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73ozbm1487517503566" w:id="1"/>
      <w:bookmarkEnd w:id="1"/>
      <w:r>
        <w:rPr>
          <w:b w:val="true"/>
          <w:sz w:val="48"/>
        </w:rPr>
        <w:t>Hbase写数据，存数据，读数据的详细过程</w:t>
      </w:r>
    </w:p>
    <w:p>
      <w:pPr/>
      <w:bookmarkStart w:name="82tiwx1487517516300" w:id="2"/>
      <w:bookmarkEnd w:id="2"/>
    </w:p>
    <w:p>
      <w:pPr/>
      <w:bookmarkStart w:name="17coqn1487517516300" w:id="3"/>
      <w:bookmarkEnd w:id="3"/>
      <w:r>
        <w:rPr/>
        <w:t>Client写入 -&gt; 存入MemStore，一直到MemStore满 -&gt; Flush成一个StoreFile，直至增长到一定阈值 -&gt; 出发Compact合并操作 -&gt; 多个StoreFile合并成一个StoreFile，同时进行版本合并和数据删除 -&gt; 当StoreFiles Compact后，逐步形成越来越大的StoreFile -&gt; 单个StoreFile大小超过一定阈值后，触发Split操作，把当前Region Split成2个Region，Region会下线，新Split出的2个孩子Region会被HMaster分配到相应的HRegionServer 上。</w:t>
      </w:r>
    </w:p>
    <w:p>
      <w:pPr/>
      <w:bookmarkStart w:name="91aava1487517516300" w:id="4"/>
      <w:bookmarkEnd w:id="4"/>
      <w:r>
        <w:rPr>
          <w:rFonts w:ascii="宋体" w:hAnsi="宋体" w:cs="宋体" w:eastAsia="宋体"/>
          <w:b w:val="true"/>
          <w:sz w:val="32"/>
        </w:rPr>
        <w:t>Hbase写数据和存数据的过程</w:t>
      </w:r>
    </w:p>
    <w:p>
      <w:pPr/>
      <w:bookmarkStart w:name="23kmhj1487517516300" w:id="5"/>
      <w:bookmarkEnd w:id="5"/>
      <w:r>
        <w:drawing>
          <wp:inline distT="0" distR="0" distB="0" distL="0">
            <wp:extent cx="5267325" cy="3397993"/>
            <wp:docPr id="0" name="Drawing 0" descr="5141354_487.jpeg"/>
            <a:graphic xmlns:a="http://schemas.openxmlformats.org/drawingml/2006/main">
              <a:graphicData uri="http://schemas.openxmlformats.org/drawingml/2006/picture">
                <pic:pic xmlns:pic="http://schemas.openxmlformats.org/drawingml/2006/picture">
                  <pic:nvPicPr>
                    <pic:cNvPr id="0" name="Picture 0" descr="5141354_487.jpeg"/>
                    <pic:cNvPicPr>
                      <a:picLocks noChangeAspect="true"/>
                    </pic:cNvPicPr>
                  </pic:nvPicPr>
                  <pic:blipFill>
                    <a:blip r:embed="rId3"/>
                    <a:stretch>
                      <a:fillRect/>
                    </a:stretch>
                  </pic:blipFill>
                  <pic:spPr>
                    <a:xfrm>
                      <a:off x="0" y="0"/>
                      <a:ext cx="5267325" cy="3397993"/>
                    </a:xfrm>
                    <a:prstGeom prst="rect">
                      <a:avLst/>
                    </a:prstGeom>
                  </pic:spPr>
                </pic:pic>
              </a:graphicData>
            </a:graphic>
          </wp:inline>
        </w:drawing>
      </w:r>
    </w:p>
    <w:p>
      <w:pPr/>
      <w:bookmarkStart w:name="65cfio1487517516300" w:id="6"/>
      <w:bookmarkEnd w:id="6"/>
      <w:r>
        <w:rPr>
          <w:rFonts w:ascii="宋体" w:hAnsi="宋体" w:cs="宋体" w:eastAsia="宋体"/>
        </w:rPr>
        <w:t> </w:t>
      </w:r>
    </w:p>
    <w:p>
      <w:pPr>
        <w:ind w:firstLine="420"/>
      </w:pPr>
      <w:bookmarkStart w:name="69kpfy1487517516300" w:id="7"/>
      <w:bookmarkEnd w:id="7"/>
      <w:r>
        <w:rPr>
          <w:rFonts w:ascii="宋体" w:hAnsi="宋体" w:cs="宋体" w:eastAsia="宋体"/>
        </w:rPr>
        <w:t>Client写入 </w:t>
      </w:r>
      <w:r>
        <w:rPr>
          <w:rFonts w:ascii="Times New Roman" w:hAnsi="Times New Roman" w:cs="Times New Roman" w:eastAsia="Times New Roman"/>
        </w:rPr>
        <w:t>-&gt; </w:t>
      </w:r>
      <w:r>
        <w:rPr>
          <w:rFonts w:ascii="宋体" w:hAnsi="宋体" w:cs="宋体" w:eastAsia="宋体"/>
        </w:rPr>
        <w:t>存入</w:t>
      </w:r>
      <w:r>
        <w:rPr>
          <w:rFonts w:ascii="宋体" w:hAnsi="宋体" w:cs="宋体" w:eastAsia="宋体"/>
          <w:color w:val="0000ff"/>
        </w:rPr>
        <w:t>MemStore</w:t>
      </w:r>
      <w:r>
        <w:rPr>
          <w:rFonts w:ascii="宋体" w:hAnsi="宋体" w:cs="宋体" w:eastAsia="宋体"/>
        </w:rPr>
        <w:t>，一直到</w:t>
      </w:r>
      <w:r>
        <w:rPr>
          <w:rFonts w:ascii="Times New Roman" w:hAnsi="Times New Roman" w:cs="Times New Roman" w:eastAsia="Times New Roman"/>
        </w:rPr>
        <w:t>MemStore</w:t>
      </w:r>
      <w:r>
        <w:rPr>
          <w:rFonts w:ascii="宋体" w:hAnsi="宋体" w:cs="宋体" w:eastAsia="宋体"/>
        </w:rPr>
        <w:t>满 </w:t>
      </w:r>
      <w:r>
        <w:rPr>
          <w:rFonts w:ascii="Times New Roman" w:hAnsi="Times New Roman" w:cs="Times New Roman" w:eastAsia="Times New Roman"/>
        </w:rPr>
        <w:t>-&gt; Flush</w:t>
      </w:r>
      <w:r>
        <w:rPr>
          <w:rFonts w:ascii="宋体" w:hAnsi="宋体" w:cs="宋体" w:eastAsia="宋体"/>
        </w:rPr>
        <w:t>成一个</w:t>
      </w:r>
      <w:r>
        <w:rPr>
          <w:rFonts w:ascii="宋体" w:hAnsi="宋体" w:cs="宋体" w:eastAsia="宋体"/>
          <w:color w:val="0000ff"/>
        </w:rPr>
        <w:t>StoreFile</w:t>
      </w:r>
      <w:r>
        <w:rPr>
          <w:rFonts w:ascii="宋体" w:hAnsi="宋体" w:cs="宋体" w:eastAsia="宋体"/>
        </w:rPr>
        <w:t>，直至增长到一定阈值 </w:t>
      </w:r>
      <w:r>
        <w:rPr>
          <w:rFonts w:ascii="Times New Roman" w:hAnsi="Times New Roman" w:cs="Times New Roman" w:eastAsia="Times New Roman"/>
        </w:rPr>
        <w:t>-&gt; </w:t>
      </w:r>
      <w:r>
        <w:rPr>
          <w:rFonts w:ascii="宋体" w:hAnsi="宋体" w:cs="宋体" w:eastAsia="宋体"/>
        </w:rPr>
        <w:t>出发</w:t>
      </w:r>
      <w:r>
        <w:rPr>
          <w:rFonts w:ascii="Times New Roman" w:hAnsi="Times New Roman" w:cs="Times New Roman" w:eastAsia="Times New Roman"/>
        </w:rPr>
        <w:t>Compact</w:t>
      </w:r>
      <w:r>
        <w:rPr>
          <w:rFonts w:ascii="宋体" w:hAnsi="宋体" w:cs="宋体" w:eastAsia="宋体"/>
        </w:rPr>
        <w:t>合并操作 </w:t>
      </w:r>
      <w:r>
        <w:rPr>
          <w:rFonts w:ascii="Times New Roman" w:hAnsi="Times New Roman" w:cs="Times New Roman" w:eastAsia="Times New Roman"/>
        </w:rPr>
        <w:t>-&gt; </w:t>
      </w:r>
      <w:r>
        <w:rPr>
          <w:rFonts w:ascii="宋体" w:hAnsi="宋体" w:cs="宋体" w:eastAsia="宋体"/>
        </w:rPr>
        <w:t>多个</w:t>
      </w:r>
      <w:r>
        <w:rPr>
          <w:rFonts w:ascii="Times New Roman" w:hAnsi="Times New Roman" w:cs="Times New Roman" w:eastAsia="Times New Roman"/>
        </w:rPr>
        <w:t>StoreFile</w:t>
      </w:r>
      <w:r>
        <w:rPr>
          <w:rFonts w:ascii="宋体" w:hAnsi="宋体" w:cs="宋体" w:eastAsia="宋体"/>
        </w:rPr>
        <w:t>合并成一个</w:t>
      </w:r>
      <w:r>
        <w:rPr>
          <w:rFonts w:ascii="Times New Roman" w:hAnsi="Times New Roman" w:cs="Times New Roman" w:eastAsia="Times New Roman"/>
        </w:rPr>
        <w:t>StoreFile</w:t>
      </w:r>
      <w:r>
        <w:rPr>
          <w:rFonts w:ascii="宋体" w:hAnsi="宋体" w:cs="宋体" w:eastAsia="宋体"/>
        </w:rPr>
        <w:t>，同时进行版本合并和数据删除 </w:t>
      </w:r>
      <w:r>
        <w:rPr>
          <w:rFonts w:ascii="Times New Roman" w:hAnsi="Times New Roman" w:cs="Times New Roman" w:eastAsia="Times New Roman"/>
        </w:rPr>
        <w:t>-&gt; </w:t>
      </w:r>
      <w:r>
        <w:rPr>
          <w:rFonts w:ascii="宋体" w:hAnsi="宋体" w:cs="宋体" w:eastAsia="宋体"/>
        </w:rPr>
        <w:t>当</w:t>
      </w:r>
      <w:r>
        <w:rPr>
          <w:rFonts w:ascii="Times New Roman" w:hAnsi="Times New Roman" w:cs="Times New Roman" w:eastAsia="Times New Roman"/>
        </w:rPr>
        <w:t>StoreFiles Compact</w:t>
      </w:r>
      <w:r>
        <w:rPr>
          <w:rFonts w:ascii="宋体" w:hAnsi="宋体" w:cs="宋体" w:eastAsia="宋体"/>
        </w:rPr>
        <w:t>后，逐步形成越来越大的</w:t>
      </w:r>
      <w:r>
        <w:rPr>
          <w:rFonts w:ascii="Times New Roman" w:hAnsi="Times New Roman" w:cs="Times New Roman" w:eastAsia="Times New Roman"/>
        </w:rPr>
        <w:t>StoreFile -&gt; </w:t>
      </w:r>
      <w:r>
        <w:rPr>
          <w:rFonts w:ascii="宋体" w:hAnsi="宋体" w:cs="宋体" w:eastAsia="宋体"/>
        </w:rPr>
        <w:t>单个</w:t>
      </w:r>
      <w:r>
        <w:rPr>
          <w:rFonts w:ascii="Times New Roman" w:hAnsi="Times New Roman" w:cs="Times New Roman" w:eastAsia="Times New Roman"/>
        </w:rPr>
        <w:t>StoreFile</w:t>
      </w:r>
      <w:r>
        <w:rPr>
          <w:rFonts w:ascii="宋体" w:hAnsi="宋体" w:cs="宋体" w:eastAsia="宋体"/>
        </w:rPr>
        <w:t>大小超过一定阈值后，触发</w:t>
      </w:r>
      <w:r>
        <w:rPr>
          <w:rFonts w:ascii="Times New Roman" w:hAnsi="Times New Roman" w:cs="Times New Roman" w:eastAsia="Times New Roman"/>
        </w:rPr>
        <w:t>Split</w:t>
      </w:r>
      <w:r>
        <w:rPr>
          <w:rFonts w:ascii="宋体" w:hAnsi="宋体" w:cs="宋体" w:eastAsia="宋体"/>
        </w:rPr>
        <w:t>操作，把当前</w:t>
      </w:r>
      <w:r>
        <w:rPr>
          <w:rFonts w:ascii="Times New Roman" w:hAnsi="Times New Roman" w:cs="Times New Roman" w:eastAsia="Times New Roman"/>
        </w:rPr>
        <w:t>Region Split</w:t>
      </w:r>
      <w:r>
        <w:rPr>
          <w:rFonts w:ascii="宋体" w:hAnsi="宋体" w:cs="宋体" w:eastAsia="宋体"/>
        </w:rPr>
        <w:t>成</w:t>
      </w:r>
      <w:r>
        <w:rPr>
          <w:rFonts w:ascii="Times New Roman" w:hAnsi="Times New Roman" w:cs="Times New Roman" w:eastAsia="Times New Roman"/>
        </w:rPr>
        <w:t>2</w:t>
      </w:r>
      <w:r>
        <w:rPr>
          <w:rFonts w:ascii="宋体" w:hAnsi="宋体" w:cs="宋体" w:eastAsia="宋体"/>
        </w:rPr>
        <w:t>个</w:t>
      </w:r>
      <w:r>
        <w:rPr>
          <w:rFonts w:ascii="宋体" w:hAnsi="宋体" w:cs="宋体" w:eastAsia="宋体"/>
          <w:color w:val="0000ff"/>
        </w:rPr>
        <w:t>Region</w:t>
      </w:r>
      <w:r>
        <w:rPr>
          <w:rFonts w:ascii="宋体" w:hAnsi="宋体" w:cs="宋体" w:eastAsia="宋体"/>
        </w:rPr>
        <w:t>，</w:t>
      </w:r>
      <w:r>
        <w:rPr>
          <w:rFonts w:ascii="Times New Roman" w:hAnsi="Times New Roman" w:cs="Times New Roman" w:eastAsia="Times New Roman"/>
        </w:rPr>
        <w:t>Region</w:t>
      </w:r>
      <w:r>
        <w:rPr>
          <w:rFonts w:ascii="宋体" w:hAnsi="宋体" w:cs="宋体" w:eastAsia="宋体"/>
        </w:rPr>
        <w:t>会下线，新</w:t>
      </w:r>
      <w:r>
        <w:rPr>
          <w:rFonts w:ascii="Times New Roman" w:hAnsi="Times New Roman" w:cs="Times New Roman" w:eastAsia="Times New Roman"/>
        </w:rPr>
        <w:t>Split</w:t>
      </w:r>
      <w:r>
        <w:rPr>
          <w:rFonts w:ascii="宋体" w:hAnsi="宋体" w:cs="宋体" w:eastAsia="宋体"/>
        </w:rPr>
        <w:t>出的</w:t>
      </w:r>
      <w:r>
        <w:rPr>
          <w:rFonts w:ascii="Times New Roman" w:hAnsi="Times New Roman" w:cs="Times New Roman" w:eastAsia="Times New Roman"/>
        </w:rPr>
        <w:t>2</w:t>
      </w:r>
      <w:r>
        <w:rPr>
          <w:rFonts w:ascii="宋体" w:hAnsi="宋体" w:cs="宋体" w:eastAsia="宋体"/>
        </w:rPr>
        <w:t>个孩子</w:t>
      </w:r>
      <w:r>
        <w:rPr>
          <w:rFonts w:ascii="Times New Roman" w:hAnsi="Times New Roman" w:cs="Times New Roman" w:eastAsia="Times New Roman"/>
        </w:rPr>
        <w:t>Region</w:t>
      </w:r>
      <w:r>
        <w:rPr>
          <w:rFonts w:ascii="宋体" w:hAnsi="宋体" w:cs="宋体" w:eastAsia="宋体"/>
        </w:rPr>
        <w:t>会被</w:t>
      </w:r>
      <w:r>
        <w:rPr>
          <w:rFonts w:ascii="宋体" w:hAnsi="宋体" w:cs="宋体" w:eastAsia="宋体"/>
          <w:color w:val="0000ff"/>
        </w:rPr>
        <w:t>HMaster</w:t>
      </w:r>
      <w:r>
        <w:rPr>
          <w:rFonts w:ascii="宋体" w:hAnsi="宋体" w:cs="宋体" w:eastAsia="宋体"/>
        </w:rPr>
        <w:t>分配到相应的</w:t>
      </w:r>
      <w:r>
        <w:rPr>
          <w:rFonts w:ascii="宋体" w:hAnsi="宋体" w:cs="宋体" w:eastAsia="宋体"/>
          <w:color w:val="0000ff"/>
        </w:rPr>
        <w:t>HRegionServer</w:t>
      </w:r>
      <w:r>
        <w:rPr>
          <w:rFonts w:ascii="宋体" w:hAnsi="宋体" w:cs="宋体" w:eastAsia="宋体"/>
        </w:rPr>
        <w:t> 上，使得原先</w:t>
      </w:r>
      <w:r>
        <w:rPr>
          <w:rFonts w:ascii="Times New Roman" w:hAnsi="Times New Roman" w:cs="Times New Roman" w:eastAsia="Times New Roman"/>
        </w:rPr>
        <w:t>1</w:t>
      </w:r>
      <w:r>
        <w:rPr>
          <w:rFonts w:ascii="宋体" w:hAnsi="宋体" w:cs="宋体" w:eastAsia="宋体"/>
        </w:rPr>
        <w:t>个</w:t>
      </w:r>
      <w:r>
        <w:rPr>
          <w:rFonts w:ascii="Times New Roman" w:hAnsi="Times New Roman" w:cs="Times New Roman" w:eastAsia="Times New Roman"/>
        </w:rPr>
        <w:t>Region</w:t>
      </w:r>
      <w:r>
        <w:rPr>
          <w:rFonts w:ascii="宋体" w:hAnsi="宋体" w:cs="宋体" w:eastAsia="宋体"/>
        </w:rPr>
        <w:t>的压力得以分流到</w:t>
      </w:r>
      <w:r>
        <w:rPr>
          <w:rFonts w:ascii="Times New Roman" w:hAnsi="Times New Roman" w:cs="Times New Roman" w:eastAsia="Times New Roman"/>
        </w:rPr>
        <w:t>2</w:t>
      </w:r>
      <w:r>
        <w:rPr>
          <w:rFonts w:ascii="宋体" w:hAnsi="宋体" w:cs="宋体" w:eastAsia="宋体"/>
        </w:rPr>
        <w:t>个</w:t>
      </w:r>
      <w:r>
        <w:rPr>
          <w:rFonts w:ascii="Times New Roman" w:hAnsi="Times New Roman" w:cs="Times New Roman" w:eastAsia="Times New Roman"/>
        </w:rPr>
        <w:t>Region</w:t>
      </w:r>
      <w:r>
        <w:rPr>
          <w:rFonts w:ascii="宋体" w:hAnsi="宋体" w:cs="宋体" w:eastAsia="宋体"/>
        </w:rPr>
        <w:t>上由此过程可知，</w:t>
      </w:r>
      <w:r>
        <w:rPr>
          <w:rFonts w:ascii="Times New Roman" w:hAnsi="Times New Roman" w:cs="Times New Roman" w:eastAsia="Times New Roman"/>
        </w:rPr>
        <w:t>HBase</w:t>
      </w:r>
      <w:r>
        <w:rPr>
          <w:rFonts w:ascii="宋体" w:hAnsi="宋体" w:cs="宋体" w:eastAsia="宋体"/>
        </w:rPr>
        <w:t>只是增加数据，有所得更新和删除操作，都是在</w:t>
      </w:r>
      <w:r>
        <w:rPr>
          <w:rFonts w:ascii="Times New Roman" w:hAnsi="Times New Roman" w:cs="Times New Roman" w:eastAsia="Times New Roman"/>
        </w:rPr>
        <w:t>Compact</w:t>
      </w:r>
      <w:r>
        <w:rPr>
          <w:rFonts w:ascii="宋体" w:hAnsi="宋体" w:cs="宋体" w:eastAsia="宋体"/>
        </w:rPr>
        <w:t>阶段做的，所以，用户写操作只需要进入到内存即可立即返回，从而保证</w:t>
      </w:r>
      <w:r>
        <w:rPr>
          <w:rFonts w:ascii="Times New Roman" w:hAnsi="Times New Roman" w:cs="Times New Roman" w:eastAsia="Times New Roman"/>
        </w:rPr>
        <w:t>I/O</w:t>
      </w:r>
      <w:r>
        <w:rPr>
          <w:rFonts w:ascii="宋体" w:hAnsi="宋体" w:cs="宋体" w:eastAsia="宋体"/>
        </w:rPr>
        <w:t>高性能。</w:t>
      </w:r>
    </w:p>
    <w:p>
      <w:pPr/>
      <w:bookmarkStart w:name="95culg1487517516300" w:id="8"/>
      <w:bookmarkEnd w:id="8"/>
      <w:r>
        <w:rPr>
          <w:rFonts w:ascii="宋体" w:hAnsi="宋体" w:cs="宋体" w:eastAsia="宋体"/>
          <w:b w:val="true"/>
          <w:sz w:val="32"/>
        </w:rPr>
        <w:t>对上述流程的补充：</w:t>
      </w:r>
    </w:p>
    <w:p>
      <w:pPr/>
      <w:bookmarkStart w:name="37boie1487517516300" w:id="9"/>
      <w:bookmarkEnd w:id="9"/>
      <w:r>
        <w:rPr>
          <w:rFonts w:ascii="宋体" w:hAnsi="宋体" w:cs="宋体" w:eastAsia="宋体"/>
          <w:highlight w:val="white"/>
        </w:rPr>
        <w:t>补充</w:t>
      </w:r>
      <w:r>
        <w:rPr>
          <w:rFonts w:ascii="Tahoma" w:hAnsi="Tahoma" w:cs="Tahoma" w:eastAsia="Tahoma"/>
          <w:highlight w:val="white"/>
        </w:rPr>
        <w:t>1</w:t>
      </w:r>
      <w:r>
        <w:rPr>
          <w:rFonts w:ascii="宋体" w:hAnsi="宋体" w:cs="宋体" w:eastAsia="宋体"/>
          <w:highlight w:val="white"/>
        </w:rPr>
        <w:t>：</w:t>
      </w:r>
      <w:r>
        <w:rPr>
          <w:rFonts w:ascii="Tahoma" w:hAnsi="Tahoma" w:cs="Tahoma" w:eastAsia="Tahoma"/>
          <w:highlight w:val="white"/>
        </w:rPr>
        <w:t>HStore</w:t>
      </w:r>
      <w:r>
        <w:rPr>
          <w:rFonts w:ascii="宋体" w:hAnsi="宋体" w:cs="宋体" w:eastAsia="宋体"/>
          <w:highlight w:val="white"/>
        </w:rPr>
        <w:t>存储是</w:t>
      </w:r>
      <w:r>
        <w:rPr>
          <w:rFonts w:ascii="Tahoma" w:hAnsi="Tahoma" w:cs="Tahoma" w:eastAsia="Tahoma"/>
          <w:highlight w:val="white"/>
        </w:rPr>
        <w:t>HBase</w:t>
      </w:r>
      <w:r>
        <w:rPr>
          <w:rFonts w:ascii="宋体" w:hAnsi="宋体" w:cs="宋体" w:eastAsia="宋体"/>
          <w:highlight w:val="white"/>
        </w:rPr>
        <w:t>存储的核心，其中由两部分组成，一部分是</w:t>
      </w:r>
      <w:r>
        <w:rPr>
          <w:rFonts w:ascii="Tahoma" w:hAnsi="Tahoma" w:cs="Tahoma" w:eastAsia="Tahoma"/>
          <w:highlight w:val="white"/>
        </w:rPr>
        <w:t>MemStore</w:t>
      </w:r>
      <w:r>
        <w:rPr>
          <w:rFonts w:ascii="宋体" w:hAnsi="宋体" w:cs="宋体" w:eastAsia="宋体"/>
          <w:highlight w:val="white"/>
        </w:rPr>
        <w:t>，一部分是</w:t>
      </w:r>
      <w:r>
        <w:rPr>
          <w:rFonts w:ascii="Tahoma" w:hAnsi="Tahoma" w:cs="Tahoma" w:eastAsia="Tahoma"/>
          <w:highlight w:val="white"/>
        </w:rPr>
        <w:t>StoreFiles</w:t>
      </w:r>
      <w:r>
        <w:rPr>
          <w:rFonts w:ascii="宋体" w:hAnsi="宋体" w:cs="宋体" w:eastAsia="宋体"/>
          <w:highlight w:val="white"/>
        </w:rPr>
        <w:t>。</w:t>
      </w:r>
    </w:p>
    <w:p>
      <w:pPr>
        <w:spacing w:line="274" w:lineRule="auto"/>
      </w:pPr>
      <w:bookmarkStart w:name="90eijm1487517516300" w:id="10"/>
      <w:bookmarkEnd w:id="10"/>
      <w:r>
        <w:rPr>
          <w:rFonts w:ascii="宋体" w:hAnsi="宋体" w:cs="宋体" w:eastAsia="宋体"/>
          <w:highlight w:val="white"/>
        </w:rPr>
        <w:t>补充</w:t>
      </w:r>
      <w:r>
        <w:rPr>
          <w:rFonts w:ascii="Tahoma" w:hAnsi="Tahoma" w:cs="Tahoma" w:eastAsia="Tahoma"/>
          <w:highlight w:val="white"/>
        </w:rPr>
        <w:t>2</w:t>
      </w:r>
      <w:r>
        <w:rPr>
          <w:rFonts w:ascii="宋体" w:hAnsi="宋体" w:cs="宋体" w:eastAsia="宋体"/>
          <w:highlight w:val="white"/>
        </w:rPr>
        <w:t>：</w:t>
      </w:r>
      <w:r>
        <w:rPr>
          <w:rFonts w:ascii="Tahoma" w:hAnsi="Tahoma" w:cs="Tahoma" w:eastAsia="Tahoma"/>
          <w:highlight w:val="white"/>
        </w:rPr>
        <w:t>HLog</w:t>
      </w:r>
      <w:r>
        <w:rPr>
          <w:rFonts w:ascii="宋体" w:hAnsi="宋体" w:cs="宋体" w:eastAsia="宋体"/>
          <w:highlight w:val="white"/>
        </w:rPr>
        <w:t>的功能：</w:t>
      </w:r>
    </w:p>
    <w:p>
      <w:pPr/>
      <w:bookmarkStart w:name="75mekz1487517516300" w:id="11"/>
      <w:bookmarkEnd w:id="11"/>
      <w:r>
        <w:rPr>
          <w:rFonts w:ascii="Tahoma" w:hAnsi="Tahoma" w:cs="Tahoma" w:eastAsia="Tahoma"/>
          <w:highlight w:val="white"/>
        </w:rPr>
        <w:t>在分布式系统环境中，无法避免系统出错或者宕机，一旦HRegionServer</w:t>
      </w:r>
      <w:r>
        <w:rPr>
          <w:rFonts w:ascii="宋体" w:hAnsi="宋体" w:cs="宋体" w:eastAsia="宋体"/>
          <w:highlight w:val="white"/>
        </w:rPr>
        <w:t>以外退出，</w:t>
      </w:r>
    </w:p>
    <w:p>
      <w:pPr/>
      <w:bookmarkStart w:name="56xnyi1487517516300" w:id="12"/>
      <w:bookmarkEnd w:id="12"/>
      <w:r>
        <w:rPr>
          <w:rFonts w:ascii="Tahoma" w:hAnsi="Tahoma" w:cs="Tahoma" w:eastAsia="Tahoma"/>
          <w:highlight w:val="white"/>
        </w:rPr>
        <w:t>MemStore</w:t>
      </w:r>
      <w:r>
        <w:rPr>
          <w:rFonts w:ascii="宋体" w:hAnsi="宋体" w:cs="宋体" w:eastAsia="宋体"/>
          <w:highlight w:val="white"/>
        </w:rPr>
        <w:t>中的内存数据就会丢失，引入</w:t>
      </w:r>
      <w:r>
        <w:rPr>
          <w:rFonts w:ascii="Tahoma" w:hAnsi="Tahoma" w:cs="Tahoma" w:eastAsia="Tahoma"/>
          <w:highlight w:val="white"/>
        </w:rPr>
        <w:t>HLog</w:t>
      </w:r>
      <w:r>
        <w:rPr>
          <w:rFonts w:ascii="宋体" w:hAnsi="宋体" w:cs="宋体" w:eastAsia="宋体"/>
          <w:highlight w:val="white"/>
        </w:rPr>
        <w:t>就是防止这种情况。</w:t>
      </w:r>
    </w:p>
    <w:p>
      <w:pPr/>
      <w:bookmarkStart w:name="46udtg1487517516300" w:id="13"/>
      <w:bookmarkEnd w:id="13"/>
      <w:r>
        <w:rPr>
          <w:rFonts w:ascii="Tahoma" w:hAnsi="Tahoma" w:cs="Tahoma" w:eastAsia="Tahoma"/>
          <w:highlight w:val="white"/>
        </w:rPr>
        <w:t>工作机制：每 个HRegionServer</w:t>
      </w:r>
      <w:r>
        <w:rPr>
          <w:rFonts w:ascii="宋体" w:hAnsi="宋体" w:cs="宋体" w:eastAsia="宋体"/>
          <w:highlight w:val="white"/>
        </w:rPr>
        <w:t>中都会有一个</w:t>
      </w:r>
      <w:r>
        <w:rPr>
          <w:rFonts w:ascii="Tahoma" w:hAnsi="Tahoma" w:cs="Tahoma" w:eastAsia="Tahoma"/>
          <w:highlight w:val="white"/>
        </w:rPr>
        <w:t>HLog</w:t>
      </w:r>
      <w:r>
        <w:rPr>
          <w:rFonts w:ascii="宋体" w:hAnsi="宋体" w:cs="宋体" w:eastAsia="宋体"/>
          <w:highlight w:val="white"/>
        </w:rPr>
        <w:t>对象，</w:t>
      </w:r>
      <w:r>
        <w:rPr>
          <w:rFonts w:ascii="Tahoma" w:hAnsi="Tahoma" w:cs="Tahoma" w:eastAsia="Tahoma"/>
          <w:highlight w:val="white"/>
        </w:rPr>
        <w:t>HLog</w:t>
      </w:r>
      <w:r>
        <w:rPr>
          <w:rFonts w:ascii="宋体" w:hAnsi="宋体" w:cs="宋体" w:eastAsia="宋体"/>
          <w:highlight w:val="white"/>
        </w:rPr>
        <w:t>是一个实现</w:t>
      </w:r>
      <w:r>
        <w:rPr>
          <w:rFonts w:ascii="Tahoma" w:hAnsi="Tahoma" w:cs="Tahoma" w:eastAsia="Tahoma"/>
          <w:highlight w:val="white"/>
        </w:rPr>
        <w:t>Write Ahead Log</w:t>
      </w:r>
      <w:r>
        <w:rPr>
          <w:rFonts w:ascii="宋体" w:hAnsi="宋体" w:cs="宋体" w:eastAsia="宋体"/>
          <w:highlight w:val="white"/>
        </w:rPr>
        <w:t>的类，每次用户操作写入</w:t>
      </w:r>
      <w:r>
        <w:rPr>
          <w:rFonts w:ascii="Tahoma" w:hAnsi="Tahoma" w:cs="Tahoma" w:eastAsia="Tahoma"/>
          <w:highlight w:val="white"/>
        </w:rPr>
        <w:t>Memstore</w:t>
      </w:r>
      <w:r>
        <w:rPr>
          <w:rFonts w:ascii="宋体" w:hAnsi="宋体" w:cs="宋体" w:eastAsia="宋体"/>
          <w:highlight w:val="white"/>
        </w:rPr>
        <w:t>的同时，也会写一份数据到</w:t>
      </w:r>
      <w:r>
        <w:rPr>
          <w:rFonts w:ascii="Tahoma" w:hAnsi="Tahoma" w:cs="Tahoma" w:eastAsia="Tahoma"/>
          <w:highlight w:val="white"/>
        </w:rPr>
        <w:t>HLog</w:t>
      </w:r>
      <w:r>
        <w:rPr>
          <w:rFonts w:ascii="宋体" w:hAnsi="宋体" w:cs="宋体" w:eastAsia="宋体"/>
          <w:highlight w:val="white"/>
        </w:rPr>
        <w:t>文件，</w:t>
      </w:r>
      <w:r>
        <w:rPr>
          <w:rFonts w:ascii="Tahoma" w:hAnsi="Tahoma" w:cs="Tahoma" w:eastAsia="Tahoma"/>
          <w:highlight w:val="white"/>
        </w:rPr>
        <w:t>HLog</w:t>
      </w:r>
      <w:r>
        <w:rPr>
          <w:rFonts w:ascii="宋体" w:hAnsi="宋体" w:cs="宋体" w:eastAsia="宋体"/>
          <w:highlight w:val="white"/>
        </w:rPr>
        <w:t>文件定期会滚动出新，并删除旧的文件</w:t>
      </w:r>
      <w:r>
        <w:rPr>
          <w:rFonts w:ascii="Tahoma" w:hAnsi="Tahoma" w:cs="Tahoma" w:eastAsia="Tahoma"/>
          <w:highlight w:val="white"/>
        </w:rPr>
        <w:t>(</w:t>
      </w:r>
      <w:r>
        <w:rPr>
          <w:rFonts w:ascii="宋体" w:hAnsi="宋体" w:cs="宋体" w:eastAsia="宋体"/>
          <w:highlight w:val="white"/>
        </w:rPr>
        <w:t>已持久化到 </w:t>
      </w:r>
      <w:r>
        <w:rPr>
          <w:rFonts w:ascii="Tahoma" w:hAnsi="Tahoma" w:cs="Tahoma" w:eastAsia="Tahoma"/>
          <w:highlight w:val="white"/>
        </w:rPr>
        <w:t>StoreFile</w:t>
      </w:r>
      <w:r>
        <w:rPr>
          <w:rFonts w:ascii="宋体" w:hAnsi="宋体" w:cs="宋体" w:eastAsia="宋体"/>
          <w:highlight w:val="white"/>
        </w:rPr>
        <w:t>中的数据</w:t>
      </w:r>
      <w:r>
        <w:rPr>
          <w:rFonts w:ascii="Tahoma" w:hAnsi="Tahoma" w:cs="Tahoma" w:eastAsia="Tahoma"/>
          <w:highlight w:val="white"/>
        </w:rPr>
        <w:t>)</w:t>
      </w:r>
      <w:r>
        <w:rPr>
          <w:rFonts w:ascii="宋体" w:hAnsi="宋体" w:cs="宋体" w:eastAsia="宋体"/>
          <w:highlight w:val="white"/>
        </w:rPr>
        <w:t>。当</w:t>
      </w:r>
      <w:r>
        <w:rPr>
          <w:rFonts w:ascii="Tahoma" w:hAnsi="Tahoma" w:cs="Tahoma" w:eastAsia="Tahoma"/>
          <w:highlight w:val="white"/>
        </w:rPr>
        <w:t>HRegionServer</w:t>
      </w:r>
      <w:r>
        <w:rPr>
          <w:rFonts w:ascii="宋体" w:hAnsi="宋体" w:cs="宋体" w:eastAsia="宋体"/>
          <w:highlight w:val="white"/>
        </w:rPr>
        <w:t>意外终止后，</w:t>
      </w:r>
      <w:r>
        <w:rPr>
          <w:rFonts w:ascii="Tahoma" w:hAnsi="Tahoma" w:cs="Tahoma" w:eastAsia="Tahoma"/>
          <w:highlight w:val="white"/>
        </w:rPr>
        <w:t>HMaster</w:t>
      </w:r>
      <w:r>
        <w:rPr>
          <w:rFonts w:ascii="宋体" w:hAnsi="宋体" w:cs="宋体" w:eastAsia="宋体"/>
          <w:highlight w:val="white"/>
        </w:rPr>
        <w:t>会通过</w:t>
      </w:r>
      <w:r>
        <w:rPr>
          <w:rFonts w:ascii="Tahoma" w:hAnsi="Tahoma" w:cs="Tahoma" w:eastAsia="Tahoma"/>
          <w:highlight w:val="white"/>
        </w:rPr>
        <w:t>Zookeeper</w:t>
      </w:r>
      <w:r>
        <w:rPr>
          <w:rFonts w:ascii="宋体" w:hAnsi="宋体" w:cs="宋体" w:eastAsia="宋体"/>
          <w:highlight w:val="white"/>
        </w:rPr>
        <w:t>感知，</w:t>
      </w:r>
      <w:r>
        <w:rPr>
          <w:rFonts w:ascii="Tahoma" w:hAnsi="Tahoma" w:cs="Tahoma" w:eastAsia="Tahoma"/>
          <w:highlight w:val="white"/>
        </w:rPr>
        <w:t>HMaster</w:t>
      </w:r>
      <w:r>
        <w:rPr>
          <w:rFonts w:ascii="宋体" w:hAnsi="宋体" w:cs="宋体" w:eastAsia="宋体"/>
          <w:highlight w:val="white"/>
        </w:rPr>
        <w:t>首先处理遗留的 </w:t>
      </w:r>
      <w:r>
        <w:rPr>
          <w:rFonts w:ascii="Tahoma" w:hAnsi="Tahoma" w:cs="Tahoma" w:eastAsia="Tahoma"/>
          <w:highlight w:val="white"/>
        </w:rPr>
        <w:t>HLog</w:t>
      </w:r>
      <w:r>
        <w:rPr>
          <w:rFonts w:ascii="宋体" w:hAnsi="宋体" w:cs="宋体" w:eastAsia="宋体"/>
          <w:highlight w:val="white"/>
        </w:rPr>
        <w:t>文件，将不同</w:t>
      </w:r>
      <w:r>
        <w:rPr>
          <w:rFonts w:ascii="Tahoma" w:hAnsi="Tahoma" w:cs="Tahoma" w:eastAsia="Tahoma"/>
          <w:highlight w:val="white"/>
        </w:rPr>
        <w:t>region</w:t>
      </w:r>
      <w:r>
        <w:rPr>
          <w:rFonts w:ascii="宋体" w:hAnsi="宋体" w:cs="宋体" w:eastAsia="宋体"/>
          <w:highlight w:val="white"/>
        </w:rPr>
        <w:t>的</w:t>
      </w:r>
      <w:r>
        <w:rPr>
          <w:rFonts w:ascii="Tahoma" w:hAnsi="Tahoma" w:cs="Tahoma" w:eastAsia="Tahoma"/>
          <w:highlight w:val="white"/>
        </w:rPr>
        <w:t>log</w:t>
      </w:r>
      <w:r>
        <w:rPr>
          <w:rFonts w:ascii="宋体" w:hAnsi="宋体" w:cs="宋体" w:eastAsia="宋体"/>
          <w:highlight w:val="white"/>
        </w:rPr>
        <w:t>数据拆分，分别放到相应</w:t>
      </w:r>
      <w:r>
        <w:rPr>
          <w:rFonts w:ascii="Tahoma" w:hAnsi="Tahoma" w:cs="Tahoma" w:eastAsia="Tahoma"/>
          <w:highlight w:val="white"/>
        </w:rPr>
        <w:t>region</w:t>
      </w:r>
      <w:r>
        <w:rPr>
          <w:rFonts w:ascii="宋体" w:hAnsi="宋体" w:cs="宋体" w:eastAsia="宋体"/>
          <w:highlight w:val="white"/>
        </w:rPr>
        <w:t>目录下，然后再将失效的</w:t>
      </w:r>
      <w:r>
        <w:rPr>
          <w:rFonts w:ascii="Tahoma" w:hAnsi="Tahoma" w:cs="Tahoma" w:eastAsia="Tahoma"/>
          <w:highlight w:val="white"/>
        </w:rPr>
        <w:t>region</w:t>
      </w:r>
      <w:r>
        <w:rPr>
          <w:rFonts w:ascii="宋体" w:hAnsi="宋体" w:cs="宋体" w:eastAsia="宋体"/>
          <w:highlight w:val="white"/>
        </w:rPr>
        <w:t>（带有刚刚拆分的</w:t>
      </w:r>
      <w:r>
        <w:rPr>
          <w:rFonts w:ascii="Tahoma" w:hAnsi="Tahoma" w:cs="Tahoma" w:eastAsia="Tahoma"/>
          <w:highlight w:val="white"/>
        </w:rPr>
        <w:t>log</w:t>
      </w:r>
      <w:r>
        <w:rPr>
          <w:rFonts w:ascii="宋体" w:hAnsi="宋体" w:cs="宋体" w:eastAsia="宋体"/>
          <w:highlight w:val="white"/>
        </w:rPr>
        <w:t>）</w:t>
      </w:r>
      <w:r>
        <w:rPr>
          <w:rFonts w:ascii="Tahoma" w:hAnsi="Tahoma" w:cs="Tahoma" w:eastAsia="Tahoma"/>
          <w:color w:val="454545"/>
          <w:highlight w:val="white"/>
        </w:rPr>
        <w:t>重新分配，领取到这些region</w:t>
      </w:r>
      <w:r>
        <w:rPr>
          <w:rFonts w:ascii="宋体" w:hAnsi="宋体" w:cs="宋体" w:eastAsia="宋体"/>
          <w:color w:val="454545"/>
          <w:highlight w:val="white"/>
        </w:rPr>
        <w:t>的 </w:t>
      </w:r>
      <w:r>
        <w:rPr>
          <w:rFonts w:ascii="Tahoma" w:hAnsi="Tahoma" w:cs="Tahoma" w:eastAsia="Tahoma"/>
          <w:color w:val="454545"/>
          <w:highlight w:val="white"/>
        </w:rPr>
        <w:t>HRegionServer</w:t>
      </w:r>
      <w:r>
        <w:rPr>
          <w:rFonts w:ascii="宋体" w:hAnsi="宋体" w:cs="宋体" w:eastAsia="宋体"/>
          <w:color w:val="454545"/>
          <w:highlight w:val="white"/>
        </w:rPr>
        <w:t>在</w:t>
      </w:r>
      <w:r>
        <w:rPr>
          <w:rFonts w:ascii="Tahoma" w:hAnsi="Tahoma" w:cs="Tahoma" w:eastAsia="Tahoma"/>
          <w:color w:val="454545"/>
          <w:highlight w:val="white"/>
        </w:rPr>
        <w:t>Load Region</w:t>
      </w:r>
      <w:r>
        <w:rPr>
          <w:rFonts w:ascii="宋体" w:hAnsi="宋体" w:cs="宋体" w:eastAsia="宋体"/>
          <w:color w:val="454545"/>
          <w:highlight w:val="white"/>
        </w:rPr>
        <w:t>的过程中，会发现有历史</w:t>
      </w:r>
      <w:r>
        <w:rPr>
          <w:rFonts w:ascii="Tahoma" w:hAnsi="Tahoma" w:cs="Tahoma" w:eastAsia="Tahoma"/>
          <w:color w:val="454545"/>
          <w:highlight w:val="white"/>
        </w:rPr>
        <w:t>HLog</w:t>
      </w:r>
      <w:r>
        <w:rPr>
          <w:rFonts w:ascii="宋体" w:hAnsi="宋体" w:cs="宋体" w:eastAsia="宋体"/>
          <w:color w:val="454545"/>
          <w:highlight w:val="white"/>
        </w:rPr>
        <w:t>需要处理，因此会</w:t>
      </w:r>
      <w:r>
        <w:rPr>
          <w:rFonts w:ascii="Tahoma" w:hAnsi="Tahoma" w:cs="Tahoma" w:eastAsia="Tahoma"/>
          <w:color w:val="454545"/>
          <w:highlight w:val="white"/>
        </w:rPr>
        <w:t>Replay HLog</w:t>
      </w:r>
      <w:r>
        <w:rPr>
          <w:rFonts w:ascii="宋体" w:hAnsi="宋体" w:cs="宋体" w:eastAsia="宋体"/>
          <w:color w:val="454545"/>
          <w:highlight w:val="white"/>
        </w:rPr>
        <w:t>中的数据到</w:t>
      </w:r>
      <w:r>
        <w:rPr>
          <w:rFonts w:ascii="Tahoma" w:hAnsi="Tahoma" w:cs="Tahoma" w:eastAsia="Tahoma"/>
          <w:color w:val="454545"/>
          <w:highlight w:val="white"/>
        </w:rPr>
        <w:t>MemStore</w:t>
      </w:r>
      <w:r>
        <w:rPr>
          <w:rFonts w:ascii="宋体" w:hAnsi="宋体" w:cs="宋体" w:eastAsia="宋体"/>
          <w:color w:val="454545"/>
          <w:highlight w:val="white"/>
        </w:rPr>
        <w:t>中，然后</w:t>
      </w:r>
      <w:r>
        <w:rPr>
          <w:rFonts w:ascii="Tahoma" w:hAnsi="Tahoma" w:cs="Tahoma" w:eastAsia="Tahoma"/>
          <w:color w:val="454545"/>
          <w:highlight w:val="white"/>
        </w:rPr>
        <w:t>flush</w:t>
      </w:r>
      <w:r>
        <w:rPr>
          <w:rFonts w:ascii="宋体" w:hAnsi="宋体" w:cs="宋体" w:eastAsia="宋体"/>
          <w:color w:val="454545"/>
          <w:highlight w:val="white"/>
        </w:rPr>
        <w:t>到</w:t>
      </w:r>
      <w:r>
        <w:rPr>
          <w:rFonts w:ascii="Tahoma" w:hAnsi="Tahoma" w:cs="Tahoma" w:eastAsia="Tahoma"/>
          <w:color w:val="454545"/>
          <w:highlight w:val="white"/>
        </w:rPr>
        <w:t>StoreFiles</w:t>
      </w:r>
      <w:r>
        <w:rPr>
          <w:rFonts w:ascii="宋体" w:hAnsi="宋体" w:cs="宋体" w:eastAsia="宋体"/>
          <w:color w:val="454545"/>
          <w:highlight w:val="white"/>
        </w:rPr>
        <w:t>，</w:t>
      </w:r>
      <w:r>
        <w:rPr>
          <w:rFonts w:ascii="Tahoma" w:hAnsi="Tahoma" w:cs="Tahoma" w:eastAsia="Tahoma"/>
          <w:color w:val="454545"/>
          <w:highlight w:val="white"/>
        </w:rPr>
        <w:t>完成数据恢复。</w:t>
      </w:r>
    </w:p>
    <w:p>
      <w:pPr/>
      <w:bookmarkStart w:name="26bmik1487517516300" w:id="14"/>
      <w:bookmarkEnd w:id="14"/>
      <w:r>
        <w:rPr>
          <w:rFonts w:ascii="宋体" w:hAnsi="宋体" w:cs="宋体" w:eastAsia="宋体"/>
          <w:color w:val="454545"/>
          <w:highlight w:val="white"/>
        </w:rPr>
        <w:t>补充</w:t>
      </w:r>
      <w:r>
        <w:rPr>
          <w:rFonts w:ascii="Tahoma" w:hAnsi="Tahoma" w:cs="Tahoma" w:eastAsia="Tahoma"/>
          <w:color w:val="454545"/>
          <w:highlight w:val="white"/>
        </w:rPr>
        <w:t>3</w:t>
      </w:r>
      <w:r>
        <w:rPr>
          <w:rFonts w:ascii="宋体" w:hAnsi="宋体" w:cs="宋体" w:eastAsia="宋体"/>
          <w:color w:val="454545"/>
          <w:highlight w:val="white"/>
        </w:rPr>
        <w:t>：</w:t>
      </w:r>
      <w:r>
        <w:rPr>
          <w:rFonts w:ascii="Tahoma" w:hAnsi="Tahoma" w:cs="Tahoma" w:eastAsia="Tahoma"/>
          <w:color w:val="454545"/>
          <w:highlight w:val="white"/>
        </w:rPr>
        <w:t>Region</w:t>
      </w:r>
      <w:r>
        <w:rPr>
          <w:rFonts w:ascii="宋体" w:hAnsi="宋体" w:cs="宋体" w:eastAsia="宋体"/>
          <w:color w:val="454545"/>
          <w:highlight w:val="white"/>
        </w:rPr>
        <w:t>就是</w:t>
      </w:r>
      <w:r>
        <w:rPr>
          <w:rFonts w:ascii="Tahoma" w:hAnsi="Tahoma" w:cs="Tahoma" w:eastAsia="Tahoma"/>
          <w:highlight w:val="white"/>
        </w:rPr>
        <w:t>StoreFiles</w:t>
      </w:r>
      <w:r>
        <w:rPr>
          <w:rFonts w:ascii="宋体" w:hAnsi="宋体" w:cs="宋体" w:eastAsia="宋体"/>
          <w:highlight w:val="white"/>
        </w:rPr>
        <w:t>，</w:t>
      </w:r>
      <w:r>
        <w:rPr>
          <w:rFonts w:ascii="Tahoma" w:hAnsi="Tahoma" w:cs="Tahoma" w:eastAsia="Tahoma"/>
          <w:highlight w:val="white"/>
        </w:rPr>
        <w:t>StoreFiles</w:t>
      </w:r>
      <w:r>
        <w:rPr>
          <w:rFonts w:ascii="宋体" w:hAnsi="宋体" w:cs="宋体" w:eastAsia="宋体"/>
          <w:highlight w:val="white"/>
        </w:rPr>
        <w:t>里由</w:t>
      </w:r>
      <w:r>
        <w:rPr>
          <w:rFonts w:ascii="Tahoma" w:hAnsi="Tahoma" w:cs="Tahoma" w:eastAsia="Tahoma"/>
          <w:highlight w:val="white"/>
        </w:rPr>
        <w:t>HFile</w:t>
      </w:r>
      <w:r>
        <w:rPr>
          <w:rFonts w:ascii="宋体" w:hAnsi="宋体" w:cs="宋体" w:eastAsia="宋体"/>
          <w:highlight w:val="white"/>
        </w:rPr>
        <w:t>构成，</w:t>
      </w:r>
      <w:r>
        <w:rPr>
          <w:rFonts w:ascii="Tahoma" w:hAnsi="Tahoma" w:cs="Tahoma" w:eastAsia="Tahoma"/>
          <w:highlight w:val="white"/>
        </w:rPr>
        <w:t>Hfile</w:t>
      </w:r>
      <w:r>
        <w:rPr>
          <w:rFonts w:ascii="宋体" w:hAnsi="宋体" w:cs="宋体" w:eastAsia="宋体"/>
          <w:highlight w:val="white"/>
        </w:rPr>
        <w:t>里由</w:t>
      </w:r>
      <w:r>
        <w:rPr>
          <w:rFonts w:ascii="Tahoma" w:hAnsi="Tahoma" w:cs="Tahoma" w:eastAsia="Tahoma"/>
          <w:highlight w:val="white"/>
        </w:rPr>
        <w:t>hbase</w:t>
      </w:r>
      <w:r>
        <w:rPr>
          <w:rFonts w:ascii="宋体" w:hAnsi="宋体" w:cs="宋体" w:eastAsia="宋体"/>
          <w:highlight w:val="white"/>
        </w:rPr>
        <w:t>的</w:t>
      </w:r>
      <w:r>
        <w:rPr>
          <w:rFonts w:ascii="Tahoma" w:hAnsi="Tahoma" w:cs="Tahoma" w:eastAsia="Tahoma"/>
          <w:highlight w:val="white"/>
        </w:rPr>
        <w:t>data</w:t>
      </w:r>
      <w:r>
        <w:rPr>
          <w:rFonts w:ascii="宋体" w:hAnsi="宋体" w:cs="宋体" w:eastAsia="宋体"/>
          <w:highlight w:val="white"/>
        </w:rPr>
        <w:t>块构成，一个</w:t>
      </w:r>
      <w:r>
        <w:rPr>
          <w:rFonts w:ascii="Tahoma" w:hAnsi="Tahoma" w:cs="Tahoma" w:eastAsia="Tahoma"/>
          <w:highlight w:val="white"/>
        </w:rPr>
        <w:t>data</w:t>
      </w:r>
      <w:r>
        <w:rPr>
          <w:rFonts w:ascii="宋体" w:hAnsi="宋体" w:cs="宋体" w:eastAsia="宋体"/>
          <w:highlight w:val="white"/>
        </w:rPr>
        <w:t>块里面又有很多</w:t>
      </w:r>
      <w:r>
        <w:rPr>
          <w:rFonts w:ascii="Tahoma" w:hAnsi="Tahoma" w:cs="Tahoma" w:eastAsia="Tahoma"/>
          <w:highlight w:val="white"/>
        </w:rPr>
        <w:t>keyvalue</w:t>
      </w:r>
      <w:r>
        <w:rPr>
          <w:rFonts w:ascii="宋体" w:hAnsi="宋体" w:cs="宋体" w:eastAsia="宋体"/>
          <w:highlight w:val="white"/>
        </w:rPr>
        <w:t>对，每个</w:t>
      </w:r>
      <w:r>
        <w:rPr>
          <w:rFonts w:ascii="Tahoma" w:hAnsi="Tahoma" w:cs="Tahoma" w:eastAsia="Tahoma"/>
          <w:highlight w:val="white"/>
        </w:rPr>
        <w:t>keyvalue</w:t>
      </w:r>
      <w:r>
        <w:rPr>
          <w:rFonts w:ascii="宋体" w:hAnsi="宋体" w:cs="宋体" w:eastAsia="宋体"/>
          <w:highlight w:val="white"/>
        </w:rPr>
        <w:t>里存了我们需要的值。</w:t>
      </w:r>
    </w:p>
    <w:p>
      <w:pPr/>
      <w:bookmarkStart w:name="51gqsv1487517516300" w:id="15"/>
      <w:bookmarkEnd w:id="15"/>
      <w:r>
        <w:rPr>
          <w:rFonts w:ascii="宋体" w:hAnsi="宋体" w:cs="宋体" w:eastAsia="宋体"/>
          <w:highlight w:val="white"/>
        </w:rPr>
        <w:t>补充</w:t>
      </w:r>
      <w:r>
        <w:rPr>
          <w:rFonts w:ascii="Tahoma" w:hAnsi="Tahoma" w:cs="Tahoma" w:eastAsia="Tahoma"/>
          <w:highlight w:val="white"/>
        </w:rPr>
        <w:t>4</w:t>
      </w:r>
      <w:r>
        <w:rPr>
          <w:rFonts w:ascii="宋体" w:hAnsi="宋体" w:cs="宋体" w:eastAsia="宋体"/>
          <w:highlight w:val="white"/>
        </w:rPr>
        <w:t>：</w:t>
      </w:r>
    </w:p>
    <w:p>
      <w:pPr/>
      <w:bookmarkStart w:name="42vikx1487517516300" w:id="16"/>
      <w:bookmarkEnd w:id="16"/>
      <w:r>
        <w:drawing>
          <wp:inline distT="0" distR="0" distB="0" distL="0">
            <wp:extent cx="4114800" cy="2209800"/>
            <wp:docPr id="1" name="Drawing 1" descr="15141354_551.png"/>
            <a:graphic xmlns:a="http://schemas.openxmlformats.org/drawingml/2006/main">
              <a:graphicData uri="http://schemas.openxmlformats.org/drawingml/2006/picture">
                <pic:pic xmlns:pic="http://schemas.openxmlformats.org/drawingml/2006/picture">
                  <pic:nvPicPr>
                    <pic:cNvPr id="0" name="Picture 1" descr="15141354_551.png"/>
                    <pic:cNvPicPr>
                      <a:picLocks noChangeAspect="true"/>
                    </pic:cNvPicPr>
                  </pic:nvPicPr>
                  <pic:blipFill>
                    <a:blip r:embed="rId4"/>
                    <a:stretch>
                      <a:fillRect/>
                    </a:stretch>
                  </pic:blipFill>
                  <pic:spPr>
                    <a:xfrm>
                      <a:off x="0" y="0"/>
                      <a:ext cx="4114800" cy="2209800"/>
                    </a:xfrm>
                    <a:prstGeom prst="rect">
                      <a:avLst/>
                    </a:prstGeom>
                  </pic:spPr>
                </pic:pic>
              </a:graphicData>
            </a:graphic>
          </wp:inline>
        </w:drawing>
      </w:r>
    </w:p>
    <w:p>
      <w:pPr/>
      <w:bookmarkStart w:name="66kukr1487517516300" w:id="17"/>
      <w:bookmarkEnd w:id="17"/>
      <w:r>
        <w:rPr>
          <w:rFonts w:ascii="宋体" w:hAnsi="宋体" w:cs="宋体" w:eastAsia="宋体"/>
          <w:color w:val="ff0000"/>
          <w:sz w:val="24"/>
        </w:rPr>
        <w:t>我们观察上面这一幅图：</w:t>
      </w:r>
    </w:p>
    <w:p>
      <w:pPr>
        <w:ind w:firstLine="420"/>
      </w:pPr>
      <w:bookmarkStart w:name="59uwon1487517516300" w:id="18"/>
      <w:bookmarkEnd w:id="18"/>
      <w:r>
        <w:rPr>
          <w:rFonts w:ascii="宋体" w:hAnsi="宋体" w:cs="宋体" w:eastAsia="宋体"/>
          <w:sz w:val="24"/>
        </w:rPr>
        <w:t>一 张表，有两个列族（红颜色的一个，黄颜色的一个），一个列族有两个列，从图中可以看出，这就是列式数据库的最大特点，同一个列族的数据在在一起的，我们还 发现如果是有多个版本，同时也会存多个版本。最后我们还发现里面存了这样的值：r1:键值，cf1:列族的名字，c1:列明。t1：版本号，value值 （最后一幅图说明的是value值可以存放的位置）。通过这样的看法，我们发现如果我们设计表的时候把这几个东西：r1:键值，cf1:列族的名 字，c1:列明的名字取短一点是不是我们会省出好多存储的空间！</w:t>
      </w:r>
    </w:p>
    <w:p>
      <w:pPr>
        <w:ind w:firstLine="420"/>
      </w:pPr>
      <w:bookmarkStart w:name="67zxfq1487517516300" w:id="19"/>
      <w:bookmarkEnd w:id="19"/>
      <w:r>
        <w:rPr>
          <w:rFonts w:ascii="宋体" w:hAnsi="宋体" w:cs="宋体" w:eastAsia="宋体"/>
          <w:color w:val="ff0000"/>
          <w:sz w:val="24"/>
        </w:rPr>
        <w:t>还有，我们从这一幅图中还应该得到这样的认识</w:t>
      </w:r>
      <w:r>
        <w:rPr>
          <w:rFonts w:ascii="宋体" w:hAnsi="宋体" w:cs="宋体" w:eastAsia="宋体"/>
          <w:sz w:val="24"/>
        </w:rPr>
        <w:t>：</w:t>
      </w:r>
    </w:p>
    <w:p>
      <w:pPr>
        <w:ind w:firstLine="420"/>
      </w:pPr>
      <w:bookmarkStart w:name="57pfzk1487517516300" w:id="20"/>
      <w:bookmarkEnd w:id="20"/>
      <w:r>
        <w:rPr>
          <w:rFonts w:ascii="宋体" w:hAnsi="宋体" w:cs="宋体" w:eastAsia="宋体"/>
          <w:sz w:val="24"/>
        </w:rPr>
        <w:t>我 们看倒数第二张图，字段筛选的效率从左到右明显下降，所以在keyvalue的设计时用户可以考虑把一些重要的筛选信息左移到合适的位置，从而在不改变数 据量的情况下，提高查询性能。那么简单的说就是用户应当尽量把查询维度或信息存储在行健中，因为它筛选数据的效率最高。</w:t>
      </w:r>
    </w:p>
    <w:p>
      <w:pPr>
        <w:ind w:firstLine="420"/>
      </w:pPr>
      <w:bookmarkStart w:name="39evrk1487517516300" w:id="21"/>
      <w:bookmarkEnd w:id="21"/>
      <w:r>
        <w:rPr>
          <w:rFonts w:ascii="宋体" w:hAnsi="宋体" w:cs="宋体" w:eastAsia="宋体"/>
          <w:color w:val="ff0000"/>
          <w:sz w:val="24"/>
        </w:rPr>
        <w:t>得到上面的认识后，我们应该还要会有这样的觉悟：</w:t>
      </w:r>
    </w:p>
    <w:p>
      <w:pPr>
        <w:ind w:firstLine="420"/>
      </w:pPr>
      <w:bookmarkStart w:name="5diar1487517516300" w:id="22"/>
      <w:bookmarkEnd w:id="22"/>
      <w:r>
        <w:rPr>
          <w:rFonts w:ascii="宋体" w:hAnsi="宋体" w:cs="宋体" w:eastAsia="宋体"/>
          <w:sz w:val="24"/>
        </w:rPr>
        <w:t>HBase 的数据存储时会被有顺序的存储到一个特定的范围，因为我们存储的时候一般都是按顺序的，所以会一直存到同一个region上，由于一个region只能由 一个服务器管理，这样我们老是添加到同一个region上，会造成读写热点，从而使集群性能下降。那么解决这个的办法还是有的，我能想到的就是，比如我们 有9台服务器，那么我们就回去当前时间，然后摸9，加到行健前缀，这样就会被平均的分到不同的region服务器上了，这样带来的好处是，因为相连的数据 都分布到不同的服务器上了，用户可以多线程并行的读取数据，这样查询的吞吐量会提高。</w:t>
      </w:r>
    </w:p>
    <w:p>
      <w:pPr/>
      <w:bookmarkStart w:name="82lczx1487517516300" w:id="23"/>
      <w:bookmarkEnd w:id="23"/>
      <w:r>
        <w:rPr>
          <w:rFonts w:ascii="宋体" w:hAnsi="宋体" w:cs="宋体" w:eastAsia="宋体"/>
          <w:sz w:val="24"/>
        </w:rPr>
        <w:t>关于我们版本的控制，我们要么就让多台服务器上的时间都同步，要么干脆就在put插入数据的时候，就设置一个客户端的时间戳来代替。（因为我们要是不显示的添加，人家就给我们在自己的服务器上添加了自己的时间了。）</w:t>
      </w:r>
    </w:p>
    <w:p>
      <w:pPr/>
      <w:bookmarkStart w:name="21wkov1487517516300" w:id="24"/>
      <w:bookmarkEnd w:id="24"/>
      <w:r>
        <w:rPr>
          <w:rFonts w:ascii="宋体" w:hAnsi="宋体" w:cs="宋体" w:eastAsia="宋体"/>
          <w:sz w:val="24"/>
        </w:rPr>
        <w:t>补充5：</w:t>
      </w:r>
    </w:p>
    <w:p>
      <w:pPr>
        <w:ind w:firstLine="420"/>
      </w:pPr>
      <w:bookmarkStart w:name="29wjqo1487517516300" w:id="25"/>
      <w:bookmarkEnd w:id="25"/>
      <w:r>
        <w:rPr>
          <w:rFonts w:ascii="宋体" w:hAnsi="宋体" w:cs="宋体" w:eastAsia="宋体"/>
          <w:sz w:val="24"/>
        </w:rPr>
        <w:t>设 计表的时候，有两种设计方式，一种是高表设计，一种是胖表设计。根据HBase的拆分规则，我们的高表设计更容易拆分（使用组合键），不过，如果我们设计 成胖表，而我们的这个胖里的数据需要经常修改，这样设计是很合理的，因为我们的HBase保证了行级的原子性，如果设计成高表，反而就不合适了，因为不能 保证跨行的原子性。</w:t>
      </w:r>
    </w:p>
    <w:p>
      <w:pPr/>
      <w:bookmarkStart w:name="91bxrf1487517516300" w:id="26"/>
      <w:bookmarkEnd w:id="26"/>
      <w:r>
        <w:rPr>
          <w:rFonts w:ascii="宋体" w:hAnsi="宋体" w:cs="宋体" w:eastAsia="宋体"/>
          <w:sz w:val="24"/>
        </w:rPr>
        <w:t>补充6：</w:t>
      </w:r>
    </w:p>
    <w:p>
      <w:pPr>
        <w:ind w:firstLine="420"/>
      </w:pPr>
      <w:bookmarkStart w:name="6gyna1487517516300" w:id="27"/>
      <w:bookmarkEnd w:id="27"/>
      <w:r>
        <w:rPr>
          <w:rFonts w:ascii="宋体" w:hAnsi="宋体" w:cs="宋体" w:eastAsia="宋体"/>
          <w:sz w:val="24"/>
        </w:rPr>
        <w:t>写缓存</w:t>
      </w:r>
    </w:p>
    <w:p>
      <w:pPr>
        <w:ind w:firstLine="420"/>
      </w:pPr>
      <w:bookmarkStart w:name="97vmhh1487517516300" w:id="28"/>
      <w:bookmarkEnd w:id="28"/>
      <w:r>
        <w:rPr>
          <w:rFonts w:ascii="宋体" w:hAnsi="宋体" w:cs="宋体" w:eastAsia="宋体"/>
          <w:sz w:val="24"/>
        </w:rPr>
        <w:t>每 一个put的操作实际上是RPC的操作，它将客户端的数据传送到服务器然后返回，这只适合小数据量的操作，如果有个应用程序需要每秒存储上千行数据到 HBase表中，这样处理就不太合适了。HBase的ＡＰＩ配备了一个客户端的写缓冲区，缓冲区负责收集ｐｕｔ操作，然后调用RPC操作一次性将put送 往服务器。默认情况下，客户端缓冲区是禁止的。可以通过自动刷写设置为FALSE来激活缓冲区。 table.setAutoFlush(false);void flushCommits () throws IOException这个方法是强制 将数据写到服务器。用户还可以根据下面的方法来配置客户端写缓冲区的大小。 void setWritaeBufferSize(long writeBufferSize) throws IOException;默认大小是 2MB，这个也是适中的，一般用户插入的数据不大，不过如果你插入的数据大的话，可能要考虑增大这个值。从而允许客户端更高效地一定数量的数据组成一组通 过一次RPC请求来执行。给每个用户的HTable设置一个写缓冲区也是一件麻烦的事，为了避免麻烦，用户可以在</w:t>
      </w:r>
    </w:p>
    <w:p>
      <w:pPr>
        <w:ind w:firstLine="420"/>
      </w:pPr>
      <w:bookmarkStart w:name="37msqt1487517516300" w:id="29"/>
      <w:bookmarkEnd w:id="29"/>
      <w:r>
        <w:rPr>
          <w:rFonts w:ascii="宋体" w:hAnsi="宋体" w:cs="宋体" w:eastAsia="宋体"/>
          <w:sz w:val="24"/>
        </w:rPr>
        <w:t>Hbase-site.xml中给用户设置一个较大的预设值。</w:t>
      </w:r>
    </w:p>
    <w:p>
      <w:pPr>
        <w:ind w:firstLine="420"/>
      </w:pPr>
      <w:bookmarkStart w:name="21nhav1487517516300" w:id="30"/>
      <w:bookmarkEnd w:id="30"/>
      <w:r>
        <w:rPr>
          <w:rFonts w:ascii="宋体" w:hAnsi="宋体" w:cs="宋体" w:eastAsia="宋体"/>
          <w:sz w:val="24"/>
        </w:rPr>
        <w:t>&lt;property&gt;</w:t>
      </w:r>
    </w:p>
    <w:p>
      <w:pPr>
        <w:ind w:firstLine="420"/>
      </w:pPr>
      <w:bookmarkStart w:name="19yhxd1487517516300" w:id="31"/>
      <w:bookmarkEnd w:id="31"/>
      <w:r>
        <w:rPr>
          <w:rFonts w:ascii="宋体" w:hAnsi="宋体" w:cs="宋体" w:eastAsia="宋体"/>
          <w:sz w:val="24"/>
        </w:rPr>
        <w:t>&lt;name&gt;hbase.client.write.buffer&lt;/name&gt;</w:t>
      </w:r>
    </w:p>
    <w:p>
      <w:pPr>
        <w:ind w:firstLine="420"/>
      </w:pPr>
      <w:bookmarkStart w:name="22romh1487517516300" w:id="32"/>
      <w:bookmarkEnd w:id="32"/>
      <w:r>
        <w:rPr>
          <w:rFonts w:ascii="宋体" w:hAnsi="宋体" w:cs="宋体" w:eastAsia="宋体"/>
          <w:sz w:val="24"/>
        </w:rPr>
        <w:t>&lt;value&gt;20971520&lt;/value&gt;</w:t>
      </w:r>
    </w:p>
    <w:p>
      <w:pPr>
        <w:ind w:firstLine="420"/>
      </w:pPr>
      <w:bookmarkStart w:name="14spch1487517516300" w:id="33"/>
      <w:bookmarkEnd w:id="33"/>
      <w:r>
        <w:rPr>
          <w:rFonts w:ascii="宋体" w:hAnsi="宋体" w:cs="宋体" w:eastAsia="宋体"/>
          <w:sz w:val="24"/>
        </w:rPr>
        <w:t>&lt;/property&gt;</w:t>
      </w:r>
    </w:p>
    <w:p>
      <w:pPr>
        <w:ind w:firstLine="420"/>
      </w:pPr>
      <w:bookmarkStart w:name="9mbgl1487517516300" w:id="34"/>
      <w:bookmarkEnd w:id="34"/>
      <w:r>
        <w:rPr>
          <w:rFonts w:ascii="宋体" w:hAnsi="宋体" w:cs="宋体" w:eastAsia="宋体"/>
          <w:sz w:val="24"/>
        </w:rPr>
        <w:t>补充7：</w:t>
      </w:r>
    </w:p>
    <w:p>
      <w:pPr>
        <w:ind w:firstLine="420"/>
      </w:pPr>
      <w:bookmarkStart w:name="39aykx1487517516300" w:id="35"/>
      <w:bookmarkEnd w:id="35"/>
      <w:r>
        <w:rPr>
          <w:rFonts w:ascii="宋体" w:hAnsi="宋体" w:cs="宋体" w:eastAsia="宋体"/>
          <w:sz w:val="24"/>
        </w:rPr>
        <w:t>hbase支持大量的算法，并且支持列族级别以上的压缩算法，除非有特殊原因，不然我们应该尽量使用压缩，压缩通常会带来较好的 性能。通过一些测试，我们推荐使用SNAPPY这种算法来进行我们hbase的压缩。</w:t>
      </w:r>
    </w:p>
    <w:p>
      <w:pPr/>
      <w:bookmarkStart w:name="21mcvm1487517516300" w:id="36"/>
      <w:bookmarkEnd w:id="36"/>
      <w:r>
        <w:rPr>
          <w:rFonts w:ascii="宋体" w:hAnsi="宋体" w:cs="宋体" w:eastAsia="宋体"/>
          <w:b w:val="true"/>
          <w:sz w:val="32"/>
        </w:rPr>
        <w:t>Hbase读数据：</w:t>
      </w:r>
    </w:p>
    <w:p>
      <w:pPr>
        <w:ind w:firstLine="420"/>
      </w:pPr>
      <w:bookmarkStart w:name="85ikej1487517516300" w:id="37"/>
      <w:bookmarkEnd w:id="37"/>
      <w:r>
        <w:rPr>
          <w:rFonts w:ascii="宋体" w:hAnsi="宋体" w:cs="宋体" w:eastAsia="宋体"/>
          <w:sz w:val="24"/>
        </w:rPr>
        <w:t>client-&gt;zookeeper-&gt;.ROOT-&gt;.META-&gt; 用户数据表zookeeper记录了.ROOT的路径信息（root只有一个region），.ROOT里记录了.META的region信息， （.META可能有多个region），.META里面记录了region的信息。</w:t>
      </w:r>
    </w:p>
    <w:p>
      <w:pPr>
        <w:ind w:firstLine="420"/>
      </w:pPr>
      <w:bookmarkStart w:name="60zvxf1487517516300" w:id="38"/>
      <w:bookmarkEnd w:id="38"/>
      <w:r>
        <w:rPr>
          <w:rFonts w:ascii="宋体" w:hAnsi="宋体" w:cs="宋体" w:eastAsia="宋体"/>
          <w:sz w:val="24"/>
        </w:rPr>
        <w:t>补充1：</w:t>
      </w:r>
    </w:p>
    <w:p>
      <w:pPr>
        <w:ind w:firstLine="420"/>
      </w:pPr>
      <w:bookmarkStart w:name="8ogrl1487517516300" w:id="39"/>
      <w:bookmarkEnd w:id="39"/>
      <w:r>
        <w:rPr>
          <w:rFonts w:ascii="宋体" w:hAnsi="宋体" w:cs="宋体" w:eastAsia="宋体"/>
          <w:sz w:val="24"/>
        </w:rPr>
        <w:t>在 HBase中，所有的存储文件都被划分成了若干个小存储块，这些小存储块在get或scan操作时会加载到内存中，他们类似于RDBMS中的存储单元页。 这个参数的默认大小是64K。通过以上方式设置：void setBlocksize(int s);（HBase中Hfile的默认大小就是64K跟 HDFS的块是64M没关系）HBase顺序地读取一个数据块到内存缓存中，其读取相邻的数据时就可以再内存中读取而不需要从磁盘中再次读取，有效地减少 了磁盘I/O的次数。这个参数默认为TRUE，这意味着每次读取的块都会缓存到内存中。但是，如果用户顺序读取某个特定的列族，最好将这个属性设置为 FALSE，从而禁止使用缓存快。上面这样描述的原因：如果我们访问特定的列族，但是我们还是启用了这个功能，这个时候我们的机制会把我们其它不需要的列 族的数据也加载到了内存中，增加了我们的负担，我们使用的条件是，我们获取相邻数据。 void setBlockCacheEnabled(boolean blockCacheEnable);</w:t>
      </w:r>
    </w:p>
    <w:p>
      <w:pPr>
        <w:ind w:firstLine="420"/>
      </w:pPr>
      <w:bookmarkStart w:name="89zamf1487517516300" w:id="40"/>
      <w:bookmarkEnd w:id="40"/>
      <w:r>
        <w:rPr>
          <w:rFonts w:ascii="宋体" w:hAnsi="宋体" w:cs="宋体" w:eastAsia="宋体"/>
          <w:sz w:val="24"/>
        </w:rPr>
        <w:t>补充2：</w:t>
      </w:r>
    </w:p>
    <w:p>
      <w:pPr>
        <w:spacing w:line="263" w:lineRule="auto"/>
      </w:pPr>
      <w:bookmarkStart w:name="90nctv1487517516300" w:id="41"/>
      <w:bookmarkEnd w:id="41"/>
      <w:r>
        <w:rPr>
          <w:rFonts w:ascii="微软雅黑" w:hAnsi="微软雅黑" w:cs="微软雅黑" w:eastAsia="微软雅黑"/>
          <w:sz w:val="20"/>
        </w:rPr>
        <w:t>1：禁止自动刷写。</w:t>
      </w:r>
    </w:p>
    <w:p>
      <w:pPr>
        <w:spacing w:line="263" w:lineRule="auto"/>
      </w:pPr>
      <w:bookmarkStart w:name="28zueb1487517516300" w:id="42"/>
      <w:bookmarkEnd w:id="42"/>
      <w:r>
        <w:rPr>
          <w:rFonts w:ascii="微软雅黑" w:hAnsi="微软雅黑" w:cs="微软雅黑" w:eastAsia="微软雅黑"/>
          <w:sz w:val="20"/>
        </w:rPr>
        <w:t>我们有大批数据要插入时，如果我们没有禁止，Put实例会被逐个的传送到regio服务器</w:t>
      </w:r>
    </w:p>
    <w:p>
      <w:pPr>
        <w:spacing w:line="263" w:lineRule="auto"/>
      </w:pPr>
      <w:bookmarkStart w:name="46nokx1487517516300" w:id="43"/>
      <w:bookmarkEnd w:id="43"/>
      <w:r>
        <w:rPr>
          <w:rFonts w:ascii="微软雅黑" w:hAnsi="微软雅黑" w:cs="微软雅黑" w:eastAsia="微软雅黑"/>
          <w:sz w:val="20"/>
        </w:rPr>
        <w:t>，如果用户禁止了自动刷写的功能，put操作会在写缓冲区被填满时才会被送出。</w:t>
      </w:r>
    </w:p>
    <w:p>
      <w:pPr>
        <w:spacing w:line="263" w:lineRule="auto"/>
      </w:pPr>
      <w:bookmarkStart w:name="78czjc1487517516300" w:id="44"/>
      <w:bookmarkEnd w:id="44"/>
      <w:r>
        <w:rPr>
          <w:rFonts w:ascii="微软雅黑" w:hAnsi="微软雅黑" w:cs="微软雅黑" w:eastAsia="微软雅黑"/>
          <w:sz w:val="20"/>
        </w:rPr>
        <w:t>2：使用扫描缓存。</w:t>
      </w:r>
    </w:p>
    <w:p>
      <w:pPr>
        <w:spacing w:line="263" w:lineRule="auto"/>
      </w:pPr>
      <w:bookmarkStart w:name="49uvfx1487517516300" w:id="45"/>
      <w:bookmarkEnd w:id="45"/>
      <w:r>
        <w:rPr>
          <w:rFonts w:ascii="微软雅黑" w:hAnsi="微软雅黑" w:cs="微软雅黑" w:eastAsia="微软雅黑"/>
          <w:sz w:val="20"/>
        </w:rPr>
        <w:t>如果HBase被用作一个mapreduce作业的输入源，请最好将作为mapreduce作业输入扫描</w:t>
      </w:r>
    </w:p>
    <w:p>
      <w:pPr>
        <w:spacing w:line="263" w:lineRule="auto"/>
      </w:pPr>
      <w:bookmarkStart w:name="55qghh1487517516300" w:id="46"/>
      <w:bookmarkEnd w:id="46"/>
      <w:r>
        <w:rPr>
          <w:rFonts w:ascii="微软雅黑" w:hAnsi="微软雅黑" w:cs="微软雅黑" w:eastAsia="微软雅黑"/>
          <w:sz w:val="20"/>
        </w:rPr>
        <w:t>器实例的缓存用setCaching()方法设置为比默认值1更大的数。使用默认值意味着map</w:t>
      </w:r>
    </w:p>
    <w:p>
      <w:pPr>
        <w:spacing w:line="263" w:lineRule="auto"/>
      </w:pPr>
      <w:bookmarkStart w:name="83vadz1487517516300" w:id="47"/>
      <w:bookmarkEnd w:id="47"/>
      <w:r>
        <w:rPr>
          <w:rFonts w:ascii="微软雅黑" w:hAnsi="微软雅黑" w:cs="微软雅黑" w:eastAsia="微软雅黑"/>
          <w:sz w:val="20"/>
        </w:rPr>
        <w:t>任务会在处理每条记录时都请求region服务器。不过，这个值要是500的话，则一次</w:t>
      </w:r>
    </w:p>
    <w:p>
      <w:pPr>
        <w:spacing w:line="263" w:lineRule="auto"/>
      </w:pPr>
      <w:bookmarkStart w:name="73pkkw1487517516300" w:id="48"/>
      <w:bookmarkEnd w:id="48"/>
      <w:r>
        <w:rPr>
          <w:rFonts w:ascii="微软雅黑" w:hAnsi="微软雅黑" w:cs="微软雅黑" w:eastAsia="微软雅黑"/>
          <w:sz w:val="20"/>
        </w:rPr>
        <w:t>可传送500条数据到客户端进行处理，当然了这数据也是根据你的情况定的。</w:t>
      </w:r>
    </w:p>
    <w:p>
      <w:pPr>
        <w:spacing w:line="263" w:lineRule="auto"/>
      </w:pPr>
      <w:bookmarkStart w:name="90jtlw1487517516300" w:id="49"/>
      <w:bookmarkEnd w:id="49"/>
      <w:r>
        <w:rPr>
          <w:rFonts w:ascii="微软雅黑" w:hAnsi="微软雅黑" w:cs="微软雅黑" w:eastAsia="微软雅黑"/>
          <w:sz w:val="20"/>
        </w:rPr>
        <w:t>这个是行级的，在我们的119页有说明。</w:t>
      </w:r>
    </w:p>
    <w:p>
      <w:pPr>
        <w:spacing w:line="263" w:lineRule="auto"/>
      </w:pPr>
      <w:bookmarkStart w:name="84daah1487517516300" w:id="50"/>
      <w:bookmarkEnd w:id="50"/>
      <w:r>
        <w:rPr>
          <w:rFonts w:ascii="微软雅黑" w:hAnsi="微软雅黑" w:cs="微软雅黑" w:eastAsia="微软雅黑"/>
          <w:sz w:val="20"/>
        </w:rPr>
        <w:t>3：限定扫描范围。</w:t>
      </w:r>
    </w:p>
    <w:p>
      <w:pPr>
        <w:spacing w:line="263" w:lineRule="auto"/>
      </w:pPr>
      <w:bookmarkStart w:name="98jqjx1487517516300" w:id="51"/>
      <w:bookmarkEnd w:id="51"/>
      <w:r>
        <w:rPr>
          <w:rFonts w:ascii="微软雅黑" w:hAnsi="微软雅黑" w:cs="微软雅黑" w:eastAsia="微软雅黑"/>
          <w:sz w:val="20"/>
        </w:rPr>
        <w:t>这个是很好理解的，比如我们要处理大量行（特别是作为mapreduce的输入源），其中</w:t>
      </w:r>
    </w:p>
    <w:p>
      <w:pPr>
        <w:spacing w:line="263" w:lineRule="auto"/>
      </w:pPr>
      <w:bookmarkStart w:name="52jzfc1487517516300" w:id="52"/>
      <w:bookmarkEnd w:id="52"/>
      <w:r>
        <w:rPr>
          <w:rFonts w:ascii="微软雅黑" w:hAnsi="微软雅黑" w:cs="微软雅黑" w:eastAsia="微软雅黑"/>
          <w:sz w:val="20"/>
        </w:rPr>
        <w:t>用到scan的时候我们有Scan.addFamily();的方法，这个时候我们如果只是需要到</w:t>
      </w:r>
    </w:p>
    <w:p>
      <w:pPr>
        <w:spacing w:line="263" w:lineRule="auto"/>
      </w:pPr>
      <w:bookmarkStart w:name="53mvvs1487517516300" w:id="53"/>
      <w:bookmarkEnd w:id="53"/>
      <w:r>
        <w:rPr>
          <w:rFonts w:ascii="微软雅黑" w:hAnsi="微软雅黑" w:cs="微软雅黑" w:eastAsia="微软雅黑"/>
          <w:sz w:val="20"/>
        </w:rPr>
        <w:t>这个列族中的几个列，那么我们一定要精确。因为过多的列会导致效率的损失。</w:t>
      </w:r>
    </w:p>
    <w:p>
      <w:pPr>
        <w:spacing w:line="263" w:lineRule="auto"/>
      </w:pPr>
      <w:bookmarkStart w:name="37dggr1487517516300" w:id="54"/>
      <w:bookmarkEnd w:id="54"/>
      <w:r>
        <w:rPr>
          <w:rFonts w:ascii="微软雅黑" w:hAnsi="微软雅黑" w:cs="微软雅黑" w:eastAsia="微软雅黑"/>
          <w:sz w:val="20"/>
        </w:rPr>
        <w:t>4：关闭resultScanner</w:t>
      </w:r>
    </w:p>
    <w:p>
      <w:pPr>
        <w:spacing w:line="263" w:lineRule="auto"/>
      </w:pPr>
      <w:bookmarkStart w:name="6eynj1487517516300" w:id="55"/>
      <w:bookmarkEnd w:id="55"/>
      <w:r>
        <w:rPr>
          <w:rFonts w:ascii="微软雅黑" w:hAnsi="微软雅黑" w:cs="微软雅黑" w:eastAsia="微软雅黑"/>
          <w:sz w:val="20"/>
        </w:rPr>
        <w:t>当然了这个不能提高我们的效率，但是如果没关就会对效率有影响。</w:t>
      </w:r>
    </w:p>
    <w:p>
      <w:pPr>
        <w:spacing w:line="263" w:lineRule="auto"/>
      </w:pPr>
      <w:bookmarkStart w:name="72ckjb1487517516300" w:id="56"/>
      <w:bookmarkEnd w:id="56"/>
      <w:r>
        <w:rPr>
          <w:rFonts w:ascii="微软雅黑" w:hAnsi="微软雅黑" w:cs="微软雅黑" w:eastAsia="微软雅黑"/>
          <w:sz w:val="20"/>
        </w:rPr>
        <w:t>5：块缓存的用法</w:t>
      </w:r>
    </w:p>
    <w:p>
      <w:pPr>
        <w:spacing w:line="263" w:lineRule="auto"/>
      </w:pPr>
      <w:bookmarkStart w:name="91emne1487517516300" w:id="57"/>
      <w:bookmarkEnd w:id="57"/>
      <w:r>
        <w:rPr>
          <w:rFonts w:ascii="微软雅黑" w:hAnsi="微软雅黑" w:cs="微软雅黑" w:eastAsia="微软雅黑"/>
          <w:sz w:val="20"/>
        </w:rPr>
        <w:t>首先我们的块缓存是通过Scan.setCacheBolcks();的启动的，那些被频繁访问的行</w:t>
      </w:r>
    </w:p>
    <w:p>
      <w:pPr>
        <w:spacing w:line="263" w:lineRule="auto"/>
      </w:pPr>
      <w:bookmarkStart w:name="1qcdx1487517516300" w:id="58"/>
      <w:bookmarkEnd w:id="58"/>
      <w:r>
        <w:rPr>
          <w:rFonts w:ascii="微软雅黑" w:hAnsi="微软雅黑" w:cs="微软雅黑" w:eastAsia="微软雅黑"/>
          <w:sz w:val="20"/>
        </w:rPr>
        <w:t>我们应该使用缓存块，但是mapreduce作业使用扫描大量的行，我们就不该使用这个</w:t>
      </w:r>
    </w:p>
    <w:p>
      <w:pPr>
        <w:spacing w:line="263" w:lineRule="auto"/>
      </w:pPr>
      <w:bookmarkStart w:name="36wlzn1487517516300" w:id="59"/>
      <w:bookmarkEnd w:id="59"/>
      <w:r>
        <w:rPr>
          <w:rFonts w:ascii="微软雅黑" w:hAnsi="微软雅黑" w:cs="微软雅黑" w:eastAsia="微软雅黑"/>
          <w:sz w:val="20"/>
        </w:rPr>
        <w:t>了。（这个块缓存跟我在第四节中提到的那个块是不一样的）。</w:t>
      </w:r>
    </w:p>
    <w:p>
      <w:pPr>
        <w:spacing w:line="263" w:lineRule="auto"/>
      </w:pPr>
      <w:bookmarkStart w:name="25gopw1487517516300" w:id="60"/>
      <w:bookmarkEnd w:id="60"/>
      <w:r>
        <w:rPr>
          <w:rFonts w:ascii="微软雅黑" w:hAnsi="微软雅黑" w:cs="微软雅黑" w:eastAsia="微软雅黑"/>
          <w:sz w:val="20"/>
        </w:rPr>
        <w:t>6：优化获取行健的方式</w:t>
      </w:r>
    </w:p>
    <w:p>
      <w:pPr>
        <w:spacing w:line="263" w:lineRule="auto"/>
      </w:pPr>
      <w:bookmarkStart w:name="94sygu1487517516300" w:id="61"/>
      <w:bookmarkEnd w:id="61"/>
      <w:r>
        <w:rPr>
          <w:rFonts w:ascii="微软雅黑" w:hAnsi="微软雅黑" w:cs="微软雅黑" w:eastAsia="微软雅黑"/>
          <w:sz w:val="20"/>
        </w:rPr>
        <w:t>当然用这个的前提是，我们只需要表中的行健时，才能用。那么怎么用在411页有说明。</w:t>
      </w:r>
    </w:p>
    <w:p>
      <w:pPr>
        <w:spacing w:line="263" w:lineRule="auto"/>
      </w:pPr>
      <w:bookmarkStart w:name="44vvic1487517516300" w:id="62"/>
      <w:bookmarkEnd w:id="62"/>
      <w:r>
        <w:rPr>
          <w:rFonts w:ascii="微软雅黑" w:hAnsi="微软雅黑" w:cs="微软雅黑" w:eastAsia="微软雅黑"/>
          <w:sz w:val="20"/>
        </w:rPr>
        <w:t>7：关闭Put上的WAL</w:t>
      </w:r>
    </w:p>
    <w:p>
      <w:pPr>
        <w:spacing w:line="263" w:lineRule="auto"/>
      </w:pPr>
      <w:bookmarkStart w:name="13pzej1487517516300" w:id="63"/>
      <w:bookmarkEnd w:id="63"/>
      <w:r>
        <w:rPr>
          <w:rFonts w:ascii="微软雅黑" w:hAnsi="微软雅黑" w:cs="微软雅黑" w:eastAsia="微软雅黑"/>
          <w:sz w:val="20"/>
        </w:rPr>
        <w:t>书上是这么说，但是我个人觉得这个功能还是不用的好，因为我们关闭了这个功能，</w:t>
      </w:r>
    </w:p>
    <w:p>
      <w:pPr>
        <w:spacing w:line="263" w:lineRule="auto"/>
      </w:pPr>
      <w:bookmarkStart w:name="61jqbs1487517516300" w:id="64"/>
      <w:bookmarkEnd w:id="64"/>
      <w:r>
        <w:rPr>
          <w:rFonts w:ascii="微软雅黑" w:hAnsi="微软雅黑" w:cs="微软雅黑" w:eastAsia="微软雅黑"/>
          <w:sz w:val="20"/>
        </w:rPr>
        <w:t>服务器就不会把put写入到WAL，而是直接写到memstore里，这样一旦服务器出现故障</w:t>
      </w:r>
    </w:p>
    <w:p>
      <w:pPr>
        <w:spacing w:line="263" w:lineRule="auto"/>
      </w:pPr>
      <w:bookmarkStart w:name="45kwuv1487517516300" w:id="65"/>
      <w:bookmarkEnd w:id="65"/>
      <w:r>
        <w:rPr>
          <w:rFonts w:ascii="微软雅黑" w:hAnsi="微软雅黑" w:cs="微软雅黑" w:eastAsia="微软雅黑"/>
          <w:sz w:val="20"/>
        </w:rPr>
        <w:t>我们的数据就丢失了。</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2023-01-31T14:46:37Z</dcterms:created>
  <dc:creator>Apache POI</dc:creator>
</cp:coreProperties>
</file>