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69873" w:sz="48" w:space="7"/>
          <w:bottom w:val="single" w:color="00A67C" w:sz="18" w:space="6"/>
          <w:right w:val="none" w:color="auto" w:sz="0" w:space="0"/>
        </w:pBdr>
        <w:shd w:val="clear" w:fill="FFFFFF"/>
        <w:spacing w:before="300" w:beforeAutospacing="0" w:after="150" w:afterAutospacing="0" w:line="240" w:lineRule="atLeast"/>
        <w:ind w:left="-360" w:right="-30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A0A0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4"/>
          <w:szCs w:val="24"/>
          <w:bdr w:val="single" w:color="069873" w:sz="48" w:space="0"/>
          <w:shd w:val="clear" w:fill="FFFFFF"/>
        </w:rPr>
        <w:t>一、CacheCloud是什么？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最近在使用CacheCloud管理Redis，所以简单说一下，这里主要说一下我碰到的问题。CacheCloud官网从安装到使用文档非常详细了。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CacheCloud提供一个Redis云管理平台：实现多种类型(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2"/>
          <w:szCs w:val="22"/>
        </w:rPr>
        <w:t>Redis Standalone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、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2"/>
          <w:szCs w:val="22"/>
        </w:rPr>
        <w:t>Redis Sentinel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、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2"/>
          <w:szCs w:val="22"/>
        </w:rPr>
        <w:t>Redis Cluster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)自动部署、解决Redis实例碎片化现象、提供完善统计、监控、运维功能、减少运维成本和误操作，提高机器的利用率，提供灵活的伸缩性，提供方便的接入客户端。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具体看GitHub：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instrText xml:space="preserve"> HYPERLINK "https://github.com/sohutv/cachecloud" \o ""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t>https://github.com/sohutv/cachecloud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69873" w:sz="48" w:space="7"/>
          <w:bottom w:val="single" w:color="00A67C" w:sz="18" w:space="6"/>
          <w:right w:val="none" w:color="auto" w:sz="0" w:space="0"/>
        </w:pBdr>
        <w:shd w:val="clear" w:fill="FFFFFF"/>
        <w:spacing w:before="300" w:beforeAutospacing="0" w:after="150" w:afterAutospacing="0" w:line="24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4"/>
          <w:szCs w:val="24"/>
          <w:bdr w:val="single" w:color="069873" w:sz="48" w:space="0"/>
          <w:shd w:val="clear" w:fill="FFFFFF"/>
        </w:rPr>
        <w:t>二、源码安装CacheCloud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我这里使用的是最新版CacheCloud，支持客户端密码的。系统使用的是CentOS 7，Redis使用的是3.2版本。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66FF"/>
          <w:spacing w:val="0"/>
          <w:sz w:val="22"/>
          <w:szCs w:val="22"/>
        </w:rPr>
        <w:t>1. 下载CacheCloud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Courier New" w:hAnsi="Courier New" w:eastAsia="宋体" w:cs="Courier New"/>
                <w:color w:val="92AFC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clone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https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://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github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.com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sohutv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.git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66FF"/>
          <w:spacing w:val="0"/>
          <w:sz w:val="22"/>
          <w:szCs w:val="22"/>
        </w:rPr>
        <w:t>2. 准备MySQL数据库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instrText xml:space="preserve"> HYPERLINK "http://www.ywnds.com/?p=5817" \o ""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t>MySQL 5.7多方式安装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66FF"/>
          <w:spacing w:val="0"/>
          <w:sz w:val="22"/>
          <w:szCs w:val="22"/>
        </w:rPr>
        <w:t>3. 安装Java环境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不要使用openJdk，需要使用Oracle提供的JDK，确保jdk 1.7+，去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instrText xml:space="preserve"> HYPERLINK "http://www.ywnds.com/?p=5081" \o ""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t>Oracle官网下载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二进制版本。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tar xvf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jdk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8u141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linux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x64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.tar.gz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usr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local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92AFC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ln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sv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usr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local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jdk1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8.0_141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usr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local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jdk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提供环境变量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92AFC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cat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etc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profile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.d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jdk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.sh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FF8C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#!/bin/bash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export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JAVA_HOME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usr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local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jdk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export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JRE_HOME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usr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local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jdk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export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PATH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$PATH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$JAVA_HOME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export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CLASSPATH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$JAVA_HOME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jre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lib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$JAVA_HOME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lib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tools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.jar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查看Java版本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source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etc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profile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.d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jdk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java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version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java </w:t>
            </w: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version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B2AF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"1.8.0_141"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Java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TM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 Runtime Environment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build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1.8.0_141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b15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Java HotSpot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TM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64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Bit Server VM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build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25.141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b15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mixed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mode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66FF"/>
          <w:spacing w:val="0"/>
          <w:sz w:val="22"/>
          <w:szCs w:val="22"/>
        </w:rPr>
        <w:t>4. 初始化CacheCloud数据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导入项目中cachecloud.sql初始化库表结构，默认插入admin超级管理员。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由于MySQL 5.7使用了严格SQL模式，会导致cachecloud.sql导入报错的，所以直接取消SQL模式即可（最好也修改一下my.cnf配置文件）。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mysql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set global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sql_mode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B2AF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''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mysql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set session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sql_mode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B2AF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''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创建字符集为utf8的数据库并导入数据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mysql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create database cachecloud charset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utf8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mysql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0185D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mysql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source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root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.sql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创建CacheCloud连接用户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mysql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grant all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0185D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B2AF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'admin'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Courier New" w:hAnsi="Courier New" w:eastAsia="宋体" w:cs="Courier New"/>
                <w:color w:val="B2AF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'localhost'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identified </w:t>
            </w: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by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B2AF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'admin'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mysql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grant all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0185D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B2AF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'admin'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@</w:t>
            </w:r>
            <w:r>
              <w:rPr>
                <w:rFonts w:hint="default" w:ascii="Courier New" w:hAnsi="Courier New" w:eastAsia="宋体" w:cs="Courier New"/>
                <w:color w:val="B2AF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'127.0.0.1'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identified </w:t>
            </w: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by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B2AF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'admin'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mysql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flush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privileges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66FF"/>
          <w:spacing w:val="0"/>
          <w:sz w:val="22"/>
          <w:szCs w:val="22"/>
        </w:rPr>
        <w:t>5. CacheCloud项目配置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CacheCloud使用了maven作为项目构建的工具，所以先按照maven。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yum install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maven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CacheCloud提供了local.properties和online.properties两套配置作为测试、线上的隔离。属性配置说明：</w:t>
      </w:r>
    </w:p>
    <w:tbl>
      <w:tblPr>
        <w:tblW w:w="13529" w:type="dxa"/>
        <w:tblCellSpacing w:w="15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38"/>
        <w:gridCol w:w="4481"/>
        <w:gridCol w:w="5610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393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A0A0A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A0A0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4451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A0A0A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A0A0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5565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A0A0A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A0A0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93" w:type="dxa"/>
            <w:tcBorders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cachecloud.db.url</w:t>
            </w:r>
          </w:p>
        </w:tc>
        <w:tc>
          <w:tcPr>
            <w:tcW w:w="4451" w:type="dxa"/>
            <w:tcBorders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mysql驱动url</w:t>
            </w:r>
          </w:p>
        </w:tc>
        <w:tc>
          <w:tcPr>
            <w:tcW w:w="5565" w:type="dxa"/>
            <w:tcBorders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jdbc:mysql://127.0.0.1:3306/cache-cloud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93" w:type="dxa"/>
            <w:tcBorders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cachecloud.db.user</w:t>
            </w:r>
          </w:p>
        </w:tc>
        <w:tc>
          <w:tcPr>
            <w:tcW w:w="4451" w:type="dxa"/>
            <w:tcBorders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mysql用户名</w:t>
            </w:r>
          </w:p>
        </w:tc>
        <w:tc>
          <w:tcPr>
            <w:tcW w:w="5565" w:type="dxa"/>
            <w:tcBorders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admin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93" w:type="dxa"/>
            <w:tcBorders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cachecloud.db.password</w:t>
            </w:r>
          </w:p>
        </w:tc>
        <w:tc>
          <w:tcPr>
            <w:tcW w:w="4451" w:type="dxa"/>
            <w:tcBorders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mysql密码</w:t>
            </w:r>
          </w:p>
        </w:tc>
        <w:tc>
          <w:tcPr>
            <w:tcW w:w="5565" w:type="dxa"/>
            <w:tcBorders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admin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93" w:type="dxa"/>
            <w:tcBorders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web.port</w:t>
            </w:r>
          </w:p>
        </w:tc>
        <w:tc>
          <w:tcPr>
            <w:tcW w:w="4451" w:type="dxa"/>
            <w:tcBorders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spring-boot内嵌tomcat启动端口</w:t>
            </w:r>
          </w:p>
        </w:tc>
        <w:tc>
          <w:tcPr>
            <w:tcW w:w="5565" w:type="dxa"/>
            <w:tcBorders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A0A0A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测试9999,线上8585(可修改)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下面可以修改local.properties和online.properties这两套配置了，改成如下配置即可：</w:t>
      </w:r>
    </w:p>
    <w:tbl>
      <w:tblPr>
        <w:tblW w:w="104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10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022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92AFC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cat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root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open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web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src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swap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online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.properties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local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.properties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.db.url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jdbc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mysql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://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127.0.0.1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3306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?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useUnicode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BBA7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amp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characterEncoding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UTF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.db.user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admin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.db.password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admin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.maxPoolSize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FFFFF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isClustered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BBA7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isDebug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BBA7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92AFC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file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classpath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online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.xml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log_base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web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web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.port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8585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.level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WARN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这里就是用来设置数据库连接，以及web端口的，可自行修改。但是一定注意cachecloud.db.user参数，用户名不能有多余的空格，不然后面会一直报连接不上数据库。使用vim编辑器编辑用户时行尾可能会多出一个空格，记得去掉，多移动几次光标看看是否有空格（我就在这里坑了很久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另外设置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2"/>
          <w:szCs w:val="22"/>
        </w:rPr>
        <w:t>“cachecloud?useUnicode=true&amp;amp;characterEncoding=UTF-8″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是用来支持中文的，记得一定与数据库字符集一样哦，都是UTF8。又有一点要注意的就是对于自己编译的CacheCloud，这里的”&amp;amp;”不是乱码，就是这样的，会被转义为&amp;符号。如果是使用二进制版本的，这里就需要写成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2"/>
          <w:szCs w:val="22"/>
        </w:rPr>
        <w:t>“cachecloud?useUnicode=true&amp;characterEncoding=UTF-8″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才行。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完事后就可以使用maven编译了。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66FF"/>
          <w:spacing w:val="0"/>
          <w:sz w:val="22"/>
          <w:szCs w:val="22"/>
        </w:rPr>
        <w:t>6. 开始编译CacheCloud生成war包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66FF"/>
          <w:spacing w:val="0"/>
          <w:sz w:val="22"/>
          <w:szCs w:val="22"/>
        </w:rPr>
        <w:t>6.1 本地启动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  <w:bdr w:val="none" w:color="auto" w:sz="0" w:space="0"/>
        </w:rPr>
        <w:t>在cachecloud根目录下运行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mvn clean compile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install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Plocal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  <w:bdr w:val="none" w:color="auto" w:sz="0" w:space="0"/>
        </w:rPr>
        <w:t>在cachecloud-open-web模块下运行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mvn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spring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run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本地启动CacheCloud，如果没有问题，此时9999端口就会打开，可以使用浏览器访问了（注意安装maven时会安装openjdk）。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66FF"/>
          <w:spacing w:val="0"/>
          <w:sz w:val="22"/>
          <w:szCs w:val="22"/>
        </w:rPr>
        <w:t>6.2 生产部署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  <w:bdr w:val="none" w:color="auto" w:sz="0" w:space="0"/>
        </w:rPr>
        <w:t>在cachecloud根目录下运行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mvn clean compile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install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Ponline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执行完成后，就可以执行script/deploy.sh脚本开始部署了。这个脚本会：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  <w:bdr w:val="none" w:color="auto" w:sz="0" w:space="0"/>
        </w:rPr>
        <w:t>拷贝war包(cachecloud-open-web/target/cachecloud-open-web-1.0-SNAPSHOT.war)到/opt/cachecloud-web下；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  <w:bdr w:val="none" w:color="auto" w:sz="0" w:space="0"/>
        </w:rPr>
        <w:t>拷贝配置文件(cachecloud-open-web/src/main/resources/cachecloud-web.conf)到/opt/cachecloud-web下，并改名为cachecloud-open-web-1.0-SNAPSHOT.conf（spring-boot要求，否则配置不生效）；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  <w:bdr w:val="none" w:color="auto" w:sz="0" w:space="0"/>
        </w:rPr>
        <w:t>拷贝start.sh和stop.sh脚本到/opt/cachecloud-web目录下。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执行deploy.sh脚本：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92AFC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bash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root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deploy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.sh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root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后面是跟上cachecloud源码所在的目录，我这里是在/root下。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安装maven时会安装openjdk，会导致跟你安装的oracle jdk有冲突，所以编译完CacheCloud后可以卸载openjdk。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yum remove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java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1.8.0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openjdk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source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etc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profile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.d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jdk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.sh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66FF"/>
          <w:spacing w:val="0"/>
          <w:sz w:val="22"/>
          <w:szCs w:val="22"/>
        </w:rPr>
        <w:t>7. 启动CacheCloud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92AFC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bash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web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start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.sh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Starting the </w:t>
            </w: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.OK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!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PID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18785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STDOUT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web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logs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web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.log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Java启动有点慢，没有什么问题过会就可以看到8585端口的启动了。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如果你使用的是openjdk，启动时很有可能会报这个错误：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Unrecognized VM </w:t>
            </w: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option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B2AF7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'UnlockCommercialFeatures'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Could </w:t>
            </w:r>
            <w:r>
              <w:rPr>
                <w:rFonts w:hint="default" w:ascii="Courier New" w:hAnsi="Courier New" w:eastAsia="宋体" w:cs="Courier New"/>
                <w:color w:val="0185D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create the Java Virtual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Machine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fatal exception has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occurred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Program will </w:t>
            </w:r>
            <w:r>
              <w:rPr>
                <w:rFonts w:hint="default" w:ascii="Courier New" w:hAnsi="Courier New" w:eastAsia="宋体" w:cs="Courier New"/>
                <w:color w:val="92AFC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exit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我也测试过openjdk，报什么参数错误去掉不用就可以了。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没什么问题就登录CacheCloud的了，输入默认的用户名admin和密码admin即可。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  <w:bdr w:val="none" w:color="auto" w:sz="0" w:space="0"/>
        </w:rPr>
        <w:drawing>
          <wp:inline distT="0" distB="0" distL="114300" distR="114300">
            <wp:extent cx="5124450" cy="3419475"/>
            <wp:effectExtent l="0" t="0" r="0" b="9525"/>
            <wp:docPr id="3" name="图片 17" descr="使用CacheCloud管理Redis实例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 descr="使用CacheCloud管理Redis实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69873" w:sz="48" w:space="7"/>
          <w:bottom w:val="single" w:color="00A67C" w:sz="18" w:space="6"/>
          <w:right w:val="none" w:color="auto" w:sz="0" w:space="0"/>
        </w:pBdr>
        <w:shd w:val="clear" w:fill="FFFFFF"/>
        <w:spacing w:before="300" w:beforeAutospacing="0" w:after="150" w:afterAutospacing="0" w:line="24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4"/>
          <w:szCs w:val="24"/>
          <w:bdr w:val="single" w:color="069873" w:sz="48" w:space="0"/>
          <w:shd w:val="clear" w:fill="FFFFFF"/>
        </w:rPr>
        <w:t>三、二进制版本安装CacheCloud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二进制版本比较简单，做好如下几步即可：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1. 初始化好cachecloud.sql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2. 安装好Java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然后下载对应release版本的环境，例如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instrText xml:space="preserve"> HYPERLINK "https://pan.baidu.com/s/1nvTv90l" \o ""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t>1.2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，将其在/opt下解压，解压后文件目录如下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  <w:bdr w:val="none" w:color="auto" w:sz="0" w:space="0"/>
        </w:rPr>
        <w:t>cachecloud-open-web-1.0-SNAPSHOT.war: cachecloud war包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  <w:bdr w:val="none" w:color="auto" w:sz="0" w:space="0"/>
        </w:rPr>
        <w:t>cachecloud.sql: 数据库schema，默认数据名为cache_cloud，可以自行修改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  <w:bdr w:val="none" w:color="auto" w:sz="0" w:space="0"/>
        </w:rPr>
        <w:t>jdbc.properties：jdbc数据库配置，自行配置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  <w:bdr w:val="none" w:color="auto" w:sz="0" w:space="0"/>
        </w:rPr>
        <w:t>start.sh：启动脚本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  <w:bdr w:val="none" w:color="auto" w:sz="0" w:space="0"/>
        </w:rPr>
        <w:t>stop.sh： 停止脚本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  <w:bdr w:val="none" w:color="auto" w:sz="0" w:space="0"/>
        </w:rPr>
        <w:t>logs：存放日志的目录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二进制版本相对比较简单，也没有什么好说的，同样也是对于jdbc.properites文件中数据库的用户名空格需要注意，配置如下：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92AFC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cat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web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jdbc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.properties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.db.url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jdbc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mysql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://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127.0.0.1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3306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cache_cloud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?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useUnicode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BBA7C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characterEncoding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UTF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.db.user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admin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.db.password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admin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.maxPoolSize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jdbc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.driver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.mysql.jdbc.Driver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jdbc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.validationQuery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dual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这里就把“&amp;amp;”缓存“&amp;”了，不然会报错，这是我测试下来的结果，可能你下载时版本不同了，问题也不一定有了。然后就可以启动了，默认端口是8585，可以修改start.sh中的server.port进行重置。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最后对于CacheCloud部署使用常见问题，去https://cachecloud.github.io里面看即可。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69873" w:sz="48" w:space="7"/>
          <w:bottom w:val="single" w:color="00A67C" w:sz="18" w:space="6"/>
          <w:right w:val="none" w:color="auto" w:sz="0" w:space="0"/>
        </w:pBdr>
        <w:shd w:val="clear" w:fill="FFFFFF"/>
        <w:spacing w:before="300" w:beforeAutospacing="0" w:after="150" w:afterAutospacing="0" w:line="24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4"/>
          <w:szCs w:val="24"/>
          <w:bdr w:val="single" w:color="069873" w:sz="48" w:space="0"/>
          <w:shd w:val="clear" w:fill="FFFFFF"/>
        </w:rPr>
        <w:t>四、CacheCloud使用实例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首先在客户端执行cachecloud/script/cachecloud-init.sh初始化脚本，这个脚本默认会下载redis 3.0版本（你下载的不知道会不会变啊）。我这里要使用redis 3.2版本，所以修改一下脚本。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92AFC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bash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init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.sh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创建一个系统用户cachecloud，我这里密码也是cachecloud，这是CacheCloud默认的用户和密码。当然你也可以自行修改，但是需要所有机器都统一，另外需要在CacheCloud后台系统配置中改好。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  <w:bdr w:val="none" w:color="auto" w:sz="0" w:space="0"/>
        </w:rPr>
        <w:drawing>
          <wp:inline distT="0" distB="0" distL="114300" distR="114300">
            <wp:extent cx="7210425" cy="3629025"/>
            <wp:effectExtent l="0" t="0" r="9525" b="9525"/>
            <wp:docPr id="1" name="图片 20" descr="使用CacheCloud管理Redis实例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使用CacheCloud管理Redis实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由于我使用的是Redis 3.2版本，从这个版本开始提供了protected-mode(虽然比较鸡肋)和默认只监听本地回环地址，而且它是默认开启的，所以在使用CacheCloud部署时，需要修改Redis配置模板管理中的添加新配置：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protected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mode no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bind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EB5B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0.0.0.0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针对Sentinal和Cluster模板也需要关闭protected-mode参数。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然后就可以进行添加如下操作了：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1、后台添加主机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2、前台申请应用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3、后台部署应用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如果你需要部署带密码的，在部署应用时填写这个实例的密码，然后点击更新即可。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  <w:bdr w:val="none" w:color="auto" w:sz="0" w:space="0"/>
        </w:rPr>
        <w:drawing>
          <wp:inline distT="0" distB="0" distL="114300" distR="114300">
            <wp:extent cx="7905750" cy="1295400"/>
            <wp:effectExtent l="0" t="0" r="0" b="0"/>
            <wp:docPr id="2" name="图片 22" descr="使用CacheCloud管理Redis实例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2" descr="使用CacheCloud管理Redis实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69873" w:sz="48" w:space="7"/>
          <w:bottom w:val="single" w:color="00A67C" w:sz="18" w:space="6"/>
          <w:right w:val="none" w:color="auto" w:sz="0" w:space="0"/>
        </w:pBdr>
        <w:shd w:val="clear" w:fill="FFFFFF"/>
        <w:spacing w:before="300" w:beforeAutospacing="0" w:after="150" w:afterAutospacing="0" w:line="24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4"/>
          <w:szCs w:val="24"/>
          <w:bdr w:val="single" w:color="069873" w:sz="48" w:space="0"/>
          <w:shd w:val="clear" w:fill="FFFFFF"/>
        </w:rPr>
        <w:t>五、相关表结构说明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在CacheCloud中，每个应用都会有一个唯一ID（app_id），这个ID会从1000开始自增长。另外，Redis相关实例的端口号也是会从6379开始自增长。所以了解一下相关表的作用还是有用的。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"/>
        <w:gridCol w:w="10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FF8C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 Quartz定时任务相关的表;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QRTZ_BLOB_TRIGGERS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QRTZ_CALENDARS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QRTZ_CRON_TRIGGERS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QRTZ_FIRED_TRIGGERS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QRTZ_JOB_DETAILS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QRTZ_LOCKS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QRTZ_PAUSED_TRIGGER_GRPS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QRTZ_SCHEDULER_STATE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QRTZ_SIMPLE_TRIGGERS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QRTZ_SIMPROP_TRIGGERS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QRTZ_TRIGGERS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FFFFF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FF8C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 应用申请相关的表,app_id自增长就在这个表中;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app_audit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app_audit_log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FFFFF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FF8C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 应用相关的监控统计信息;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app_client_costtime_minute_stat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app_client_costtime_minute_stat_total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app_client_datasize_minute_stat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app_client_exception_minute_stat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app_client_instance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app_client_value_distri_minute_stat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app_client_value_minute_stats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app_client_version_statistic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app_daily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app_data_migrate_status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app_hour_command_statistics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app_hour_statistics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app_minute_command_statistics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app_minute_statistics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FFFFF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FF8C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 应用描述信息和用户信息;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app_desc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app_to_user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app_user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FFFFF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FF8C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 应用相关的Redis、sentinel信息分布在这几个表中;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instance_alert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instance_alert_configs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instance_config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instance_fault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instance_host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instance_info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instance_reshard_process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instance_slow_log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instance_statistics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FFFFF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FF8C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 主机配置和主机统计信息在这几个表中;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machine_info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machine_statistics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server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server_stat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standard_statistics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system_config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69873" w:sz="48" w:space="7"/>
          <w:bottom w:val="single" w:color="00A67C" w:sz="18" w:space="6"/>
          <w:right w:val="none" w:color="auto" w:sz="0" w:space="0"/>
        </w:pBdr>
        <w:shd w:val="clear" w:fill="FFFFFF"/>
        <w:spacing w:before="300" w:beforeAutospacing="0" w:after="150" w:afterAutospacing="0" w:line="240" w:lineRule="atLeast"/>
        <w:ind w:left="-360" w:right="-30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4"/>
          <w:szCs w:val="24"/>
          <w:bdr w:val="single" w:color="069873" w:sz="48" w:space="0"/>
          <w:shd w:val="clear" w:fill="FFFFFF"/>
        </w:rPr>
        <w:t>六、迁移工具使用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CacheCloud迁移使用的是redis-migrate-tool这个强大的工具，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A0A0A"/>
          <w:spacing w:val="0"/>
          <w:sz w:val="22"/>
          <w:szCs w:val="22"/>
        </w:rPr>
        <w:t>Github地址：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instrText xml:space="preserve"> HYPERLINK "https://github.com/vipshop/redis-migrate-tool" \o "" \t "http://www.ywnds.com/_blank"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t>https://github.com/vipshop/redis-migrate-tool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在CacheCloud中使用，只需要把源码下载到/opt/cachecloud目录下编译一下（编译报错自行安装相关依赖包）：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92AFC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cd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Courier New" w:hAnsi="Courier New" w:eastAsia="宋体" w:cs="Courier New"/>
                <w:color w:val="92AFC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clone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https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://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github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.com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vipshop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redis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migrate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tool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92AFC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cd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redis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migrate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tool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autoreconf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fvi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configure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92AFC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make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然后需要在redis-migrate-tool主机添加cachecloud用户和密码：</w:t>
      </w:r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useradd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A0A0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然后需要在redis-migrate-tool目录下创建一个data目录，并且需要给/opt/cachecloud目录：</w:t>
      </w:r>
      <w:bookmarkStart w:id="0" w:name="_GoBack"/>
      <w:bookmarkEnd w:id="0"/>
    </w:p>
    <w:tbl>
      <w:tblPr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"/>
        <w:gridCol w:w="10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center"/>
              <w:textAlignment w:val="top"/>
              <w:rPr>
                <w:rFonts w:hint="default" w:ascii="Courier New" w:hAnsi="Courier New" w:cs="Courier New"/>
                <w:color w:val="898989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89898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3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92AFC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mkdir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redis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migrate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tool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C7C7C7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0" w:lineRule="atLeast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color w:val="FFFFFF"/>
                <w:sz w:val="21"/>
                <w:szCs w:val="21"/>
              </w:rPr>
            </w:pPr>
            <w:r>
              <w:rPr>
                <w:rFonts w:hint="default" w:ascii="Courier New" w:hAnsi="Courier New" w:eastAsia="宋体" w:cs="Courier New"/>
                <w:color w:val="C9D2D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92AFC1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chown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  <w:r>
              <w:rPr>
                <w:rFonts w:hint="default" w:ascii="Courier New" w:hAnsi="Courier New" w:eastAsia="宋体" w:cs="Courier New"/>
                <w:color w:val="C2973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.cachecloud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</w:t>
            </w:r>
            <w:r>
              <w:rPr>
                <w:rFonts w:hint="default" w:ascii="Courier New" w:hAnsi="Courier New" w:eastAsia="宋体" w:cs="Courier New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opt</w:t>
            </w:r>
            <w:r>
              <w:rPr>
                <w:rFonts w:hint="default" w:ascii="Courier New" w:hAnsi="Courier New" w:eastAsia="宋体" w:cs="Courier New"/>
                <w:color w:val="FFD7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宋体" w:cs="Courier New"/>
                <w:color w:val="ABFC0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cachecloud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A0A0A"/>
          <w:spacing w:val="0"/>
          <w:sz w:val="22"/>
          <w:szCs w:val="22"/>
        </w:rPr>
        <w:t>更多详细文档看官方文档：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instrText xml:space="preserve"> HYPERLINK "https://github.com/sohutv/cachecloud/wiki" \o ""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t>https://github.com/sohutv/cachecloud/wiki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end"/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64D358"/>
    <w:multiLevelType w:val="multilevel"/>
    <w:tmpl w:val="CE64D3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047175F"/>
    <w:multiLevelType w:val="multilevel"/>
    <w:tmpl w:val="E04717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CE38C15"/>
    <w:multiLevelType w:val="multilevel"/>
    <w:tmpl w:val="ECE38C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1FA5189"/>
    <w:multiLevelType w:val="multilevel"/>
    <w:tmpl w:val="21FA5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18DEE40"/>
    <w:multiLevelType w:val="multilevel"/>
    <w:tmpl w:val="718DEE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91DE6"/>
    <w:rsid w:val="19D4529C"/>
    <w:rsid w:val="2938676C"/>
    <w:rsid w:val="3E8D140F"/>
    <w:rsid w:val="5E98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www.ywnds.com/wp-content/uploads/2017/07/2017072606340655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www.ywnds.com/wp-content/uploads/2017/07/2017072604573973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ywnds.com/wp-content/uploads/2017/07/2017072512460323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2018-07-01T13:34:09Z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