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一、介绍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 今天继续redis-cli使用的介绍，上一篇文章写了一部分，写到第9个小节，今天就来完成第二部分。话不多说，开始我们今天的讲解。如果要想看第一篇文章，地址如下：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"http://www.cnblogs.com/PatrickLiu/p/8508975.html"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http://www.cnblogs.com/PatrickLiu/p/8508975.html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二、使用详解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 上篇文章写到第9个小节，今天直接按着以上的序号，继续来写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10、特殊的操作模式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        到目前为止，我们看到了redis-cli的两种主要模式。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                     1、命令行执行Redis命令。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                     2、交互式的“REPL-like”用法。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　　      然而，CLI执行与Redis相关的其他辅助任务，这些任务将在下一节中介绍：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                     1、监控工具显示有关Redis服务器的连续统计信息。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             2、扫描Redis数据库查找非常大的key。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             3、与模式匹配的key空间扫描仪。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             4、作为Pub/Sub客户订阅频道。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             5、监视Redis实例中执行的命令。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             6、以不同方式检查Redis服务器的延迟。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             7、检查本地计算机的调度程序延迟。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             8、从远程Redis服务器传输RDB备份到本地。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             9、扮演Redis从节点的角色，展现从节点所接受的东西。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            10、模拟LRU工作负载以显示有关按键命中的统计信息。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            11、Lua调试器的客户端。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         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10.1、连续统计模式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 这可能是redis-cli的最不常用的功能之一，并且对于实时监控Redis实例来说是非常有用。要启用此模式，使用--stat选项。 在这种模式下，CLI的行为非常清晰的：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--stat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------- data ------ --------------------- load -------------------- - child 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keys       mem      clients blocked requests            connections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.00K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.00K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3.40M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60461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60436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3.40M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146425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85964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3.40M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233844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87419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3.40M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321715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87871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3.40M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408642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86927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257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3.40M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497038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88396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257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 在这种模式下，每秒都会打印一条新的数据行，其中包含有用信息和旧数据点之间的差异。 您可以轻松了解内存使用情况，客户端的链接等情况。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 在这种情况下，-i &lt;interval&gt;选项的作用就是修改输出新数据行的频率。 默认值是一秒。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           10.2、大键扫描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 在这种特殊模式下，redis-cli可用作key空间容量大小的分析器。 它扫描占据比较大空间的key的数据集合，并能提供有关数据集组成的数据类型的信息。 该模式使用--bigkeys 选项启用，并生成十分详细的输出：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--bigkeys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# Scanning the entire keyspace to find biggest keys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well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average sizes per key type.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# 扫描整个键的空间以查找最大键以及每种键类型的平均大小。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# You can use -i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sleep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 per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SCAN commands (not usually needed).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# 您可以使用-i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.1来每100次SCAN命令休息0.1秒（通常不需要）。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%] Biggest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found so far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'ss'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with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bytes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%] Biggest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found so far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'foo1'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with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bytes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-------- summary 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Sampled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the keyspace!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Total key length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bytes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(avg len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Biggest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found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'foo1'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has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bytes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strings with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bytes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 of keys, avg size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lists with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items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 of keys, avg size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sets with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members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 of keys, avg size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hashs with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fields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 of keys, avg size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zsets with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members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 of keys, avg size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 在输出的第一部分中，报告每个大于前一个较大键（相同类型）的新键。 摘要部分提供有关Redis实例内数据的一般统计信息。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 该程序使用 SCAN 命令，因此它可以在不影响客户端操作的情况下在繁忙的服务器上执行，不过也可以使用-i选项来限制所请求的每100个键的扫描过程的秒数。 例如，-i 0.1会减慢程序的执行速度，但也会大幅减轻服务器上的负载。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 请注意，摘要还会以更清晰的形式反映每次发现的最大键。 如果针对一个非常大的数据集运行，最初的输出只是提供一些有趣的信息ASAP。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               10.3、获取键的列表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 还可以扫描密钥空间，再次以不阻塞Redis服务器的方式（当您使用诸如 KEYS * 之类的命令时会发生这种情况），并打印所有键的名称，或者使用特定模式进行过滤。 此模式与 --bigkeys 选项一样，使用SCAN命令，如果数据集正在发生更改，键就可能会多次反映更改，但如果从迭代开始以来就存在该键，那么该键也不会丢失。由于它使用这个选项的命令叫做--scan。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--scan | more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name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age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aaa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myset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myhash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address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myzset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rlist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 请注意，使用 head -8 仅用于打印输出所有数据的前8行。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                 scan命令可以配合 --pattern 选项使用模式匹配进行扫描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--scan --pattern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'a*'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age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aaa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address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 根据键的名称，通过使用wc命令可以使管道输出针对特定种类对象的计数：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--scan --pattern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'a*'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age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aaa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address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--scan --pattern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'a*'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| wc -l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                              wc -l 这个选项的 -l,横杠后面是英文字母 L 的小写，不是数字 1。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              10.4、发布/订阅模式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 只需使用PUBLISH命令，CLI就能够在 Redis Pub/Sub通道中发布消息。这是预期的，因为PUBLISH命令与其他任何命令非常相似，使用简单。订阅频道为了接收消息使用了特殊的方法 - 在这种情况下，我们需要阻止和等待消息，此方法是作为redis-cli中的特殊模式实现的。 与其他特殊模式不同，此模式不是通过使用特殊选项启用的，而是通过使用SUBSCRIBE或PSUBSCRIBE命令启用的，无论是交互模式还是非交互模式：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//非系统级通用通道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psubscribe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'*'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Reading messages... (press Ctrl-C to quit)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"*"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//单一通道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psubscribe mychannel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Reading messages... (press Ctrl-C to quit)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"*"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                            ’*’ 带有单引号的星号表示非系统发布的消息通道，可以接受来自任何用户定义通道的信息，当然也可以输入具体名称的通道，比如：mychannel，我们针对具体名称的通道发布信息，必须制定通道名称，否则无效。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 * 单独星号，没有单引号包含的，会显示系统当前所有发布的通道，如下：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psubscribe *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Reading messages... (press Ctrl-C to quit)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"datas"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"logs"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"redis-benchmark"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"redis-cli"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"redis.conf"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"redis-sentinel"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"redis-server"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"redis-trib.rb"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"psubscribe"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"sentinel.conf"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    阅读消息，消息显示我们输入了 Pub/Sub 模式。 当其他客户端在某个频道发布某条消息时（例如，您可以使用redis-cli PUBLISH mychannel mymessage），Pub/Sub模式中的CLI将显示如下内容：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[root@linux redis]# 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publish mychannel mymessage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显示内容：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"pmessage"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"*"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"mychannel"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"mymessage"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     这对调试 发布/订阅 的问题非常有用。要退出发布/订阅模式只需处理CTRL-C。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                10.5、监视在Redis中执行的命令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   与 Pub/Sub 模式类似，使用MONITOR模式后，将自动输入监控模式。它将打印Redis实例收到的所有命令：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monitor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1520321617.017015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34984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"publish"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"mych"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"mymessage"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1520321654.339150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34986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   请注意，可以使用管道输出，因此您可以使用诸如grep等工具监视特定模式。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     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10.6、 监视Redis实例的延迟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                 Redis经常用于延迟非常严重的环境中。延迟涉及应用程序中的多个动态的部分，从客户端库到网络堆栈，再到Redis实例本身。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   CLI有多种功能用于研究Redis实例的延迟并了解延迟的最大值，平均值和分布。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 基本的延迟检查工具是 --latency 选项。 使用此选项，CLI运行一个循环，将PING命令发送到Redis实例，并测量获得答复的时间。这种情况每秒发生100次，统计信息在控制台中实时更新：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--latency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min: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max: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avg: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samples)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 统计数据以毫秒计数。通常情况下，由于系统内核调度程序运行redis-cli本身所导致的延迟，所以一个非常快的实例的平均延迟往往被高估了一点，所以0.19以上的平均延迟可能是0.01或更少。然而，这通常不是一个大问题，因为我们对几毫秒或更长时间的事件才感兴趣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                  有时候，研究平均延迟期的最大值和平均值如何随时间发展是有用的。--latency-history选项用于此目的：它的工作方式与--latency完全相同，但每15秒（默认情况下）一个全新的采样会话从头开始：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[root@linux ~]#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--latency-history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min: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max: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avg: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samples) --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seconds range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min: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max: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avg: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samples) --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15.01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seconds range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min: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max: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avg: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samples) --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seconds range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min: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max: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avg: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1289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samples) --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seconds range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min: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max: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avg: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1312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samples) --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15.01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seconds range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min: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max: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avg: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samples)^C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 您可以使用-i &lt;interval&gt;选项更改采样会话的时间间隔步长。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 最先进的延迟研究工具，对于没有经验的用户来说也有点难解释明白，因此使用彩色终端显示一系列延迟是一种能力。您将看到一个彩色输出，指示不同样本的百分比，以及不同的ASCII字符表示不同的延迟数字。 使用 --latency-dist 选项启用此模式：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[root@linux ~]#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--latency-dist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 - * #          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milliseconds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,...,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milliseconds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A,B,C,D,E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milliseconds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F,G,H,I,J        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seconds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K,L,M,N,O,P,Q,?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,&gt;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seconds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From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%:            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.-*#123456789ABCDEFGHIJKLMNOPQ?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.-*#123456789ABCDEFGHIJKLMNOPQ?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.-*#123456789ABCDEFGHIJKLMNOPQ?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.-*#123456789ABCDEFGHIJKLMNOPQ?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.-*#123456789ABCDEFGHIJKLMNOPQ?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.-*#123456789ABCDEFGHIJKLMNOPQ?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.-*#123456789ABCDEFGHIJKLMNOPQ?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.-*#123456789ABCDEFGHIJKLMNOPQ?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.-*#123456789ABCDEFGHIJKLMNOPQ?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.-*#123456789ABCDEFGHIJKLMNOPQ?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 在redis-cli中还有另一个非常不寻常的延迟工具。它不会检查Redis实例的延迟，而是检查运行redis-cli的计算机的延迟。你可能会问什么延迟？ 内核调度程序固有的延迟，管理虚拟化实例的程序的延迟等等。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 我们称之为内部延迟，因为它对大多数程序员来说是不透明的。 如果您的Redis实例延迟不佳，任何微不足道的事情都有可能是造成延迟的罪魁祸首，那么通过在运行Redis服务器的系统中直接在此特殊模式下运行redis-cli，可以检查系统的最佳性能。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 通过测量内部延迟，您知道这是基准，Redis无法超越您的系统。为了在此模式下运行CLI，请使用--intrinsic-latency &lt;test-time&gt;。 测试的时间以秒为单位，并指定redis-cli多少秒可以检查一次当前正在运行的系统的延迟。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19" descr="IMG_27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[root@linux ~]#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--intrinsic-latency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Max latency so far: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microseconds.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Max latency so far: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microseconds.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Max latency so far: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microseconds.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Max latency so far: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microseconds.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Max latency so far: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1192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microseconds.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Max latency so far: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1830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microseconds.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Max latency so far: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2107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microseconds.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32993317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total runs (avg latency: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0.1515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microseconds /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151.55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nanoseconds per run).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Worst run took 13903x longer than the average latency.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20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                            重要提示：必须在要运行Redis服务器的计算机上执行此命令，而不是在不同的主机上执行此命令。 它甚至不连接到Redis实例，只在本地执行测试。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 在上述情况下，我的系统不可能比最糟延迟2107微秒的情况更好，所以我可以期望某些查询在不到1毫秒的时间内运行。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10.7、远程备份RDB文件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    在Redis复制的第一次同步期间，主设备和从设备以RDB文件的形式交换整个数据集。redis-cli利用此功能来提供远程备份功能，该功能允许将RDB文件从任何Redis实例传输到运行redis-cli的本地计算机。要使用此模式，请使用--rdb &lt;dest-filename&gt;选项调用CLI：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[root@linux ~]#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--rdb /tmp/dump.rdb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SYNC sent to master, writing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bytes to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'/tmp/dump.rdb'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Transfer finished with success.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               这是确保您拥有Redis实例的灾难恢复RDB备份文件的简单而有效的方法。 但是，在脚本或cron作业中使用此选项时，请确保检查命令的返回值。如果它不为零，则发生错误，如下例所示：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[root@linux ~]#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--rdb /tmp/dump.rdb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SYNC sent to master, writing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bytes to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'/tmp/dump.rdb'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Transfer finished with success.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[root@linux ~]# echo $?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       10.8、从模式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 CLI的从属模式是一种高级功能，可用于Redis开发人员和调试操作。它允许检查主站发送到复制流中的从站以便将写入传播到其副本。选项名称简单--slave。示例代码如下：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[root@linux ~]#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--slave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SYNC with master, discarding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bytes of bulk transfer...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SYNC done. Logging commands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master.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 该命令首先丢弃第一个同步的RDB文件，然后以CSV格式记录每个收到的命令。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 如果您认为某些命令未在您的从站中正确复制，这也是检查发生了什么事情的好方法，对于改进错误报告也是有用的信息。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      10.9、执行LRU模拟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  Redis通常用作LRU驱逐的缓存。根据键（key）的数量和为缓存分配的内存量（通过maxmemory指令指定），缓存命中和未命中的数量将会改变。有时，模拟命中率对正确配置缓存非常有用。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 CLI有一个特殊模式，它在请求模式中使用80-20％幂律分布来执行对GET和SET操作的模拟。这意味着20％的键将被80％的时间用来请求，这是缓存场景中的普遍存在的定律。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 从理论上来讲，基于给定的请求分布和Redis内存开销，可以用数学公式分析并计算命中率。 但是，Redis可以配置为不同的LRU设置（样本数量），并且LRU的实现（在Redis中近似）在不同版本之间也会有很大的变化。类似地，每个键的内存容量在各个版本之间也可能会有所不同。这就是为什么创建这个工具的原因：它的主要动机是测试Redis的LRU实现的质量，但现在也可用于测试给定版本的行为与您为部署考虑的设置的关系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 为了使用此模式，您需要指定测试中的键的数量。您还需要为maxmemory设置一个有意义值的作为第一次尝试。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重要注意事项：在Redis配置中配置maxmemory设置至关重要：如果没有最大内存使用量上限，则由于所有键均可存储在内存中，因此命中率最终将为100％。 或者，如果您指定的键太多而没有最大内存，则最终将使用所有计算机RAM。 还需要配置适当的maxmemory策略，大部分时间是allkeys-lru。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  在以下示例中，我配置了最大内存限制是100MB，并使用1000万个键对LRU进行了模拟。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 警告：测试使用流水线并会给服务器带来压力，请勿将其用于生产实例。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[root@linux redis]#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--lru-test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10000000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156000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4552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151448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97.08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153750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12906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8.39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140844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91.61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159250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21811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13.70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137439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86.30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151000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27615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18.29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123385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81.71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145000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32791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22.61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112209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77.39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157750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42178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26.74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115572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73.26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154500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47418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30.69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107082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69.31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151250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51636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34.14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99614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65.86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2" descr="IMG_27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 该程序每秒显示统计信息。 如您所见，在第一秒钟内缓存开始被填充。 丢失率稍后稳定在我们可以预期的实际数字中：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120750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48774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40.39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71976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59.61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122500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49052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40.04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73448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59.96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50870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40.06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76130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59.94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124250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50147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40.36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74103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59.64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  对于我们的用例来说，59％的丢失率可能是不可接受的。所以我们知道100MB内存是不够的。让我们试试500MB字节。几分钟后，我们会看到输出稳定到以下数字：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140000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135376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96.70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4624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141250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136523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96.65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4727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140250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135457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96.58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4793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140500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Gets/sec | Hits: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135947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96.76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%) | Misses: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4553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       因此我们知道在500MB的情况下，我们的键数量支持足够多（1000万）和分布也很合理（80-20方式）。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三、总结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   好了，今天就写到这里了，终于把redis-cli的使用细节写完了，翻译起来也挺耗时间的，有的时候可能翻译的不准确，也请大家指出。继续努力，不能松懈。如果想看原文，地址如下：https://redis.io/topics/rediscli。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PatrickLiu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2018-06-25T03:15:36Z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