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6"/>
        <w:numPr>
          <w:ilvl w:val="0"/>
          <w:numId w:val="4"/>
        </w:numPr>
        <w:ind w:firstLineChars="0"/>
      </w:pPr>
      <w:r>
        <w:rPr>
          <w:rFonts w:hint="eastAsia"/>
        </w:rPr>
        <w:t>加载数据库驱动</w:t>
      </w:r>
    </w:p>
    <w:p>
      <w:pPr>
        <w:pStyle w:val="26"/>
        <w:numPr>
          <w:ilvl w:val="0"/>
          <w:numId w:val="4"/>
        </w:numPr>
        <w:ind w:firstLineChars="0"/>
      </w:pPr>
      <w:r>
        <w:rPr>
          <w:rFonts w:hint="eastAsia"/>
        </w:rPr>
        <w:t>创建并获取数据库链接</w:t>
      </w:r>
    </w:p>
    <w:p>
      <w:pPr>
        <w:pStyle w:val="26"/>
        <w:numPr>
          <w:ilvl w:val="0"/>
          <w:numId w:val="4"/>
        </w:numPr>
        <w:ind w:firstLineChars="0"/>
      </w:pPr>
      <w:r>
        <w:rPr>
          <w:rFonts w:hint="eastAsia"/>
        </w:rPr>
        <w:t>创建jdbc statement对象</w:t>
      </w:r>
    </w:p>
    <w:p>
      <w:pPr>
        <w:pStyle w:val="26"/>
        <w:numPr>
          <w:ilvl w:val="0"/>
          <w:numId w:val="4"/>
        </w:numPr>
        <w:ind w:firstLineChars="0"/>
      </w:pPr>
      <w:r>
        <w:rPr>
          <w:rFonts w:hint="eastAsia"/>
        </w:rPr>
        <w:t>设置sql语句</w:t>
      </w:r>
    </w:p>
    <w:p>
      <w:pPr>
        <w:pStyle w:val="26"/>
        <w:numPr>
          <w:ilvl w:val="0"/>
          <w:numId w:val="4"/>
        </w:numPr>
        <w:ind w:firstLineChars="0"/>
      </w:pPr>
      <w:r>
        <w:rPr>
          <w:rFonts w:hint="eastAsia"/>
        </w:rPr>
        <w:t>设置sql语句中的参数(使用preparedStatement)</w:t>
      </w:r>
    </w:p>
    <w:p>
      <w:pPr>
        <w:pStyle w:val="26"/>
        <w:numPr>
          <w:ilvl w:val="0"/>
          <w:numId w:val="4"/>
        </w:numPr>
        <w:ind w:firstLineChars="0"/>
      </w:pPr>
      <w:r>
        <w:rPr>
          <w:rFonts w:hint="eastAsia"/>
        </w:rPr>
        <w:t>通过statement执行sql并获取结果</w:t>
      </w:r>
    </w:p>
    <w:p>
      <w:pPr>
        <w:pStyle w:val="26"/>
        <w:numPr>
          <w:ilvl w:val="0"/>
          <w:numId w:val="4"/>
        </w:numPr>
        <w:ind w:firstLineChars="0"/>
      </w:pPr>
      <w:r>
        <w:rPr>
          <w:rFonts w:hint="eastAsia"/>
        </w:rPr>
        <w:t>对sql执行结果进行解析处理</w:t>
      </w:r>
    </w:p>
    <w:p>
      <w:pPr>
        <w:pStyle w:val="26"/>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6"/>
        <w:numPr>
          <w:ilvl w:val="0"/>
          <w:numId w:val="5"/>
        </w:numPr>
        <w:ind w:firstLineChars="0"/>
      </w:pPr>
      <w:r>
        <w:rPr>
          <w:rFonts w:hint="eastAsia"/>
        </w:rPr>
        <w:t>数据库链接创建、释放频繁造成系统资源浪费从而影响系统性能，如果使用数据库链接池可解决此问题。</w:t>
      </w:r>
    </w:p>
    <w:p>
      <w:pPr>
        <w:pStyle w:val="26"/>
        <w:numPr>
          <w:ilvl w:val="0"/>
          <w:numId w:val="5"/>
        </w:numPr>
        <w:ind w:firstLineChars="0"/>
      </w:pPr>
      <w:r>
        <w:t>S</w:t>
      </w:r>
      <w:r>
        <w:rPr>
          <w:rFonts w:hint="eastAsia"/>
        </w:rPr>
        <w:t>ql语句在代码中硬编码，造成代码不易维护，实际应用sql变化的可能较大，sql变动需要改变java代码。</w:t>
      </w:r>
    </w:p>
    <w:p>
      <w:pPr>
        <w:pStyle w:val="26"/>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6"/>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74310" cy="3015025"/>
                    </a:xfrm>
                    <a:prstGeom prst="rect">
                      <a:avLst/>
                    </a:prstGeom>
                  </pic:spPr>
                </pic:pic>
              </a:graphicData>
            </a:graphic>
          </wp:inline>
        </w:drawing>
      </w:r>
    </w:p>
    <w:p/>
    <w:p>
      <w:pPr>
        <w:pStyle w:val="26"/>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6"/>
        <w:numPr>
          <w:ilvl w:val="0"/>
          <w:numId w:val="6"/>
        </w:numPr>
        <w:ind w:firstLineChars="0"/>
      </w:pPr>
      <w:r>
        <w:rPr>
          <w:rFonts w:hint="eastAsia"/>
        </w:rPr>
        <w:t>通过mybatis环境等配置信息构造SqlSessionFactory即会话工厂</w:t>
      </w:r>
    </w:p>
    <w:p>
      <w:pPr>
        <w:pStyle w:val="26"/>
        <w:numPr>
          <w:ilvl w:val="0"/>
          <w:numId w:val="6"/>
        </w:numPr>
        <w:ind w:firstLineChars="0"/>
      </w:pPr>
      <w:r>
        <w:rPr>
          <w:rFonts w:hint="eastAsia"/>
        </w:rPr>
        <w:t>由会话工厂创建sqlSession即会话，操作数据库需要通过sqlSession进行。</w:t>
      </w:r>
    </w:p>
    <w:p>
      <w:pPr>
        <w:pStyle w:val="26"/>
        <w:numPr>
          <w:ilvl w:val="0"/>
          <w:numId w:val="6"/>
        </w:numPr>
        <w:ind w:firstLineChars="0"/>
      </w:pPr>
      <w:r>
        <w:rPr>
          <w:rFonts w:hint="eastAsia"/>
        </w:rPr>
        <w:t>mybatis底层自定义了Executor执行器接口操作数据库，Executor接口有两个实现，一个是基本执行器、一个是缓存执行器。</w:t>
      </w:r>
    </w:p>
    <w:p>
      <w:pPr>
        <w:pStyle w:val="26"/>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6"/>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6"/>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10"/>
      <w:bookmarkStart w:id="1" w:name="OLE_LINK109"/>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5"/>
      <w:bookmarkStart w:id="3" w:name="OLE_LINK36"/>
      <w:r>
        <w:rPr>
          <w:rFonts w:ascii="Consolas" w:hAnsi="Consolas" w:cs="Consolas"/>
          <w:color w:val="3F5FBF"/>
          <w:kern w:val="0"/>
          <w:sz w:val="24"/>
          <w:szCs w:val="24"/>
        </w:rPr>
        <w:t>&lt;!-- 和spring整合后 environments配置将废除--&gt;</w:t>
      </w:r>
      <w:bookmarkEnd w:id="2"/>
      <w:bookmarkEnd w:id="3"/>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ascii="Consolas" w:hAnsi="Consolas" w:cs="Consolas"/>
          <w:color w:val="3F5FBF"/>
          <w:kern w:val="0"/>
          <w:sz w:val="24"/>
          <w:szCs w:val="24"/>
        </w:rPr>
        <w:t>--&gt;</w:t>
      </w:r>
      <w:bookmarkEnd w:id="4"/>
      <w:bookmarkEnd w:id="5"/>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r>
        <w:rPr>
          <w:rFonts w:hint="eastAsia"/>
        </w:rPr>
        <w:t>SqlMapConfig.xml是mybatis核心配置文件，上边文件的配置内容为数据源、事务管理。</w:t>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4"/>
      <w:bookmarkStart w:id="7" w:name="OLE_LINK33"/>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6"/>
    <w:bookmarkEnd w:id="7"/>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8" w:name="OLE_LINK129"/>
      <w:bookmarkStart w:id="9" w:name="OLE_LINK128"/>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8"/>
    <w:bookmarkEnd w:id="9"/>
    <w:p>
      <w:pPr>
        <w:shd w:val="clear" w:color="auto" w:fill="D8D8D8" w:themeFill="background1" w:themeFillShade="D9"/>
        <w:rPr>
          <w:rFonts w:ascii="Consolas" w:hAnsi="Consolas" w:cs="Consolas"/>
          <w:color w:val="3F5FBF"/>
          <w:kern w:val="0"/>
          <w:szCs w:val="21"/>
        </w:rPr>
      </w:pPr>
      <w:bookmarkStart w:id="12" w:name="OLE_LINK130"/>
      <w:bookmarkStart w:id="13" w:name="OLE_LINK132"/>
      <w:bookmarkStart w:id="14" w:name="OLE_LINK131"/>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命名空间，用于隔离sql语句，后面会讲另一层非常重要的作用。</w:t>
      </w:r>
    </w:p>
    <w:p/>
    <w:p/>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ascii="Courier" w:hAnsi="Courier" w:cs="Courier"/>
          <w:kern w:val="0"/>
          <w:sz w:val="20"/>
          <w:szCs w:val="20"/>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p>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5" w:name="OLE_LINK54"/>
      <w:bookmarkStart w:id="16" w:name="OLE_LINK53"/>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6"/>
      <w:bookmarkStart w:id="20" w:name="OLE_LINK47"/>
      <w:r>
        <w:rPr>
          <w:rFonts w:hint="eastAsia"/>
        </w:rPr>
        <w:t>#{}</w:t>
      </w:r>
      <w:bookmarkEnd w:id="19"/>
      <w:bookmarkEnd w:id="20"/>
      <w:r>
        <w:rPr>
          <w:rFonts w:hint="eastAsia"/>
        </w:rPr>
        <w:t>可以实现preparedStatement向占位符中设置值，自动进行java类型和jdbc类型转换，#{}可以有效防止sql注入。</w:t>
      </w:r>
      <w:bookmarkStart w:id="21" w:name="OLE_LINK56"/>
      <w:bookmarkStart w:id="22" w:name="OLE_LINK55"/>
      <w:r>
        <w:rPr>
          <w:rFonts w:hint="eastAsia"/>
        </w:rPr>
        <w:t xml:space="preserve"> #{}</w:t>
      </w:r>
      <w:bookmarkStart w:id="23" w:name="OLE_LINK48"/>
      <w:r>
        <w:rPr>
          <w:rFonts w:hint="eastAsia"/>
        </w:rPr>
        <w:t>可以接收简单类型值或pojo属性值</w:t>
      </w:r>
      <w:bookmarkEnd w:id="23"/>
      <w:r>
        <w:rPr>
          <w:rFonts w:hint="eastAsia"/>
        </w:rPr>
        <w:t>。 如果parameterType传输单个简单类型值，#{}括号中</w:t>
      </w:r>
      <w:bookmarkEnd w:id="17"/>
      <w:bookmarkEnd w:id="18"/>
      <w:r>
        <w:rPr>
          <w:rFonts w:hint="eastAsia"/>
        </w:rPr>
        <w:t>可以是value或其它名称。</w:t>
      </w:r>
      <w:bookmarkEnd w:id="21"/>
      <w:bookmarkEnd w:id="22"/>
    </w:p>
    <w:p/>
    <w:p>
      <w:r>
        <w:rPr>
          <w:rFonts w:hint="eastAsia"/>
        </w:rPr>
        <w:t>${}表示拼接sql串，</w:t>
      </w:r>
      <w:bookmarkStart w:id="24" w:name="OLE_LINK58"/>
      <w:bookmarkStart w:id="25" w:name="OLE_LINK59"/>
      <w:bookmarkStart w:id="26" w:name="OLE_LINK60"/>
      <w:r>
        <w:rPr>
          <w:rFonts w:hint="eastAsia"/>
        </w:rPr>
        <w:t xml:space="preserve">通过${}可以将parameterType 传入的内容拼接在sql中且不进行jdbc类型转换， </w:t>
      </w:r>
      <w:bookmarkStart w:id="27" w:name="OLE_LINK57"/>
      <w:r>
        <w:rPr>
          <w:rFonts w:hint="eastAsia"/>
        </w:rPr>
        <w:t>${}可以接收简单类型值或pojo属性值，如果parameterType传输单个简单类型值，${}括号中只能是value。</w:t>
      </w:r>
      <w:bookmarkEnd w:id="24"/>
      <w:bookmarkEnd w:id="25"/>
      <w:bookmarkEnd w:id="26"/>
      <w:bookmarkEnd w:id="27"/>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8" w:name="OLE_LINK43"/>
      <w:bookmarkStart w:id="29" w:name="OLE_LINK42"/>
      <w:r>
        <w:rPr>
          <w:rFonts w:hint="eastAsia"/>
        </w:rPr>
        <w:t>映射文件：</w:t>
      </w:r>
    </w:p>
    <w:bookmarkEnd w:id="28"/>
    <w:bookmarkEnd w:id="29"/>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1"/>
      <w:bookmarkStart w:id="31" w:name="OLE_LINK2"/>
      <w:r>
        <w:rPr>
          <w:rFonts w:ascii="Consolas" w:hAnsi="Consolas" w:cs="Consolas"/>
          <w:color w:val="000000"/>
          <w:kern w:val="0"/>
          <w:szCs w:val="21"/>
        </w:rPr>
        <w:t>select LAST_INSERT_ID()</w:t>
      </w:r>
      <w:bookmarkEnd w:id="30"/>
      <w:bookmarkEnd w:id="3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2" w:name="OLE_LINK39"/>
      <w:bookmarkStart w:id="33" w:name="OLE_LINK40"/>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6"/>
        <w:ind w:left="420" w:firstLine="0" w:firstLineChars="0"/>
      </w:pPr>
    </w:p>
    <w:p>
      <w:pPr>
        <w:pStyle w:val="6"/>
      </w:pPr>
      <w:r>
        <w:rPr>
          <w:rFonts w:hint="eastAsia"/>
        </w:rPr>
        <w:t>测试程序</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6"/>
        <w:numPr>
          <w:ilvl w:val="0"/>
          <w:numId w:val="7"/>
        </w:numPr>
        <w:ind w:firstLineChars="0"/>
      </w:pPr>
      <w:r>
        <w:rPr>
          <w:rFonts w:hint="eastAsia"/>
        </w:rPr>
        <w:t>数据库链接创建、释放频繁造成系统资源浪费从而影响系统性能，如果使用数据库链接池可解决此问题。</w:t>
      </w:r>
    </w:p>
    <w:p>
      <w:pPr>
        <w:pStyle w:val="26"/>
        <w:ind w:left="360" w:firstLine="0" w:firstLineChars="0"/>
      </w:pPr>
      <w:r>
        <w:rPr>
          <w:rFonts w:hint="eastAsia"/>
          <w:highlight w:val="yellow"/>
        </w:rPr>
        <w:t>解决：</w:t>
      </w:r>
      <w:r>
        <w:rPr>
          <w:rFonts w:hint="eastAsia"/>
        </w:rPr>
        <w:t>在SqlMapConfig.xml中配置数据链接池，使用连接池管理数据库链接。</w:t>
      </w:r>
    </w:p>
    <w:p>
      <w:pPr>
        <w:pStyle w:val="26"/>
        <w:numPr>
          <w:ilvl w:val="0"/>
          <w:numId w:val="7"/>
        </w:numPr>
        <w:ind w:firstLineChars="0"/>
      </w:pPr>
      <w:r>
        <w:t>S</w:t>
      </w:r>
      <w:r>
        <w:rPr>
          <w:rFonts w:hint="eastAsia"/>
        </w:rPr>
        <w:t>ql语句写在代码中造成代码不易维护，实际应用sql变化的可能较大，sql变动需要改变java代码。</w:t>
      </w:r>
    </w:p>
    <w:p>
      <w:pPr>
        <w:pStyle w:val="26"/>
        <w:ind w:left="360" w:firstLine="0" w:firstLineChars="0"/>
      </w:pPr>
      <w:r>
        <w:rPr>
          <w:rFonts w:hint="eastAsia"/>
          <w:highlight w:val="yellow"/>
        </w:rPr>
        <w:t>解决：</w:t>
      </w:r>
      <w:r>
        <w:rPr>
          <w:rFonts w:hint="eastAsia"/>
        </w:rPr>
        <w:t>将Sql语句配置在XXXXmapper.xml文件中与java代码分离。</w:t>
      </w:r>
    </w:p>
    <w:p>
      <w:pPr>
        <w:pStyle w:val="26"/>
        <w:numPr>
          <w:ilvl w:val="0"/>
          <w:numId w:val="7"/>
        </w:numPr>
        <w:ind w:firstLineChars="0"/>
      </w:pPr>
      <w:r>
        <w:rPr>
          <w:rFonts w:hint="eastAsia"/>
        </w:rPr>
        <w:t>向sql语句传参数麻烦，因为sql语句的where条件不一定，可能多也可能少，占位符需要和参数一一对应。</w:t>
      </w:r>
    </w:p>
    <w:p>
      <w:pPr>
        <w:pStyle w:val="26"/>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6"/>
        <w:numPr>
          <w:ilvl w:val="0"/>
          <w:numId w:val="7"/>
        </w:numPr>
        <w:ind w:firstLineChars="0"/>
      </w:pPr>
      <w:r>
        <w:rPr>
          <w:rFonts w:hint="eastAsia"/>
        </w:rPr>
        <w:t>对结果集解析麻烦，sql变化导致解析代码变化，且解析前需要遍历，如果能将数据库记录封装成pojo对象解析比较方便。</w:t>
      </w:r>
    </w:p>
    <w:p>
      <w:pPr>
        <w:pStyle w:val="26"/>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4" w:name="OLE_LINK29"/>
      <w:bookmarkStart w:id="35" w:name="OLE_LINK26"/>
      <w:bookmarkStart w:id="36" w:name="OLE_LINK30"/>
      <w:r>
        <w:t>SqlSessionFactoryBuilder</w:t>
      </w:r>
      <w:bookmarkEnd w:id="34"/>
      <w:bookmarkEnd w:id="35"/>
      <w:bookmarkEnd w:id="36"/>
      <w:r>
        <w:rPr>
          <w:rFonts w:hint="eastAsia"/>
        </w:rPr>
        <w:t>用于创建</w:t>
      </w:r>
      <w:bookmarkStart w:id="37" w:name="OLE_LINK27"/>
      <w:r>
        <w:rPr>
          <w:rFonts w:hint="eastAsia"/>
        </w:rPr>
        <w:t>SqlSessionFacoty</w:t>
      </w:r>
      <w:bookmarkEnd w:id="37"/>
      <w:r>
        <w:rPr>
          <w:rFonts w:hint="eastAsia"/>
        </w:rPr>
        <w:t>，</w:t>
      </w:r>
      <w:bookmarkStart w:id="38" w:name="OLE_LINK28"/>
      <w:r>
        <w:rPr>
          <w:rFonts w:hint="eastAsia"/>
        </w:rPr>
        <w:t>SqlSessionFacoty</w:t>
      </w:r>
      <w:bookmarkEnd w:id="38"/>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6"/>
        <w:numPr>
          <w:ilvl w:val="0"/>
          <w:numId w:val="8"/>
        </w:numPr>
        <w:ind w:firstLineChars="0"/>
      </w:pPr>
      <w:r>
        <w:rPr>
          <w:rFonts w:hint="eastAsia"/>
        </w:rPr>
        <w:t>加载数据源等配置信息</w:t>
      </w:r>
    </w:p>
    <w:p>
      <w:pPr>
        <w:pStyle w:val="26"/>
        <w:ind w:left="360" w:firstLine="0" w:firstLineChars="0"/>
      </w:pPr>
      <w:r>
        <w:t>Environment environment = configuration.getEnvironment();</w:t>
      </w:r>
    </w:p>
    <w:p>
      <w:pPr>
        <w:pStyle w:val="26"/>
        <w:numPr>
          <w:ilvl w:val="0"/>
          <w:numId w:val="8"/>
        </w:numPr>
        <w:ind w:firstLineChars="0"/>
      </w:pPr>
      <w:r>
        <w:rPr>
          <w:rFonts w:hint="eastAsia"/>
        </w:rPr>
        <w:t>创建数据库链接</w:t>
      </w:r>
    </w:p>
    <w:p>
      <w:pPr>
        <w:pStyle w:val="26"/>
        <w:numPr>
          <w:ilvl w:val="0"/>
          <w:numId w:val="8"/>
        </w:numPr>
        <w:ind w:firstLineChars="0"/>
      </w:pPr>
      <w:r>
        <w:rPr>
          <w:rFonts w:hint="eastAsia"/>
        </w:rPr>
        <w:t>创建事务对象</w:t>
      </w:r>
    </w:p>
    <w:p>
      <w:pPr>
        <w:pStyle w:val="26"/>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39" w:name="OLE_LINK6"/>
      <w:bookmarkStart w:id="40" w:name="OLE_LINK5"/>
      <w:r>
        <w:rPr>
          <w:rFonts w:ascii="Consolas" w:hAnsi="Consolas" w:cs="Consolas"/>
          <w:color w:val="000000"/>
          <w:kern w:val="0"/>
          <w:szCs w:val="21"/>
        </w:rPr>
        <w:t>BatchExecutor</w:t>
      </w:r>
      <w:bookmarkEnd w:id="39"/>
      <w:bookmarkEnd w:id="40"/>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6"/>
        <w:numPr>
          <w:ilvl w:val="0"/>
          <w:numId w:val="8"/>
        </w:numPr>
        <w:ind w:firstLineChars="0"/>
      </w:pPr>
      <w:r>
        <w:rPr>
          <w:rFonts w:hint="eastAsia"/>
        </w:rPr>
        <w:t>SqlSession的实现类即</w:t>
      </w:r>
      <w:bookmarkStart w:id="41" w:name="OLE_LINK3"/>
      <w:bookmarkStart w:id="42" w:name="OLE_LINK4"/>
      <w:r>
        <w:t>DefaultSqlSessio</w:t>
      </w:r>
      <w:r>
        <w:rPr>
          <w:rFonts w:hint="eastAsia"/>
        </w:rPr>
        <w:t>n</w:t>
      </w:r>
      <w:bookmarkEnd w:id="41"/>
      <w:bookmarkEnd w:id="42"/>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3" w:name="OLE_LINK133"/>
      <w:bookmarkStart w:id="44"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5"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5"/>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3"/>
    <w:bookmarkEnd w:id="44"/>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6" w:name="OLE_LINK116"/>
      <w:bookmarkStart w:id="47" w:name="OLE_LINK117"/>
      <w:bookmarkStart w:id="48" w:name="OLE_LINK114"/>
      <w:bookmarkStart w:id="49" w:name="OLE_LINK115"/>
      <w:r>
        <w:rPr>
          <w:rFonts w:hint="eastAsia" w:ascii="Consolas" w:hAnsi="Consolas" w:cs="Consolas"/>
          <w:color w:val="000000"/>
          <w:kern w:val="0"/>
          <w:szCs w:val="21"/>
        </w:rPr>
        <w:t>sqlS</w:t>
      </w:r>
      <w:r>
        <w:rPr>
          <w:rFonts w:ascii="Consolas" w:hAnsi="Consolas" w:cs="Consolas"/>
          <w:color w:val="000000"/>
          <w:kern w:val="0"/>
          <w:szCs w:val="21"/>
        </w:rPr>
        <w:t>ession</w:t>
      </w:r>
      <w:bookmarkEnd w:id="46"/>
      <w:bookmarkEnd w:id="47"/>
      <w:r>
        <w:rPr>
          <w:rFonts w:ascii="Consolas" w:hAnsi="Consolas" w:cs="Consolas"/>
          <w:color w:val="000000"/>
          <w:kern w:val="0"/>
          <w:szCs w:val="21"/>
        </w:rPr>
        <w:t xml:space="preserve"> </w:t>
      </w:r>
      <w:bookmarkEnd w:id="48"/>
      <w:bookmarkEnd w:id="49"/>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6"/>
        <w:numPr>
          <w:ilvl w:val="0"/>
          <w:numId w:val="9"/>
        </w:numPr>
        <w:ind w:firstLineChars="0"/>
      </w:pPr>
      <w:r>
        <w:rPr>
          <w:rFonts w:hint="eastAsia"/>
        </w:rPr>
        <w:t>Dao方法体存在重复代码：通过SqlSessionFactory创建</w:t>
      </w:r>
      <w:bookmarkStart w:id="50" w:name="OLE_LINK111"/>
      <w:bookmarkStart w:id="51" w:name="OLE_LINK113"/>
      <w:bookmarkStart w:id="52" w:name="OLE_LINK112"/>
      <w:r>
        <w:rPr>
          <w:rFonts w:hint="eastAsia"/>
        </w:rPr>
        <w:t>SqlSession</w:t>
      </w:r>
      <w:bookmarkEnd w:id="50"/>
      <w:bookmarkEnd w:id="51"/>
      <w:bookmarkEnd w:id="52"/>
      <w:r>
        <w:rPr>
          <w:rFonts w:hint="eastAsia"/>
        </w:rPr>
        <w:t>，调用SqlSession的数据库操作方法</w:t>
      </w:r>
    </w:p>
    <w:p>
      <w:pPr>
        <w:pStyle w:val="26"/>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6"/>
        <w:numPr>
          <w:ilvl w:val="0"/>
          <w:numId w:val="10"/>
        </w:numPr>
        <w:ind w:firstLineChars="0"/>
      </w:pPr>
      <w:r>
        <w:t>M</w:t>
      </w:r>
      <w:r>
        <w:rPr>
          <w:rFonts w:hint="eastAsia"/>
        </w:rPr>
        <w:t>apper.xml文件中的namespace与mapper接口的类路径相同。</w:t>
      </w:r>
    </w:p>
    <w:p>
      <w:pPr>
        <w:pStyle w:val="26"/>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6"/>
        <w:numPr>
          <w:ilvl w:val="0"/>
          <w:numId w:val="10"/>
        </w:numPr>
        <w:ind w:firstLineChars="0"/>
      </w:pPr>
      <w:r>
        <w:t>M</w:t>
      </w:r>
      <w:r>
        <w:rPr>
          <w:rFonts w:hint="eastAsia"/>
        </w:rPr>
        <w:t>apper接口方法的输入参数类型和mapper.xml中定义的每个sql 的parameterType的类型相同</w:t>
      </w:r>
    </w:p>
    <w:p>
      <w:pPr>
        <w:pStyle w:val="26"/>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3" w:name="OLE_LINK124"/>
      <w:bookmarkStart w:id="54" w:name="OLE_LINK125"/>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3"/>
    <w:bookmarkEnd w:id="54"/>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6"/>
        <w:numPr>
          <w:ilvl w:val="0"/>
          <w:numId w:val="11"/>
        </w:numPr>
        <w:ind w:firstLineChars="0"/>
      </w:pPr>
      <w:bookmarkStart w:id="55" w:name="OLE_LINK118"/>
      <w:bookmarkStart w:id="56" w:name="OLE_LINK119"/>
      <w:r>
        <w:t>M</w:t>
      </w:r>
      <w:r>
        <w:rPr>
          <w:rFonts w:hint="eastAsia"/>
        </w:rPr>
        <w:t>apper接口方法名和Mapper.xml中定义的</w:t>
      </w:r>
      <w:bookmarkStart w:id="57" w:name="OLE_LINK141"/>
      <w:bookmarkStart w:id="58" w:name="OLE_LINK142"/>
      <w:bookmarkStart w:id="59" w:name="OLE_LINK140"/>
      <w:r>
        <w:rPr>
          <w:rFonts w:hint="eastAsia"/>
        </w:rPr>
        <w:t>statement</w:t>
      </w:r>
      <w:bookmarkEnd w:id="57"/>
      <w:bookmarkEnd w:id="58"/>
      <w:bookmarkEnd w:id="59"/>
      <w:r>
        <w:rPr>
          <w:rFonts w:hint="eastAsia"/>
        </w:rPr>
        <w:t>的id相同</w:t>
      </w:r>
    </w:p>
    <w:p>
      <w:pPr>
        <w:pStyle w:val="26"/>
        <w:numPr>
          <w:ilvl w:val="0"/>
          <w:numId w:val="11"/>
        </w:numPr>
        <w:ind w:firstLineChars="0"/>
      </w:pPr>
      <w:r>
        <w:t>M</w:t>
      </w:r>
      <w:r>
        <w:rPr>
          <w:rFonts w:hint="eastAsia"/>
        </w:rPr>
        <w:t>apper接口方法的输入参数类型和mapper.xml中定义的</w:t>
      </w:r>
      <w:bookmarkStart w:id="60" w:name="OLE_LINK144"/>
      <w:bookmarkStart w:id="61" w:name="OLE_LINK143"/>
      <w:r>
        <w:rPr>
          <w:rFonts w:hint="eastAsia"/>
        </w:rPr>
        <w:t>statement</w:t>
      </w:r>
      <w:bookmarkEnd w:id="60"/>
      <w:bookmarkEnd w:id="61"/>
      <w:r>
        <w:rPr>
          <w:rFonts w:hint="eastAsia"/>
        </w:rPr>
        <w:t>的parameterType的类型相同</w:t>
      </w:r>
    </w:p>
    <w:p>
      <w:pPr>
        <w:pStyle w:val="26"/>
        <w:numPr>
          <w:ilvl w:val="0"/>
          <w:numId w:val="11"/>
        </w:numPr>
        <w:ind w:firstLineChars="0"/>
      </w:pPr>
      <w:r>
        <w:t>M</w:t>
      </w:r>
      <w:r>
        <w:rPr>
          <w:rFonts w:hint="eastAsia"/>
        </w:rPr>
        <w:t>apper接口方法的输出参数类型和mapper.xml中定义的statement的resultType的类型相同</w:t>
      </w:r>
    </w:p>
    <w:bookmarkEnd w:id="55"/>
    <w:bookmarkEnd w:id="56"/>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2" w:name="OLE_LINK147"/>
      <w:bookmarkStart w:id="63" w:name="OLE_LINK148"/>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4" w:name="OLE_LINK146"/>
      <w:bookmarkStart w:id="65" w:name="OLE_LINK145"/>
      <w:r>
        <w:rPr>
          <w:rFonts w:hint="eastAsia" w:ascii="Consolas" w:hAnsi="Consolas" w:cs="Consolas"/>
          <w:color w:val="3F7F5F"/>
          <w:kern w:val="0"/>
          <w:szCs w:val="21"/>
        </w:rPr>
        <w:t>代理对象</w:t>
      </w:r>
      <w:bookmarkEnd w:id="62"/>
      <w:bookmarkEnd w:id="63"/>
      <w:bookmarkEnd w:id="64"/>
      <w:bookmarkEnd w:id="6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6"/>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6"/>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6" w:name="OLE_LINK8"/>
      <w:bookmarkStart w:id="67" w:name="OLE_LINK7"/>
      <w:bookmarkStart w:id="68" w:name="OLE_LINK76"/>
      <w:bookmarkStart w:id="69" w:name="OLE_LINK77"/>
      <w:bookmarkStart w:id="70" w:name="OLE_LINK78"/>
      <w:r>
        <w:rPr>
          <w:rFonts w:hint="eastAsia" w:ascii="Consolas" w:hAnsi="Consolas" w:cs="Consolas"/>
          <w:color w:val="000080"/>
          <w:kern w:val="0"/>
          <w:szCs w:val="21"/>
        </w:rPr>
        <w:t>jdbc.</w:t>
      </w:r>
      <w:bookmarkEnd w:id="66"/>
      <w:bookmarkEnd w:id="67"/>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8"/>
    <w:bookmarkEnd w:id="69"/>
    <w:bookmarkEnd w:id="70"/>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1" w:name="OLE_LINK10"/>
      <w:bookmarkStart w:id="72" w:name="OLE_LINK9"/>
      <w:bookmarkStart w:id="73" w:name="OLE_LINK11"/>
      <w:r>
        <w:rPr>
          <w:rFonts w:ascii="Consolas" w:hAnsi="Consolas" w:cs="Consolas"/>
          <w:i/>
          <w:iCs/>
          <w:color w:val="FF0000"/>
          <w:kern w:val="0"/>
          <w:szCs w:val="21"/>
        </w:rPr>
        <w:t>db.properties</w:t>
      </w:r>
      <w:bookmarkEnd w:id="71"/>
      <w:bookmarkEnd w:id="72"/>
      <w:bookmarkEnd w:id="7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4" w:name="OLE_LINK13"/>
      <w:bookmarkStart w:id="75" w:name="OLE_LINK14"/>
      <w:bookmarkStart w:id="76" w:name="OLE_LINK12"/>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4"/>
      <w:bookmarkEnd w:id="75"/>
      <w:bookmarkEnd w:id="76"/>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7" w:name="OLE_LINK15"/>
      <w:bookmarkStart w:id="78"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7"/>
      <w:bookmarkEnd w:id="78"/>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6"/>
        <w:numPr>
          <w:ilvl w:val="0"/>
          <w:numId w:val="13"/>
        </w:numPr>
        <w:ind w:firstLineChars="0"/>
      </w:pPr>
      <w:r>
        <w:rPr>
          <w:rFonts w:hint="eastAsia"/>
        </w:rPr>
        <w:t xml:space="preserve">在 </w:t>
      </w:r>
      <w:bookmarkStart w:id="79" w:name="OLE_LINK18"/>
      <w:bookmarkStart w:id="80" w:name="OLE_LINK17"/>
      <w:bookmarkStart w:id="81" w:name="OLE_LINK25"/>
      <w:bookmarkStart w:id="82" w:name="OLE_LINK24"/>
      <w:r>
        <w:rPr>
          <w:rFonts w:hint="eastAsia"/>
        </w:rPr>
        <w:t>properties 元素</w:t>
      </w:r>
      <w:bookmarkEnd w:id="79"/>
      <w:bookmarkEnd w:id="80"/>
      <w:r>
        <w:rPr>
          <w:rFonts w:hint="eastAsia"/>
        </w:rPr>
        <w:t>体内定义的属性</w:t>
      </w:r>
      <w:bookmarkEnd w:id="81"/>
      <w:bookmarkEnd w:id="82"/>
      <w:r>
        <w:rPr>
          <w:rFonts w:hint="eastAsia"/>
        </w:rPr>
        <w:t xml:space="preserve">首先被读取。 </w:t>
      </w:r>
    </w:p>
    <w:p>
      <w:pPr>
        <w:pStyle w:val="26"/>
        <w:numPr>
          <w:ilvl w:val="0"/>
          <w:numId w:val="13"/>
        </w:numPr>
        <w:ind w:firstLineChars="0"/>
      </w:pPr>
      <w:r>
        <w:rPr>
          <w:rFonts w:hint="eastAsia"/>
        </w:rPr>
        <w:t>然后会读取properties 元素中</w:t>
      </w:r>
      <w:bookmarkStart w:id="83" w:name="OLE_LINK22"/>
      <w:bookmarkStart w:id="84" w:name="OLE_LINK21"/>
      <w:bookmarkStart w:id="85" w:name="OLE_LINK23"/>
      <w:r>
        <w:rPr>
          <w:rFonts w:hint="eastAsia"/>
        </w:rPr>
        <w:t>resource或 url 加载的属性</w:t>
      </w:r>
      <w:bookmarkEnd w:id="83"/>
      <w:bookmarkEnd w:id="84"/>
      <w:bookmarkEnd w:id="85"/>
      <w:r>
        <w:rPr>
          <w:rFonts w:hint="eastAsia"/>
        </w:rPr>
        <w:t xml:space="preserve">，它会覆盖已读取的同名属性。 </w:t>
      </w:r>
    </w:p>
    <w:p>
      <w:pPr>
        <w:pStyle w:val="26"/>
        <w:numPr>
          <w:ilvl w:val="0"/>
          <w:numId w:val="13"/>
        </w:numPr>
        <w:ind w:firstLineChars="0"/>
      </w:pPr>
      <w:r>
        <w:rPr>
          <w:rFonts w:hint="eastAsia"/>
        </w:rPr>
        <w:t>最后读取</w:t>
      </w:r>
      <w:bookmarkStart w:id="86" w:name="OLE_LINK19"/>
      <w:bookmarkStart w:id="87" w:name="OLE_LINK20"/>
      <w:r>
        <w:rPr>
          <w:rFonts w:hint="eastAsia"/>
        </w:rPr>
        <w:t>parameterType</w:t>
      </w:r>
      <w:bookmarkEnd w:id="86"/>
      <w:bookmarkEnd w:id="87"/>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20"/>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8" w:name="OLE_LINK72"/>
      <w:bookmarkStart w:id="89" w:name="OLE_LINK69"/>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8"/>
      <w:bookmarkEnd w:id="89"/>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20"/>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0" w:name="OLE_LINK52"/>
      <w:r>
        <w:rPr>
          <w:rFonts w:hint="eastAsia"/>
        </w:rPr>
        <w:t>可以有效防止sql注入</w:t>
      </w:r>
      <w:bookmarkEnd w:id="90"/>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传递简单类型</w:t>
      </w:r>
    </w:p>
    <w:p>
      <w:r>
        <w:rPr>
          <w:rFonts w:hint="eastAsia"/>
        </w:rPr>
        <w:t>参考上边的例子。</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1" w:name="OLE_LINK64"/>
      <w:bookmarkStart w:id="92" w:name="OLE_LINK63"/>
      <w:bookmarkStart w:id="93" w:name="OLE_LINK65"/>
      <w:r>
        <w:rPr>
          <w:rFonts w:hint="eastAsia" w:ascii="Consolas" w:hAnsi="Consolas" w:cs="Consolas"/>
          <w:color w:val="000000"/>
          <w:kern w:val="0"/>
          <w:szCs w:val="21"/>
        </w:rPr>
        <w:t>find</w:t>
      </w:r>
      <w:bookmarkEnd w:id="91"/>
      <w:bookmarkEnd w:id="92"/>
      <w:bookmarkEnd w:id="93"/>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4"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4" w:name="OLE_LINK66"/>
      <w:bookmarkStart w:id="95" w:name="OLE_LINK61"/>
      <w:bookmarkStart w:id="96" w:name="OLE_LINK62"/>
      <w:bookmarkStart w:id="97" w:name="OLE_LINK67"/>
      <w:r>
        <w:rPr>
          <w:rFonts w:hint="eastAsia" w:ascii="Consolas" w:hAnsi="Consolas" w:cs="Consolas"/>
          <w:color w:val="000000"/>
          <w:kern w:val="0"/>
          <w:szCs w:val="21"/>
        </w:rPr>
        <w:t>find</w:t>
      </w:r>
      <w:bookmarkEnd w:id="94"/>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5"/>
      <w:bookmarkEnd w:id="96"/>
      <w:bookmarkEnd w:id="97"/>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8" w:name="OLE_LINK175"/>
      <w:bookmarkStart w:id="99" w:name="OLE_LINK176"/>
      <w:r>
        <w:rPr>
          <w:rFonts w:hint="eastAsia"/>
        </w:rPr>
        <w:t>resultMap</w:t>
      </w:r>
      <w:bookmarkEnd w:id="98"/>
      <w:bookmarkEnd w:id="99"/>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15"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0" w:name="OLE_LINK71"/>
      <w:bookmarkStart w:id="101" w:name="OLE_LINK70"/>
      <w:r>
        <w:rPr>
          <w:rFonts w:hint="eastAsia"/>
        </w:rPr>
        <w:t>sql查询列和Users.java类属性</w:t>
      </w:r>
      <w:bookmarkEnd w:id="100"/>
      <w:bookmarkEnd w:id="101"/>
      <w:r>
        <w:rPr>
          <w:rFonts w:hint="eastAsia"/>
        </w:rPr>
        <w:t>不一致，需要定义resultMap：userListResultMap将sql查询列和Users.java类属性对应起来</w:t>
      </w:r>
    </w:p>
    <w:p/>
    <w:p>
      <w:r>
        <w:rPr>
          <w:rFonts w:hint="eastAsia"/>
        </w:rPr>
        <w:drawing>
          <wp:inline distT="0" distB="0" distL="0" distR="0">
            <wp:extent cx="5273675" cy="2265680"/>
            <wp:effectExtent l="19050" t="0" r="2871" b="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16" cstate="print"/>
                    <a:srcRect/>
                    <a:stretch>
                      <a:fillRect/>
                    </a:stretch>
                  </pic:blipFill>
                  <pic:spPr>
                    <a:xfrm>
                      <a:off x="0" y="0"/>
                      <a:ext cx="5274310" cy="2266264"/>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2"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2"/>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6"/>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6"/>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6"/>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6"/>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6"/>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6"/>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6"/>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6"/>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6"/>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6"/>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6"/>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6"/>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6"/>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w:t>
      </w:r>
      <w:r>
        <w:rPr>
          <w:rFonts w:hint="eastAsia" w:ascii="Consolas" w:hAnsi="Consolas" w:cs="Consolas"/>
          <w:color w:val="008080"/>
          <w:kern w:val="0"/>
          <w:szCs w:val="21"/>
          <w:lang w:val="en-US" w:eastAsia="zh-CN"/>
        </w:rPr>
        <w:tab/>
      </w:r>
      <w:r>
        <w:rPr>
          <w:rFonts w:hint="eastAsia" w:ascii="Consolas" w:hAnsi="Consolas" w:cs="Consolas"/>
          <w:color w:val="008080"/>
          <w:kern w:val="0"/>
          <w:szCs w:val="21"/>
        </w:rPr>
        <w:t>必须写 --&gt;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3" w:name="OLE_LINK82"/>
      <w:bookmarkStart w:id="104" w:name="OLE_LINK80"/>
      <w:bookmarkStart w:id="105" w:name="OLE_LINK81"/>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3"/>
    <w:bookmarkEnd w:id="104"/>
    <w:bookmarkEnd w:id="105"/>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firstLine="420" w:firstLineChars="0"/>
        <w:jc w:val="left"/>
        <w:rPr>
          <w:rFonts w:ascii="Consolas" w:hAnsi="Consolas" w:cs="Consolas"/>
          <w:color w:val="008080"/>
          <w:kern w:val="0"/>
          <w:szCs w:val="21"/>
          <w:highlight w:val="yellow"/>
        </w:rPr>
      </w:pP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left="420" w:leftChars="0" w:firstLine="420" w:firstLineChars="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firstLine="420" w:firstLineChars="0"/>
        <w:jc w:val="left"/>
        <w:rPr>
          <w:rFonts w:ascii="Consolas" w:hAnsi="Consolas" w:cs="Consolas"/>
          <w:color w:val="008080"/>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ind w:firstLine="420" w:firstLineChars="0"/>
        <w:jc w:val="left"/>
        <w:rPr>
          <w:rFonts w:ascii="Consolas" w:hAnsi="Consolas" w:cs="Consolas"/>
          <w:color w:val="008080"/>
          <w:kern w:val="0"/>
          <w:szCs w:val="21"/>
          <w:highlight w:val="yellow"/>
        </w:rPr>
      </w:pP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firstLineChars="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840" w:firstLineChars="4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hint="eastAsia" w:ascii="Consolas" w:hAnsi="Consolas" w:cs="Consolas"/>
          <w:color w:val="000000"/>
          <w:kern w:val="0"/>
          <w:szCs w:val="21"/>
          <w:lang w:val="en-US" w:eastAsia="zh-CN"/>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hint="eastAsia" w:ascii="Consolas" w:hAnsi="Consolas" w:cs="Consolas"/>
          <w:color w:val="000000"/>
          <w:kern w:val="0"/>
          <w:szCs w:val="21"/>
          <w:lang w:val="en-US" w:eastAsia="zh-CN"/>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6" w:name="OLE_LINK41"/>
            <w:bookmarkStart w:id="107" w:name="OLE_LINK50"/>
            <w:r>
              <w:rPr>
                <w:rFonts w:ascii="宋体" w:hAnsi="宋体" w:eastAsia="宋体" w:cs="宋体"/>
                <w:kern w:val="0"/>
                <w:sz w:val="24"/>
                <w:szCs w:val="24"/>
              </w:rPr>
              <w:t>lazyLoadingEnabled</w:t>
            </w:r>
            <w:bookmarkEnd w:id="106"/>
            <w:bookmarkEnd w:id="107"/>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8" w:name="OLE_LINK51"/>
            <w:bookmarkStart w:id="109" w:name="OLE_LINK79"/>
            <w:r>
              <w:rPr>
                <w:rFonts w:ascii="宋体" w:hAnsi="宋体" w:eastAsia="宋体" w:cs="宋体"/>
                <w:kern w:val="0"/>
                <w:sz w:val="24"/>
                <w:szCs w:val="24"/>
              </w:rPr>
              <w:t>aggressiveLazyLoading</w:t>
            </w:r>
            <w:bookmarkEnd w:id="108"/>
            <w:bookmarkEnd w:id="109"/>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r>
        <w:rPr>
          <w:rFonts w:hint="eastAsia"/>
          <w:lang w:eastAsia="zh-CN"/>
        </w:rPr>
        <w:t>（</w:t>
      </w:r>
      <w:r>
        <w:rPr>
          <w:rFonts w:hint="eastAsia"/>
          <w:lang w:val="en-US" w:eastAsia="zh-CN"/>
        </w:rPr>
        <w:t>不推荐</w:t>
      </w:r>
      <w:r>
        <w:rPr>
          <w:rFonts w:hint="eastAsia"/>
          <w:lang w:eastAsia="zh-CN"/>
        </w:rPr>
        <w:t>）</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5" w:name="OLE_LINK90"/>
                    <w:bookmarkStart w:id="156" w:name="OLE_LINK88"/>
                    <w:bookmarkStart w:id="157" w:name="OLE_LINK89"/>
                    <w:r>
                      <w:rPr>
                        <w:rFonts w:hint="eastAsia"/>
                      </w:rPr>
                      <w:t>sqlSession</w:t>
                    </w:r>
                    <w:bookmarkEnd w:id="155"/>
                    <w:bookmarkEnd w:id="156"/>
                    <w:bookmarkEnd w:id="157"/>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0" w:name="OLE_LINK94"/>
      <w:bookmarkStart w:id="111" w:name="OLE_LINK95"/>
      <w:bookmarkStart w:id="112" w:name="OLE_LINK93"/>
      <w:r>
        <w:rPr>
          <w:rFonts w:hint="eastAsia"/>
        </w:rPr>
        <w:t>第一次执行完毕会将数据库中查询的数据写到缓存（内存），第二次会从缓存中获取数据将不再从数据库查询，从而提高查询效率。</w:t>
      </w:r>
      <w:bookmarkEnd w:id="110"/>
      <w:bookmarkEnd w:id="111"/>
      <w:bookmarkEnd w:id="112"/>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3" w:name="OLE_LINK91"/>
      <w:bookmarkStart w:id="114" w:name="OLE_LINK92"/>
      <w:r>
        <w:rPr>
          <w:rFonts w:hint="eastAsia"/>
        </w:rPr>
        <w:t>namespace</w:t>
      </w:r>
      <w:bookmarkEnd w:id="113"/>
      <w:bookmarkEnd w:id="114"/>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rPr>
                        <w:rFonts w:hint="eastAsia"/>
                      </w:rPr>
                    </w:pPr>
                    <w:bookmarkStart w:id="158" w:name="OLE_LINK105"/>
                    <w:r>
                      <w:rPr>
                        <w:rFonts w:hint="eastAsia"/>
                      </w:rPr>
                      <w:t>一级缓存区域</w:t>
                    </w:r>
                    <w:bookmarkEnd w:id="158"/>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3212]" joinstyle="miter"/>
              <v:imagedata o:title=""/>
              <o:lock v:ext="edit"/>
              <v:textbox>
                <w:txbxContent>
                  <w:p>
                    <w:bookmarkStart w:id="159" w:name="OLE_LINK104"/>
                    <w:bookmarkStart w:id="160" w:name="_Hlk413242372"/>
                    <w:bookmarkStart w:id="161" w:name="OLE_LINK103"/>
                    <w:r>
                      <w:rPr>
                        <w:rFonts w:hint="eastAsia"/>
                      </w:rPr>
                      <w:t>SqlSession</w:t>
                    </w:r>
                    <w:bookmarkEnd w:id="159"/>
                    <w:bookmarkEnd w:id="160"/>
                    <w:bookmarkEnd w:id="161"/>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3212]"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3212]"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3212]"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5" w:name="OLE_LINK99"/>
      <w:bookmarkStart w:id="116" w:name="OLE_LINK100"/>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5"/>
    <w:bookmarkEnd w:id="116"/>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7" w:name="OLE_LINK87"/>
      <w:r>
        <w:rPr>
          <w:rFonts w:ascii="Consolas" w:hAnsi="Consolas" w:cs="Consolas"/>
          <w:color w:val="000000"/>
          <w:kern w:val="0"/>
          <w:szCs w:val="21"/>
        </w:rPr>
        <w:t xml:space="preserve">session </w:t>
      </w:r>
      <w:bookmarkEnd w:id="117"/>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48.05pt;width:436.6pt;" coordorigin="1802,3294" coordsize="8732,4960" editas="canvas">
            <o:lock v:ext="edit" aspectratio="f"/>
            <v:shape id="_x0000_s1097" o:spid="_x0000_s1097" o:spt="75" type="#_x0000_t75" style="position:absolute;left:1802;top:3294;height:4960;width:8732;" filled="f" stroked="f" coordsize="21600,21600">
              <v:path/>
              <v:fill on="f" focussize="0,0"/>
              <v:stroke on="f"/>
              <v:imagedata o:title=""/>
              <o:lock v:ext="edit" text="t" aspectratio="t"/>
            </v:shape>
            <v:rect id="_x0000_s1099" o:spid="_x0000_s1099" o:spt="1" style="position:absolute;left:2055;top:3527;height:4752;width:8276;" fillcolor="#FFFFFF" filled="t" stroked="t" coordsize="21600,21600">
              <v:path/>
              <v:fill on="t" color2="#FFFFFF" focussize="0,0"/>
              <v:stroke color="#000000" joinstyle="miter"/>
              <v:imagedata o:title=""/>
              <o:lock v:ext="edit" aspectratio="f"/>
            </v:rect>
            <v:shape id="_x0000_s1100" o:spid="_x0000_s1100" o:spt="202" type="#_x0000_t202" style="position:absolute;left:4296;top:3603;height:401;width:3981;" fillcolor="#FFFFFF" filled="t" stroked="t" coordsize="21600,21600">
              <v:path/>
              <v:fill on="t" color2="#FFFFFF" focussize="0,0"/>
              <v:stroke color="#FFFFFF" joinstyle="miter"/>
              <v:imagedata o:title=""/>
              <o:lock v:ext="edit" aspectratio="f"/>
              <v:textbox>
                <w:txbxContent>
                  <w:p>
                    <w:pPr>
                      <w:jc w:val="center"/>
                    </w:pPr>
                    <w:r>
                      <w:rPr>
                        <w:rFonts w:hint="eastAsia"/>
                      </w:rPr>
                      <w:t>UserMapper</w:t>
                    </w:r>
                  </w:p>
                </w:txbxContent>
              </v:textbox>
            </v:shape>
            <v:shape id="_x0000_s1101" o:spid="_x0000_s1101" o:spt="202" type="#_x0000_t202" style="position:absolute;left:2353;top:4404;height:1644;width:2042;" fillcolor="#FFFFFF" filled="t" stroked="t" coordsize="21600,21600">
              <v:path/>
              <v:fill on="t" color2="#FFFFFF" focussize="0,0"/>
              <v:stroke color="#000000" joinstyle="miter"/>
              <v:imagedata o:title=""/>
              <o:lock v:ext="edit" aspectratio="f"/>
              <v:textbox>
                <w:txbxContent>
                  <w:p>
                    <w:r>
                      <w:rPr>
                        <w:rFonts w:hint="eastAsia"/>
                      </w:rPr>
                      <w:t>sqlSession1</w:t>
                    </w:r>
                  </w:p>
                  <w:p/>
                  <w:p>
                    <w:bookmarkStart w:id="162" w:name="OLE_LINK97"/>
                    <w:bookmarkStart w:id="163" w:name="OLE_LINK96"/>
                    <w:bookmarkStart w:id="164" w:name="_Hlk413242238"/>
                    <w:r>
                      <w:rPr>
                        <w:rFonts w:hint="eastAsia"/>
                      </w:rPr>
                      <w:t>执行UserMapper查询</w:t>
                    </w:r>
                    <w:bookmarkEnd w:id="162"/>
                    <w:bookmarkEnd w:id="163"/>
                    <w:bookmarkEnd w:id="164"/>
                  </w:p>
                </w:txbxContent>
              </v:textbox>
            </v:shape>
            <v:shape id="_x0000_s1102" o:spid="_x0000_s1102" o:spt="202" type="#_x0000_t202" style="position:absolute;left:5107;top:4404;height:1644;width:2042;" fillcolor="#FFFFFF" filled="t" stroked="t" coordsize="21600,21600">
              <v:path/>
              <v:fill on="t" color2="#FFFFFF" focussize="0,0"/>
              <v:stroke color="#000000" joinstyle="miter"/>
              <v:imagedata o:title=""/>
              <o:lock v:ext="edit" aspectratio="f"/>
              <v:textbox>
                <w:txbxContent>
                  <w:p>
                    <w:r>
                      <w:rPr>
                        <w:rFonts w:hint="eastAsia"/>
                      </w:rPr>
                      <w:t>sqlSession2</w:t>
                    </w:r>
                  </w:p>
                  <w:p/>
                  <w:p>
                    <w:bookmarkStart w:id="165" w:name="OLE_LINK98"/>
                    <w:r>
                      <w:rPr>
                        <w:rFonts w:hint="eastAsia"/>
                      </w:rPr>
                      <w:t>执行UserMapper</w:t>
                    </w:r>
                    <w:bookmarkEnd w:id="165"/>
                    <w:r>
                      <w:rPr>
                        <w:rFonts w:hint="eastAsia"/>
                      </w:rPr>
                      <w:t>查询</w:t>
                    </w:r>
                  </w:p>
                  <w:p/>
                </w:txbxContent>
              </v:textbox>
            </v:shape>
            <v:shape id="_x0000_s1103" o:spid="_x0000_s1103" o:spt="202" type="#_x0000_t202" style="position:absolute;left:7874;top:4404;height:1644;width:2042;" fillcolor="#FFFFFF" filled="t" stroked="t" coordsize="21600,21600">
              <v:path/>
              <v:fill on="t" color2="#FFFFFF" focussize="0,0"/>
              <v:stroke color="#000000" joinstyle="miter"/>
              <v:imagedata o:title=""/>
              <o:lock v:ext="edit" aspectratio="f"/>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538;width:7473;" fillcolor="#FFFFFF" filled="t" stroked="t" coordsize="21600,21600">
              <v:path/>
              <v:fill on="t" color2="#FFFFFF" focussize="0,0"/>
              <v:stroke color="#000000" joinstyle="miter"/>
              <v:imagedata o:title=""/>
              <o:lock v:ext="edit" aspectratio="f"/>
              <v:textbox>
                <w:txbxContent>
                  <w:p>
                    <w:pPr>
                      <w:jc w:val="center"/>
                    </w:pPr>
                    <w:r>
                      <w:rPr>
                        <w:rFonts w:hint="eastAsia"/>
                      </w:rPr>
                      <w:t>UserMapper的</w:t>
                    </w:r>
                    <w:bookmarkStart w:id="166" w:name="OLE_LINK102"/>
                    <w:bookmarkStart w:id="167" w:name="OLE_LINK101"/>
                    <w:r>
                      <w:rPr>
                        <w:rFonts w:hint="eastAsia"/>
                      </w:rPr>
                      <w:t>二级缓存区域</w:t>
                    </w:r>
                    <w:bookmarkEnd w:id="166"/>
                    <w:bookmarkEnd w:id="167"/>
                  </w:p>
                </w:txbxContent>
              </v:textbox>
            </v:shape>
            <v:shape id="_x0000_s1105" o:spid="_x0000_s1105" o:spt="67" type="#_x0000_t67" style="position:absolute;left:3044;top:6186;height:964;width:389;" fillcolor="#FFFFFF" filled="t" stroked="t" coordsize="21600,21600" adj="16200,5400">
              <v:path/>
              <v:fill on="t" color2="#FFFFFF" focussize="0,0"/>
              <v:stroke color="#000000" joinstyle="miter"/>
              <v:imagedata o:title=""/>
              <o:lock v:ext="edit" aspectratio="f"/>
            </v:shape>
            <v:shape id="_x0000_s1106" o:spid="_x0000_s1106" o:spt="202" type="#_x0000_t202" style="position:absolute;left:2353;top:6286;height:488;width:754;" fillcolor="#FFFFFF" filled="t" stroked="t" coordsize="21600,21600">
              <v:path/>
              <v:fill on="t" color2="#FFFFFF" focussize="0,0"/>
              <v:stroke color="#FFFFFF" joinstyle="miter"/>
              <v:imagedata o:title=""/>
              <o:lock v:ext="edit" aspectratio="f"/>
              <v:textbox>
                <w:txbxContent>
                  <w:p>
                    <w:r>
                      <w:rPr>
                        <w:rFonts w:hint="eastAsia"/>
                      </w:rPr>
                      <w:t>写入</w:t>
                    </w:r>
                  </w:p>
                </w:txbxContent>
              </v:textbox>
            </v:shape>
            <v:shape id="_x0000_s1107" o:spid="_x0000_s1107" o:spt="67" type="#_x0000_t67" style="position:absolute;left:5849;top:6152;height:964;width:389;rotation:11796480f;" fillcolor="#FFFFFF" filled="t" stroked="t" coordsize="21600,21600" adj="16200,5400">
              <v:path/>
              <v:fill on="t" color2="#FFFFFF" focussize="0,0"/>
              <v:stroke color="#000000" joinstyle="miter"/>
              <v:imagedata o:title=""/>
              <o:lock v:ext="edit" aspectratio="f"/>
            </v:shape>
            <v:shape id="_x0000_s1110" o:spid="_x0000_s1110" o:spt="202" type="#_x0000_t202" style="position:absolute;left:5095;top:6286;height:488;width:754;" fillcolor="#FFFFFF" filled="t" stroked="t" coordsize="21600,21600">
              <v:path/>
              <v:fill on="t" color2="#FFFFFF" focussize="0,0"/>
              <v:stroke color="#FFFFFF" joinstyle="miter"/>
              <v:imagedata o:title=""/>
              <o:lock v:ext="edit" aspectratio="f"/>
              <v:textbox>
                <w:txbxContent>
                  <w:p>
                    <w:r>
                      <w:rPr>
                        <w:rFonts w:hint="eastAsia"/>
                      </w:rPr>
                      <w:t>读取</w:t>
                    </w:r>
                  </w:p>
                </w:txbxContent>
              </v:textbox>
            </v:shape>
            <v:shape id="_x0000_s1111" o:spid="_x0000_s1111" o:spt="67" type="#_x0000_t67" style="position:absolute;left:8742;top:6286;height:964;width:389;" fillcolor="#FFFFFF" filled="t" stroked="t" coordsize="21600,21600" adj="16200,5400">
              <v:path/>
              <v:fill on="t" color2="#FFFFFF" focussize="0,0"/>
              <v:stroke color="#000000" joinstyle="miter"/>
              <v:imagedata o:title=""/>
              <o:lock v:ext="edit" aspectratio="f"/>
            </v:shape>
            <v:shape id="_x0000_s1112" o:spid="_x0000_s1112" o:spt="202" type="#_x0000_t202" style="position:absolute;left:7874;top:6424;height:488;width:754;" fillcolor="#FFFFFF" filled="t" stroked="t" coordsize="21600,21600">
              <v:path/>
              <v:fill on="t" color2="#FFFFFF" focussize="0,0"/>
              <v:stroke color="#FFFFFF" joinstyle="miter"/>
              <v:imagedata o:title=""/>
              <o:lock v:ext="edit" aspectratio="f"/>
              <v:textbox>
                <w:txbxContent>
                  <w:p>
                    <w:r>
                      <w:rPr>
                        <w:rFonts w:hint="eastAsia"/>
                      </w:rPr>
                      <w:t>清空</w:t>
                    </w:r>
                  </w:p>
                </w:txbxContent>
              </v:textbox>
            </v:shape>
            <w10:wrap type="none"/>
            <w10:anchorlock/>
          </v:group>
        </w:pict>
      </w:r>
    </w:p>
    <w:p>
      <w:bookmarkStart w:id="118" w:name="OLE_LINK106"/>
      <w:bookmarkStart w:id="119" w:name="OLE_LINK107"/>
      <w:r>
        <w:rPr>
          <w:rFonts w:hint="eastAsia"/>
        </w:rPr>
        <w:t>二级缓存区域是根据</w:t>
      </w:r>
      <w:bookmarkEnd w:id="118"/>
      <w:r>
        <w:rPr>
          <w:rFonts w:hint="eastAsia"/>
        </w:rPr>
        <w:t>mapper</w:t>
      </w:r>
      <w:bookmarkEnd w:id="119"/>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0" w:name="OLE_LINK85"/>
      <w:bookmarkStart w:id="121" w:name="OLE_LINK86"/>
      <w:bookmarkStart w:id="122" w:name="OLE_LINK83"/>
      <w:bookmarkStart w:id="123" w:name="OLE_LINK84"/>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0"/>
      <w:bookmarkEnd w:id="121"/>
    </w:p>
    <w:bookmarkEnd w:id="122"/>
    <w:bookmarkEnd w:id="123"/>
    <w:p>
      <w:pPr>
        <w:rPr>
          <w:rFonts w:ascii="Courier New" w:hAnsi="Courier New" w:cs="Courier New"/>
          <w:color w:val="008080"/>
          <w:kern w:val="0"/>
          <w:sz w:val="24"/>
          <w:szCs w:val="24"/>
        </w:rPr>
      </w:pP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4" w:name="OLE_LINK137"/>
      <w:bookmarkStart w:id="125" w:name="OLE_LINK136"/>
      <w:r>
        <w:rPr>
          <w:rFonts w:hint="eastAsia"/>
        </w:rPr>
        <w:t>statement</w:t>
      </w:r>
      <w:bookmarkEnd w:id="124"/>
      <w:bookmarkEnd w:id="125"/>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18"/>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9"/>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0"/>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6" w:name="OLE_LINK169"/>
      <w:bookmarkStart w:id="127" w:name="OLE_LINK170"/>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6"/>
    <w:bookmarkEnd w:id="127"/>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8" w:name="OLE_LINK168"/>
      <w:bookmarkStart w:id="129" w:name="OLE_LINK164"/>
      <w:r>
        <w:rPr>
          <w:rFonts w:ascii="Arial" w:hAnsi="Arial" w:cs="Arial"/>
          <w:color w:val="333333"/>
          <w:szCs w:val="21"/>
          <w:shd w:val="clear" w:color="auto" w:fill="FFFFFF"/>
        </w:rPr>
        <w:t>可闲置时间</w:t>
      </w:r>
      <w:bookmarkEnd w:id="128"/>
      <w:bookmarkEnd w:id="129"/>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0" w:name="OLE_LINK108"/>
      <w:bookmarkStart w:id="131" w:name="OLE_LINK120"/>
      <w:r>
        <w:rPr>
          <w:rFonts w:ascii="Arial" w:hAnsi="Arial" w:cs="Arial"/>
          <w:color w:val="333333"/>
          <w:szCs w:val="21"/>
          <w:shd w:val="clear" w:color="auto" w:fill="FFFFFF"/>
        </w:rPr>
        <w:t xml:space="preserve">diskPersistent </w:t>
      </w:r>
      <w:bookmarkEnd w:id="130"/>
      <w:bookmarkEnd w:id="131"/>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2" w:name="OLE_LINK156"/>
      <w:bookmarkStart w:id="133" w:name="OLE_LINK157"/>
      <w:bookmarkStart w:id="134" w:name="OLE_LINK155"/>
      <w:r>
        <w:rPr>
          <w:rFonts w:ascii="Arial" w:hAnsi="Arial" w:cs="Arial"/>
          <w:color w:val="333333"/>
          <w:szCs w:val="21"/>
          <w:shd w:val="clear" w:color="auto" w:fill="FFFFFF"/>
        </w:rPr>
        <w:t>EhcacheCache</w:t>
      </w:r>
      <w:bookmarkEnd w:id="132"/>
      <w:bookmarkEnd w:id="133"/>
      <w:bookmarkEnd w:id="134"/>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1"/>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5" w:name="OLE_LINK138"/>
      <w:bookmarkStart w:id="136" w:name="OLE_LINK139"/>
      <w:r>
        <w:rPr>
          <w:rFonts w:ascii="Courier New" w:hAnsi="Courier New" w:cs="Courier New"/>
          <w:i/>
          <w:iCs/>
          <w:color w:val="2A00FF"/>
          <w:kern w:val="0"/>
          <w:szCs w:val="21"/>
        </w:rPr>
        <w:t>EhcacheCache</w:t>
      </w:r>
      <w:bookmarkEnd w:id="135"/>
      <w:bookmarkEnd w:id="136"/>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2"/>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7" w:name="OLE_LINK161"/>
      <w:bookmarkStart w:id="138" w:name="OLE_LINK160"/>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9" w:name="OLE_LINK158"/>
      <w:bookmarkStart w:id="140"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7"/>
      <w:bookmarkEnd w:id="138"/>
      <w:bookmarkEnd w:id="139"/>
      <w:bookmarkEnd w:id="140"/>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1"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2" w:name="OLE_LINK162"/>
      <w:bookmarkStart w:id="143" w:name="OLE_LINK163"/>
      <w:bookmarkStart w:id="144" w:name="OLE_LINK75"/>
      <w:bookmarkStart w:id="145" w:name="OLE_LINK73"/>
      <w:bookmarkStart w:id="146" w:name="OLE_LINK74"/>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7" w:name="OLE_LINK149"/>
      <w:bookmarkStart w:id="148" w:name="OLE_LINK150"/>
      <w:r>
        <w:rPr>
          <w:rFonts w:ascii="Consolas" w:hAnsi="Consolas" w:cs="Consolas"/>
          <w:i/>
          <w:iCs/>
          <w:color w:val="FF0000"/>
          <w:kern w:val="0"/>
          <w:sz w:val="24"/>
          <w:szCs w:val="24"/>
        </w:rPr>
        <w:t>mybatis/SqlMapConfig.xml</w:t>
      </w:r>
      <w:bookmarkEnd w:id="147"/>
      <w:bookmarkEnd w:id="148"/>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2"/>
    <w:bookmarkEnd w:id="143"/>
    <w:bookmarkEnd w:id="144"/>
    <w:bookmarkEnd w:id="145"/>
    <w:bookmarkEnd w:id="146"/>
    <w:p>
      <w:pPr>
        <w:shd w:val="clear" w:color="auto" w:fill="D8D8D8" w:themeFill="background1" w:themeFillShade="D9"/>
        <w:autoSpaceDE w:val="0"/>
        <w:autoSpaceDN w:val="0"/>
        <w:adjustRightInd w:val="0"/>
        <w:jc w:val="left"/>
        <w:rPr>
          <w:rFonts w:ascii="Consolas" w:hAnsi="Consolas" w:cs="Consolas"/>
          <w:kern w:val="0"/>
          <w:szCs w:val="21"/>
        </w:rPr>
      </w:pPr>
    </w:p>
    <w:bookmarkEnd w:id="141"/>
    <w:p/>
    <w:p>
      <w:r>
        <w:rPr>
          <w:rFonts w:hint="eastAsia"/>
        </w:rPr>
        <w:t>注意：在定义sqlSessionFactory时指定数据源dataSource和mybatis的配置文件。</w:t>
      </w:r>
    </w:p>
    <w:p/>
    <w:p>
      <w:pPr>
        <w:pStyle w:val="3"/>
      </w:pPr>
      <w:r>
        <w:rPr>
          <w:rFonts w:hint="eastAsia"/>
        </w:rPr>
        <w:t>Mapper编写的三种方法</w:t>
      </w:r>
      <w:bookmarkStart w:id="168" w:name="_GoBack"/>
      <w:bookmarkEnd w:id="168"/>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6"/>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0"/>
        </w:numPr>
        <w:ind w:firstLineChars="0"/>
      </w:pPr>
      <w:r>
        <w:rPr>
          <w:rFonts w:hint="eastAsia"/>
        </w:rPr>
        <w:t>定义</w:t>
      </w:r>
      <w:bookmarkStart w:id="149" w:name="OLE_LINK152"/>
      <w:bookmarkStart w:id="150" w:name="OLE_LINK151"/>
      <w:r>
        <w:rPr>
          <w:rFonts w:hint="eastAsia"/>
        </w:rPr>
        <w:t>dao接口</w:t>
      </w:r>
      <w:bookmarkEnd w:id="149"/>
      <w:bookmarkEnd w:id="150"/>
    </w:p>
    <w:p/>
    <w:p>
      <w:pPr>
        <w:pStyle w:val="26"/>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6"/>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1" w:name="OLE_LINK153"/>
      <w:bookmarkStart w:id="152" w:name="OLE_LINK154"/>
      <w:r>
        <w:rPr>
          <w:rFonts w:hint="eastAsia"/>
        </w:rPr>
        <w:t>此方法即mapper接口开发方法，只需定义mapper接口，不用编写mapper接口实现类。每个mapper接口都需要在spring配置文件中定义。</w:t>
      </w:r>
      <w:bookmarkEnd w:id="151"/>
      <w:bookmarkEnd w:id="152"/>
    </w:p>
    <w:p/>
    <w:p>
      <w:pPr>
        <w:pStyle w:val="26"/>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1"/>
        </w:numPr>
        <w:ind w:firstLineChars="0"/>
      </w:pPr>
      <w:r>
        <w:rPr>
          <w:rFonts w:hint="eastAsia"/>
        </w:rPr>
        <w:t>定义mapper接口</w:t>
      </w:r>
    </w:p>
    <w:p/>
    <w:p/>
    <w:p>
      <w:pPr>
        <w:pStyle w:val="26"/>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6"/>
        <w:numPr>
          <w:ilvl w:val="0"/>
          <w:numId w:val="22"/>
        </w:numPr>
        <w:ind w:firstLineChars="0"/>
      </w:pPr>
      <w:r>
        <w:rPr>
          <w:rFonts w:hint="eastAsia"/>
        </w:rPr>
        <w:t>mapper.xml文件编写，</w:t>
      </w:r>
    </w:p>
    <w:p/>
    <w:p>
      <w:pPr>
        <w:pStyle w:val="26"/>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6"/>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3" w:name="OLE_LINK167"/>
      <w:bookmarkStart w:id="154"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3"/>
    <w:bookmarkEnd w:id="154"/>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6"/>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6"/>
        <w:numPr>
          <w:ilvl w:val="0"/>
          <w:numId w:val="23"/>
        </w:numPr>
        <w:ind w:firstLineChars="0"/>
      </w:pPr>
      <w:r>
        <w:rPr>
          <w:rFonts w:hint="eastAsia"/>
        </w:rPr>
        <w:t>添加要生成的数据库表</w:t>
      </w:r>
    </w:p>
    <w:p>
      <w:pPr>
        <w:pStyle w:val="26"/>
        <w:numPr>
          <w:ilvl w:val="0"/>
          <w:numId w:val="23"/>
        </w:numPr>
        <w:ind w:firstLineChars="0"/>
      </w:pPr>
      <w:r>
        <w:rPr>
          <w:rFonts w:hint="eastAsia"/>
        </w:rPr>
        <w:t>po文件所在包路径</w:t>
      </w:r>
    </w:p>
    <w:p>
      <w:pPr>
        <w:pStyle w:val="26"/>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40"/>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0AB353F9"/>
    <w:rsid w:val="130F628D"/>
    <w:rsid w:val="317D2DB7"/>
    <w:rsid w:val="40C063F5"/>
    <w:rsid w:val="4B705741"/>
    <w:rsid w:val="5B4D0006"/>
    <w:rsid w:val="67EF3F83"/>
    <w:rsid w:val="709C5E67"/>
    <w:rsid w:val="75C96F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qFormat/>
    <w:uiPriority w:val="99"/>
    <w:rPr>
      <w:rFonts w:ascii="宋体" w:eastAsia="宋体"/>
      <w:sz w:val="18"/>
      <w:szCs w:val="18"/>
    </w:rPr>
  </w:style>
  <w:style w:type="paragraph" w:styleId="12">
    <w:name w:val="Balloon Text"/>
    <w:basedOn w:val="1"/>
    <w:link w:val="27"/>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uiPriority w:val="99"/>
    <w:rPr>
      <w:color w:val="0000FF" w:themeColor="hyperlink"/>
      <w:u w:val="single"/>
    </w:rPr>
  </w:style>
  <w:style w:type="character" w:customStyle="1" w:styleId="21">
    <w:name w:val="页眉 Char"/>
    <w:basedOn w:val="16"/>
    <w:link w:val="14"/>
    <w:qFormat/>
    <w:uiPriority w:val="99"/>
    <w:rPr>
      <w:sz w:val="18"/>
      <w:szCs w:val="18"/>
    </w:rPr>
  </w:style>
  <w:style w:type="character" w:customStyle="1" w:styleId="22">
    <w:name w:val="页脚 Char"/>
    <w:basedOn w:val="16"/>
    <w:link w:val="13"/>
    <w:qFormat/>
    <w:uiPriority w:val="99"/>
    <w:rPr>
      <w:sz w:val="18"/>
      <w:szCs w:val="18"/>
    </w:rPr>
  </w:style>
  <w:style w:type="character" w:customStyle="1" w:styleId="23">
    <w:name w:val="标题 1 Char"/>
    <w:basedOn w:val="16"/>
    <w:link w:val="2"/>
    <w:uiPriority w:val="0"/>
    <w:rPr>
      <w:b/>
      <w:bCs/>
      <w:kern w:val="44"/>
      <w:sz w:val="44"/>
      <w:szCs w:val="44"/>
    </w:rPr>
  </w:style>
  <w:style w:type="character" w:customStyle="1" w:styleId="24">
    <w:name w:val="文档结构图 Char"/>
    <w:basedOn w:val="16"/>
    <w:link w:val="11"/>
    <w:semiHidden/>
    <w:qFormat/>
    <w:uiPriority w:val="99"/>
    <w:rPr>
      <w:rFonts w:ascii="宋体" w:eastAsia="宋体"/>
      <w:sz w:val="18"/>
      <w:szCs w:val="18"/>
    </w:rPr>
  </w:style>
  <w:style w:type="character" w:customStyle="1" w:styleId="25">
    <w:name w:val="标题 2 Char"/>
    <w:basedOn w:val="16"/>
    <w:link w:val="3"/>
    <w:uiPriority w:val="0"/>
    <w:rPr>
      <w:rFonts w:asciiTheme="majorHAnsi" w:hAnsiTheme="majorHAnsi" w:eastAsiaTheme="majorEastAsia" w:cstheme="majorBidi"/>
      <w:b/>
      <w:bCs/>
      <w:sz w:val="32"/>
      <w:szCs w:val="32"/>
    </w:rPr>
  </w:style>
  <w:style w:type="paragraph" w:customStyle="1" w:styleId="26">
    <w:name w:val="List Paragraph"/>
    <w:basedOn w:val="1"/>
    <w:qFormat/>
    <w:uiPriority w:val="34"/>
    <w:pPr>
      <w:ind w:firstLine="420" w:firstLineChars="200"/>
    </w:pPr>
  </w:style>
  <w:style w:type="character" w:customStyle="1" w:styleId="27">
    <w:name w:val="批注框文本 Char"/>
    <w:basedOn w:val="16"/>
    <w:link w:val="12"/>
    <w:semiHidden/>
    <w:qFormat/>
    <w:uiPriority w:val="99"/>
    <w:rPr>
      <w:sz w:val="18"/>
      <w:szCs w:val="18"/>
    </w:rPr>
  </w:style>
  <w:style w:type="character" w:customStyle="1" w:styleId="28">
    <w:name w:val="标题 3 Char"/>
    <w:basedOn w:val="16"/>
    <w:link w:val="4"/>
    <w:qFormat/>
    <w:uiPriority w:val="9"/>
    <w:rPr>
      <w:b/>
      <w:bCs/>
      <w:sz w:val="32"/>
      <w:szCs w:val="32"/>
    </w:rPr>
  </w:style>
  <w:style w:type="character" w:customStyle="1" w:styleId="29">
    <w:name w:val="标题 4 Char"/>
    <w:basedOn w:val="16"/>
    <w:link w:val="5"/>
    <w:uiPriority w:val="9"/>
    <w:rPr>
      <w:rFonts w:asciiTheme="majorHAnsi" w:hAnsiTheme="majorHAnsi" w:eastAsiaTheme="majorEastAsia" w:cstheme="majorBidi"/>
      <w:b/>
      <w:bCs/>
      <w:sz w:val="28"/>
      <w:szCs w:val="28"/>
    </w:rPr>
  </w:style>
  <w:style w:type="paragraph" w:customStyle="1"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5 Char"/>
    <w:basedOn w:val="16"/>
    <w:link w:val="6"/>
    <w:uiPriority w:val="9"/>
    <w:rPr>
      <w:b/>
      <w:bCs/>
      <w:sz w:val="28"/>
      <w:szCs w:val="28"/>
    </w:rPr>
  </w:style>
  <w:style w:type="character" w:customStyle="1" w:styleId="32">
    <w:name w:val="标题 6 Char"/>
    <w:basedOn w:val="16"/>
    <w:link w:val="7"/>
    <w:uiPriority w:val="9"/>
    <w:rPr>
      <w:rFonts w:asciiTheme="majorHAnsi" w:hAnsiTheme="majorHAnsi" w:eastAsiaTheme="majorEastAsia" w:cstheme="majorBidi"/>
      <w:b/>
      <w:bCs/>
      <w:sz w:val="24"/>
      <w:szCs w:val="24"/>
    </w:rPr>
  </w:style>
  <w:style w:type="character" w:customStyle="1" w:styleId="33">
    <w:name w:val="Intense Emphasis"/>
    <w:basedOn w:val="16"/>
    <w:qFormat/>
    <w:uiPriority w:val="21"/>
    <w:rPr>
      <w:b/>
      <w:bCs/>
      <w:i/>
      <w:iCs/>
      <w:color w:val="4F81BD" w:themeColor="accent1"/>
    </w:rPr>
  </w:style>
  <w:style w:type="paragraph" w:customStyle="1" w:styleId="34">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5">
    <w:name w:val="annotation"/>
    <w:basedOn w:val="16"/>
    <w:uiPriority w:val="0"/>
  </w:style>
  <w:style w:type="character" w:customStyle="1" w:styleId="36">
    <w:name w:val="string"/>
    <w:basedOn w:val="16"/>
    <w:uiPriority w:val="0"/>
  </w:style>
  <w:style w:type="character" w:customStyle="1" w:styleId="37">
    <w:name w:val="ask-title"/>
    <w:basedOn w:val="16"/>
    <w:qFormat/>
    <w:uiPriority w:val="0"/>
  </w:style>
  <w:style w:type="character" w:customStyle="1" w:styleId="38">
    <w:name w:val="标题 7 Char"/>
    <w:basedOn w:val="16"/>
    <w:link w:val="8"/>
    <w:semiHidden/>
    <w:uiPriority w:val="9"/>
    <w:rPr>
      <w:b/>
      <w:bCs/>
      <w:sz w:val="24"/>
      <w:szCs w:val="24"/>
    </w:rPr>
  </w:style>
  <w:style w:type="character" w:customStyle="1" w:styleId="39">
    <w:name w:val="标题 8 Char"/>
    <w:basedOn w:val="16"/>
    <w:link w:val="9"/>
    <w:uiPriority w:val="9"/>
    <w:rPr>
      <w:rFonts w:asciiTheme="majorHAnsi" w:hAnsiTheme="majorHAnsi" w:eastAsiaTheme="majorEastAsia" w:cstheme="majorBidi"/>
      <w:sz w:val="24"/>
      <w:szCs w:val="24"/>
    </w:rPr>
  </w:style>
  <w:style w:type="paragraph" w:customStyle="1" w:styleId="40">
    <w:name w:val="样式1"/>
    <w:basedOn w:val="3"/>
    <w:link w:val="42"/>
    <w:uiPriority w:val="0"/>
    <w:pPr>
      <w:numPr>
        <w:ilvl w:val="0"/>
        <w:numId w:val="2"/>
      </w:numPr>
      <w:ind w:left="720" w:hanging="720"/>
    </w:pPr>
  </w:style>
  <w:style w:type="paragraph" w:customStyle="1" w:styleId="41">
    <w:name w:val="样式2"/>
    <w:basedOn w:val="4"/>
    <w:link w:val="44"/>
    <w:qFormat/>
    <w:uiPriority w:val="0"/>
    <w:pPr>
      <w:numPr>
        <w:ilvl w:val="1"/>
        <w:numId w:val="3"/>
      </w:numPr>
    </w:pPr>
    <w:rPr>
      <w:rFonts w:ascii="宋体" w:eastAsia="宋体" w:cs="宋体"/>
      <w:color w:val="000000"/>
      <w:kern w:val="0"/>
      <w:szCs w:val="21"/>
    </w:rPr>
  </w:style>
  <w:style w:type="character" w:customStyle="1" w:styleId="42">
    <w:name w:val="样式1 Char"/>
    <w:basedOn w:val="25"/>
    <w:link w:val="40"/>
    <w:uiPriority w:val="0"/>
  </w:style>
  <w:style w:type="character" w:customStyle="1" w:styleId="43">
    <w:name w:val="标题 9 Char"/>
    <w:basedOn w:val="16"/>
    <w:link w:val="10"/>
    <w:semiHidden/>
    <w:uiPriority w:val="9"/>
    <w:rPr>
      <w:rFonts w:asciiTheme="majorHAnsi" w:hAnsiTheme="majorHAnsi" w:eastAsiaTheme="majorEastAsia" w:cstheme="majorBidi"/>
      <w:szCs w:val="21"/>
    </w:rPr>
  </w:style>
  <w:style w:type="character" w:customStyle="1" w:styleId="44">
    <w:name w:val="样式2 Char"/>
    <w:basedOn w:val="28"/>
    <w:link w:val="41"/>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TotalTime>0</TotalTime>
  <ScaleCrop>false</ScaleCrop>
  <LinksUpToDate>false</LinksUpToDate>
  <CharactersWithSpaces>57641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zhangxue</cp:lastModifiedBy>
  <dcterms:modified xsi:type="dcterms:W3CDTF">2017-10-15T10:11:56Z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