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源码研究RocketMQ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了NameServer实现原理、消息发送与高可用设计、消息存储、消息消费、消息拉取、消息队列负载、消息重试机制、定时消息、消息消费进度管理、消息文件、消息消费队列文件、消息Hash索引机制、消息过滤机制、过期文件删除、顺序消息实现原理、消息主从同步实现原理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"https://blog.csdn.net/prestigeding/column/info/20603"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https://blog.csdn.net/prestigeding/column/info/20603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RocketMQ原理解析-Index： </w:t>
      </w:r>
      <w:r>
        <w:rPr>
          <w:rFonts w:hint="eastAsia"/>
          <w:color w:val="auto"/>
          <w:u w:val="none"/>
          <w:lang w:val="en-US" w:eastAsia="zh-CN"/>
        </w:rPr>
        <w:t>https://www.iteye.com/blog/technoboy-2367786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RocketMQ原理解析-Setup：https://www.iteye.com/blog/technoboy-2368078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RocketMQ原理解析-Name Server：https://www.iteye.com/blog/technoboy-2368379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RocketMQ原理解析-Broker</w:t>
      </w:r>
      <w:r>
        <w:rPr>
          <w:rFonts w:hint="eastAsia"/>
          <w:lang w:val="en-US" w:eastAsia="zh-CN"/>
        </w:rPr>
        <w:t>：https://www.iteye.com/blog/technoboy-2368391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RocketMQ原理解析-Producer：https://www.iteye.com/blog/technoboy-2353663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RocketMQ原理解析-Consumer：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"https://www.iteye.com/blog/technoboy-2368553"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https://www.iteye.com/blog/technoboy-2368553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RocketMQ原理解析-HA：https://www.iteye.com/blog/technoboy-2368458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"https://www.jianshu.com/p/b9d4439599a8"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https://www.jianshu.com/p/b9d4439599a8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客户端配置详情：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"https://blog.csdn.net/yousite1/article/details/79101469"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https://blog.csdn.net/yousite1/article/details/79101469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常见面试题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"https://mp.weixin.qq.com/s/D6mWrkr8Cy2XKMzImkxQCA"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https://mp.weixin.qq.com/s/D6mWrkr8Cy2XKMzImkxQCA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"https://mp.weixin.qq.com/s/tLiEj_eofWe62d5WlVZe6w"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https://mp.weixin.qq.com/s/tLiEj_eofWe62d5WlVZe6w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"https://github.com/apache/rocketmq/blob/master/docs/cn"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https://github.com/apache/rocketmq/blob/master/docs/cn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"https://www.sohu.com/a/129521820_487514"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https://www.sohu.com/a/129521820_487514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不建议设置topic自动创建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很多网友会问，为什么明明集群中有多台Broker服务器，autoCreateTopicEnable设置为true，表示开启Topic自动创建，但新创建的Topic的路由信息只包含在其中一台Broker服务器上，这是为什么呢？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期望值：为了消息发送的高可用，希望新创建的Topic在集群中的每台Broker上创建对应的队列，避免Broker的单节点故障。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8095" cy="2651760"/>
            <wp:effectExtent l="0" t="0" r="825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正如上图所示，自动创建的topicTest5的路由信息：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topicTest5只在broker-a服务器上创建了队列，并没有在broker-b服务器创建队列，不符合期望。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默认读写队列的个数为4。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我们再来看一下RocketMQ默认topic的路由信息截图如下：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51910" cy="2125980"/>
            <wp:effectExtent l="0" t="0" r="152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从图中可以默认Topic的路由信息为broker-a、broker-b上各8个队列。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默认Topic的路由信息是如何创建的？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Topic的路由信息是存储在哪里？Nameserver？broker?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 Topic默认队列个数是多少呢？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0945" cy="2079625"/>
            <wp:effectExtent l="0" t="0" r="190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Broker在启动时向Nameserver注册存储在该服务器上的路由信息，并每隔30s向Nameserver发送心跳包，并更新路由信息。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Nameserver每隔10s扫描路由表，如果检测到Broker服务宕机，则移除对应的路由信息。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消息生产者每隔30s会从Nameserver重新拉取Topic的路由信息并更新本地路由表；在消息发送之前，如果本地路由表中不存在对应主题的路由消息时，会主动向Nameserver拉取该主题的消息。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回到本文的主题：autoCreateTopicEnable，开启自动创建主题，试想一下，如果生产者向一个不存在的主题发送消息时，上面的任何一个步骤都无法获取到路由信息，那该如何处理这种情况呢？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在RocketMQ中，如果autoCreateTopicEnable设置为true，消息发送者向NameServer查询主题的路由消息返回空时，会尝试用一个系统默认的主题名称(MixAll.AUTO_CREATE_TOPIC_KEY_TOPIC)，此时消息发送者得到的路由信息为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88130" cy="2256155"/>
            <wp:effectExtent l="0" t="0" r="762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默认Topic在集群的每一台Broker上创建8个队列，那问题来了，为啥新创建的Topic只在一个Broker上创建4个队列呢？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autoCreateTopicEnable机制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默认Topic路由创建机制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温馨提示：本文不会详细跟踪整个创建过程，只会点出源码的关键入口点，如想详细了解NameServer路由消息、消息发送高可用的实现原理，建议查阅笔者的书籍《RocketMQ技术内幕》第二、三章。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Step1：在Broker启动流程中，会构建TopicConfigManager对象，其构造方法中首先会判断是否开启了允许自动创建主题，如果启用了自动创建主题，则向topicConfigTable中添加默认主题的路由信息。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该topicConfigTable中所有的路由信息，会随着Broker向Nameserver发送心跳包中，Nameserver收到这些信息后，更新对应Topic的路由信息表。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BrokerConfig的defaultTopicQueueNum默认为8。两台Broker服务器都会运行上面的过程，故最终Nameserver中关于默认主题的路由信息中，会包含两个Broker分别各8个队列信息。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Step2：生产者寻找路由信息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首先向NameServer查询路由信息，由于是一个不存在的主题，故此时返回的路由信息为空，RocketMQ会使用默认的主题再次寻找，由于开启了自动创建路由信息，NameServer会向生产者返回默认主题的路由信息。然后从返回的路由信息中选择一个队列（默认轮询）。消息发送者从Nameserver获取到默认的Topic的队列信息后，队列的个数会改变吗？答案是会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消息发送者在到默认路由信息时，其队列数量，会选择DefaultMQProducer#defaultTopicQueueNums与Nameserver返回的的队列数取最小值，DefaultMQProducer#defaultTopicQueueNums默认值为4，故自动创建的主题，其队列数量默认为4。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Step3：发送消息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在消息发送时的请求报文中，设置默认topic名称，消息发送topic名称，使用的队列数量为DefaultMQProducer#defaultTopicQueueNums，即默认为4。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Step4：Broker端收到消息后的处理流程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服务端收到消息发送的处理器为：SendMessageProcessor，在处理消息发送时，会调用super.msgCheck方法：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roker端，首先会使用TopicConfigManager根据topic查询路由信息，如果Broker端不存在该主题的路由配置(路由信息),此时如果Broker中存在默认主题的路由配置信息，则根据消息发送请求中的队列数量，在Broker创建新Topic的路由信息。这样Broker服务端就会存在主题的路由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roker端的topic配置管理器中存在的路由信息，一会向Nameserver发送心跳包，汇报到Nameserver，另一方面会有一个定时任务，定时存储在broker端，具体路径为${ROCKET_HOME}/store/config/topics.json中，这样在Broker关闭后再重启，并不会丢失路由信息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10710" cy="4974590"/>
            <wp:effectExtent l="0" t="0" r="889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现象分析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经过上面自动创建路由机制的创建流程，我们可以比较容易的分析得出如下结论：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开启了自动创建路由信息，消息发送者根据Topic去NameServer无法得到路由信息，但接下来根据默认Topic从NameServer是能拿到路由信息(在每个Broker中，存在8个队列)，因为两个Broker在启动时都会向NameServer汇报路由信息。此时消息发送者缓存的路由信息是2个Broker，每个Broker默认4个队列（原因见3.2.1:Step2的分析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发送者然后按照轮询机制，发送第一条消息选择(broker-a的messageQueue:0)，向Broker发送消息，Broker服务器在处理消息时，首先会查看自己的路由配置管理器(TopicConfigManager)中的路由信息，此时不存在对应的路由信息，然后尝试查询是否存在默认Topic的路由信息，如果存在，说明启用了autoCreateTopicEnable，则在TopicConfigManager中创建新Topic的路由信息，此时存在与Broker服务端的内存中，然后本次消息发送结束。此时，在NameServer中还不存在新创建的Topic的路由信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这里有三个关键点：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启用autoCreateTopicEnable创建主题时，在Broker端创建主题的时机为，消息生产者往Broker端发送消息时才会创建。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然后Broker端会在一个心跳包周期内，将新创建的路由信息发送到NameServer，于此同时，Broker端还会有一个定时任务，定时将内存中的路由信息，持久化到Broker端的磁盘上。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发送者会每隔30s向NameServer更新路由信息，如果消息发送端一段时间内未发送消息，就不会有消息发送集群内的第二台Broker，那么NameServer中新创建的Topic的路由信息只会包含Broker-a，然后消息发送者会向NameServer拉取最新的路由信息，此时就会消息发送者原本缓存了2个broker的路由信息，将会变为一个Broker的路由信息，则该Topic的消息永远不会发送到另外一个Broker，就出现了上述现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原因就分析到这里了，现在我们还可以的大胆假设，开启autoCreateTopicEnable机制，什么情况会在两个Broker上都创建队列，其实，我们只需要连续快速的发送9条消息，就有可能在2个Broker上都创建队列，验证代码如下</w:t>
      </w:r>
    </w:p>
    <w:p>
      <w:pPr>
        <w:rPr>
          <w:rFonts w:hint="eastAsia"/>
          <w:lang w:val="en-US" w:eastAsia="zh-CN"/>
        </w:rPr>
      </w:pP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void main(String[] args) throws MQClientException, InterruptedException {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DefaultMQProducer producer = new DefaultMQProducer("please_rename_unique_group_name");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producer.setNamesrvAddr("127.0.0.1:9876");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producer.start();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for (int i = 0; i &lt; 9; i++) {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try {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Message msg = new Message("TopicTest10" ,"TagA" , ("Hello RocketMQ " + i).getBytes(RemotingHelper.DEFAULT_CHARSET));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SendResult sendResult = producer.send(msg);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System.out.printf("%s%n", sendResult);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catch (Exception e) {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Thread.sleep(1000);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producer.shutdown();</w:t>
      </w:r>
    </w:p>
    <w:p>
      <w:pPr>
        <w:pStyle w:val="1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Consumer启动过程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自定义程序启动mq消费者监听器</w:t>
      </w:r>
    </w:p>
    <w:p>
      <w:r>
        <w:drawing>
          <wp:inline distT="0" distB="0" distL="114300" distR="114300">
            <wp:extent cx="4468495" cy="3083560"/>
            <wp:effectExtent l="0" t="0" r="8255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设置消费者参数后，我们将监听传给defaultMQPushConsumerImpl和DefaultMQPushConsumer两个类的实例</w:t>
      </w:r>
    </w:p>
    <w:p>
      <w:r>
        <w:drawing>
          <wp:inline distT="0" distB="0" distL="114300" distR="114300">
            <wp:extent cx="6643370" cy="984885"/>
            <wp:effectExtent l="0" t="0" r="5080" b="57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当我们自定义的程序调用start()方法的时候，DefaultMQPushConsumer调用的是defaultMQPushConsumerImpl的start()方法</w:t>
      </w:r>
    </w:p>
    <w:p>
      <w:r>
        <w:drawing>
          <wp:inline distT="0" distB="0" distL="114300" distR="114300">
            <wp:extent cx="3856990" cy="746760"/>
            <wp:effectExtent l="0" t="0" r="10160" b="1524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初始化消费者的信息。以及通过实现的MessageListenerConcurrently类型，创建消费处理业务类。一般我们不选择顺序执行的时候，会创建ConsumeMessageConcurrentlyService。下面是defaultMQPushConsumerImpl的start()。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再创建ConsumeMessageConcurrentlyService实例的时候，调用了ConsumeMessageConcurrentlyService的start()去初始化mq消息处理业务类。</w:t>
      </w:r>
    </w:p>
    <w:p>
      <w:r>
        <w:drawing>
          <wp:inline distT="0" distB="0" distL="114300" distR="114300">
            <wp:extent cx="6339205" cy="5071110"/>
            <wp:effectExtent l="0" t="0" r="4445" b="152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507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ConsumeMessageConcurrentlyService的实现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ConsumeMessageConcurrentlyService内部采用多线程的方式处理消息。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其中需要注意的是核心线程数与最大线程数，读取的是DefaultMQPushConsumer的数据。如果程序中，开启很多这样的mq消息的时候，需要注意这些。降低创建线程的数量，避免不必要的浪费。</w:t>
      </w:r>
    </w:p>
    <w:p>
      <w:pPr>
        <w:pStyle w:val="1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consumeThreadMin = 20</w:t>
      </w:r>
    </w:p>
    <w:p>
      <w:pPr>
        <w:pStyle w:val="1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consumeThreadMax = 64;</w:t>
      </w:r>
    </w:p>
    <w:p>
      <w:pPr>
        <w:pStyle w:val="17"/>
        <w:rPr>
          <w:rFonts w:hint="eastAsia"/>
          <w:lang w:val="en-US" w:eastAsia="zh-CN"/>
        </w:rPr>
      </w:pPr>
      <w:r>
        <w:drawing>
          <wp:inline distT="0" distB="0" distL="114300" distR="114300">
            <wp:extent cx="5509260" cy="2125980"/>
            <wp:effectExtent l="0" t="0" r="15240" b="762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除此之外，还会开启两个单例的线程。一个用于接受mq消息，一个用于处理过期的mq消息。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消费者在获的消息的时候（消费者通过开启一个线程向nameserver发送数据请求获取数据）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submitConsumeRequest用于提交一个消费者的拉去请求。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submitConsumeRequest在获的消息的时候，调用ConsumeRequest的run()方法。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当处理消息之后，需要返回ConsumeConcurrentlyStatus类型的结果，一个是成功，另一个是稍后再试。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82950" cy="1276985"/>
            <wp:effectExtent l="0" t="0" r="12700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这两个是正常的返回值，如果消息返回null甚至抛出异常。程序会自动判断出来，并做出对用的结果返回值。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51095" cy="3836035"/>
            <wp:effectExtent l="0" t="0" r="1905" b="1206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383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然后进入到结果处理：ConsumeMessageConcurrentlyService processConsumeResult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99785" cy="2062480"/>
            <wp:effectExtent l="0" t="0" r="5715" b="13970"/>
            <wp:docPr id="1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如果返回结果是 CONSUME_SUCCESS，此时 ackIndex = msg.size() - 1,,再看发送sendMessageBack 循环的条件，for (int i = ackIndex + 1; i &lt; msg.size() ;;)从这里可以看出如果消息成功，则无需发送sendMsgBack给broker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如果返回结果是RECONSUME_LATER， 此时 ackIndex = -1 ，则这批所有的消息都会发送消息给Broker,也就是这一批消息都得重新消费。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如果发送ack消息失败，则会延迟5S后重新在消费端重新消费。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1）根据消费结果，设置ackIndex的值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2）如果是消费失败，根据消费模式（集群消费还是广播消费），广播模式，直接丢弃，集群模式发送sendMessageBack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更新消息消费进度，不管消费成功与否，上述这些消息消费成功，其实就是修改消费偏移量。（失败的，会进行重试，会创建新的消息)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与容器整合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问题主要是Rocketmq的客户端发生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在例如k8s中，有一下两者场景：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每次上线的时候，容器其实都是重新拉取的镜像，所以项目启动后，环境都重新初始化了。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K8s集群，每次上线我们的服务可能都在不同的k8s Node中启动，node的ip变化了，pod的ip也会变化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根据上面的两个场景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 cluster model，没有问题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 broadcast model，出现消息重复消费，偶尔出现broker消费者发现异常的问题等2个问题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1.消息重复消费，原因是容器中pod的ip会发生变化，而rocketmq broker 与 客户端连接的时候使用的是client=客户端ip + @ + 客户端进程id，ip是重要的校验指标。尤其是当ip发生变化的时候，这个pod会被认为是一个新的客户端实例，这样这个实例就会重新消费。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因为上线后，环境重新初始化了，原本保存在本地消费进度（consumeroffset.json）消失了。这个时候客户端可能会在之前的node中启动，这样broker认为这个服务还是原来的服务，因为ip没有发生变化，但是客户端本地的offset文件不见了，这个和broker校验的时候是校验不过的，到时broker心跳检测client的时候出现异常，就是两边的消费进度不匹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综上我们发现，无论是node的ip变化与否，都是有问题的。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1. 不使用Rocketmq broadcase model。使用redis的发布/订阅模式</w:t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2. 不使用Rocketmq broadcase model。采用dubbo 容错机制中的broadcastCluster模式，需要返回值的话，还可以自定义dubbo 的 merge result 采集调用结果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使用rocketmq cluster model 的伪广播，每个节点都有不同的group，这个实现的时候需要注意group是启动后生成的，可以使用zk临时节点发方式去实现作为唯一性的分布式锁。（</w:t>
      </w:r>
      <w:r>
        <w:rPr>
          <w:rFonts w:hint="eastAsia"/>
          <w:highlight w:val="red"/>
          <w:lang w:val="en-US" w:eastAsia="zh-CN"/>
        </w:rPr>
        <w:t>生产中有这样的问题，pod上线后，新的3个pod启动后，旧的pod还得运行一段时间才能暂停，所以还是有可能出现重复消费的问题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携程的方案是对rocketmq进行二次开发，可能是offset的存储方式获clientid的校验方式进行改造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 pod启动脚本增加统一挂载的共享磁盘。这样offset文件不会丢失；然后，我们重复消费的问题，我们可以使用一个在消息中增加一个version，每次上线启动的时候，version+1，如果当前的version版本一直的话就消费。（</w:t>
      </w:r>
      <w:r>
        <w:rPr>
          <w:rFonts w:hint="eastAsia"/>
          <w:highlight w:val="red"/>
          <w:lang w:val="en-US" w:eastAsia="zh-CN"/>
        </w:rPr>
        <w:t>这个方案也存在一定的不稳定性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【好未来】介绍下Rocketmq？Rocketmq的事务消息的实现原理？知道哪些分布式事务的框架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"https://www.cnblogs.com/qdhxhz/p/11191399.html"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https://www.cnblogs.com/qdhxhz/p/11191399.html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"https://blog.csdn.net/d729332647/article/details/79324767"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https://blog.csdn.net/d729332647/article/details/79324767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如何保证消息不丢失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大致的方案：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"https://www.jianshu.com/p/3213d8c29fd0"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https://www.jianshu.com/p/3213d8c29fd0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结合源码分析分案：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"https://www.cnblogs.com/goodAndyxublog/p/12563813.html"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https://www.cnblogs.com/goodAndyxublog/p/12563813.html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分别从Producer发送机制、Broker的持久化机制，以及消费者的offSet机制来最大程度保证消息不易丢失</w:t>
      </w:r>
    </w:p>
    <w:p>
      <w:pPr>
        <w:rPr>
          <w:rFonts w:hint="default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要保证数据可靠，需采用同步刷盘和同步双写的方式，但性能会较其他方式低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或者再实时性和数据量不大的情况下，采用多master同步刷盘性能最好，但可用性较低。</w:t>
      </w:r>
    </w:p>
    <w:p>
      <w:pPr>
        <w:ind w:left="0" w:leftChars="0" w:firstLine="420" w:firstLineChars="0"/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实际中，mq作为公共资源，是没有办法轻易修改刷盘与同步方式的。所以对数据要求严格的场景，我们会在生产者端记录消息到数据库，之后去生产者端进行数据校验。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 Consumer如何获取并维护消费进度？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"https://blog.csdn.net/GAMEloft9/article/details/103999826"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https://blog.csdn.net/GAMEloft9/article/details/103999826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RocketMQ相关流程图/原理图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"https://www.javazhiyin.com/44018.html"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https://www.javazhiyin.com/44018.html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【玩吧】rocketmq延迟消息的原理？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"https://blog.csdn.net/qq924862077/article/details/84987179"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https://blog.csdn.net/qq924862077/article/details/84987179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rocketmq 中有</w:t>
      </w:r>
      <w:r>
        <w:rPr>
          <w:rFonts w:hint="eastAsia"/>
          <w:lang w:val="en-US" w:eastAsia="zh-CN"/>
        </w:rPr>
        <w:t>一个topic是 schedule_message_xxxx的消息队列，用来保存延迟的消息，这个topic是不能被订阅的。</w:t>
      </w:r>
      <w:r>
        <w:rPr>
          <w:rFonts w:hint="default"/>
          <w:lang w:val="en-US" w:eastAsia="zh-CN"/>
        </w:rPr>
        <w:t xml:space="preserve">rocketmq </w:t>
      </w:r>
      <w:r>
        <w:rPr>
          <w:rFonts w:hint="eastAsia"/>
          <w:lang w:val="en-US" w:eastAsia="zh-CN"/>
        </w:rPr>
        <w:t>使用的是jdk的timer类实现的定时轮询，重队列里面根据每个延迟消息的offset（保存的位置）将消息拿出来，并还原到原来的消息队列中（默认队列尾），这样消费者就能看到消息了。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消息失败达到最大重试次数的消息会被发送到死信队列，销毁消息。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事务消息的原理？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"https://www.jianshu.com/p/7f517398d27e"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https://www.jianshu.com/p/7f517398d27e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代码入口： TransactionalMessageCheckService。这里涉及到3个topic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RMQ_SYS_TRANS_HALF_TOPIC</w:t>
      </w:r>
      <w:r>
        <w:rPr>
          <w:rFonts w:hint="eastAsia"/>
          <w:lang w:val="en-US" w:eastAsia="zh-CN"/>
        </w:rPr>
        <w:t>保存半消息，每60s取一次消息，判断是否有需要会查的消息。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RMQ_SYS_TRANS_OP_HALF_TOPIC保存完成半消息的数据。要是判断需要校验的话，就像生产者发送消息进行会查，否则就将消息转移到真正的topic中。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ocket</w:t>
      </w:r>
      <w:r>
        <w:rPr>
          <w:rFonts w:hint="eastAsia"/>
          <w:lang w:val="en-US" w:eastAsia="zh-CN"/>
        </w:rPr>
        <w:t>MQ消费批拉超过32条不生效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"https://www.jianshu.com/p/4a2d8dfc71b6"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https://www.jianshu.com/p/4a2d8dfc71b6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Pull数据的时候，最大拉取数据在broker限制为32了。这个是为了让broker上内存的合理使用设计的。我们可以通过设置配置文件配置最大限制。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如果一次拉取消息n条（n &gt; 0），消费的时候，最后一条消费失败了，前n-1条是成功的。重试的时候是怎么消费的?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ocket</w:t>
      </w:r>
      <w:r>
        <w:rPr>
          <w:rFonts w:hint="eastAsia"/>
          <w:lang w:val="en-US" w:eastAsia="zh-CN"/>
        </w:rPr>
        <w:t>MQ的消费过程：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"https://www.jianshu.com/p/7126aaee5f55"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https://www.jianshu.com/p/7126aaee5f55</w:t>
      </w:r>
      <w:r>
        <w:rPr>
          <w:rFonts w:hint="default"/>
          <w:lang w:val="en-US" w:eastAsia="zh-CN"/>
        </w:rPr>
        <w:fldChar w:fldCharType="end"/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这n条都会重新消费。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rocketmq 顺序</w:t>
      </w:r>
      <w:bookmarkStart w:id="0" w:name="_GoBack"/>
      <w:bookmarkEnd w:id="0"/>
      <w:r>
        <w:rPr>
          <w:rFonts w:hint="default"/>
          <w:lang w:val="en-US" w:eastAsia="zh-CN"/>
        </w:rPr>
        <w:t>消息实现原理?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rocketmq 发送消息，提供了两种消息的负载均衡的规则。随机和hash。 SelectMessageQueueByRandom 和 SelectMessageQueueByHash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我们一个可以自定义消息发送负载均衡算法，我们可以指定一个queue中。实现消息的FIFO。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但是需要注意的是，我们的消费方，应该使用单线程进行消费。否则可以出现多线程乱序消费，导致有序失败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B3C218"/>
    <w:multiLevelType w:val="singleLevel"/>
    <w:tmpl w:val="F8B3C2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149421D0"/>
    <w:multiLevelType w:val="singleLevel"/>
    <w:tmpl w:val="149421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37DFB0DA"/>
    <w:multiLevelType w:val="singleLevel"/>
    <w:tmpl w:val="37DFB0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F08EF8"/>
    <w:multiLevelType w:val="multilevel"/>
    <w:tmpl w:val="59F08EF8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>
    <w:nsid w:val="5E159058"/>
    <w:multiLevelType w:val="singleLevel"/>
    <w:tmpl w:val="5E15905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550857"/>
    <w:rsid w:val="044A36E2"/>
    <w:rsid w:val="045F66BB"/>
    <w:rsid w:val="04B82024"/>
    <w:rsid w:val="04E66B56"/>
    <w:rsid w:val="054F78EC"/>
    <w:rsid w:val="05672DC9"/>
    <w:rsid w:val="05F321E7"/>
    <w:rsid w:val="06AC0AE4"/>
    <w:rsid w:val="0718231B"/>
    <w:rsid w:val="07D46D76"/>
    <w:rsid w:val="082802FC"/>
    <w:rsid w:val="08D85494"/>
    <w:rsid w:val="094A6BCE"/>
    <w:rsid w:val="09BF1FD4"/>
    <w:rsid w:val="0B4C0D1B"/>
    <w:rsid w:val="0B556317"/>
    <w:rsid w:val="0BE221ED"/>
    <w:rsid w:val="0C477BE3"/>
    <w:rsid w:val="0C5345C1"/>
    <w:rsid w:val="0D24555C"/>
    <w:rsid w:val="0EB374BA"/>
    <w:rsid w:val="0F516655"/>
    <w:rsid w:val="0F650F8D"/>
    <w:rsid w:val="0FC7420F"/>
    <w:rsid w:val="11090992"/>
    <w:rsid w:val="111B021B"/>
    <w:rsid w:val="11600A73"/>
    <w:rsid w:val="11E8009B"/>
    <w:rsid w:val="12ED7A62"/>
    <w:rsid w:val="12F95DB2"/>
    <w:rsid w:val="1333243C"/>
    <w:rsid w:val="13474C9C"/>
    <w:rsid w:val="13474CCC"/>
    <w:rsid w:val="13645455"/>
    <w:rsid w:val="136D7C19"/>
    <w:rsid w:val="13EC7866"/>
    <w:rsid w:val="141E284A"/>
    <w:rsid w:val="14910EE5"/>
    <w:rsid w:val="16586DE4"/>
    <w:rsid w:val="1659013A"/>
    <w:rsid w:val="167F5BA9"/>
    <w:rsid w:val="16C676BA"/>
    <w:rsid w:val="18240346"/>
    <w:rsid w:val="183F4A03"/>
    <w:rsid w:val="185F1096"/>
    <w:rsid w:val="18A0780D"/>
    <w:rsid w:val="18AE680E"/>
    <w:rsid w:val="19D548A5"/>
    <w:rsid w:val="1A3C69EE"/>
    <w:rsid w:val="1A44220B"/>
    <w:rsid w:val="1A736F79"/>
    <w:rsid w:val="1A934E1C"/>
    <w:rsid w:val="1B6D6C9C"/>
    <w:rsid w:val="1BFB2718"/>
    <w:rsid w:val="1C7C0DA3"/>
    <w:rsid w:val="1D782F18"/>
    <w:rsid w:val="1D9E0883"/>
    <w:rsid w:val="1E7831AA"/>
    <w:rsid w:val="1ECF6931"/>
    <w:rsid w:val="1EE51BD4"/>
    <w:rsid w:val="1F4F28D3"/>
    <w:rsid w:val="1FFD7993"/>
    <w:rsid w:val="206500F2"/>
    <w:rsid w:val="20685E54"/>
    <w:rsid w:val="22A404C6"/>
    <w:rsid w:val="22BF2E09"/>
    <w:rsid w:val="22E24C47"/>
    <w:rsid w:val="23531D33"/>
    <w:rsid w:val="23A64869"/>
    <w:rsid w:val="23BC7E00"/>
    <w:rsid w:val="23D12496"/>
    <w:rsid w:val="23D70DD4"/>
    <w:rsid w:val="24012097"/>
    <w:rsid w:val="25CD1C0E"/>
    <w:rsid w:val="26394E70"/>
    <w:rsid w:val="26683335"/>
    <w:rsid w:val="26CF35D5"/>
    <w:rsid w:val="26D7241B"/>
    <w:rsid w:val="26E27A3B"/>
    <w:rsid w:val="270E6006"/>
    <w:rsid w:val="27255B53"/>
    <w:rsid w:val="27294201"/>
    <w:rsid w:val="276C70E3"/>
    <w:rsid w:val="28615C9F"/>
    <w:rsid w:val="29100AB2"/>
    <w:rsid w:val="297E59FD"/>
    <w:rsid w:val="2C152AB3"/>
    <w:rsid w:val="2CA37892"/>
    <w:rsid w:val="2D952E96"/>
    <w:rsid w:val="2DB30E3C"/>
    <w:rsid w:val="2DDD609D"/>
    <w:rsid w:val="2E452FBB"/>
    <w:rsid w:val="2E556804"/>
    <w:rsid w:val="2E575ECA"/>
    <w:rsid w:val="2EDC6568"/>
    <w:rsid w:val="2EDE1589"/>
    <w:rsid w:val="2EE6432A"/>
    <w:rsid w:val="305F1596"/>
    <w:rsid w:val="325429AB"/>
    <w:rsid w:val="33790C72"/>
    <w:rsid w:val="33F752C9"/>
    <w:rsid w:val="34E65242"/>
    <w:rsid w:val="354875A2"/>
    <w:rsid w:val="35646616"/>
    <w:rsid w:val="359A6075"/>
    <w:rsid w:val="36520290"/>
    <w:rsid w:val="367E9A36"/>
    <w:rsid w:val="37A7C974"/>
    <w:rsid w:val="37E021B2"/>
    <w:rsid w:val="390D3043"/>
    <w:rsid w:val="39A068D4"/>
    <w:rsid w:val="39AB01E4"/>
    <w:rsid w:val="3A9713DE"/>
    <w:rsid w:val="3A9E28D8"/>
    <w:rsid w:val="3BFC5AD6"/>
    <w:rsid w:val="3C51592D"/>
    <w:rsid w:val="3CC94EDC"/>
    <w:rsid w:val="3CF81D87"/>
    <w:rsid w:val="3CFB17FC"/>
    <w:rsid w:val="3DCF5A09"/>
    <w:rsid w:val="3E381443"/>
    <w:rsid w:val="3EC47C18"/>
    <w:rsid w:val="3EC5698C"/>
    <w:rsid w:val="3F563DEB"/>
    <w:rsid w:val="3F77AB6B"/>
    <w:rsid w:val="3FF7624C"/>
    <w:rsid w:val="3FFF2BAF"/>
    <w:rsid w:val="403F127F"/>
    <w:rsid w:val="4131699A"/>
    <w:rsid w:val="418210B4"/>
    <w:rsid w:val="41A610A7"/>
    <w:rsid w:val="42277422"/>
    <w:rsid w:val="427C18D5"/>
    <w:rsid w:val="43955F20"/>
    <w:rsid w:val="447360EB"/>
    <w:rsid w:val="450639DA"/>
    <w:rsid w:val="45B578AE"/>
    <w:rsid w:val="45F23061"/>
    <w:rsid w:val="45FD04C8"/>
    <w:rsid w:val="46794E2E"/>
    <w:rsid w:val="473C47C3"/>
    <w:rsid w:val="49710E19"/>
    <w:rsid w:val="497A42C1"/>
    <w:rsid w:val="4A003E6B"/>
    <w:rsid w:val="4A2E3486"/>
    <w:rsid w:val="4A6C4461"/>
    <w:rsid w:val="4ABD2E97"/>
    <w:rsid w:val="4ADD25AE"/>
    <w:rsid w:val="4AF0247C"/>
    <w:rsid w:val="4C6E3EA1"/>
    <w:rsid w:val="4C872DE5"/>
    <w:rsid w:val="4C9E2A41"/>
    <w:rsid w:val="4F371CDD"/>
    <w:rsid w:val="50776C9D"/>
    <w:rsid w:val="509015FC"/>
    <w:rsid w:val="50AC0751"/>
    <w:rsid w:val="5183756A"/>
    <w:rsid w:val="52350259"/>
    <w:rsid w:val="53293D17"/>
    <w:rsid w:val="53660FE4"/>
    <w:rsid w:val="53BE39DF"/>
    <w:rsid w:val="556663B6"/>
    <w:rsid w:val="55AFE1E3"/>
    <w:rsid w:val="55BE88CE"/>
    <w:rsid w:val="569F2853"/>
    <w:rsid w:val="56A6771B"/>
    <w:rsid w:val="56BB599E"/>
    <w:rsid w:val="56D8543B"/>
    <w:rsid w:val="57831A6D"/>
    <w:rsid w:val="57EC17A8"/>
    <w:rsid w:val="57FF4468"/>
    <w:rsid w:val="59A76B54"/>
    <w:rsid w:val="59D14D06"/>
    <w:rsid w:val="5A0A7C99"/>
    <w:rsid w:val="5A155491"/>
    <w:rsid w:val="5AC6405C"/>
    <w:rsid w:val="5B005751"/>
    <w:rsid w:val="5B2F723B"/>
    <w:rsid w:val="5B344216"/>
    <w:rsid w:val="5B796EF0"/>
    <w:rsid w:val="5CDA2727"/>
    <w:rsid w:val="5D434CC6"/>
    <w:rsid w:val="5DD82714"/>
    <w:rsid w:val="5DDE4923"/>
    <w:rsid w:val="5EA359B1"/>
    <w:rsid w:val="5F476ADD"/>
    <w:rsid w:val="5F80275A"/>
    <w:rsid w:val="5FEDE0F0"/>
    <w:rsid w:val="603579F9"/>
    <w:rsid w:val="60571926"/>
    <w:rsid w:val="616D0F65"/>
    <w:rsid w:val="61884EED"/>
    <w:rsid w:val="647F7E88"/>
    <w:rsid w:val="679372D4"/>
    <w:rsid w:val="685F476F"/>
    <w:rsid w:val="689A6B11"/>
    <w:rsid w:val="6912356A"/>
    <w:rsid w:val="69A947BB"/>
    <w:rsid w:val="6A445C9E"/>
    <w:rsid w:val="6BA7128F"/>
    <w:rsid w:val="6BF87CD3"/>
    <w:rsid w:val="6C6E2F3F"/>
    <w:rsid w:val="6D2F5C7D"/>
    <w:rsid w:val="6ED92465"/>
    <w:rsid w:val="6F154CC6"/>
    <w:rsid w:val="6FDB479B"/>
    <w:rsid w:val="6FED4A53"/>
    <w:rsid w:val="6FFE2F85"/>
    <w:rsid w:val="704F2DE1"/>
    <w:rsid w:val="721D718C"/>
    <w:rsid w:val="724D7250"/>
    <w:rsid w:val="727FA8D5"/>
    <w:rsid w:val="72B46C26"/>
    <w:rsid w:val="72C75594"/>
    <w:rsid w:val="72EE4E2A"/>
    <w:rsid w:val="739471AB"/>
    <w:rsid w:val="7557449B"/>
    <w:rsid w:val="75820C78"/>
    <w:rsid w:val="75AD1B68"/>
    <w:rsid w:val="75FFA230"/>
    <w:rsid w:val="787370C0"/>
    <w:rsid w:val="79231EF9"/>
    <w:rsid w:val="79D53489"/>
    <w:rsid w:val="7A741C66"/>
    <w:rsid w:val="7AA70E62"/>
    <w:rsid w:val="7B5B12B1"/>
    <w:rsid w:val="7BB87CBD"/>
    <w:rsid w:val="7BBFD8DB"/>
    <w:rsid w:val="7BD752F2"/>
    <w:rsid w:val="7BE382BF"/>
    <w:rsid w:val="7C73A9C6"/>
    <w:rsid w:val="7D1E0D1D"/>
    <w:rsid w:val="7DBF7B8F"/>
    <w:rsid w:val="7DD05254"/>
    <w:rsid w:val="7DF0CA42"/>
    <w:rsid w:val="7E310D10"/>
    <w:rsid w:val="7EB46CBB"/>
    <w:rsid w:val="7EBF2035"/>
    <w:rsid w:val="7F0F14D3"/>
    <w:rsid w:val="7F6F6155"/>
    <w:rsid w:val="7F727516"/>
    <w:rsid w:val="7F7CC563"/>
    <w:rsid w:val="7F7D579B"/>
    <w:rsid w:val="7F9F23CB"/>
    <w:rsid w:val="7FD66B40"/>
    <w:rsid w:val="7FDB3F11"/>
    <w:rsid w:val="7FEEE9CC"/>
    <w:rsid w:val="7FFD4D2C"/>
    <w:rsid w:val="85DF7276"/>
    <w:rsid w:val="8BEE4478"/>
    <w:rsid w:val="8D5B2A73"/>
    <w:rsid w:val="8F7FC04D"/>
    <w:rsid w:val="AF1D4083"/>
    <w:rsid w:val="B3DD34EA"/>
    <w:rsid w:val="B7FE5AD3"/>
    <w:rsid w:val="BA7B23C6"/>
    <w:rsid w:val="BFFA16E6"/>
    <w:rsid w:val="C7EB8288"/>
    <w:rsid w:val="DFBF8C38"/>
    <w:rsid w:val="E6CF4911"/>
    <w:rsid w:val="EEFE4FCC"/>
    <w:rsid w:val="EFDD1430"/>
    <w:rsid w:val="F1FBF099"/>
    <w:rsid w:val="F7E863BC"/>
    <w:rsid w:val="F86F15ED"/>
    <w:rsid w:val="F8BB40DD"/>
    <w:rsid w:val="FB7F6BF3"/>
    <w:rsid w:val="FBFB949A"/>
    <w:rsid w:val="FBFC5AA2"/>
    <w:rsid w:val="FC9A1EE1"/>
    <w:rsid w:val="FD75EF5C"/>
    <w:rsid w:val="FDDF86B0"/>
    <w:rsid w:val="FFA78F7F"/>
    <w:rsid w:val="FFFF63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Lines="0" w:beforeAutospacing="0" w:afterLines="0" w:afterAutospacing="0" w:line="360" w:lineRule="auto"/>
      <w:ind w:left="0" w:firstLine="0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0" w:firstLine="0" w:firstLineChars="0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auto"/>
      <w:ind w:left="0" w:firstLine="0" w:firstLineChars="0"/>
      <w:outlineLvl w:val="2"/>
    </w:pPr>
    <w:rPr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Lines="0" w:beforeAutospacing="0" w:afterLines="0" w:afterAutospacing="0" w:line="360" w:lineRule="auto"/>
      <w:ind w:left="0" w:firstLine="0" w:firstLineChars="0"/>
      <w:outlineLvl w:val="3"/>
    </w:pPr>
    <w:rPr>
      <w:rFonts w:ascii="Arial" w:hAnsi="Arial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DejaVu Sans" w:hAnsi="DejaVu Sans"/>
      <w:sz w:val="20"/>
    </w:rPr>
  </w:style>
  <w:style w:type="paragraph" w:customStyle="1" w:styleId="15">
    <w:name w:val="表格正文"/>
    <w:basedOn w:val="1"/>
    <w:qFormat/>
    <w:uiPriority w:val="0"/>
    <w:pPr>
      <w:spacing w:line="240" w:lineRule="auto"/>
      <w:ind w:firstLine="0" w:firstLineChars="0"/>
      <w:jc w:val="left"/>
    </w:pPr>
  </w:style>
  <w:style w:type="paragraph" w:customStyle="1" w:styleId="16">
    <w:name w:val="表格标题"/>
    <w:basedOn w:val="1"/>
    <w:qFormat/>
    <w:uiPriority w:val="0"/>
    <w:pPr>
      <w:ind w:firstLine="0" w:firstLineChars="0"/>
      <w:jc w:val="center"/>
    </w:pPr>
    <w:rPr>
      <w:b/>
    </w:rPr>
  </w:style>
  <w:style w:type="paragraph" w:customStyle="1" w:styleId="17">
    <w:name w:val="图片"/>
    <w:basedOn w:val="1"/>
    <w:qFormat/>
    <w:uiPriority w:val="0"/>
    <w:pPr>
      <w:spacing w:line="360" w:lineRule="auto"/>
      <w:ind w:firstLine="0" w:firstLineChars="0"/>
      <w:jc w:val="center"/>
    </w:pPr>
  </w:style>
  <w:style w:type="paragraph" w:customStyle="1" w:styleId="18">
    <w:name w:val="代码"/>
    <w:basedOn w:val="17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BEBEBE" w:themeFill="background1" w:themeFillShade="BF"/>
      <w:spacing w:line="240" w:lineRule="auto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2014-10-30T12:08:00Z</dcterms:created>
  <dc:creator>zhangxue</dc:creator>
  <cp:lastModifiedBy>zhangxue</cp:lastModifiedBy>
  <dcterms:modified xsi:type="dcterms:W3CDTF">2020-07-27T07:59:33Z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