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设备管理系统数据权限文档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设备管理系统中有大量的数据，需要较多的人员进行数据操作，不同人分别负责管理自己的数据。且不同的人，在整个数据管理流程中，需要进行的操作不同。我们需要对人员的 的权限进行不同的定义。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 系统管理——用户管理 中的执行范围进行数据管控，如果为设置执行范围，能查看本组织的数据。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2007235"/>
            <wp:effectExtent l="0" t="0" r="152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设备台账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新增设备一览表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设备采购各阶段目标</w:t>
      </w:r>
    </w:p>
    <w:p>
      <w:pPr>
        <w:pStyle w:val="7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设备验收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开箱验收单历史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新设备移交单历史</w:t>
      </w:r>
    </w:p>
    <w:p>
      <w:pPr>
        <w:pStyle w:val="7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新设备验收计划表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新设备评价试用计划表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新设备验收初验计划表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新设备质保验收计划表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新设备验收计划完成情况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验收及时率汇总报表</w:t>
      </w:r>
    </w:p>
    <w:p>
      <w:pPr>
        <w:pStyle w:val="7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闲置流程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闲置设备入库单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闲置启动出库单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闲置处置出库单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闲置设备库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闲置设备统计表</w:t>
      </w:r>
    </w:p>
    <w:p>
      <w:pPr>
        <w:pStyle w:val="7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设备出入库确认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维修入库单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维修出库单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维修回厂入库单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维修回厂出库单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维修管理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设备内部维修台账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设备外部维修台账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大修车间应收帐台账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维修验收计划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维修验收计划表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维修质保验收计划表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44A40B"/>
    <w:multiLevelType w:val="singleLevel"/>
    <w:tmpl w:val="C944A4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F1505"/>
    <w:rsid w:val="56FF1505"/>
    <w:rsid w:val="6C41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microsoft.com/office/2007/relationships/hdphoto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2018-12-17T01:53:00Z</dcterms:created>
  <dc:creator>sharyn</dc:creator>
  <cp:lastModifiedBy>PF10RXES</cp:lastModifiedBy>
  <dcterms:modified xsi:type="dcterms:W3CDTF">2018-12-17T03:08:32Z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