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8D179" w14:textId="28D38749" w:rsidR="00E977F1" w:rsidRDefault="009B15BA" w:rsidP="004C43D6">
      <w:pPr>
        <w:pStyle w:val="11"/>
      </w:pPr>
      <w:r>
        <w:t>1</w:t>
      </w:r>
      <w:r w:rsidR="008D5609">
        <w:t>.</w:t>
      </w:r>
      <w:r w:rsidR="00E977F1">
        <w:rPr>
          <w:rFonts w:hint="eastAsia"/>
        </w:rPr>
        <w:t>研究背景及意义</w:t>
      </w:r>
    </w:p>
    <w:p w14:paraId="4131CFE0" w14:textId="3DB2C71B" w:rsidR="00CD6F24" w:rsidRDefault="00E77BAE" w:rsidP="00C30237">
      <w:pPr>
        <w:ind w:firstLine="520"/>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具备高能量密度、循环寿命长的优点，是目前储能技术研发重点之一。为遏制环境污染、土地沙漠化、能源紧缺等问题，国家大力发展新型能源，大力挖掘绿色能源的开发，大力支持能源汽车的生产，以尽快实现</w:t>
      </w:r>
      <w:r>
        <w:rPr>
          <w:rFonts w:ascii="Arial" w:hAnsi="Arial" w:cs="Arial"/>
          <w:color w:val="000000"/>
          <w:spacing w:val="15"/>
          <w:sz w:val="23"/>
          <w:szCs w:val="23"/>
        </w:rPr>
        <w:t>“</w:t>
      </w:r>
      <w:r>
        <w:rPr>
          <w:rFonts w:ascii="Arial" w:hAnsi="Arial" w:cs="Arial"/>
          <w:color w:val="000000"/>
          <w:spacing w:val="15"/>
          <w:sz w:val="23"/>
          <w:szCs w:val="23"/>
        </w:rPr>
        <w:t>碳达峰、碳中和</w:t>
      </w:r>
      <w:r>
        <w:rPr>
          <w:rFonts w:ascii="Arial" w:hAnsi="Arial" w:cs="Arial"/>
          <w:color w:val="000000"/>
          <w:spacing w:val="15"/>
          <w:sz w:val="23"/>
          <w:szCs w:val="23"/>
        </w:rPr>
        <w:t>”</w:t>
      </w:r>
      <w:r>
        <w:rPr>
          <w:rFonts w:ascii="Arial" w:hAnsi="Arial" w:cs="Arial"/>
          <w:color w:val="000000"/>
          <w:spacing w:val="15"/>
          <w:sz w:val="23"/>
          <w:szCs w:val="23"/>
        </w:rPr>
        <w:t>的目标，促进经济转型，促进社会可持续发展。</w:t>
      </w:r>
      <w:r>
        <w:rPr>
          <w:rFonts w:ascii="Arial" w:hAnsi="Arial" w:cs="Arial"/>
          <w:color w:val="000000"/>
          <w:spacing w:val="15"/>
          <w:sz w:val="23"/>
          <w:szCs w:val="23"/>
        </w:rPr>
        <w:t>“</w:t>
      </w:r>
      <w:r>
        <w:rPr>
          <w:rFonts w:ascii="Arial" w:hAnsi="Arial" w:cs="Arial"/>
          <w:color w:val="000000"/>
          <w:spacing w:val="15"/>
          <w:sz w:val="23"/>
          <w:szCs w:val="23"/>
        </w:rPr>
        <w:t>十三五</w:t>
      </w:r>
      <w:r>
        <w:rPr>
          <w:rFonts w:ascii="Arial" w:hAnsi="Arial" w:cs="Arial"/>
          <w:color w:val="000000"/>
          <w:spacing w:val="15"/>
          <w:sz w:val="23"/>
          <w:szCs w:val="23"/>
        </w:rPr>
        <w:t>”</w:t>
      </w:r>
      <w:r>
        <w:rPr>
          <w:rFonts w:ascii="Arial" w:hAnsi="Arial" w:cs="Arial"/>
          <w:color w:val="000000"/>
          <w:spacing w:val="15"/>
          <w:sz w:val="23"/>
          <w:szCs w:val="23"/>
        </w:rPr>
        <w:t>指出为迎合国际上环保理念的趋势，坚持可持续发展理念，需要进一步创新发展电动汽车，推进我国汽车产业转型升级。电池的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是锂离子电池的重要参数，也是</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离子电池的重要研究方向，能准确辨识电池的</w:t>
      </w:r>
      <w:r>
        <w:rPr>
          <w:rFonts w:ascii="Arial" w:hAnsi="Arial" w:cs="Arial"/>
          <w:color w:val="000000"/>
          <w:spacing w:val="15"/>
          <w:sz w:val="23"/>
          <w:szCs w:val="23"/>
        </w:rPr>
        <w:t>SOH</w:t>
      </w:r>
      <w:r>
        <w:rPr>
          <w:rFonts w:ascii="Arial" w:hAnsi="Arial" w:cs="Arial"/>
          <w:color w:val="000000"/>
          <w:spacing w:val="15"/>
          <w:sz w:val="23"/>
          <w:szCs w:val="23"/>
        </w:rPr>
        <w:t>和</w:t>
      </w:r>
      <w:r>
        <w:rPr>
          <w:rFonts w:ascii="Arial" w:hAnsi="Arial" w:cs="Arial"/>
          <w:color w:val="000000"/>
          <w:spacing w:val="15"/>
          <w:sz w:val="23"/>
          <w:szCs w:val="23"/>
        </w:rPr>
        <w:t>RUL</w:t>
      </w:r>
      <w:r>
        <w:rPr>
          <w:rFonts w:ascii="Arial" w:hAnsi="Arial" w:cs="Arial"/>
          <w:color w:val="000000"/>
          <w:spacing w:val="15"/>
          <w:sz w:val="23"/>
          <w:szCs w:val="23"/>
        </w:rPr>
        <w:t>对新能源汽车的安全性和操作性具有重要意义</w:t>
      </w:r>
      <w:r>
        <w:rPr>
          <w:rFonts w:ascii="Arial" w:hAnsi="Arial" w:cs="Arial"/>
          <w:color w:val="000000"/>
          <w:spacing w:val="15"/>
          <w:sz w:val="23"/>
          <w:szCs w:val="23"/>
        </w:rPr>
        <w:t>[6-8]</w:t>
      </w:r>
      <w:r>
        <w:rPr>
          <w:rFonts w:ascii="Arial" w:hAnsi="Arial" w:cs="Arial"/>
          <w:color w:val="000000"/>
          <w:spacing w:val="15"/>
          <w:sz w:val="23"/>
          <w:szCs w:val="23"/>
        </w:rPr>
        <w:t>。由于</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离子电池的组成结构，目前无法利用传感技术直接得到电池实时的</w:t>
      </w:r>
      <w:r>
        <w:rPr>
          <w:rFonts w:ascii="Arial" w:hAnsi="Arial" w:cs="Arial"/>
          <w:color w:val="000000"/>
          <w:spacing w:val="15"/>
          <w:sz w:val="23"/>
          <w:szCs w:val="23"/>
        </w:rPr>
        <w:t>SOH</w:t>
      </w:r>
      <w:r>
        <w:rPr>
          <w:rFonts w:ascii="Arial" w:hAnsi="Arial" w:cs="Arial"/>
          <w:color w:val="000000"/>
          <w:spacing w:val="15"/>
          <w:sz w:val="23"/>
          <w:szCs w:val="23"/>
        </w:rPr>
        <w:t>，因此开发电池的</w:t>
      </w:r>
      <w:r>
        <w:rPr>
          <w:rFonts w:ascii="Arial" w:hAnsi="Arial" w:cs="Arial"/>
          <w:color w:val="000000"/>
          <w:spacing w:val="15"/>
          <w:sz w:val="23"/>
          <w:szCs w:val="23"/>
        </w:rPr>
        <w:t>SOH</w:t>
      </w:r>
      <w:r>
        <w:rPr>
          <w:rFonts w:ascii="Arial" w:hAnsi="Arial" w:cs="Arial"/>
          <w:color w:val="000000"/>
          <w:spacing w:val="15"/>
          <w:sz w:val="23"/>
          <w:szCs w:val="23"/>
        </w:rPr>
        <w:t>估计和</w:t>
      </w:r>
      <w:r>
        <w:rPr>
          <w:rFonts w:ascii="Arial" w:hAnsi="Arial" w:cs="Arial"/>
          <w:color w:val="000000"/>
          <w:spacing w:val="15"/>
          <w:sz w:val="23"/>
          <w:szCs w:val="23"/>
        </w:rPr>
        <w:t>RUL</w:t>
      </w:r>
      <w:r>
        <w:rPr>
          <w:rFonts w:ascii="Arial" w:hAnsi="Arial" w:cs="Arial"/>
          <w:color w:val="000000"/>
          <w:spacing w:val="15"/>
          <w:sz w:val="23"/>
          <w:szCs w:val="23"/>
        </w:rPr>
        <w:t>预测的模型有助于推动新能源产业的发展。</w:t>
      </w: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离子电池具有使用寿命长、能量密度高、低自放电率、无记忆效应以及宽温度范围等优点，被广泛用做各类机器的储能部件，如：新能源汽车、移动电话、笔记本电脑等设备</w:t>
      </w:r>
      <w:r w:rsidRPr="008E7B0F">
        <w:rPr>
          <w:rFonts w:ascii="Arial" w:hAnsi="Arial" w:cs="Arial"/>
          <w:color w:val="FF0000"/>
          <w:spacing w:val="15"/>
          <w:sz w:val="23"/>
          <w:szCs w:val="23"/>
        </w:rPr>
        <w:t>[1</w:t>
      </w:r>
      <w:r w:rsidR="00972FC4">
        <w:rPr>
          <w:rFonts w:ascii="Arial" w:hAnsi="Arial" w:cs="Arial"/>
          <w:color w:val="FF0000"/>
          <w:spacing w:val="15"/>
          <w:sz w:val="23"/>
          <w:szCs w:val="23"/>
        </w:rPr>
        <w:t>8</w:t>
      </w:r>
      <w:r w:rsidRPr="008E7B0F">
        <w:rPr>
          <w:rFonts w:ascii="Arial" w:hAnsi="Arial" w:cs="Arial"/>
          <w:color w:val="FF0000"/>
          <w:spacing w:val="15"/>
          <w:sz w:val="23"/>
          <w:szCs w:val="23"/>
        </w:rPr>
        <w:t>-</w:t>
      </w:r>
      <w:r w:rsidR="00972FC4">
        <w:rPr>
          <w:rFonts w:ascii="Arial" w:hAnsi="Arial" w:cs="Arial"/>
          <w:color w:val="FF0000"/>
          <w:spacing w:val="15"/>
          <w:sz w:val="23"/>
          <w:szCs w:val="23"/>
        </w:rPr>
        <w:t>31</w:t>
      </w:r>
      <w:r w:rsidRPr="008E7B0F">
        <w:rPr>
          <w:rFonts w:ascii="Arial" w:hAnsi="Arial" w:cs="Arial"/>
          <w:color w:val="FF0000"/>
          <w:spacing w:val="15"/>
          <w:sz w:val="23"/>
          <w:szCs w:val="23"/>
        </w:rPr>
        <w:t>]</w:t>
      </w:r>
      <w:r>
        <w:rPr>
          <w:rFonts w:ascii="Arial" w:hAnsi="Arial" w:cs="Arial"/>
          <w:color w:val="000000"/>
          <w:spacing w:val="15"/>
          <w:sz w:val="23"/>
          <w:szCs w:val="23"/>
        </w:rPr>
        <w:t>。</w:t>
      </w:r>
    </w:p>
    <w:p w14:paraId="7DF22C4F" w14:textId="225D8A2F" w:rsidR="00CD6F24" w:rsidRDefault="00CD6F24" w:rsidP="00C30237">
      <w:pPr>
        <w:ind w:firstLine="520"/>
        <w:rPr>
          <w:rFonts w:ascii="Arial" w:hAnsi="Arial" w:cs="Arial"/>
          <w:color w:val="000000"/>
          <w:spacing w:val="15"/>
          <w:sz w:val="23"/>
          <w:szCs w:val="23"/>
        </w:rPr>
      </w:pPr>
      <w:r>
        <w:rPr>
          <w:rFonts w:ascii="Arial" w:hAnsi="Arial" w:cs="Arial"/>
          <w:color w:val="000000"/>
          <w:spacing w:val="15"/>
          <w:sz w:val="23"/>
          <w:szCs w:val="23"/>
        </w:rPr>
        <w:t>与镍氢等其它储能设备相比，锂离子电池具有容量大、循环充放电寿命长、无记忆效应、内阻小等优点，被广泛应用于航天、新能源汽车、海上轮船等大型设备</w:t>
      </w:r>
      <w:r w:rsidRPr="008E7B0F">
        <w:rPr>
          <w:rFonts w:ascii="Arial" w:hAnsi="Arial" w:cs="Arial"/>
          <w:color w:val="FF0000"/>
          <w:spacing w:val="15"/>
          <w:sz w:val="23"/>
          <w:szCs w:val="23"/>
        </w:rPr>
        <w:t>[</w:t>
      </w:r>
      <w:r w:rsidR="00972FC4">
        <w:rPr>
          <w:rFonts w:ascii="Arial" w:hAnsi="Arial" w:cs="Arial"/>
          <w:color w:val="FF0000"/>
          <w:spacing w:val="15"/>
          <w:sz w:val="23"/>
          <w:szCs w:val="23"/>
        </w:rPr>
        <w:t>32-33</w:t>
      </w:r>
      <w:r w:rsidRPr="008E7B0F">
        <w:rPr>
          <w:rFonts w:ascii="Arial" w:hAnsi="Arial" w:cs="Arial"/>
          <w:color w:val="FF0000"/>
          <w:spacing w:val="15"/>
          <w:sz w:val="23"/>
          <w:szCs w:val="23"/>
        </w:rPr>
        <w:t>]</w:t>
      </w:r>
      <w:r>
        <w:rPr>
          <w:rFonts w:ascii="Arial" w:hAnsi="Arial" w:cs="Arial"/>
          <w:color w:val="000000"/>
          <w:spacing w:val="15"/>
          <w:sz w:val="23"/>
          <w:szCs w:val="23"/>
        </w:rPr>
        <w:t>。</w:t>
      </w:r>
    </w:p>
    <w:p w14:paraId="33938AA8" w14:textId="3BEEB83F" w:rsidR="00CD6F24" w:rsidRDefault="00CD6F24" w:rsidP="00C30237">
      <w:pPr>
        <w:ind w:firstLine="520"/>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离子电池是一个时变的电化学系统</w:t>
      </w:r>
      <w:r w:rsidRPr="008E7B0F">
        <w:rPr>
          <w:rFonts w:ascii="Arial" w:hAnsi="Arial" w:cs="Arial"/>
          <w:color w:val="FF0000"/>
          <w:spacing w:val="15"/>
          <w:sz w:val="23"/>
          <w:szCs w:val="23"/>
        </w:rPr>
        <w:t>[</w:t>
      </w:r>
      <w:r w:rsidR="00972FC4">
        <w:rPr>
          <w:rFonts w:ascii="Arial" w:hAnsi="Arial" w:cs="Arial"/>
          <w:color w:val="FF0000"/>
          <w:spacing w:val="15"/>
          <w:sz w:val="23"/>
          <w:szCs w:val="23"/>
        </w:rPr>
        <w:t>34</w:t>
      </w:r>
      <w:r w:rsidRPr="008E7B0F">
        <w:rPr>
          <w:rFonts w:ascii="Arial" w:hAnsi="Arial" w:cs="Arial"/>
          <w:color w:val="FF0000"/>
          <w:spacing w:val="15"/>
          <w:sz w:val="23"/>
          <w:szCs w:val="23"/>
        </w:rPr>
        <w:t>]</w:t>
      </w:r>
      <w:r>
        <w:rPr>
          <w:rFonts w:ascii="Arial" w:hAnsi="Arial" w:cs="Arial"/>
          <w:color w:val="000000"/>
          <w:spacing w:val="15"/>
          <w:sz w:val="23"/>
          <w:szCs w:val="23"/>
        </w:rPr>
        <w:t>，工作过程中内部反应复杂多变，在动态系统下处理各种物质和能量，会产生固体电解质界面膜增长、锂离子沉降、集流体腐蚀、隔膜损伤和电解液氧化等副反应</w:t>
      </w:r>
      <w:r w:rsidRPr="008E7B0F">
        <w:rPr>
          <w:rFonts w:ascii="Arial" w:hAnsi="Arial" w:cs="Arial"/>
          <w:color w:val="FF0000"/>
          <w:spacing w:val="15"/>
          <w:sz w:val="23"/>
          <w:szCs w:val="23"/>
        </w:rPr>
        <w:t>[</w:t>
      </w:r>
      <w:r w:rsidR="00972FC4">
        <w:rPr>
          <w:rFonts w:ascii="Arial" w:hAnsi="Arial" w:cs="Arial"/>
          <w:color w:val="FF0000"/>
          <w:spacing w:val="15"/>
          <w:sz w:val="23"/>
          <w:szCs w:val="23"/>
        </w:rPr>
        <w:t>35</w:t>
      </w:r>
      <w:r w:rsidRPr="008E7B0F">
        <w:rPr>
          <w:rFonts w:ascii="Arial" w:hAnsi="Arial" w:cs="Arial"/>
          <w:color w:val="FF0000"/>
          <w:spacing w:val="15"/>
          <w:sz w:val="23"/>
          <w:szCs w:val="23"/>
        </w:rPr>
        <w:t>]</w:t>
      </w:r>
      <w:r>
        <w:rPr>
          <w:rFonts w:ascii="Arial" w:hAnsi="Arial" w:cs="Arial"/>
          <w:color w:val="000000"/>
          <w:spacing w:val="15"/>
          <w:sz w:val="23"/>
          <w:szCs w:val="23"/>
        </w:rPr>
        <w:t>。这些副反应阻碍了电池正负极的嵌锂和脱锂过程，导致电池的性能衰减，宏观上表现为容量减少和内阻增加，最终降低了电池的使用寿命。</w:t>
      </w:r>
      <w:r w:rsidR="00E77BAE">
        <w:rPr>
          <w:rFonts w:ascii="Arial" w:hAnsi="Arial" w:cs="Arial"/>
          <w:color w:val="000000"/>
          <w:spacing w:val="15"/>
          <w:sz w:val="23"/>
          <w:szCs w:val="23"/>
        </w:rPr>
        <w:t>在长时间使用过程中，因外部环境和内部电极材料腐蚀、隔膜老化等原因，锂离子电池性能会逐渐退化和失效。电池的突然失效容易导致电子设备失去能量来源而停止工作，进而造成事故。</w:t>
      </w:r>
      <w:proofErr w:type="gramStart"/>
      <w:r w:rsidR="00E77BAE">
        <w:rPr>
          <w:rFonts w:ascii="Arial" w:hAnsi="Arial" w:cs="Arial"/>
          <w:color w:val="000000"/>
          <w:spacing w:val="15"/>
          <w:sz w:val="23"/>
          <w:szCs w:val="23"/>
        </w:rPr>
        <w:t>锂</w:t>
      </w:r>
      <w:proofErr w:type="gramEnd"/>
      <w:r w:rsidR="00E77BAE">
        <w:rPr>
          <w:rFonts w:ascii="Arial" w:hAnsi="Arial" w:cs="Arial"/>
          <w:color w:val="000000"/>
          <w:spacing w:val="15"/>
          <w:sz w:val="23"/>
          <w:szCs w:val="23"/>
        </w:rPr>
        <w:t>离子电池的可靠性、安全性和寿命已成为制约其成功应用的至关重要问题，因此如何准确地预测</w:t>
      </w:r>
      <w:proofErr w:type="gramStart"/>
      <w:r w:rsidR="00E77BAE">
        <w:rPr>
          <w:rFonts w:ascii="Arial" w:hAnsi="Arial" w:cs="Arial"/>
          <w:color w:val="000000"/>
          <w:spacing w:val="15"/>
          <w:sz w:val="23"/>
          <w:szCs w:val="23"/>
        </w:rPr>
        <w:t>锂</w:t>
      </w:r>
      <w:proofErr w:type="gramEnd"/>
      <w:r w:rsidR="00E77BAE">
        <w:rPr>
          <w:rFonts w:ascii="Arial" w:hAnsi="Arial" w:cs="Arial"/>
          <w:color w:val="000000"/>
          <w:spacing w:val="15"/>
          <w:sz w:val="23"/>
          <w:szCs w:val="23"/>
        </w:rPr>
        <w:t>离子电池的</w:t>
      </w:r>
      <w:r w:rsidR="00E77BAE">
        <w:rPr>
          <w:rFonts w:ascii="Arial" w:hAnsi="Arial" w:cs="Arial"/>
          <w:color w:val="000000"/>
          <w:spacing w:val="15"/>
          <w:sz w:val="23"/>
          <w:szCs w:val="23"/>
        </w:rPr>
        <w:t>SOH</w:t>
      </w:r>
      <w:r w:rsidR="00E77BAE">
        <w:rPr>
          <w:rFonts w:ascii="Arial" w:hAnsi="Arial" w:cs="Arial"/>
          <w:color w:val="000000"/>
          <w:spacing w:val="15"/>
          <w:sz w:val="23"/>
          <w:szCs w:val="23"/>
        </w:rPr>
        <w:t>及电池的剩余使用寿命是目前锂电池研究亟待解决的问题和难题</w:t>
      </w:r>
      <w:r w:rsidR="00E77BAE" w:rsidRPr="008E7B0F">
        <w:rPr>
          <w:rFonts w:ascii="Arial" w:hAnsi="Arial" w:cs="Arial"/>
          <w:color w:val="FF0000"/>
          <w:spacing w:val="15"/>
          <w:sz w:val="23"/>
          <w:szCs w:val="23"/>
        </w:rPr>
        <w:t>[</w:t>
      </w:r>
      <w:r w:rsidR="00972FC4">
        <w:rPr>
          <w:rFonts w:ascii="Arial" w:hAnsi="Arial" w:cs="Arial"/>
          <w:color w:val="FF0000"/>
          <w:spacing w:val="15"/>
          <w:sz w:val="23"/>
          <w:szCs w:val="23"/>
        </w:rPr>
        <w:t>36</w:t>
      </w:r>
      <w:r w:rsidR="00E77BAE" w:rsidRPr="008E7B0F">
        <w:rPr>
          <w:rFonts w:ascii="Arial" w:hAnsi="Arial" w:cs="Arial"/>
          <w:color w:val="FF0000"/>
          <w:spacing w:val="15"/>
          <w:sz w:val="23"/>
          <w:szCs w:val="23"/>
        </w:rPr>
        <w:t>-</w:t>
      </w:r>
      <w:r w:rsidR="00972FC4">
        <w:rPr>
          <w:rFonts w:ascii="Arial" w:hAnsi="Arial" w:cs="Arial"/>
          <w:color w:val="FF0000"/>
          <w:spacing w:val="15"/>
          <w:sz w:val="23"/>
          <w:szCs w:val="23"/>
        </w:rPr>
        <w:t>38</w:t>
      </w:r>
      <w:r w:rsidR="00E77BAE" w:rsidRPr="008E7B0F">
        <w:rPr>
          <w:rFonts w:ascii="Arial" w:hAnsi="Arial" w:cs="Arial"/>
          <w:color w:val="FF0000"/>
          <w:spacing w:val="15"/>
          <w:sz w:val="23"/>
          <w:szCs w:val="23"/>
        </w:rPr>
        <w:t>]</w:t>
      </w:r>
      <w:r w:rsidR="00E77BAE">
        <w:rPr>
          <w:rFonts w:ascii="Arial" w:hAnsi="Arial" w:cs="Arial"/>
          <w:color w:val="000000"/>
          <w:spacing w:val="15"/>
          <w:sz w:val="23"/>
          <w:szCs w:val="23"/>
        </w:rPr>
        <w:t>。</w:t>
      </w:r>
    </w:p>
    <w:p w14:paraId="1D8C2CFA" w14:textId="1EB51AD9" w:rsidR="00CD6F24" w:rsidRPr="00972FC4" w:rsidRDefault="00E77BAE" w:rsidP="00972FC4">
      <w:pPr>
        <w:ind w:firstLine="520"/>
        <w:rPr>
          <w:rFonts w:ascii="Arial" w:hAnsi="Arial" w:cs="Arial"/>
          <w:color w:val="000000"/>
          <w:spacing w:val="15"/>
          <w:sz w:val="23"/>
          <w:szCs w:val="23"/>
        </w:rPr>
      </w:pPr>
      <w:proofErr w:type="gramStart"/>
      <w:r>
        <w:rPr>
          <w:rFonts w:ascii="Arial" w:hAnsi="Arial" w:cs="Arial"/>
          <w:color w:val="000000"/>
          <w:spacing w:val="15"/>
          <w:sz w:val="23"/>
          <w:szCs w:val="23"/>
        </w:rPr>
        <w:t>锂</w:t>
      </w:r>
      <w:proofErr w:type="gramEnd"/>
      <w:r>
        <w:rPr>
          <w:rFonts w:ascii="Arial" w:hAnsi="Arial" w:cs="Arial"/>
          <w:color w:val="000000"/>
          <w:spacing w:val="15"/>
          <w:sz w:val="23"/>
          <w:szCs w:val="23"/>
        </w:rPr>
        <w:t>离子电池的老化失效会导致设备的停电和断电，进而导致事故的发生。因此及时、准确地预测电池的</w:t>
      </w:r>
      <w:r>
        <w:rPr>
          <w:rFonts w:ascii="Arial" w:hAnsi="Arial" w:cs="Arial"/>
          <w:color w:val="000000"/>
          <w:spacing w:val="15"/>
          <w:sz w:val="23"/>
          <w:szCs w:val="23"/>
        </w:rPr>
        <w:t>SOH</w:t>
      </w:r>
      <w:r>
        <w:rPr>
          <w:rFonts w:ascii="Arial" w:hAnsi="Arial" w:cs="Arial"/>
          <w:color w:val="000000"/>
          <w:spacing w:val="15"/>
          <w:sz w:val="23"/>
          <w:szCs w:val="23"/>
        </w:rPr>
        <w:t>及</w:t>
      </w:r>
      <w:r>
        <w:rPr>
          <w:rFonts w:ascii="Arial" w:hAnsi="Arial" w:cs="Arial"/>
          <w:color w:val="000000"/>
          <w:spacing w:val="15"/>
          <w:sz w:val="23"/>
          <w:szCs w:val="23"/>
        </w:rPr>
        <w:t>RUL</w:t>
      </w:r>
      <w:r>
        <w:rPr>
          <w:rFonts w:ascii="Arial" w:hAnsi="Arial" w:cs="Arial"/>
          <w:color w:val="000000"/>
          <w:spacing w:val="15"/>
          <w:sz w:val="23"/>
          <w:szCs w:val="23"/>
        </w:rPr>
        <w:t>有利于及时规划和管理电池，有利于及时更换失效电池，提前预防事故的发生。由于锂电池内部的化学反应以及外部环境的影响，电池的使用寿命随着时间的推移逐渐衰退老化甚至失效。锂电池的衰弱退化无疑增加了许多电子设备的维修成本，而且电池的突然失效易导致新能源汽车等大型设备失去工作，甚至导致重大事故的发生</w:t>
      </w:r>
      <w:r w:rsidRPr="008E7B0F">
        <w:rPr>
          <w:rFonts w:ascii="Arial" w:hAnsi="Arial" w:cs="Arial"/>
          <w:color w:val="FF0000"/>
          <w:spacing w:val="15"/>
          <w:sz w:val="23"/>
          <w:szCs w:val="23"/>
        </w:rPr>
        <w:t>[</w:t>
      </w:r>
      <w:r w:rsidR="00972FC4">
        <w:rPr>
          <w:rFonts w:ascii="Arial" w:hAnsi="Arial" w:cs="Arial"/>
          <w:color w:val="FF0000"/>
          <w:spacing w:val="15"/>
          <w:sz w:val="23"/>
          <w:szCs w:val="23"/>
        </w:rPr>
        <w:t>39</w:t>
      </w:r>
      <w:r w:rsidRPr="008E7B0F">
        <w:rPr>
          <w:rFonts w:ascii="Arial" w:hAnsi="Arial" w:cs="Arial"/>
          <w:color w:val="FF0000"/>
          <w:spacing w:val="15"/>
          <w:sz w:val="23"/>
          <w:szCs w:val="23"/>
        </w:rPr>
        <w:t>-</w:t>
      </w:r>
      <w:r w:rsidR="00972FC4">
        <w:rPr>
          <w:rFonts w:ascii="Arial" w:hAnsi="Arial" w:cs="Arial"/>
          <w:color w:val="FF0000"/>
          <w:spacing w:val="15"/>
          <w:sz w:val="23"/>
          <w:szCs w:val="23"/>
        </w:rPr>
        <w:t>42</w:t>
      </w:r>
      <w:r w:rsidRPr="008E7B0F">
        <w:rPr>
          <w:rFonts w:ascii="Arial" w:hAnsi="Arial" w:cs="Arial"/>
          <w:color w:val="FF0000"/>
          <w:spacing w:val="15"/>
          <w:sz w:val="23"/>
          <w:szCs w:val="23"/>
        </w:rPr>
        <w:t>]</w:t>
      </w:r>
      <w:r>
        <w:rPr>
          <w:rFonts w:ascii="Arial" w:hAnsi="Arial" w:cs="Arial"/>
          <w:color w:val="000000"/>
          <w:spacing w:val="15"/>
          <w:sz w:val="23"/>
          <w:szCs w:val="23"/>
        </w:rPr>
        <w:t>。</w:t>
      </w:r>
    </w:p>
    <w:p w14:paraId="7A2615E9" w14:textId="66C354C3" w:rsidR="00E77BAE" w:rsidRPr="00972FC4" w:rsidRDefault="00CD6F24" w:rsidP="00972FC4">
      <w:pPr>
        <w:ind w:firstLine="520"/>
        <w:rPr>
          <w:rFonts w:ascii="Arial" w:hAnsi="Arial" w:cs="Arial"/>
          <w:color w:val="000000"/>
          <w:spacing w:val="15"/>
          <w:sz w:val="23"/>
          <w:szCs w:val="23"/>
        </w:rPr>
      </w:pPr>
      <w:r w:rsidRPr="00972FC4">
        <w:rPr>
          <w:rFonts w:ascii="Arial" w:hAnsi="Arial" w:cs="Arial"/>
          <w:color w:val="000000"/>
          <w:spacing w:val="15"/>
          <w:sz w:val="23"/>
          <w:szCs w:val="23"/>
        </w:rPr>
        <w:t>综上所述，准确的电池寿命预测对于提高能源利用率、</w:t>
      </w:r>
      <w:r w:rsidR="00972FC4" w:rsidRPr="00972FC4">
        <w:rPr>
          <w:rFonts w:ascii="Arial" w:hAnsi="Arial" w:cs="Arial" w:hint="eastAsia"/>
          <w:color w:val="000000"/>
          <w:spacing w:val="15"/>
          <w:sz w:val="23"/>
          <w:szCs w:val="23"/>
        </w:rPr>
        <w:t>保护环境、</w:t>
      </w:r>
      <w:r w:rsidRPr="00972FC4">
        <w:rPr>
          <w:rFonts w:ascii="Arial" w:hAnsi="Arial" w:cs="Arial"/>
          <w:color w:val="000000"/>
          <w:spacing w:val="15"/>
          <w:sz w:val="23"/>
          <w:szCs w:val="23"/>
        </w:rPr>
        <w:t>降低成本、增强可靠性以及推动电池技术的进步都具有重要意义。它对于改善各个领域的设备和系统性能，以及推动可持续发展和资源管理都具有深远的社会和经济价值。因此，电池寿命预测研究的重要性在现代社会愈发显著。</w:t>
      </w:r>
    </w:p>
    <w:p w14:paraId="7D051E3E" w14:textId="696A3F66" w:rsidR="0042445A" w:rsidRDefault="009B15BA" w:rsidP="0042445A">
      <w:pPr>
        <w:pStyle w:val="11"/>
      </w:pPr>
      <w:r>
        <w:lastRenderedPageBreak/>
        <w:t>2</w:t>
      </w:r>
      <w:r w:rsidR="008D5609">
        <w:t>.</w:t>
      </w:r>
      <w:r w:rsidR="00E977F1">
        <w:rPr>
          <w:rFonts w:hint="eastAsia"/>
        </w:rPr>
        <w:t>研究内容</w:t>
      </w:r>
    </w:p>
    <w:p w14:paraId="7BA7C415" w14:textId="2E918B0B" w:rsidR="00180D6D" w:rsidRDefault="00180D6D" w:rsidP="0042445A">
      <w:pPr>
        <w:pStyle w:val="ab"/>
        <w:ind w:firstLine="480"/>
      </w:pPr>
      <w:r w:rsidRPr="00180D6D">
        <w:t>研究带有噪声的电池寿命预测相对于没有噪声的方法具有显著优势</w:t>
      </w:r>
      <w:r w:rsidR="0042445A">
        <w:rPr>
          <w:rFonts w:hint="eastAsia"/>
        </w:rPr>
        <w:t>：</w:t>
      </w:r>
      <w:r w:rsidRPr="00180D6D">
        <w:t>这种研究更接近实际应用场景，因为在现实生活中，电池性能受到各种噪声源的干扰，如温度变化、充电和放电速率的波动等。因此，噪声预测更准确地反映了电池在复杂环境下的真实运行情况。带有噪声的电池寿命预测能够提前发现电池可能出现问题的征兆，因为噪声通常是由电池性能的微小变化引起的。这有助于及早采取维护措施，避免电池失效或损坏，从而延长其寿命</w:t>
      </w:r>
      <w:r w:rsidR="0042445A">
        <w:rPr>
          <w:rFonts w:hint="eastAsia"/>
        </w:rPr>
        <w:t>。</w:t>
      </w:r>
      <w:r w:rsidRPr="00180D6D">
        <w:t>另外，通过噪声分析，可以更好地了解电池性能的波动性，为资源的更有效利用提供了机会。这有助于降低不必要的电池更换和维护成本，提高能源系统的可维护性和性能</w:t>
      </w:r>
      <w:r w:rsidR="0042445A">
        <w:rPr>
          <w:rFonts w:hint="eastAsia"/>
        </w:rPr>
        <w:t>。</w:t>
      </w:r>
      <w:r w:rsidR="0042445A">
        <w:t xml:space="preserve"> </w:t>
      </w:r>
    </w:p>
    <w:p w14:paraId="1CEEBC82" w14:textId="114ABFAB" w:rsidR="00D91C76" w:rsidRDefault="00586B7D" w:rsidP="008E7B0F">
      <w:pPr>
        <w:pStyle w:val="ab"/>
        <w:ind w:firstLine="480"/>
      </w:pPr>
      <w:r>
        <w:rPr>
          <w:rFonts w:hint="eastAsia"/>
        </w:rPr>
        <w:t>我们使用的电池数据集大多是在实验室条件下测量的，包括温度、湿度、充放电电压电流、充放电使用的协议等。但在现实情况下的电池循环信息往往掺杂一些因环境因素、人为因素造成的有噪声的电池数据集。因此，本文的研究将聚焦于</w:t>
      </w:r>
      <w:r w:rsidR="00260AFF">
        <w:rPr>
          <w:rFonts w:hint="eastAsia"/>
        </w:rPr>
        <w:t>当电池数据集带有噪声时，如何使用早起电池循环数据对电池寿命进行预测</w:t>
      </w:r>
      <w:r w:rsidR="00C074A8">
        <w:rPr>
          <w:rFonts w:hint="eastAsia"/>
        </w:rPr>
        <w:t>。</w:t>
      </w:r>
    </w:p>
    <w:p w14:paraId="1836E9B8" w14:textId="102B9AA1" w:rsidR="00B01222" w:rsidRDefault="00B01222" w:rsidP="008E7B0F">
      <w:pPr>
        <w:pStyle w:val="ab"/>
        <w:ind w:firstLine="480"/>
      </w:pPr>
      <w:r>
        <w:rPr>
          <w:rFonts w:hint="eastAsia"/>
        </w:rPr>
        <w:t>关于使用</w:t>
      </w:r>
      <w:r>
        <w:rPr>
          <w:rFonts w:hint="eastAsia"/>
        </w:rPr>
        <w:t>TLS_EM</w:t>
      </w:r>
      <w:r>
        <w:rPr>
          <w:rFonts w:hint="eastAsia"/>
        </w:rPr>
        <w:t>方法对有噪声的电池寿命进行预测：</w:t>
      </w:r>
      <w:r>
        <w:rPr>
          <w:rFonts w:hint="eastAsia"/>
        </w:rPr>
        <w:t>TLS</w:t>
      </w:r>
      <w:r>
        <w:rPr>
          <w:rFonts w:hint="eastAsia"/>
        </w:rPr>
        <w:t>和</w:t>
      </w:r>
      <w:r>
        <w:rPr>
          <w:rFonts w:hint="eastAsia"/>
        </w:rPr>
        <w:t>OLS</w:t>
      </w:r>
      <w:r>
        <w:rPr>
          <w:rFonts w:hint="eastAsia"/>
        </w:rPr>
        <w:t>数据集样本的噪声假设都有一个前提就是噪声是服从一个零均值，相同标准差的高斯白噪声，然而现实情况中的电池样本数据噪声可能来自不同噪声分布，即不同标准差。针对这一现象，我们将</w:t>
      </w:r>
      <w:r>
        <w:rPr>
          <w:rFonts w:hint="eastAsia"/>
        </w:rPr>
        <w:t>EM</w:t>
      </w:r>
      <w:r>
        <w:rPr>
          <w:rFonts w:hint="eastAsia"/>
        </w:rPr>
        <w:t>算法思想和</w:t>
      </w:r>
      <w:r>
        <w:rPr>
          <w:rFonts w:hint="eastAsia"/>
        </w:rPr>
        <w:t>T</w:t>
      </w:r>
      <w:r>
        <w:t>LS</w:t>
      </w:r>
      <w:r>
        <w:rPr>
          <w:rFonts w:hint="eastAsia"/>
        </w:rPr>
        <w:t>/OLS</w:t>
      </w:r>
      <w:r>
        <w:rPr>
          <w:rFonts w:hint="eastAsia"/>
        </w:rPr>
        <w:t>结合，将现实数据集样本中噪声分布的标准差作为</w:t>
      </w:r>
      <w:proofErr w:type="gramStart"/>
      <w:r>
        <w:rPr>
          <w:rFonts w:hint="eastAsia"/>
        </w:rPr>
        <w:t>隐</w:t>
      </w:r>
      <w:proofErr w:type="gramEnd"/>
      <w:r>
        <w:rPr>
          <w:rFonts w:hint="eastAsia"/>
        </w:rPr>
        <w:t>变量，利用</w:t>
      </w:r>
      <w:r>
        <w:rPr>
          <w:rFonts w:hint="eastAsia"/>
        </w:rPr>
        <w:t>EM</w:t>
      </w:r>
      <w:r>
        <w:rPr>
          <w:rFonts w:hint="eastAsia"/>
        </w:rPr>
        <w:t>迭代不断更新</w:t>
      </w:r>
      <w:r>
        <w:rPr>
          <w:rFonts w:hint="eastAsia"/>
        </w:rPr>
        <w:t>TLS</w:t>
      </w:r>
      <w:r>
        <w:t>/OLS</w:t>
      </w:r>
      <w:r>
        <w:rPr>
          <w:rFonts w:hint="eastAsia"/>
        </w:rPr>
        <w:t>算法的模型系数和噪声的标准差，即隐变量，</w:t>
      </w:r>
      <w:r w:rsidR="00F43B48">
        <w:rPr>
          <w:rFonts w:hint="eastAsia"/>
        </w:rPr>
        <w:t>收敛得到噪声标准差和模型系数</w:t>
      </w:r>
      <w:r w:rsidR="008D3CC1">
        <w:rPr>
          <w:rFonts w:hint="eastAsia"/>
        </w:rPr>
        <w:t>进而对电池寿命进行预测。</w:t>
      </w:r>
    </w:p>
    <w:p w14:paraId="3B9B2652" w14:textId="3866F923" w:rsidR="008D3CC1" w:rsidRDefault="008D3CC1" w:rsidP="008E7B0F">
      <w:pPr>
        <w:pStyle w:val="ab"/>
        <w:ind w:firstLine="480"/>
      </w:pPr>
      <w:r>
        <w:rPr>
          <w:rFonts w:hint="eastAsia"/>
        </w:rPr>
        <w:t>使用完全自适应模态分解算法对数据集降噪预测：考虑到在实验条件下无法完全模拟现实情况下的数据噪声，我们在已知数据集上加上噪声之后作为要模拟的现实情况。使用完全自适应模态分解算法对带噪声的数据集进行分解之后得到分量，使用随机森林等算法对得到的分量进行一系列处理得到与电池寿命相关性更高的特征，将其作为</w:t>
      </w:r>
      <w:r>
        <w:rPr>
          <w:rFonts w:hint="eastAsia"/>
        </w:rPr>
        <w:t>XGB</w:t>
      </w:r>
      <w:r>
        <w:rPr>
          <w:rFonts w:hint="eastAsia"/>
        </w:rPr>
        <w:t>预测模型的输入对电池寿命进行预测。除了完全自适应模态分解</w:t>
      </w:r>
      <w:proofErr w:type="gramStart"/>
      <w:r>
        <w:rPr>
          <w:rFonts w:hint="eastAsia"/>
        </w:rPr>
        <w:t>算法去噪之外</w:t>
      </w:r>
      <w:proofErr w:type="gramEnd"/>
      <w:r>
        <w:rPr>
          <w:rFonts w:hint="eastAsia"/>
        </w:rPr>
        <w:t>，本实验还使用了小波分析、季节性分解算法</w:t>
      </w:r>
      <w:proofErr w:type="gramStart"/>
      <w:r>
        <w:rPr>
          <w:rFonts w:hint="eastAsia"/>
        </w:rPr>
        <w:t>等去噪算法</w:t>
      </w:r>
      <w:proofErr w:type="gramEnd"/>
      <w:r>
        <w:rPr>
          <w:rFonts w:hint="eastAsia"/>
        </w:rPr>
        <w:t>，对比结果显示使用</w:t>
      </w:r>
      <w:r w:rsidR="00826836">
        <w:rPr>
          <w:rFonts w:hint="eastAsia"/>
        </w:rPr>
        <w:t>完全自适应模态分解算法能够更有效地降噪得到更准确的结果。</w:t>
      </w:r>
    </w:p>
    <w:p w14:paraId="55924C74" w14:textId="5930BF0A" w:rsidR="00C91D6E" w:rsidRDefault="009B15BA" w:rsidP="008E7B0F">
      <w:pPr>
        <w:pStyle w:val="11"/>
      </w:pPr>
      <w:r>
        <w:lastRenderedPageBreak/>
        <w:t>3</w:t>
      </w:r>
      <w:r w:rsidR="008D5609">
        <w:t>.</w:t>
      </w:r>
      <w:r w:rsidR="00E977F1" w:rsidRPr="004C1C7D">
        <w:rPr>
          <w:rFonts w:hint="eastAsia"/>
        </w:rPr>
        <w:t>研究方法</w:t>
      </w:r>
    </w:p>
    <w:p w14:paraId="6B4D8CE8" w14:textId="19D0B1B9" w:rsidR="008E7B0F" w:rsidRDefault="009B15BA" w:rsidP="000571B1">
      <w:pPr>
        <w:pStyle w:val="21"/>
      </w:pPr>
      <w:r>
        <w:t>3</w:t>
      </w:r>
      <w:r w:rsidR="008D5609">
        <w:t>.1</w:t>
      </w:r>
      <w:r w:rsidR="008E7B0F">
        <w:rPr>
          <w:rFonts w:hint="eastAsia"/>
        </w:rPr>
        <w:t>传统的</w:t>
      </w:r>
      <w:r w:rsidR="008E7B0F">
        <w:rPr>
          <w:rFonts w:hint="eastAsia"/>
        </w:rPr>
        <w:t>TLS</w:t>
      </w:r>
      <w:r w:rsidR="008E7B0F">
        <w:rPr>
          <w:rFonts w:hint="eastAsia"/>
        </w:rPr>
        <w:t>和</w:t>
      </w:r>
      <w:r w:rsidR="008E7B0F">
        <w:rPr>
          <w:rFonts w:hint="eastAsia"/>
        </w:rPr>
        <w:t>OLS</w:t>
      </w:r>
      <w:r w:rsidR="008E7B0F">
        <w:rPr>
          <w:rFonts w:hint="eastAsia"/>
        </w:rPr>
        <w:t>算法</w:t>
      </w:r>
    </w:p>
    <w:p w14:paraId="40D54F1A" w14:textId="5C425729" w:rsidR="00C91D6E" w:rsidRDefault="009519ED" w:rsidP="008E7B0F">
      <w:pPr>
        <w:pStyle w:val="ab"/>
        <w:ind w:firstLineChars="0" w:firstLine="0"/>
      </w:pPr>
      <w:r w:rsidRPr="008E7B0F">
        <w:rPr>
          <w:rFonts w:hint="eastAsia"/>
        </w:rPr>
        <w:t>TLS</w:t>
      </w:r>
      <w:r w:rsidRPr="008E7B0F">
        <w:rPr>
          <w:rFonts w:hint="eastAsia"/>
        </w:rPr>
        <w:t>算法</w:t>
      </w:r>
      <w:r w:rsidR="008E7B0F">
        <w:rPr>
          <w:rFonts w:hint="eastAsia"/>
        </w:rPr>
        <w:t>：</w:t>
      </w:r>
    </w:p>
    <w:p w14:paraId="52485E34" w14:textId="77777777" w:rsidR="00C91D6E" w:rsidRDefault="00000000" w:rsidP="00C91D6E">
      <w:pPr>
        <w:ind w:firstLine="420"/>
        <w:rPr>
          <w:iCs/>
        </w:rPr>
      </w:pPr>
      <m:oMath>
        <m:d>
          <m:dPr>
            <m:begChr m:val="（"/>
            <m:endChr m:val="）"/>
            <m:ctrlPr>
              <w:rPr>
                <w:rFonts w:ascii="Cambria Math" w:hAnsi="Cambria Math"/>
              </w:rPr>
            </m:ctrlPr>
          </m:dPr>
          <m:e>
            <m:r>
              <w:rPr>
                <w:rFonts w:ascii="Cambria Math" w:hAnsi="Cambria Math" w:hint="eastAsia"/>
              </w:rPr>
              <m:t>A</m:t>
            </m:r>
            <m:r>
              <w:rPr>
                <w:rFonts w:ascii="Cambria Math" w:hAnsi="Cambria Math"/>
              </w:rPr>
              <m:t>+E</m:t>
            </m:r>
          </m:e>
        </m:d>
        <m:r>
          <w:rPr>
            <w:rFonts w:ascii="Cambria Math" w:hAnsi="Cambria Math"/>
          </w:rPr>
          <m:t>x=b+r</m:t>
        </m:r>
      </m:oMath>
      <w:r w:rsidR="00C91D6E">
        <w:rPr>
          <w:rFonts w:hint="eastAsia"/>
        </w:rPr>
        <w:t>,</w:t>
      </w:r>
      <w:r w:rsidR="00C91D6E">
        <w:t xml:space="preserve"> </w:t>
      </w:r>
      <w:bookmarkStart w:id="0" w:name="OLE_LINK1"/>
      <w:r w:rsidR="00C91D6E">
        <w:t xml:space="preserve">Feature Matrix </w:t>
      </w:r>
      <m:oMath>
        <m:r>
          <w:rPr>
            <w:rFonts w:ascii="Cambria Math" w:hAnsi="Cambria Math"/>
          </w:rPr>
          <m:t>A∈</m:t>
        </m:r>
        <m:sSup>
          <m:sSupPr>
            <m:ctrlPr>
              <w:rPr>
                <w:rFonts w:ascii="Cambria Math" w:hAnsi="Cambria Math"/>
                <w:i/>
                <w:iCs/>
              </w:rPr>
            </m:ctrlPr>
          </m:sSupPr>
          <m:e>
            <m:r>
              <w:rPr>
                <w:rFonts w:ascii="Cambria Math" w:hAnsi="Cambria Math"/>
              </w:rPr>
              <m:t>R</m:t>
            </m:r>
          </m:e>
          <m:sup>
            <m:r>
              <w:rPr>
                <w:rFonts w:ascii="Cambria Math" w:hAnsi="Cambria Math"/>
              </w:rPr>
              <m:t>m</m:t>
            </m:r>
            <m:r>
              <w:rPr>
                <w:rFonts w:ascii="Cambria Math" w:hAnsi="Cambria Math" w:hint="eastAsia"/>
              </w:rPr>
              <m:t>×</m:t>
            </m:r>
            <m:r>
              <w:rPr>
                <w:rFonts w:ascii="Cambria Math" w:hAnsi="Cambria Math"/>
              </w:rPr>
              <m:t>n</m:t>
            </m:r>
          </m:sup>
        </m:sSup>
      </m:oMath>
      <w:r w:rsidR="00C91D6E">
        <w:rPr>
          <w:rFonts w:hint="eastAsia"/>
          <w:iCs/>
        </w:rPr>
        <w:t>,</w:t>
      </w:r>
      <w:r w:rsidR="00C91D6E">
        <w:rPr>
          <w:iCs/>
        </w:rPr>
        <w:t xml:space="preserve"> </w:t>
      </w:r>
      <w:bookmarkStart w:id="1" w:name="OLE_LINK2"/>
      <w:r w:rsidR="00C91D6E">
        <w:rPr>
          <w:iCs/>
        </w:rPr>
        <w:t>Label Vector</w:t>
      </w:r>
      <w:bookmarkEnd w:id="1"/>
      <w:r w:rsidR="00C91D6E">
        <w:rPr>
          <w:iCs/>
        </w:rPr>
        <w:t xml:space="preserve"> </w:t>
      </w:r>
      <m:oMath>
        <m:r>
          <w:rPr>
            <w:rFonts w:ascii="Cambria Math" w:hAnsi="Cambria Math"/>
          </w:rPr>
          <m:t>b∈</m:t>
        </m:r>
        <m:sSup>
          <m:sSupPr>
            <m:ctrlPr>
              <w:rPr>
                <w:rFonts w:ascii="Cambria Math" w:hAnsi="Cambria Math"/>
                <w:i/>
                <w:iCs/>
              </w:rPr>
            </m:ctrlPr>
          </m:sSupPr>
          <m:e>
            <m:r>
              <w:rPr>
                <w:rFonts w:ascii="Cambria Math" w:hAnsi="Cambria Math"/>
              </w:rPr>
              <m:t>R</m:t>
            </m:r>
          </m:e>
          <m:sup>
            <m:r>
              <w:rPr>
                <w:rFonts w:ascii="Cambria Math" w:hAnsi="Cambria Math"/>
              </w:rPr>
              <m:t>m</m:t>
            </m:r>
          </m:sup>
        </m:sSup>
      </m:oMath>
      <w:r w:rsidR="00C91D6E">
        <w:rPr>
          <w:rFonts w:hint="eastAsia"/>
          <w:iCs/>
        </w:rPr>
        <w:t>,</w:t>
      </w:r>
      <w:r w:rsidR="00C91D6E">
        <w:rPr>
          <w:iCs/>
        </w:rPr>
        <w:t xml:space="preserve"> </w:t>
      </w:r>
      <w:r w:rsidR="00C91D6E">
        <w:rPr>
          <w:rFonts w:hint="eastAsia"/>
          <w:iCs/>
        </w:rPr>
        <w:t>N</w:t>
      </w:r>
      <w:r w:rsidR="00C91D6E">
        <w:rPr>
          <w:iCs/>
        </w:rPr>
        <w:t xml:space="preserve">oise </w:t>
      </w:r>
      <m:oMath>
        <m:r>
          <w:rPr>
            <w:rFonts w:ascii="Cambria Math" w:hAnsi="Cambria Math"/>
          </w:rPr>
          <m:t>E∈</m:t>
        </m:r>
        <m:sSup>
          <m:sSupPr>
            <m:ctrlPr>
              <w:rPr>
                <w:rFonts w:ascii="Cambria Math" w:hAnsi="Cambria Math"/>
                <w:i/>
                <w:iCs/>
              </w:rPr>
            </m:ctrlPr>
          </m:sSupPr>
          <m:e>
            <m:r>
              <w:rPr>
                <w:rFonts w:ascii="Cambria Math" w:hAnsi="Cambria Math"/>
              </w:rPr>
              <m:t>R</m:t>
            </m:r>
          </m:e>
          <m:sup>
            <m:r>
              <w:rPr>
                <w:rFonts w:ascii="Cambria Math" w:hAnsi="Cambria Math"/>
              </w:rPr>
              <m:t>m</m:t>
            </m:r>
            <m:r>
              <w:rPr>
                <w:rFonts w:ascii="Cambria Math" w:hAnsi="Cambria Math" w:hint="eastAsia"/>
              </w:rPr>
              <m:t>×</m:t>
            </m:r>
            <m:r>
              <w:rPr>
                <w:rFonts w:ascii="Cambria Math" w:hAnsi="Cambria Math"/>
              </w:rPr>
              <m:t>n</m:t>
            </m:r>
          </m:sup>
        </m:sSup>
      </m:oMath>
      <w:r w:rsidR="00C91D6E">
        <w:rPr>
          <w:rFonts w:hint="eastAsia"/>
          <w:iCs/>
        </w:rPr>
        <w:t xml:space="preserve"> </w:t>
      </w:r>
      <w:r w:rsidR="00C91D6E">
        <w:rPr>
          <w:iCs/>
        </w:rPr>
        <w:t xml:space="preserve">and </w:t>
      </w:r>
      <m:oMath>
        <m:r>
          <w:rPr>
            <w:rFonts w:ascii="Cambria Math" w:hAnsi="Cambria Math"/>
          </w:rPr>
          <m:t>r∈</m:t>
        </m:r>
        <m:sSup>
          <m:sSupPr>
            <m:ctrlPr>
              <w:rPr>
                <w:rFonts w:ascii="Cambria Math" w:hAnsi="Cambria Math"/>
                <w:i/>
                <w:iCs/>
              </w:rPr>
            </m:ctrlPr>
          </m:sSupPr>
          <m:e>
            <m:r>
              <w:rPr>
                <w:rFonts w:ascii="Cambria Math" w:hAnsi="Cambria Math"/>
              </w:rPr>
              <m:t>R</m:t>
            </m:r>
          </m:e>
          <m:sup>
            <m:r>
              <w:rPr>
                <w:rFonts w:ascii="Cambria Math" w:hAnsi="Cambria Math"/>
              </w:rPr>
              <m:t>m</m:t>
            </m:r>
          </m:sup>
        </m:sSup>
      </m:oMath>
      <w:r w:rsidR="00C91D6E">
        <w:rPr>
          <w:iCs/>
        </w:rPr>
        <w:t xml:space="preserve">, </w:t>
      </w:r>
      <w:r w:rsidR="00C91D6E">
        <w:rPr>
          <w:rFonts w:hint="eastAsia"/>
          <w:iCs/>
        </w:rPr>
        <w:t>M</w:t>
      </w:r>
      <w:r w:rsidR="00C91D6E">
        <w:rPr>
          <w:iCs/>
        </w:rPr>
        <w:t xml:space="preserve">odel Coefficients </w:t>
      </w:r>
      <m:oMath>
        <m:r>
          <w:rPr>
            <w:rFonts w:ascii="Cambria Math" w:hAnsi="Cambria Math"/>
          </w:rPr>
          <m:t>x∈</m:t>
        </m:r>
        <m:sSup>
          <m:sSupPr>
            <m:ctrlPr>
              <w:rPr>
                <w:rFonts w:ascii="Cambria Math" w:hAnsi="Cambria Math"/>
                <w:i/>
                <w:iCs/>
              </w:rPr>
            </m:ctrlPr>
          </m:sSupPr>
          <m:e>
            <m:r>
              <w:rPr>
                <w:rFonts w:ascii="Cambria Math" w:hAnsi="Cambria Math"/>
              </w:rPr>
              <m:t>R</m:t>
            </m:r>
          </m:e>
          <m:sup>
            <m:r>
              <w:rPr>
                <w:rFonts w:ascii="Cambria Math" w:hAnsi="Cambria Math"/>
              </w:rPr>
              <m:t>n</m:t>
            </m:r>
          </m:sup>
        </m:sSup>
      </m:oMath>
    </w:p>
    <w:bookmarkEnd w:id="0"/>
    <w:p w14:paraId="3D52CEDA" w14:textId="77777777" w:rsidR="00C91D6E" w:rsidRDefault="00C91D6E" w:rsidP="00C91D6E">
      <w:pPr>
        <w:ind w:firstLine="420"/>
      </w:pPr>
      <w:r>
        <w:rPr>
          <w:iCs/>
        </w:rPr>
        <w:t xml:space="preserve">Total Least Square: </w:t>
      </w:r>
      <m:oMath>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x,E,r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p>
    <w:p w14:paraId="2CD6527E" w14:textId="77777777" w:rsidR="00C91D6E" w:rsidRDefault="00C91D6E" w:rsidP="00C91D6E">
      <w:pPr>
        <w:ind w:firstLine="420"/>
        <w:rPr>
          <w:iCs/>
        </w:rPr>
      </w:pPr>
      <w:r>
        <w:rPr>
          <w:rFonts w:hint="eastAsia"/>
        </w:rPr>
        <w:t>T</w:t>
      </w:r>
      <w:r>
        <w:t xml:space="preserve">wo steps: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x</m:t>
                </m:r>
              </m:lim>
            </m:limLow>
          </m:fName>
          <m:e>
            <m:sSubSup>
              <m:sSubSupPr>
                <m:ctrlPr>
                  <w:rPr>
                    <w:rFonts w:ascii="Cambria Math" w:hAnsi="Cambria Math"/>
                    <w:i/>
                    <w:iCs/>
                  </w:rPr>
                </m:ctrlPr>
              </m:sSubSupPr>
              <m:e>
                <m:func>
                  <m:funcPr>
                    <m:ctrlPr>
                      <w:rPr>
                        <w:rFonts w:ascii="Cambria Math" w:hAnsi="Cambria Math"/>
                        <w:i/>
                        <w:iCs/>
                      </w:rPr>
                    </m:ctrlPr>
                  </m:funcPr>
                  <m:fName>
                    <m:limLow>
                      <m:limLowPr>
                        <m:ctrlPr>
                          <w:rPr>
                            <w:rFonts w:ascii="Cambria Math" w:hAnsi="Cambria Math"/>
                            <w:iCs/>
                          </w:rPr>
                        </m:ctrlPr>
                      </m:limLowPr>
                      <m:e>
                        <m:r>
                          <m:rPr>
                            <m:sty m:val="p"/>
                          </m:rPr>
                          <w:rPr>
                            <w:rFonts w:ascii="Cambria Math" w:hAnsi="Cambria Math"/>
                          </w:rPr>
                          <m:t>min</m:t>
                        </m:r>
                      </m:e>
                      <m:lim>
                        <m:r>
                          <m:rPr>
                            <m:sty m:val="p"/>
                          </m:rPr>
                          <w:rPr>
                            <w:rFonts w:ascii="Cambria Math" w:hAnsi="Cambria Math"/>
                          </w:rPr>
                          <m:t>E,r</m:t>
                        </m:r>
                      </m:lim>
                    </m:limLow>
                  </m:fName>
                  <m:e>
                    <m:d>
                      <m:dPr>
                        <m:begChr m:val="‖"/>
                        <m:endChr m:val="‖"/>
                        <m:ctrlPr>
                          <w:rPr>
                            <w:rFonts w:ascii="Cambria Math" w:hAnsi="Cambria Math"/>
                            <w:i/>
                            <w:iCs/>
                          </w:rPr>
                        </m:ctrlPr>
                      </m:dPr>
                      <m:e>
                        <m:r>
                          <w:rPr>
                            <w:rFonts w:ascii="Cambria Math" w:hAnsi="Cambria Math"/>
                          </w:rPr>
                          <m:t>E</m:t>
                        </m:r>
                      </m:e>
                    </m:d>
                  </m:e>
                </m:func>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r</m:t>
                    </m:r>
                  </m:e>
                </m:d>
              </m:e>
              <m:sub>
                <m:r>
                  <w:rPr>
                    <w:rFonts w:ascii="Cambria Math" w:hAnsi="Cambria Math"/>
                  </w:rPr>
                  <m:t>2</m:t>
                </m:r>
              </m:sub>
              <m:sup>
                <m:r>
                  <w:rPr>
                    <w:rFonts w:ascii="Cambria Math" w:hAnsi="Cambria Math"/>
                  </w:rPr>
                  <m:t>2</m:t>
                </m:r>
              </m:sup>
            </m:sSubSup>
          </m:e>
        </m:func>
        <m:r>
          <w:rPr>
            <w:rFonts w:ascii="Cambria Math" w:hAnsi="Cambria Math"/>
          </w:rPr>
          <m:t>, s.t.</m:t>
        </m:r>
        <m:d>
          <m:dPr>
            <m:ctrlPr>
              <w:rPr>
                <w:rFonts w:ascii="Cambria Math" w:hAnsi="Cambria Math"/>
                <w:i/>
                <w:iCs/>
              </w:rPr>
            </m:ctrlPr>
          </m:dPr>
          <m:e>
            <m:r>
              <w:rPr>
                <w:rFonts w:ascii="Cambria Math" w:hAnsi="Cambria Math"/>
              </w:rPr>
              <m:t>A+E</m:t>
            </m:r>
          </m:e>
        </m:d>
        <m:r>
          <w:rPr>
            <w:rFonts w:ascii="Cambria Math" w:hAnsi="Cambria Math"/>
          </w:rPr>
          <m:t>x=b+r</m:t>
        </m:r>
      </m:oMath>
    </w:p>
    <w:p w14:paraId="352788AF" w14:textId="77777777" w:rsidR="00C91D6E" w:rsidRDefault="00C91D6E" w:rsidP="00C91D6E">
      <w:pPr>
        <w:ind w:firstLine="420"/>
      </w:pPr>
      <w:r>
        <w:rPr>
          <w:rFonts w:hint="eastAsia"/>
        </w:rPr>
        <w:t>T</w:t>
      </w:r>
      <w:r>
        <w:t>ransformation</w:t>
      </w:r>
    </w:p>
    <w:p w14:paraId="48B38468" w14:textId="77777777" w:rsidR="00C91D6E" w:rsidRDefault="00C91D6E" w:rsidP="00C91D6E">
      <w:pPr>
        <w:ind w:firstLine="420"/>
      </w:pPr>
      <m:oMath>
        <m:r>
          <w:rPr>
            <w:rFonts w:ascii="Cambria Math" w:hAnsi="Cambria Math"/>
          </w:rPr>
          <m:t>L</m:t>
        </m:r>
        <m:d>
          <m:dPr>
            <m:ctrlPr>
              <w:rPr>
                <w:rFonts w:ascii="Cambria Math" w:hAnsi="Cambria Math"/>
                <w:i/>
                <w:iCs/>
              </w:rPr>
            </m:ctrlPr>
          </m:dPr>
          <m:e>
            <m:r>
              <w:rPr>
                <w:rFonts w:ascii="Cambria Math" w:hAnsi="Cambria Math"/>
              </w:rPr>
              <m:t>E,r,λ</m:t>
            </m:r>
          </m:e>
        </m:d>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+λ</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A+E</m:t>
                </m:r>
              </m:e>
            </m:d>
            <m:r>
              <w:rPr>
                <w:rFonts w:ascii="Cambria Math" w:hAnsi="Cambria Math"/>
              </w:rPr>
              <m:t>x-b-r</m:t>
            </m:r>
          </m:e>
        </m:d>
      </m:oMath>
      <w:r>
        <w:rPr>
          <w:iCs/>
        </w:rPr>
        <w:t xml:space="preserve">, </w:t>
      </w:r>
      <m:oMath>
        <m:r>
          <w:rPr>
            <w:rFonts w:ascii="Cambria Math" w:hAnsi="Cambria Math"/>
          </w:rPr>
          <m:t>λ∈</m:t>
        </m:r>
        <m:sSup>
          <m:sSupPr>
            <m:ctrlPr>
              <w:rPr>
                <w:rFonts w:ascii="Cambria Math" w:hAnsi="Cambria Math"/>
                <w:i/>
                <w:iCs/>
              </w:rPr>
            </m:ctrlPr>
          </m:sSupPr>
          <m:e>
            <m:r>
              <w:rPr>
                <w:rFonts w:ascii="Cambria Math" w:hAnsi="Cambria Math"/>
              </w:rPr>
              <m:t>R</m:t>
            </m:r>
          </m:e>
          <m:sup>
            <m:r>
              <w:rPr>
                <w:rFonts w:ascii="Cambria Math" w:hAnsi="Cambria Math"/>
              </w:rPr>
              <m:t>m</m:t>
            </m:r>
          </m:sup>
        </m:sSup>
      </m:oMath>
    </w:p>
    <w:p w14:paraId="29EB53AA" w14:textId="77777777" w:rsidR="00C91D6E" w:rsidRDefault="00C91D6E" w:rsidP="00C91D6E">
      <w:pPr>
        <w:ind w:firstLine="420"/>
        <w:rPr>
          <w:iCs/>
        </w:rPr>
      </w:pPr>
      <w:r>
        <w:rPr>
          <w:rFonts w:hint="eastAsia"/>
        </w:rPr>
        <w:t>K</w:t>
      </w:r>
      <w:r>
        <w:t xml:space="preserve">KT Condition: </w:t>
      </w:r>
      <m:oMath>
        <m:r>
          <w:rPr>
            <w:rFonts w:ascii="Cambria Math" w:hAnsi="Cambria Math"/>
          </w:rPr>
          <m:t>2E+λ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 xml:space="preserve"> </w:t>
      </w:r>
      <w:r>
        <w:rPr>
          <w:iCs/>
        </w:rPr>
        <w:t xml:space="preserve"> (1)</w:t>
      </w:r>
      <w:r>
        <w:rPr>
          <w:rFonts w:hint="eastAsia"/>
        </w:rPr>
        <w:t>,</w:t>
      </w:r>
      <w:r>
        <w:t xml:space="preserve"> </w:t>
      </w:r>
      <m:oMath>
        <m:r>
          <w:rPr>
            <w:rFonts w:ascii="Cambria Math" w:hAnsi="Cambria Math"/>
          </w:rPr>
          <m:t>2r-λ=0</m:t>
        </m:r>
      </m:oMath>
      <w:r>
        <w:rPr>
          <w:rFonts w:hint="eastAsia"/>
          <w:iCs/>
        </w:rPr>
        <w:t xml:space="preserve"> </w:t>
      </w:r>
      <w:r>
        <w:rPr>
          <w:iCs/>
        </w:rPr>
        <w:t xml:space="preserve"> (2)</w:t>
      </w:r>
      <w:r>
        <w:rPr>
          <w:rFonts w:hint="eastAsia"/>
        </w:rPr>
        <w:t>,</w:t>
      </w:r>
      <w:r>
        <w:t xml:space="preserve"> </w:t>
      </w:r>
      <m:oMath>
        <m:d>
          <m:dPr>
            <m:ctrlPr>
              <w:rPr>
                <w:rFonts w:ascii="Cambria Math" w:hAnsi="Cambria Math"/>
                <w:i/>
                <w:iCs/>
              </w:rPr>
            </m:ctrlPr>
          </m:dPr>
          <m:e>
            <m:r>
              <w:rPr>
                <w:rFonts w:ascii="Cambria Math" w:hAnsi="Cambria Math"/>
              </w:rPr>
              <m:t>A+E</m:t>
            </m:r>
          </m:e>
        </m:d>
        <m:r>
          <w:rPr>
            <w:rFonts w:ascii="Cambria Math" w:hAnsi="Cambria Math"/>
          </w:rPr>
          <m:t>x=b+r</m:t>
        </m:r>
      </m:oMath>
      <w:r>
        <w:rPr>
          <w:rFonts w:hint="eastAsia"/>
          <w:iCs/>
        </w:rPr>
        <w:t xml:space="preserve"> </w:t>
      </w:r>
      <w:r>
        <w:rPr>
          <w:iCs/>
        </w:rPr>
        <w:t xml:space="preserve"> (3)</w:t>
      </w:r>
    </w:p>
    <w:p w14:paraId="43F557FB" w14:textId="77777777" w:rsidR="00C91D6E" w:rsidRDefault="00C91D6E" w:rsidP="00C91D6E">
      <w:pPr>
        <w:tabs>
          <w:tab w:val="center" w:pos="4153"/>
        </w:tabs>
        <w:ind w:firstLine="420"/>
        <w:rPr>
          <w:iCs/>
        </w:rPr>
      </w:pPr>
      <w:r>
        <w:rPr>
          <w:rFonts w:hint="eastAsia"/>
          <w:iCs/>
        </w:rPr>
        <w:t>F</w:t>
      </w:r>
      <w:r>
        <w:rPr>
          <w:iCs/>
        </w:rPr>
        <w:t xml:space="preserve">rom (1) and (2): </w:t>
      </w: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-λ</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=0</m:t>
        </m:r>
      </m:oMath>
      <w:r>
        <w:rPr>
          <w:rFonts w:hint="eastAsia"/>
          <w:iCs/>
        </w:rPr>
        <w:t>,</w:t>
      </w:r>
      <w:r>
        <w:rPr>
          <w:iCs/>
        </w:rPr>
        <w:t xml:space="preserve"> </w:t>
      </w:r>
      <m:oMath>
        <m:r>
          <w:rPr>
            <w:rFonts w:ascii="Cambria Math" w:hAnsi="Cambria Math"/>
          </w:rPr>
          <m:t>2r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+2E=0</m:t>
        </m:r>
      </m:oMath>
      <w:r>
        <w:rPr>
          <w:rFonts w:hint="eastAsia"/>
          <w:iCs/>
        </w:rPr>
        <w:t>,</w:t>
      </w:r>
      <w:r>
        <w:rPr>
          <w:iCs/>
        </w:rPr>
        <w:t xml:space="preserve"> </w:t>
      </w:r>
      <m:oMath>
        <m:r>
          <w:rPr>
            <w:rFonts w:ascii="Cambria Math" w:hAnsi="Cambria Math"/>
          </w:rPr>
          <m:t>E=-r</m:t>
        </m:r>
        <m:sSup>
          <m:sSupPr>
            <m:ctrlPr>
              <w:rPr>
                <w:rFonts w:ascii="Cambria Math" w:hAnsi="Cambria Math"/>
                <w:i/>
                <w:iCs/>
              </w:rPr>
            </m:ctrlPr>
          </m:sSupPr>
          <m:e>
            <m:r>
              <w:rPr>
                <w:rFonts w:ascii="Cambria Math" w:hAnsi="Cambria Math"/>
              </w:rPr>
              <m:t>x</m:t>
            </m:r>
          </m:e>
          <m:sup>
            <m:r>
              <w:rPr>
                <w:rFonts w:ascii="Cambria Math" w:hAnsi="Cambria Math"/>
              </w:rPr>
              <m:t>T</m:t>
            </m:r>
          </m:sup>
        </m:sSup>
      </m:oMath>
      <w:r>
        <w:rPr>
          <w:rFonts w:hint="eastAsia"/>
          <w:iCs/>
        </w:rPr>
        <w:t xml:space="preserve"> </w:t>
      </w:r>
      <w:r>
        <w:rPr>
          <w:iCs/>
        </w:rPr>
        <w:t xml:space="preserve"> (4)</w:t>
      </w:r>
    </w:p>
    <w:p w14:paraId="363D0D01" w14:textId="77777777" w:rsidR="00C91D6E" w:rsidRDefault="00C91D6E" w:rsidP="00C91D6E">
      <w:pPr>
        <w:tabs>
          <w:tab w:val="center" w:pos="4153"/>
        </w:tabs>
        <w:ind w:firstLine="420"/>
        <w:rPr>
          <w:iCs/>
        </w:rPr>
      </w:pPr>
      <w:r>
        <w:rPr>
          <w:iCs/>
        </w:rPr>
        <w:t xml:space="preserve">From (3) and (4): </w:t>
      </w:r>
      <m:oMath>
        <m:d>
          <m:dPr>
            <m:ctrlPr>
              <w:rPr>
                <w:rFonts w:ascii="Cambria Math" w:hAnsi="Cambria Math"/>
                <w:i/>
                <w:iCs/>
              </w:rPr>
            </m:ctrlPr>
          </m:dPr>
          <m:e>
            <m:r>
              <w:rPr>
                <w:rFonts w:ascii="Cambria Math" w:hAnsi="Cambria Math"/>
              </w:rPr>
              <m:t>A-r</m:t>
            </m:r>
            <m:sSup>
              <m:sSupPr>
                <m:ctrlPr>
                  <w:rPr>
                    <w:rFonts w:ascii="Cambria Math" w:hAnsi="Cambria Math"/>
                    <w:i/>
                    <w:iCs/>
                  </w:rPr>
                </m:ctrlPr>
              </m:sSupPr>
              <m:e>
                <m:r>
                  <w:rPr>
                    <w:rFonts w:ascii="Cambria Math" w:hAnsi="Cambria Math"/>
                  </w:rPr>
                  <m:t>x</m:t>
                </m:r>
              </m:e>
              <m:sup>
                <m:r>
                  <w:rPr>
                    <w:rFonts w:ascii="Cambria Math" w:hAnsi="Cambria Math"/>
                  </w:rPr>
                  <m:t>T</m:t>
                </m:r>
              </m:sup>
            </m:sSup>
          </m:e>
        </m:d>
        <m:r>
          <w:rPr>
            <w:rFonts w:ascii="Cambria Math" w:hAnsi="Cambria Math"/>
          </w:rPr>
          <m:t>x=b+r</m:t>
        </m:r>
      </m:oMath>
      <w:r>
        <w:rPr>
          <w:rFonts w:hint="eastAsia"/>
          <w:iCs/>
        </w:rPr>
        <w:t>,</w:t>
      </w:r>
      <w:r>
        <w:rPr>
          <w:iCs/>
        </w:rPr>
        <w:t xml:space="preserve"> </w:t>
      </w:r>
      <m:oMath>
        <m:r>
          <w:rPr>
            <w:rFonts w:ascii="Cambria Math" w:hAnsi="Cambria Math"/>
          </w:rPr>
          <m:t>Ax-b=r</m:t>
        </m:r>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x+r</m:t>
        </m:r>
      </m:oMath>
      <w:r>
        <w:rPr>
          <w:rFonts w:hint="eastAsia"/>
          <w:iCs/>
        </w:rPr>
        <w:t>,</w:t>
      </w:r>
      <w:r>
        <w:rPr>
          <w:iCs/>
        </w:rPr>
        <w:t xml:space="preserve"> </w:t>
      </w:r>
      <m:oMath>
        <m:r>
          <w:rPr>
            <w:rFonts w:ascii="Cambria Math" w:hAnsi="Cambria Math"/>
          </w:rPr>
          <m:t>r=</m:t>
        </m:r>
        <m:f>
          <m:fPr>
            <m:ctrlPr>
              <w:rPr>
                <w:rFonts w:ascii="Cambria Math" w:hAnsi="Cambria Math"/>
                <w:i/>
                <w:iCs/>
              </w:rPr>
            </m:ctrlPr>
          </m:fPr>
          <m:num>
            <m:r>
              <w:rPr>
                <w:rFonts w:ascii="Cambria Math" w:hAnsi="Cambria Math"/>
              </w:rPr>
              <m:t>Ax-b</m:t>
            </m:r>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(5)</w:t>
      </w:r>
    </w:p>
    <w:p w14:paraId="5F28AA84" w14:textId="77777777" w:rsidR="00C91D6E" w:rsidRDefault="00C91D6E" w:rsidP="00C91D6E">
      <w:pPr>
        <w:tabs>
          <w:tab w:val="center" w:pos="4153"/>
        </w:tabs>
        <w:ind w:firstLine="420"/>
        <w:rPr>
          <w:iCs/>
        </w:rPr>
      </w:pPr>
      <w:r>
        <w:rPr>
          <w:iCs/>
        </w:rPr>
        <w:t xml:space="preserve">From (4) and (5): </w:t>
      </w:r>
      <m:oMath>
        <m:r>
          <w:rPr>
            <w:rFonts w:ascii="Cambria Math" w:hAnsi="Cambria Math"/>
          </w:rPr>
          <m:t>E=-</m:t>
        </m:r>
        <m:f>
          <m:fPr>
            <m:ctrlPr>
              <w:rPr>
                <w:rFonts w:ascii="Cambria Math" w:hAnsi="Cambria Math"/>
                <w:i/>
                <w:iCs/>
              </w:rPr>
            </m:ctrlPr>
          </m:fPr>
          <m:num>
            <m:d>
              <m:dPr>
                <m:ctrlPr>
                  <w:rPr>
                    <w:rFonts w:ascii="Cambria Math" w:hAnsi="Cambria Math"/>
                    <w:i/>
                    <w:iCs/>
                  </w:rPr>
                </m:ctrlPr>
              </m:dPr>
              <m:e>
                <m:r>
                  <w:rPr>
                    <w:rFonts w:ascii="Cambria Math" w:hAnsi="Cambria Math"/>
                  </w:rPr>
                  <m:t>Ax-b</m:t>
                </m:r>
              </m:e>
            </m:d>
            <m:sSup>
              <m:sSupPr>
                <m:ctrlPr>
                  <w:rPr>
                    <w:rFonts w:ascii="Cambria Math" w:hAnsi="Cambria Math"/>
                    <w:i/>
                    <w:iCs/>
                  </w:rPr>
                </m:ctrlPr>
              </m:sSupPr>
              <m:e>
                <m:r>
                  <w:rPr>
                    <w:rFonts w:ascii="Cambria Math" w:hAnsi="Cambria Math"/>
                  </w:rPr>
                  <m:t>x</m:t>
                </m:r>
              </m:e>
              <m:sup>
                <m:r>
                  <w:rPr>
                    <w:rFonts w:ascii="Cambria Math" w:hAnsi="Cambria Math"/>
                  </w:rPr>
                  <m:t>T</m:t>
                </m:r>
              </m:sup>
            </m:s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w:r>
        <w:rPr>
          <w:rFonts w:hint="eastAsia"/>
          <w:iCs/>
        </w:rPr>
        <w:t xml:space="preserve"> </w:t>
      </w:r>
      <w:r>
        <w:rPr>
          <w:iCs/>
        </w:rPr>
        <w:t xml:space="preserve"> (6)</w:t>
      </w:r>
    </w:p>
    <w:p w14:paraId="36226AE9" w14:textId="77777777" w:rsidR="00C91D6E" w:rsidRDefault="00C91D6E" w:rsidP="00C91D6E">
      <w:pPr>
        <w:tabs>
          <w:tab w:val="center" w:pos="4153"/>
        </w:tabs>
        <w:ind w:firstLine="420"/>
        <w:rPr>
          <w:iCs/>
        </w:rPr>
      </w:pPr>
      <w:r>
        <w:rPr>
          <w:iCs/>
        </w:rPr>
        <w:t xml:space="preserve">Put (5) and (6) into the objective function: </w:t>
      </w:r>
    </w:p>
    <w:p w14:paraId="616C4821" w14:textId="77777777" w:rsidR="00C91D6E" w:rsidRDefault="00C91D6E" w:rsidP="00C91D6E">
      <w:pPr>
        <w:tabs>
          <w:tab w:val="center" w:pos="4153"/>
        </w:tabs>
        <w:ind w:firstLine="420"/>
        <w:rPr>
          <w:iCs/>
        </w:rPr>
      </w:pPr>
      <m:oMathPara>
        <m:oMath>
          <m:r>
            <w:rPr>
              <w:rFonts w:ascii="Cambria Math" w:hAnsi="Cambria Math"/>
            </w:rPr>
            <m:t>∥E</m:t>
          </m:r>
          <m:sSubSup>
            <m:sSubSupPr>
              <m:ctrlPr>
                <w:rPr>
                  <w:rFonts w:ascii="Cambria Math" w:hAnsi="Cambria Math"/>
                  <w:i/>
                  <w:iCs/>
                </w:rPr>
              </m:ctrlPr>
            </m:sSubSupPr>
            <m:e>
              <m:r>
                <w:rPr>
                  <w:rFonts w:ascii="Cambria Math" w:hAnsi="Cambria Math"/>
                </w:rPr>
                <m:t>∥</m:t>
              </m:r>
            </m:e>
            <m:sub>
              <m:r>
                <w:rPr>
                  <w:rFonts w:ascii="Cambria Math" w:hAnsi="Cambria Math"/>
                </w:rPr>
                <m:t>F</m:t>
              </m:r>
            </m:sub>
            <m:sup>
              <m:r>
                <w:rPr>
                  <w:rFonts w:ascii="Cambria Math" w:hAnsi="Cambria Math"/>
                </w:rPr>
                <m:t>2</m:t>
              </m:r>
            </m:sup>
          </m:sSubSup>
          <m:r>
            <w:rPr>
              <w:rFonts w:ascii="Cambria Math" w:hAnsi="Cambria Math"/>
            </w:rPr>
            <m:t>+∥r</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
                <m:dPr>
                  <m:ctrlPr>
                    <w:rPr>
                      <w:rFonts w:ascii="Cambria Math" w:hAnsi="Cambria Math"/>
                      <w:i/>
                      <w:iCs/>
                    </w:rPr>
                  </m:ctrlPr>
                </m:dPr>
                <m:e>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e>
              </m:d>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r>
            <m:rPr>
              <m:sty m:val="p"/>
            </m:rPr>
            <w:rPr>
              <w:rFonts w:ascii="Cambria Math" w:hAnsi="Cambria Math"/>
            </w:rPr>
            <m:t>=</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Ax-b</m:t>
                      </m:r>
                    </m:e>
                  </m:d>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+1</m:t>
              </m:r>
            </m:den>
          </m:f>
        </m:oMath>
      </m:oMathPara>
    </w:p>
    <w:p w14:paraId="121811E0" w14:textId="77777777" w:rsidR="00C91D6E" w:rsidRPr="009664EB" w:rsidRDefault="00000000" w:rsidP="00C91D6E">
      <w:pPr>
        <w:tabs>
          <w:tab w:val="center" w:pos="4153"/>
        </w:tabs>
        <w:ind w:firstLine="420"/>
        <w:rPr>
          <w:iCs/>
          <w:color w:val="C00000"/>
        </w:rPr>
      </w:pPr>
      <m:oMath>
        <m:sSubSup>
          <m:sSubSupPr>
            <m:ctrlPr>
              <w:rPr>
                <w:rFonts w:ascii="Cambria Math" w:hAnsi="Cambria Math"/>
                <w:i/>
                <w:iCs/>
                <w:color w:val="C00000"/>
              </w:rPr>
            </m:ctrlPr>
          </m:sSubSupPr>
          <m:e>
            <m:func>
              <m:funcPr>
                <m:ctrlPr>
                  <w:rPr>
                    <w:rFonts w:ascii="Cambria Math" w:hAnsi="Cambria Math"/>
                    <w:i/>
                    <w:iCs/>
                    <w:color w:val="C00000"/>
                  </w:rPr>
                </m:ctrlPr>
              </m:funcPr>
              <m:fName>
                <m:limLow>
                  <m:limLowPr>
                    <m:ctrlPr>
                      <w:rPr>
                        <w:rFonts w:ascii="Cambria Math" w:hAnsi="Cambria Math"/>
                        <w:iCs/>
                        <w:color w:val="C00000"/>
                      </w:rPr>
                    </m:ctrlPr>
                  </m:limLowPr>
                  <m:e>
                    <m:r>
                      <m:rPr>
                        <m:sty m:val="p"/>
                      </m:rPr>
                      <w:rPr>
                        <w:rFonts w:ascii="Cambria Math" w:hAnsi="Cambria Math"/>
                        <w:color w:val="C00000"/>
                      </w:rPr>
                      <m:t>min</m:t>
                    </m:r>
                  </m:e>
                  <m:lim>
                    <m:r>
                      <m:rPr>
                        <m:sty m:val="p"/>
                      </m:rPr>
                      <w:rPr>
                        <w:rFonts w:ascii="Cambria Math" w:hAnsi="Cambria Math"/>
                        <w:color w:val="C00000"/>
                      </w:rPr>
                      <m:t>x,E,r</m:t>
                    </m:r>
                  </m:lim>
                </m:limLow>
              </m:fName>
              <m:e>
                <m:d>
                  <m:dPr>
                    <m:begChr m:val="‖"/>
                    <m:endChr m:val="‖"/>
                    <m:ctrlPr>
                      <w:rPr>
                        <w:rFonts w:ascii="Cambria Math" w:hAnsi="Cambria Math"/>
                        <w:i/>
                        <w:iCs/>
                        <w:color w:val="C00000"/>
                      </w:rPr>
                    </m:ctrlPr>
                  </m:dPr>
                  <m:e>
                    <m:r>
                      <w:rPr>
                        <w:rFonts w:ascii="Cambria Math" w:hAnsi="Cambria Math"/>
                        <w:color w:val="C00000"/>
                      </w:rPr>
                      <m:t>E</m:t>
                    </m:r>
                  </m:e>
                </m:d>
              </m:e>
            </m:func>
          </m:e>
          <m:sub>
            <m:r>
              <w:rPr>
                <w:rFonts w:ascii="Cambria Math" w:hAnsi="Cambria Math"/>
                <w:color w:val="C00000"/>
              </w:rPr>
              <m:t>F</m:t>
            </m:r>
          </m:sub>
          <m:sup>
            <m:r>
              <w:rPr>
                <w:rFonts w:ascii="Cambria Math" w:hAnsi="Cambria Math"/>
                <w:color w:val="C00000"/>
              </w:rPr>
              <m:t>2</m:t>
            </m:r>
          </m:sup>
        </m:sSubSup>
        <m:r>
          <w:rPr>
            <w:rFonts w:ascii="Cambria Math" w:hAnsi="Cambria Math"/>
            <w:color w:val="C00000"/>
          </w:rPr>
          <m:t>+</m:t>
        </m:r>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r</m:t>
                </m:r>
              </m:e>
            </m:d>
          </m:e>
          <m:sub>
            <m:r>
              <w:rPr>
                <w:rFonts w:ascii="Cambria Math" w:hAnsi="Cambria Math"/>
                <w:color w:val="C00000"/>
              </w:rPr>
              <m:t>2</m:t>
            </m:r>
          </m:sub>
          <m:sup>
            <m:r>
              <w:rPr>
                <w:rFonts w:ascii="Cambria Math" w:hAnsi="Cambria Math"/>
                <w:color w:val="C00000"/>
              </w:rPr>
              <m:t>2</m:t>
            </m:r>
          </m:sup>
        </m:sSubSup>
        <m:r>
          <w:rPr>
            <w:rFonts w:ascii="Cambria Math" w:hAnsi="Cambria Math"/>
            <w:color w:val="C00000"/>
          </w:rPr>
          <m:t>, s.t.</m:t>
        </m:r>
        <m:d>
          <m:dPr>
            <m:ctrlPr>
              <w:rPr>
                <w:rFonts w:ascii="Cambria Math" w:hAnsi="Cambria Math"/>
                <w:i/>
                <w:iCs/>
                <w:color w:val="C00000"/>
              </w:rPr>
            </m:ctrlPr>
          </m:dPr>
          <m:e>
            <m:r>
              <w:rPr>
                <w:rFonts w:ascii="Cambria Math" w:hAnsi="Cambria Math"/>
                <w:color w:val="C00000"/>
              </w:rPr>
              <m:t>A+E</m:t>
            </m:r>
          </m:e>
        </m:d>
        <m:r>
          <w:rPr>
            <w:rFonts w:ascii="Cambria Math" w:hAnsi="Cambria Math"/>
            <w:color w:val="C00000"/>
          </w:rPr>
          <m:t>x=b+r</m:t>
        </m:r>
      </m:oMath>
      <w:r w:rsidR="00C91D6E" w:rsidRPr="009664EB">
        <w:rPr>
          <w:rFonts w:hint="eastAsia"/>
          <w:iCs/>
          <w:color w:val="C00000"/>
        </w:rPr>
        <w:t xml:space="preserve"> </w:t>
      </w:r>
      <w:r w:rsidR="00C91D6E" w:rsidRPr="009664EB">
        <w:rPr>
          <w:iCs/>
          <w:color w:val="C00000"/>
        </w:rPr>
        <w:t xml:space="preserve">-&gt; </w:t>
      </w:r>
      <m:oMath>
        <m:func>
          <m:funcPr>
            <m:ctrlPr>
              <w:rPr>
                <w:rFonts w:ascii="Cambria Math" w:hAnsi="Cambria Math"/>
                <w:iCs/>
                <w:color w:val="C00000"/>
              </w:rPr>
            </m:ctrlPr>
          </m:funcPr>
          <m:fName>
            <m:limLow>
              <m:limLowPr>
                <m:ctrlPr>
                  <w:rPr>
                    <w:rFonts w:ascii="Cambria Math" w:hAnsi="Cambria Math"/>
                    <w:iCs/>
                    <w:color w:val="C00000"/>
                  </w:rPr>
                </m:ctrlPr>
              </m:limLowPr>
              <m:e>
                <m:r>
                  <m:rPr>
                    <m:sty m:val="p"/>
                  </m:rPr>
                  <w:rPr>
                    <w:rFonts w:ascii="Cambria Math" w:hAnsi="Cambria Math"/>
                    <w:color w:val="C00000"/>
                  </w:rPr>
                  <m:t>min</m:t>
                </m:r>
              </m:e>
              <m:lim>
                <m:r>
                  <m:rPr>
                    <m:sty m:val="p"/>
                  </m:rPr>
                  <w:rPr>
                    <w:rFonts w:ascii="Cambria Math" w:hAnsi="Cambria Math"/>
                    <w:color w:val="C00000"/>
                  </w:rPr>
                  <m:t>x</m:t>
                </m:r>
              </m:lim>
            </m:limLow>
          </m:fName>
          <m:e>
            <m:f>
              <m:fPr>
                <m:ctrlPr>
                  <w:rPr>
                    <w:rFonts w:ascii="Cambria Math" w:hAnsi="Cambria Math"/>
                    <w:i/>
                    <w:iCs/>
                    <w:color w:val="C00000"/>
                  </w:rPr>
                </m:ctrlPr>
              </m:fPr>
              <m:num>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Ax-b</m:t>
                        </m:r>
                      </m:e>
                    </m:d>
                  </m:e>
                  <m:sub>
                    <m:r>
                      <w:rPr>
                        <w:rFonts w:ascii="Cambria Math" w:hAnsi="Cambria Math"/>
                        <w:color w:val="C00000"/>
                      </w:rPr>
                      <m:t>2</m:t>
                    </m:r>
                  </m:sub>
                  <m:sup>
                    <m:r>
                      <w:rPr>
                        <w:rFonts w:ascii="Cambria Math" w:hAnsi="Cambria Math"/>
                        <w:color w:val="C00000"/>
                      </w:rPr>
                      <m:t>2</m:t>
                    </m:r>
                  </m:sup>
                </m:sSubSup>
              </m:num>
              <m:den>
                <m:sSubSup>
                  <m:sSubSupPr>
                    <m:ctrlPr>
                      <w:rPr>
                        <w:rFonts w:ascii="Cambria Math" w:hAnsi="Cambria Math"/>
                        <w:i/>
                        <w:iCs/>
                        <w:color w:val="C00000"/>
                      </w:rPr>
                    </m:ctrlPr>
                  </m:sSubSupPr>
                  <m:e>
                    <m:d>
                      <m:dPr>
                        <m:begChr m:val="‖"/>
                        <m:endChr m:val="‖"/>
                        <m:ctrlPr>
                          <w:rPr>
                            <w:rFonts w:ascii="Cambria Math" w:hAnsi="Cambria Math"/>
                            <w:i/>
                            <w:iCs/>
                            <w:color w:val="C00000"/>
                          </w:rPr>
                        </m:ctrlPr>
                      </m:dPr>
                      <m:e>
                        <m:r>
                          <w:rPr>
                            <w:rFonts w:ascii="Cambria Math" w:hAnsi="Cambria Math"/>
                            <w:color w:val="C00000"/>
                          </w:rPr>
                          <m:t>x</m:t>
                        </m:r>
                      </m:e>
                    </m:d>
                  </m:e>
                  <m:sub>
                    <m:r>
                      <w:rPr>
                        <w:rFonts w:ascii="Cambria Math" w:hAnsi="Cambria Math"/>
                        <w:color w:val="C00000"/>
                      </w:rPr>
                      <m:t>2</m:t>
                    </m:r>
                  </m:sub>
                  <m:sup>
                    <m:r>
                      <w:rPr>
                        <w:rFonts w:ascii="Cambria Math" w:hAnsi="Cambria Math"/>
                        <w:color w:val="C00000"/>
                      </w:rPr>
                      <m:t>2</m:t>
                    </m:r>
                  </m:sup>
                </m:sSubSup>
                <m:r>
                  <w:rPr>
                    <w:rFonts w:ascii="Cambria Math" w:hAnsi="Cambria Math"/>
                    <w:color w:val="C00000"/>
                  </w:rPr>
                  <m:t>+1</m:t>
                </m:r>
              </m:den>
            </m:f>
          </m:e>
        </m:func>
      </m:oMath>
      <w:r w:rsidR="00C91D6E">
        <w:rPr>
          <w:rFonts w:hint="eastAsia"/>
          <w:iCs/>
          <w:color w:val="C00000"/>
        </w:rPr>
        <w:t xml:space="preserve"> </w:t>
      </w:r>
      <w:r w:rsidR="00C91D6E">
        <w:rPr>
          <w:iCs/>
          <w:color w:val="C00000"/>
        </w:rPr>
        <w:t xml:space="preserve"> </w:t>
      </w:r>
    </w:p>
    <w:p w14:paraId="407289D4" w14:textId="77777777" w:rsidR="00C91D6E" w:rsidRDefault="00C91D6E" w:rsidP="00C91D6E">
      <w:pPr>
        <w:ind w:firstLine="420"/>
      </w:pPr>
      <w:r>
        <w:t>Solution</w:t>
      </w:r>
    </w:p>
    <w:p w14:paraId="051E607D" w14:textId="77777777" w:rsidR="00C91D6E" w:rsidRPr="001808A5" w:rsidRDefault="00000000" w:rsidP="00C91D6E">
      <w:pPr>
        <w:ind w:firstLine="420"/>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Ax-b</m:t>
                        </m:r>
                      </m:e>
                    </m:d>
                  </m:e>
                  <m:sup>
                    <m:r>
                      <w:rPr>
                        <w:rFonts w:ascii="Cambria Math" w:hAnsi="Cambria Math"/>
                      </w:rPr>
                      <m:t>2</m:t>
                    </m:r>
                  </m:sup>
                </m:sSup>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den>
            </m:f>
          </m:e>
        </m:func>
      </m:oMath>
      <w:r w:rsidR="00C91D6E">
        <w:rPr>
          <w:rFonts w:hint="eastAsia"/>
          <w:iCs/>
        </w:rPr>
        <w:t xml:space="preserve"> </w:t>
      </w:r>
      <w:r w:rsidR="00C91D6E">
        <w:rPr>
          <w:iCs/>
        </w:rPr>
        <w:t xml:space="preserve"> -&gt;</w:t>
      </w:r>
      <w:r w:rsidR="00C91D6E">
        <w:rPr>
          <w:rFonts w:hint="eastAsia"/>
        </w:rPr>
        <w:t xml:space="preserve">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x, t=1</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Ax-tb</m:t>
                        </m:r>
                      </m:e>
                    </m:d>
                  </m:e>
                  <m:sup>
                    <m:r>
                      <w:rPr>
                        <w:rFonts w:ascii="Cambria Math" w:hAnsi="Cambria Math"/>
                      </w:rPr>
                      <m:t>2</m:t>
                    </m:r>
                  </m:sup>
                </m:sSup>
              </m:num>
              <m:den>
                <m:r>
                  <w:rPr>
                    <w:rFonts w:ascii="Cambria Math" w:hAnsi="Cambria Math"/>
                  </w:rPr>
                  <m:t>∥x</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+t</m:t>
                </m:r>
              </m:den>
            </m:f>
          </m:e>
        </m:func>
      </m:oMath>
      <w:r w:rsidR="00C91D6E">
        <w:rPr>
          <w:rFonts w:hint="eastAsia"/>
        </w:rPr>
        <w:t xml:space="preserve"> </w:t>
      </w:r>
      <w:r w:rsidR="00C91D6E">
        <w:t xml:space="preserve">-&gt;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r w:rsidR="00C91D6E" w:rsidRPr="001808A5">
        <w:t xml:space="preserve">, </w:t>
      </w:r>
      <m:oMath>
        <m:r>
          <w:rPr>
            <w:rFonts w:ascii="Cambria Math" w:hAnsi="Cambria Math"/>
          </w:rPr>
          <m:t>B=</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A</m:t>
                  </m:r>
                </m:e>
                <m:e>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T</m:t>
                      </m:r>
                    </m:sup>
                  </m:sSup>
                  <m:r>
                    <w:rPr>
                      <w:rFonts w:ascii="Cambria Math" w:hAnsi="Cambria Math"/>
                    </w:rPr>
                    <m:t>b</m:t>
                  </m:r>
                </m:e>
              </m:mr>
              <m:mr>
                <m:e>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T</m:t>
                      </m:r>
                    </m:sup>
                  </m:sSup>
                  <m:r>
                    <w:rPr>
                      <w:rFonts w:ascii="Cambria Math" w:hAnsi="Cambria Math"/>
                    </w:rPr>
                    <m:t>A</m:t>
                  </m:r>
                </m:e>
                <m:e>
                  <m:r>
                    <w:rPr>
                      <w:rFonts w:ascii="Cambria Math" w:hAnsi="Cambria Math"/>
                    </w:rPr>
                    <m:t>∥b</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e>
              </m:mr>
            </m:m>
          </m:e>
        </m:d>
        <m:r>
          <w:rPr>
            <w:rFonts w:ascii="Cambria Math" w:hAnsi="Cambria Math"/>
          </w:rPr>
          <m:t>, z=</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T</m:t>
                    </m:r>
                  </m:sup>
                </m:sSup>
                <m:r>
                  <w:rPr>
                    <w:rFonts w:ascii="Cambria Math" w:hAnsi="Cambria Math"/>
                  </w:rPr>
                  <m:t>,t</m:t>
                </m:r>
              </m:e>
            </m:d>
          </m:e>
          <m:sup>
            <m:r>
              <w:rPr>
                <w:rFonts w:ascii="Cambria Math" w:hAnsi="Cambria Math"/>
              </w:rPr>
              <m:t>T</m:t>
            </m:r>
          </m:sup>
        </m:sSup>
        <m:r>
          <w:rPr>
            <w:rFonts w:ascii="Cambria Math" w:hAnsi="Cambria Math"/>
          </w:rPr>
          <m:t>, </m:t>
        </m:r>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p>
    <w:p w14:paraId="7968400C" w14:textId="77777777" w:rsidR="00C91D6E" w:rsidRDefault="00C91D6E" w:rsidP="00C91D6E">
      <w:pPr>
        <w:ind w:firstLine="420"/>
      </w:pPr>
    </w:p>
    <w:p w14:paraId="2F6E05BF" w14:textId="77777777" w:rsidR="00C91D6E" w:rsidRDefault="00C91D6E" w:rsidP="00C91D6E">
      <w:pPr>
        <w:ind w:firstLine="420"/>
      </w:pPr>
      <w:r w:rsidRPr="00F93B31">
        <w:rPr>
          <w:rFonts w:hint="eastAsia"/>
        </w:rPr>
        <w:t xml:space="preserve">Ignore the constraint </w:t>
      </w:r>
      <m:oMath>
        <m:sSub>
          <m:sSubPr>
            <m:ctrlPr>
              <w:rPr>
                <w:rFonts w:ascii="Cambria Math" w:hAnsi="Cambria Math"/>
                <w:i/>
                <w:iCs/>
              </w:rPr>
            </m:ctrlPr>
          </m:sSubPr>
          <m:e>
            <m:r>
              <w:rPr>
                <w:rFonts w:ascii="Cambria Math" w:hAnsi="Cambria Math"/>
              </w:rPr>
              <m:t>z</m:t>
            </m:r>
          </m:e>
          <m:sub>
            <m:r>
              <w:rPr>
                <w:rFonts w:ascii="Cambria Math" w:hAnsi="Cambria Math"/>
              </w:rPr>
              <m:t>n+1</m:t>
            </m:r>
          </m:sub>
        </m:sSub>
        <m:r>
          <w:rPr>
            <w:rFonts w:ascii="Cambria Math" w:hAnsi="Cambria Math"/>
          </w:rPr>
          <m:t>=1</m:t>
        </m:r>
      </m:oMath>
      <w:r w:rsidRPr="00F93B31">
        <w:rPr>
          <w:rFonts w:hint="eastAsia"/>
        </w:rPr>
        <w:t xml:space="preserve">, directly solve </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m:t>
                </m:r>
              </m:num>
              <m:den>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den>
            </m:f>
          </m:e>
        </m:func>
      </m:oMath>
    </w:p>
    <w:p w14:paraId="2ADF2DC1" w14:textId="77777777" w:rsidR="00C91D6E" w:rsidRPr="00F93B31" w:rsidRDefault="00C91D6E" w:rsidP="00C91D6E">
      <w:pPr>
        <w:pStyle w:val="a7"/>
        <w:widowControl/>
        <w:numPr>
          <w:ilvl w:val="0"/>
          <w:numId w:val="4"/>
        </w:numPr>
        <w:ind w:firstLineChars="0"/>
        <w:jc w:val="left"/>
      </w:pPr>
      <w:r w:rsidRPr="00F93B31">
        <w:rPr>
          <w:rFonts w:hint="eastAsia"/>
        </w:rPr>
        <w:t xml:space="preserve">The scale of </w:t>
      </w:r>
      <m:oMath>
        <m:r>
          <m:rPr>
            <m:sty m:val="p"/>
          </m:rPr>
          <w:rPr>
            <w:rFonts w:ascii="Cambria Math" w:hAnsi="Cambria Math"/>
          </w:rPr>
          <m:t>z</m:t>
        </m:r>
      </m:oMath>
      <w:r w:rsidRPr="00F93B31">
        <w:rPr>
          <w:rFonts w:hint="eastAsia"/>
        </w:rPr>
        <w:t xml:space="preserve"> has no impact to the objective value, we set </w:t>
      </w:r>
      <m:oMath>
        <m:r>
          <w:rPr>
            <w:rFonts w:ascii="Cambria Math" w:hAnsi="Cambria Math"/>
          </w:rPr>
          <m:t>∥z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p>
    <w:p w14:paraId="4EEB15E3" w14:textId="77777777" w:rsidR="00C91D6E" w:rsidRPr="00F93B31" w:rsidRDefault="00C91D6E" w:rsidP="00C91D6E">
      <w:pPr>
        <w:pStyle w:val="a7"/>
        <w:widowControl/>
        <w:numPr>
          <w:ilvl w:val="0"/>
          <w:numId w:val="4"/>
        </w:numPr>
        <w:ind w:firstLineChars="0"/>
        <w:jc w:val="left"/>
      </w:pPr>
      <m:oMath>
        <m:r>
          <w:rPr>
            <w:rFonts w:ascii="Cambria Math" w:hAnsi="Cambria Math"/>
          </w:rPr>
          <m:t> </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 s.t. ∥z</m:t>
        </m:r>
        <m:sSubSup>
          <m:sSubSupPr>
            <m:ctrlPr>
              <w:rPr>
                <w:rFonts w:ascii="Cambria Math" w:hAnsi="Cambria Math"/>
                <w:i/>
                <w:iCs/>
              </w:rPr>
            </m:ctrlPr>
          </m:sSubSupPr>
          <m:e>
            <m:r>
              <w:rPr>
                <w:rFonts w:ascii="Cambria Math" w:hAnsi="Cambria Math"/>
              </w:rPr>
              <m:t>∥</m:t>
            </m:r>
          </m:e>
          <m:sub>
            <m:r>
              <w:rPr>
                <w:rFonts w:ascii="Cambria Math" w:hAnsi="Cambria Math"/>
              </w:rPr>
              <m:t>2</m:t>
            </m:r>
          </m:sub>
          <m:sup>
            <m:r>
              <w:rPr>
                <w:rFonts w:ascii="Cambria Math" w:hAnsi="Cambria Math"/>
              </w:rPr>
              <m:t>2</m:t>
            </m:r>
          </m:sup>
        </m:sSubSup>
        <m:r>
          <w:rPr>
            <w:rFonts w:ascii="Cambria Math" w:hAnsi="Cambria Math"/>
          </w:rPr>
          <m:t>=1</m:t>
        </m:r>
      </m:oMath>
    </w:p>
    <w:p w14:paraId="2BB377F6" w14:textId="77777777" w:rsidR="00C91D6E" w:rsidRPr="00F93B31" w:rsidRDefault="00000000" w:rsidP="00C91D6E">
      <w:pPr>
        <w:pStyle w:val="a7"/>
        <w:widowControl/>
        <w:numPr>
          <w:ilvl w:val="0"/>
          <w:numId w:val="4"/>
        </w:numPr>
        <w:ind w:firstLineChars="0"/>
        <w:jc w:val="left"/>
      </w:pP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r>
                  <w:rPr>
                    <w:rFonts w:ascii="Cambria Math" w:hAnsi="Cambria Math"/>
                  </w:rPr>
                  <m:t>λ</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oMath>
      <w:r w:rsidR="00C91D6E" w:rsidRPr="00F93B31">
        <w:rPr>
          <w:rFonts w:hint="eastAsia"/>
        </w:rPr>
        <w:t xml:space="preserve">, </w:t>
      </w:r>
      <w:r w:rsidR="00C91D6E" w:rsidRPr="00F93B31">
        <w:rPr>
          <w:rFonts w:hint="eastAsia"/>
        </w:rPr>
        <w:t>→</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m:t>
                    </m:r>
                  </m:e>
                </m:d>
              </m:e>
            </m:func>
          </m:e>
        </m:func>
      </m:oMath>
      <w:r w:rsidR="00C91D6E" w:rsidRPr="00F93B31">
        <w:rPr>
          <w:rFonts w:hint="eastAsia"/>
        </w:rPr>
        <w:t>, -&gt;</w:t>
      </w:r>
      <m:oMath>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λ</m:t>
                </m:r>
              </m:lim>
            </m:limLow>
          </m:fName>
          <m:e>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m:rPr>
                        <m:sty m:val="p"/>
                      </m:rPr>
                      <w:rPr>
                        <w:rFonts w:ascii="Cambria Math" w:hAnsi="Cambria Math"/>
                      </w:rPr>
                      <m:t>z</m:t>
                    </m:r>
                  </m:lim>
                </m:limLow>
              </m:fName>
              <m:e>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Bz-λ</m:t>
                </m:r>
                <m:sSup>
                  <m:sSupPr>
                    <m:ctrlPr>
                      <w:rPr>
                        <w:rFonts w:ascii="Cambria Math" w:hAnsi="Cambria Math"/>
                        <w:i/>
                        <w:iCs/>
                      </w:rPr>
                    </m:ctrlPr>
                  </m:sSupPr>
                  <m:e>
                    <m:r>
                      <w:rPr>
                        <w:rFonts w:ascii="Cambria Math" w:hAnsi="Cambria Math"/>
                      </w:rPr>
                      <m:t>z</m:t>
                    </m:r>
                  </m:e>
                  <m:sup>
                    <m:r>
                      <w:rPr>
                        <w:rFonts w:ascii="Cambria Math" w:hAnsi="Cambria Math"/>
                      </w:rPr>
                      <m:t>T</m:t>
                    </m:r>
                  </m:sup>
                </m:sSup>
                <m:r>
                  <w:rPr>
                    <w:rFonts w:ascii="Cambria Math" w:hAnsi="Cambria Math"/>
                  </w:rPr>
                  <m:t>z+λ</m:t>
                </m:r>
              </m:e>
            </m:func>
          </m:e>
        </m:func>
      </m:oMath>
    </w:p>
    <w:p w14:paraId="1F0DF1AF" w14:textId="77777777" w:rsidR="00C91D6E" w:rsidRPr="00F93B31" w:rsidRDefault="00C91D6E" w:rsidP="00C91D6E">
      <w:pPr>
        <w:pStyle w:val="a7"/>
        <w:widowControl/>
        <w:numPr>
          <w:ilvl w:val="0"/>
          <w:numId w:val="4"/>
        </w:numPr>
        <w:ind w:firstLineChars="0"/>
        <w:jc w:val="left"/>
      </w:pPr>
      <w:r w:rsidRPr="00F93B31">
        <w:rPr>
          <w:rFonts w:hint="eastAsia"/>
        </w:rPr>
        <w:t xml:space="preserve">KKT condition: </w:t>
      </w:r>
      <m:oMath>
        <m:r>
          <w:rPr>
            <w:rFonts w:ascii="Cambria Math" w:hAnsi="Cambria Math"/>
          </w:rPr>
          <m:t>Bz=λz</m:t>
        </m:r>
      </m:oMath>
      <w:r w:rsidRPr="00F93B31">
        <w:rPr>
          <w:rFonts w:hint="eastAsia"/>
        </w:rPr>
        <w:t xml:space="preserve">, </w:t>
      </w:r>
      <m:oMath>
        <m:r>
          <w:rPr>
            <w:rFonts w:ascii="Cambria Math" w:hAnsi="Cambria Math"/>
          </w:rPr>
          <m:t>λ</m:t>
        </m:r>
      </m:oMath>
      <w:r w:rsidRPr="00F93B31">
        <w:rPr>
          <w:rFonts w:hint="eastAsia"/>
        </w:rPr>
        <w:t xml:space="preserve"> is an eigenvalue of </w:t>
      </w:r>
      <m:oMath>
        <m:r>
          <w:rPr>
            <w:rFonts w:ascii="Cambria Math" w:hAnsi="Cambria Math"/>
          </w:rPr>
          <m:t>B</m:t>
        </m:r>
      </m:oMath>
    </w:p>
    <w:p w14:paraId="74FD8DD4" w14:textId="77777777" w:rsidR="00C91D6E" w:rsidRPr="00150072" w:rsidRDefault="00000000" w:rsidP="00C91D6E">
      <w:pPr>
        <w:pStyle w:val="a7"/>
        <w:widowControl/>
        <w:numPr>
          <w:ilvl w:val="0"/>
          <w:numId w:val="4"/>
        </w:numPr>
        <w:ind w:firstLineChars="0"/>
        <w:jc w:val="left"/>
        <w:rPr>
          <w:color w:val="FF0000"/>
        </w:rPr>
      </w:pPr>
      <m:oMath>
        <m:func>
          <m:funcPr>
            <m:ctrlPr>
              <w:rPr>
                <w:rFonts w:ascii="Cambria Math" w:hAnsi="Cambria Math"/>
                <w:i/>
                <w:iCs/>
                <w:color w:val="FF0000"/>
              </w:rPr>
            </m:ctrlPr>
          </m:funcPr>
          <m:fName>
            <m:limLow>
              <m:limLowPr>
                <m:ctrlPr>
                  <w:rPr>
                    <w:rFonts w:ascii="Cambria Math" w:hAnsi="Cambria Math"/>
                    <w:i/>
                    <w:iCs/>
                    <w:color w:val="FF0000"/>
                  </w:rPr>
                </m:ctrlPr>
              </m:limLowPr>
              <m:e>
                <m:r>
                  <m:rPr>
                    <m:sty m:val="p"/>
                  </m:rPr>
                  <w:rPr>
                    <w:rFonts w:ascii="Cambria Math" w:hAnsi="Cambria Math"/>
                    <w:color w:val="FF0000"/>
                  </w:rPr>
                  <m:t>min</m:t>
                </m:r>
              </m:e>
              <m:lim>
                <m:r>
                  <w:rPr>
                    <w:rFonts w:ascii="Cambria Math" w:hAnsi="Cambria Math"/>
                    <w:color w:val="FF0000"/>
                  </w:rPr>
                  <m:t>λ</m:t>
                </m:r>
              </m:lim>
            </m:limLow>
          </m:fName>
          <m:e>
            <m:func>
              <m:funcPr>
                <m:ctrlPr>
                  <w:rPr>
                    <w:rFonts w:ascii="Cambria Math" w:hAnsi="Cambria Math"/>
                    <w:i/>
                    <w:iCs/>
                    <w:color w:val="FF0000"/>
                  </w:rPr>
                </m:ctrlPr>
              </m:funcPr>
              <m:fName>
                <m:limLow>
                  <m:limLowPr>
                    <m:ctrlPr>
                      <w:rPr>
                        <w:rFonts w:ascii="Cambria Math" w:hAnsi="Cambria Math"/>
                        <w:i/>
                        <w:iCs/>
                        <w:color w:val="FF0000"/>
                      </w:rPr>
                    </m:ctrlPr>
                  </m:limLowPr>
                  <m:e>
                    <m:r>
                      <m:rPr>
                        <m:sty m:val="p"/>
                      </m:rPr>
                      <w:rPr>
                        <w:rFonts w:ascii="Cambria Math" w:hAnsi="Cambria Math"/>
                        <w:color w:val="FF0000"/>
                      </w:rPr>
                      <m:t>min</m:t>
                    </m:r>
                  </m:e>
                  <m:lim>
                    <m:r>
                      <m:rPr>
                        <m:sty m:val="p"/>
                      </m:rPr>
                      <w:rPr>
                        <w:rFonts w:ascii="Cambria Math" w:hAnsi="Cambria Math"/>
                        <w:color w:val="FF0000"/>
                      </w:rPr>
                      <m:t>z</m:t>
                    </m:r>
                  </m:lim>
                </m:limLow>
              </m:fName>
              <m:e>
                <m:sSup>
                  <m:sSupPr>
                    <m:ctrlPr>
                      <w:rPr>
                        <w:rFonts w:ascii="Cambria Math" w:hAnsi="Cambria Math"/>
                        <w:i/>
                        <w:iCs/>
                        <w:color w:val="FF0000"/>
                      </w:rPr>
                    </m:ctrlPr>
                  </m:sSupPr>
                  <m:e>
                    <m:r>
                      <w:rPr>
                        <w:rFonts w:ascii="Cambria Math" w:hAnsi="Cambria Math"/>
                        <w:color w:val="FF0000"/>
                      </w:rPr>
                      <m:t>z</m:t>
                    </m:r>
                  </m:e>
                  <m:sup>
                    <m:r>
                      <w:rPr>
                        <w:rFonts w:ascii="Cambria Math" w:hAnsi="Cambria Math"/>
                        <w:color w:val="FF0000"/>
                      </w:rPr>
                      <m:t>T</m:t>
                    </m:r>
                  </m:sup>
                </m:sSup>
                <m:r>
                  <w:rPr>
                    <w:rFonts w:ascii="Cambria Math" w:hAnsi="Cambria Math"/>
                    <w:color w:val="FF0000"/>
                  </w:rPr>
                  <m:t>Bz-λ</m:t>
                </m:r>
                <m:sSup>
                  <m:sSupPr>
                    <m:ctrlPr>
                      <w:rPr>
                        <w:rFonts w:ascii="Cambria Math" w:hAnsi="Cambria Math"/>
                        <w:i/>
                        <w:iCs/>
                        <w:color w:val="FF0000"/>
                      </w:rPr>
                    </m:ctrlPr>
                  </m:sSupPr>
                  <m:e>
                    <m:r>
                      <w:rPr>
                        <w:rFonts w:ascii="Cambria Math" w:hAnsi="Cambria Math"/>
                        <w:color w:val="FF0000"/>
                      </w:rPr>
                      <m:t>z</m:t>
                    </m:r>
                  </m:e>
                  <m:sup>
                    <m:r>
                      <w:rPr>
                        <w:rFonts w:ascii="Cambria Math" w:hAnsi="Cambria Math"/>
                        <w:color w:val="FF0000"/>
                      </w:rPr>
                      <m:t>T</m:t>
                    </m:r>
                  </m:sup>
                </m:sSup>
                <m:r>
                  <w:rPr>
                    <w:rFonts w:ascii="Cambria Math" w:hAnsi="Cambria Math"/>
                    <w:color w:val="FF0000"/>
                  </w:rPr>
                  <m:t>z+λ</m:t>
                </m:r>
              </m:e>
            </m:func>
          </m:e>
        </m:func>
      </m:oMath>
      <w:r w:rsidR="00C91D6E" w:rsidRPr="00150072">
        <w:rPr>
          <w:rFonts w:hint="eastAsia"/>
          <w:color w:val="FF0000"/>
        </w:rPr>
        <w:t xml:space="preserve">, </w:t>
      </w:r>
      <m:oMath>
        <m:r>
          <w:rPr>
            <w:rFonts w:ascii="Cambria Math" w:hAnsi="Cambria Math"/>
            <w:color w:val="FF0000"/>
          </w:rPr>
          <m:t>λ</m:t>
        </m:r>
      </m:oMath>
      <w:r w:rsidR="00C91D6E" w:rsidRPr="00150072">
        <w:rPr>
          <w:rFonts w:hint="eastAsia"/>
          <w:color w:val="FF0000"/>
        </w:rPr>
        <w:t xml:space="preserve"> is the smallest eigenvalue of </w:t>
      </w:r>
      <m:oMath>
        <m:r>
          <w:rPr>
            <w:rFonts w:ascii="Cambria Math" w:hAnsi="Cambria Math"/>
            <w:color w:val="FF0000"/>
          </w:rPr>
          <m:t>B</m:t>
        </m:r>
      </m:oMath>
    </w:p>
    <w:p w14:paraId="3E36F441" w14:textId="77777777" w:rsidR="00C91D6E" w:rsidRDefault="00000000" w:rsidP="00C91D6E">
      <w:pPr>
        <w:pStyle w:val="a7"/>
        <w:widowControl/>
        <w:numPr>
          <w:ilvl w:val="0"/>
          <w:numId w:val="4"/>
        </w:numPr>
        <w:ind w:firstLineChars="0"/>
        <w:jc w:val="left"/>
      </w:pPr>
      <m:oMath>
        <m:sSup>
          <m:sSupPr>
            <m:ctrlPr>
              <w:rPr>
                <w:rFonts w:ascii="Cambria Math" w:hAnsi="Cambria Math"/>
                <w:i/>
                <w:iCs/>
              </w:rPr>
            </m:ctrlPr>
          </m:sSupPr>
          <m:e>
            <m:r>
              <w:rPr>
                <w:rFonts w:ascii="Cambria Math" w:hAnsi="Cambria Math"/>
              </w:rPr>
              <m:t>z</m:t>
            </m:r>
          </m:e>
          <m:sup>
            <m:r>
              <w:rPr>
                <w:rFonts w:ascii="Cambria Math" w:hAnsi="Cambria Math"/>
              </w:rPr>
              <m:t>*</m:t>
            </m:r>
          </m:sup>
        </m:sSup>
      </m:oMath>
      <w:r w:rsidR="00C91D6E" w:rsidRPr="00F93B31">
        <w:rPr>
          <w:rFonts w:hint="eastAsia"/>
        </w:rPr>
        <w:t xml:space="preserve"> is the eigenvector of </w:t>
      </w:r>
      <m:oMath>
        <m:r>
          <w:rPr>
            <w:rFonts w:ascii="Cambria Math" w:hAnsi="Cambria Math"/>
          </w:rPr>
          <m:t>B</m:t>
        </m:r>
      </m:oMath>
      <w:r w:rsidR="00C91D6E" w:rsidRPr="00F93B31">
        <w:rPr>
          <w:rFonts w:hint="eastAsia"/>
        </w:rPr>
        <w:t xml:space="preserve"> corresponding to the smallest eigenvalue</w:t>
      </w:r>
    </w:p>
    <w:p w14:paraId="5D452D5D" w14:textId="77777777" w:rsidR="00C91D6E" w:rsidRPr="001808A5" w:rsidRDefault="00000000" w:rsidP="00C91D6E">
      <w:pPr>
        <w:pStyle w:val="a7"/>
        <w:widowControl/>
        <w:numPr>
          <w:ilvl w:val="0"/>
          <w:numId w:val="4"/>
        </w:numPr>
        <w:ind w:firstLineChars="0"/>
        <w:jc w:val="left"/>
      </w:pPr>
      <m:oMath>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z</m:t>
                </m:r>
              </m:e>
              <m:sup>
                <m:r>
                  <w:rPr>
                    <w:rFonts w:ascii="Cambria Math" w:hAnsi="Cambria Math"/>
                  </w:rPr>
                  <m:t>*</m:t>
                </m:r>
              </m:sup>
            </m:sSup>
            <m:r>
              <m:rPr>
                <m:nor/>
              </m:rPr>
              <w:rPr>
                <w:rFonts w:hint="eastAsia"/>
              </w:rPr>
              <m:t>/</m:t>
            </m:r>
            <m:sSubSup>
              <m:sSubSupPr>
                <m:ctrlPr>
                  <w:rPr>
                    <w:rFonts w:ascii="Cambria Math" w:hAnsi="Cambria Math"/>
                    <w:i/>
                    <w:iCs/>
                  </w:rPr>
                </m:ctrlPr>
              </m:sSubSupPr>
              <m:e>
                <m:r>
                  <w:rPr>
                    <w:rFonts w:ascii="Cambria Math" w:hAnsi="Cambria Math"/>
                  </w:rPr>
                  <m:t>z</m:t>
                </m:r>
              </m:e>
              <m:sub>
                <m:r>
                  <w:rPr>
                    <w:rFonts w:ascii="Cambria Math" w:hAnsi="Cambria Math"/>
                  </w:rPr>
                  <m:t>n+1</m:t>
                </m:r>
              </m:sub>
              <m:sup>
                <m:r>
                  <w:rPr>
                    <w:rFonts w:ascii="Cambria Math" w:hAnsi="Cambria Math"/>
                  </w:rPr>
                  <m:t>*</m:t>
                </m:r>
              </m:sup>
            </m:sSubSup>
          </m:e>
        </m:d>
        <m:d>
          <m:dPr>
            <m:begChr m:val="["/>
            <m:endChr m:val="]"/>
            <m:ctrlPr>
              <w:rPr>
                <w:rFonts w:ascii="Cambria Math" w:hAnsi="Cambria Math"/>
                <w:i/>
                <w:iCs/>
              </w:rPr>
            </m:ctrlPr>
          </m:dPr>
          <m:e>
            <m:r>
              <w:rPr>
                <w:rFonts w:ascii="Cambria Math" w:hAnsi="Cambria Math"/>
              </w:rPr>
              <m:t>1:n</m:t>
            </m:r>
          </m:e>
        </m:d>
      </m:oMath>
    </w:p>
    <w:p w14:paraId="235D4616" w14:textId="77777777" w:rsidR="00C91D6E" w:rsidRPr="00C91D6E" w:rsidRDefault="00C91D6E" w:rsidP="004C1C7D">
      <w:pPr>
        <w:ind w:firstLineChars="62" w:firstLine="130"/>
      </w:pPr>
    </w:p>
    <w:p w14:paraId="70DCFC37" w14:textId="679783D2" w:rsidR="009519ED" w:rsidRDefault="008E7B0F" w:rsidP="008E7B0F">
      <w:pPr>
        <w:pStyle w:val="ab"/>
        <w:ind w:firstLineChars="0" w:firstLine="0"/>
      </w:pPr>
      <w:r>
        <w:rPr>
          <w:rFonts w:hint="eastAsia"/>
        </w:rPr>
        <w:lastRenderedPageBreak/>
        <w:t>O</w:t>
      </w:r>
      <w:r w:rsidR="009519ED">
        <w:rPr>
          <w:rFonts w:hint="eastAsia"/>
        </w:rPr>
        <w:t>LS</w:t>
      </w:r>
      <w:r w:rsidR="009519ED">
        <w:rPr>
          <w:rFonts w:hint="eastAsia"/>
        </w:rPr>
        <w:t>算法</w:t>
      </w:r>
      <w:r>
        <w:rPr>
          <w:rFonts w:hint="eastAsia"/>
        </w:rPr>
        <w:t>：</w:t>
      </w:r>
    </w:p>
    <w:p w14:paraId="6C9F9466" w14:textId="7B981655" w:rsidR="000A7585" w:rsidRPr="00774CB8" w:rsidRDefault="0059373F" w:rsidP="000A7585">
      <w:pPr>
        <w:ind w:firstLine="420"/>
        <w:rPr>
          <w:iCs/>
        </w:rPr>
      </w:pPr>
      <w:r>
        <w:rPr>
          <w:rFonts w:hint="eastAsia"/>
          <w:iCs/>
        </w:rPr>
        <w:t>最小二乘估计：</w:t>
      </w:r>
      <w:r w:rsidR="000A7585" w:rsidRPr="000A7585">
        <w:rPr>
          <w:rFonts w:ascii="Cambria Math" w:hAnsi="Cambria Math" w:hint="eastAsia"/>
          <w:i/>
        </w:rPr>
        <w:br/>
      </w:r>
      <m:oMathPara>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nary>
            <m:naryPr>
              <m:chr m:val="∑"/>
              <m:limLoc m:val="undOvr"/>
              <m:ctrlPr>
                <w:rPr>
                  <w:rFonts w:ascii="Cambria Math" w:eastAsiaTheme="minorEastAsia" w:hAnsi="Cambria Math" w:cstheme="minorBidi"/>
                  <w:i/>
                  <w:iCs/>
                  <w:szCs w:val="22"/>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cstheme="minorBidi"/>
                      <w:i/>
                      <w:iCs/>
                      <w:szCs w:val="22"/>
                    </w:rPr>
                  </m:ctrlPr>
                </m:sSupPr>
                <m:e>
                  <m:r>
                    <w:rPr>
                      <w:rFonts w:ascii="Cambria Math" w:hAnsi="Cambria Math"/>
                    </w:rPr>
                    <m:t>|</m:t>
                  </m:r>
                  <m:d>
                    <m:dPr>
                      <m:begChr m:val="|"/>
                      <m:endChr m:val="|"/>
                      <m:ctrlPr>
                        <w:rPr>
                          <w:rFonts w:ascii="Cambria Math" w:hAnsi="Cambria Math"/>
                          <w:i/>
                          <w:iCs/>
                        </w:rPr>
                      </m:ctrlPr>
                    </m:dPr>
                    <m:e>
                      <m:sSup>
                        <m:sSupPr>
                          <m:ctrlPr>
                            <w:rPr>
                              <w:rFonts w:ascii="Cambria Math" w:eastAsiaTheme="minorEastAsia" w:hAnsi="Cambria Math" w:cstheme="minorBidi"/>
                              <w:i/>
                              <w:iCs/>
                              <w:szCs w:val="22"/>
                            </w:rPr>
                          </m:ctrlPr>
                        </m:sSupPr>
                        <m:e>
                          <m:r>
                            <w:rPr>
                              <w:rFonts w:ascii="Cambria Math" w:hAnsi="Cambria Math"/>
                            </w:rPr>
                            <m:t>W</m:t>
                          </m:r>
                        </m:e>
                        <m:sup>
                          <m:r>
                            <w:rPr>
                              <w:rFonts w:ascii="Cambria Math" w:hAnsi="Cambria Math"/>
                            </w:rPr>
                            <m:t>T</m:t>
                          </m:r>
                        </m:sup>
                      </m:sSup>
                      <m:sSub>
                        <m:sSubPr>
                          <m:ctrlPr>
                            <w:rPr>
                              <w:rFonts w:ascii="Cambria Math" w:eastAsiaTheme="minorEastAsia" w:hAnsi="Cambria Math" w:cstheme="minorBidi"/>
                              <w:i/>
                              <w:iCs/>
                              <w:szCs w:val="22"/>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cstheme="minorBidi"/>
                              <w:i/>
                              <w:iCs/>
                              <w:szCs w:val="22"/>
                            </w:rPr>
                          </m:ctrlPr>
                        </m:sSubPr>
                        <m:e>
                          <m:r>
                            <w:rPr>
                              <w:rFonts w:ascii="Cambria Math" w:hAnsi="Cambria Math"/>
                            </w:rPr>
                            <m:t>y</m:t>
                          </m:r>
                        </m:e>
                        <m:sub>
                          <m:r>
                            <w:rPr>
                              <w:rFonts w:ascii="Cambria Math" w:hAnsi="Cambria Math"/>
                            </w:rPr>
                            <m:t>i</m:t>
                          </m:r>
                        </m:sub>
                      </m:sSub>
                    </m:e>
                  </m:d>
                  <m:r>
                    <w:rPr>
                      <w:rFonts w:ascii="Cambria Math" w:hAnsi="Cambria Math"/>
                    </w:rPr>
                    <m:t>|</m:t>
                  </m:r>
                </m:e>
                <m:sup>
                  <m:r>
                    <w:rPr>
                      <w:rFonts w:ascii="Cambria Math" w:hAnsi="Cambria Math"/>
                    </w:rPr>
                    <m:t>2</m:t>
                  </m:r>
                </m:sup>
              </m:sSup>
            </m:e>
          </m:nary>
        </m:oMath>
      </m:oMathPara>
    </w:p>
    <w:p w14:paraId="410D0EFB" w14:textId="77777777" w:rsidR="000A7585" w:rsidRPr="00774CB8" w:rsidRDefault="000A7585" w:rsidP="000A7585">
      <w:pPr>
        <w:ind w:firstLine="420"/>
        <w:rPr>
          <w:iCs/>
        </w:rPr>
      </w:pPr>
      <m:oMathPara>
        <m:oMath>
          <m:r>
            <w:rPr>
              <w:rFonts w:ascii="Cambria Math" w:hAnsi="Cambria Math"/>
            </w:rPr>
            <m:t>W=</m:t>
          </m:r>
          <m:func>
            <m:funcPr>
              <m:ctrlPr>
                <w:rPr>
                  <w:rFonts w:ascii="Cambria Math" w:eastAsiaTheme="minorEastAsia" w:hAnsi="Cambria Math" w:cstheme="minorBidi"/>
                  <w:i/>
                  <w:iCs/>
                  <w:szCs w:val="22"/>
                </w:rPr>
              </m:ctrlPr>
            </m:funcPr>
            <m:fName>
              <m:limLow>
                <m:limLowPr>
                  <m:ctrlPr>
                    <w:rPr>
                      <w:rFonts w:ascii="Cambria Math" w:eastAsiaTheme="minorEastAsia" w:hAnsi="Cambria Math" w:cstheme="minorBidi"/>
                      <w:i/>
                      <w:iCs/>
                      <w:szCs w:val="22"/>
                    </w:rPr>
                  </m:ctrlPr>
                </m:limLowPr>
                <m:e>
                  <m:r>
                    <m:rPr>
                      <m:sty m:val="p"/>
                    </m:rPr>
                    <w:rPr>
                      <w:rFonts w:ascii="Cambria Math" w:hAnsi="Cambria Math"/>
                    </w:rPr>
                    <m:t>min</m:t>
                  </m:r>
                </m:e>
                <m:lim>
                  <m:r>
                    <w:rPr>
                      <w:rFonts w:ascii="Cambria Math" w:hAnsi="Cambria Math"/>
                    </w:rPr>
                    <m:t>W</m:t>
                  </m:r>
                </m:lim>
              </m:limLow>
            </m:fName>
            <m:e>
              <m:r>
                <w:rPr>
                  <w:rFonts w:ascii="Cambria Math" w:hAnsi="Cambria Math"/>
                </w:rPr>
                <m:t>L(W)</m:t>
              </m:r>
            </m:e>
          </m:func>
        </m:oMath>
      </m:oMathPara>
    </w:p>
    <w:p w14:paraId="2D048BD3" w14:textId="77777777" w:rsidR="000A7585" w:rsidRPr="0059373F" w:rsidRDefault="000A7585" w:rsidP="000A7585">
      <w:pPr>
        <w:ind w:firstLine="420"/>
        <w:rPr>
          <w:iCs/>
        </w:rPr>
      </w:pPr>
      <m:oMathPara>
        <m:oMath>
          <m:r>
            <w:rPr>
              <w:rFonts w:ascii="Cambria Math" w:hAnsi="Cambria Math" w:hint="eastAsia"/>
            </w:rPr>
            <m:t>W</m:t>
          </m:r>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m:t>
              </m:r>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eastAsiaTheme="minorEastAsia" w:hAnsi="Cambria Math" w:cstheme="minorBidi"/>
                  <w:i/>
                  <w:iCs/>
                  <w:szCs w:val="22"/>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4F09D7B1" w14:textId="2C2DB483" w:rsidR="0059373F" w:rsidRDefault="0059373F" w:rsidP="0059373F">
      <w:pPr>
        <w:ind w:firstLine="420"/>
        <w:rPr>
          <w:iCs/>
        </w:rPr>
      </w:pPr>
    </w:p>
    <w:p w14:paraId="47A4827C" w14:textId="31EBA0AF" w:rsidR="0059373F" w:rsidRPr="000A7585" w:rsidRDefault="0059373F" w:rsidP="0059373F">
      <w:pPr>
        <w:ind w:firstLine="420"/>
        <w:rPr>
          <w:rFonts w:hint="eastAsia"/>
          <w:i/>
          <w:iCs/>
        </w:rPr>
      </w:pPr>
      <w:r>
        <w:rPr>
          <w:rFonts w:hint="eastAsia"/>
          <w:iCs/>
        </w:rPr>
        <w:t>但数据都带有一定噪声，假设噪声满足零均值的高斯分布</w:t>
      </w:r>
      <m:oMath>
        <m:r>
          <w:rPr>
            <w:rFonts w:ascii="Cambria Math" w:hAnsi="Cambria Math"/>
          </w:rPr>
          <m:t>ε</m:t>
        </m:r>
        <m:r>
          <w:rPr>
            <w:rFonts w:ascii="Cambria Math" w:hAnsi="Cambria Math"/>
          </w:rPr>
          <m:t>~N(</m:t>
        </m:r>
        <m:r>
          <w:rPr>
            <w:rFonts w:ascii="Cambria Math" w:hAnsi="Cambria Math"/>
          </w:rPr>
          <m:t>0</m:t>
        </m:r>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p>
    <w:p w14:paraId="0D2E9914" w14:textId="5AA984BE" w:rsidR="0059373F" w:rsidRDefault="0059373F" w:rsidP="0059373F">
      <w:pPr>
        <w:ind w:firstLine="420"/>
        <w:rPr>
          <w:iCs/>
        </w:rPr>
      </w:pPr>
      <w:r>
        <w:rPr>
          <w:rFonts w:hint="eastAsia"/>
          <w:iCs/>
        </w:rPr>
        <w:t>因此，</w:t>
      </w:r>
      <w:r w:rsidR="000A7585" w:rsidRPr="000A7585">
        <w:rPr>
          <w:rFonts w:ascii="Cambria Math" w:hAnsi="Cambria Math"/>
          <w:i/>
          <w:iCs/>
        </w:rPr>
        <w:t xml:space="preserve"> </w:t>
      </w:r>
      <m:oMath>
        <m:r>
          <w:rPr>
            <w:rFonts w:ascii="Cambria Math" w:hAnsi="Cambria Math"/>
          </w:rPr>
          <m:t>y=</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r>
          <w:rPr>
            <w:rFonts w:ascii="Cambria Math" w:hAnsi="Cambria Math"/>
          </w:rPr>
          <m:t>ε~N(</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r>
          <w:rPr>
            <w:rFonts w:ascii="Cambria Math" w:hAnsi="Cambria Math"/>
          </w:rPr>
          <m:t>,</m:t>
        </m:r>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oMath>
    </w:p>
    <w:p w14:paraId="4FB3596C" w14:textId="37B5992F" w:rsidR="0059373F" w:rsidRDefault="0059373F" w:rsidP="0059373F">
      <w:pPr>
        <w:ind w:firstLine="420"/>
        <w:rPr>
          <w:iCs/>
        </w:rPr>
      </w:pPr>
      <w:r>
        <w:rPr>
          <w:rFonts w:hint="eastAsia"/>
          <w:iCs/>
        </w:rPr>
        <w:t>则</w:t>
      </w:r>
      <w:r w:rsidR="000A7585">
        <w:rPr>
          <w:iCs/>
        </w:rPr>
        <w:t>,</w:t>
      </w:r>
      <m:oMath>
        <m:r>
          <w:rPr>
            <w:rFonts w:ascii="Cambria Math" w:hAnsi="Cambria Math"/>
          </w:rPr>
          <m:t>p(y|X,W)=</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2πσ</m:t>
                </m:r>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(y-</m:t>
                </m:r>
                <m:sSup>
                  <m:sSupPr>
                    <m:ctrlPr>
                      <w:rPr>
                        <w:rFonts w:ascii="Cambria Math" w:hAnsi="Cambria Math"/>
                        <w:i/>
                        <w:iCs/>
                      </w:rPr>
                    </m:ctrlPr>
                  </m:sSupPr>
                  <m:e>
                    <m:r>
                      <w:rPr>
                        <w:rFonts w:ascii="Cambria Math" w:hAnsi="Cambria Math"/>
                      </w:rPr>
                      <m:t>W</m:t>
                    </m:r>
                  </m:e>
                  <m:sup>
                    <m:r>
                      <w:rPr>
                        <w:rFonts w:ascii="Cambria Math" w:hAnsi="Cambria Math"/>
                      </w:rPr>
                      <m:t>T</m:t>
                    </m:r>
                  </m:sup>
                </m:sSup>
                <m:r>
                  <w:rPr>
                    <w:rFonts w:ascii="Cambria Math" w:hAnsi="Cambria Math"/>
                  </w:rPr>
                  <m:t>X</m:t>
                </m:r>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w:p>
    <w:p w14:paraId="2E7A772D" w14:textId="77777777" w:rsidR="0059373F" w:rsidRDefault="0059373F" w:rsidP="0059373F">
      <w:pPr>
        <w:ind w:firstLine="420"/>
        <w:rPr>
          <w:iCs/>
        </w:rPr>
      </w:pPr>
      <w:r>
        <w:rPr>
          <w:rFonts w:hint="eastAsia"/>
          <w:iCs/>
        </w:rPr>
        <w:t>使用</w:t>
      </w:r>
      <w:r>
        <w:rPr>
          <w:rFonts w:hint="eastAsia"/>
          <w:iCs/>
        </w:rPr>
        <w:t>MLE</w:t>
      </w:r>
      <w:r>
        <w:rPr>
          <w:rFonts w:hint="eastAsia"/>
          <w:iCs/>
        </w:rPr>
        <w:t>求解</w:t>
      </w:r>
      <w:r>
        <w:rPr>
          <w:rFonts w:hint="eastAsia"/>
          <w:iCs/>
        </w:rPr>
        <w:t>W</w:t>
      </w:r>
      <w:r>
        <w:rPr>
          <w:rFonts w:hint="eastAsia"/>
          <w:iCs/>
        </w:rPr>
        <w:t>：</w:t>
      </w:r>
    </w:p>
    <w:p w14:paraId="2B3AC540" w14:textId="77777777" w:rsidR="0059373F" w:rsidRDefault="0059373F" w:rsidP="0059373F">
      <w:pPr>
        <w:ind w:firstLine="420"/>
        <w:rPr>
          <w:iCs/>
        </w:rPr>
      </w:pPr>
      <w:r>
        <w:rPr>
          <w:rFonts w:hint="eastAsia"/>
          <w:iCs/>
        </w:rPr>
        <w:t>首先是最大似然函数：</w:t>
      </w:r>
    </w:p>
    <w:p w14:paraId="26F75085" w14:textId="468CE3BA" w:rsidR="000A7585" w:rsidRDefault="000A7585" w:rsidP="0059373F">
      <w:pPr>
        <w:ind w:firstLine="420"/>
        <w:rPr>
          <w:rFonts w:hint="eastAsia"/>
          <w:iCs/>
        </w:rPr>
      </w:pPr>
      <m:oMathPara>
        <m:oMath>
          <m:r>
            <w:rPr>
              <w:rFonts w:ascii="Cambria Math" w:hAnsi="Cambria Math" w:hint="eastAsia"/>
            </w:rPr>
            <m:t>L</m:t>
          </m:r>
          <m:d>
            <m:dPr>
              <m:ctrlPr>
                <w:rPr>
                  <w:rFonts w:ascii="Cambria Math" w:hAnsi="Cambria Math"/>
                  <w:i/>
                  <w:iCs/>
                </w:rPr>
              </m:ctrlPr>
            </m:dPr>
            <m:e>
              <m:r>
                <w:rPr>
                  <w:rFonts w:ascii="Cambria Math" w:hAnsi="Cambria Math"/>
                </w:rPr>
                <m:t>W</m:t>
              </m:r>
            </m:e>
          </m:d>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y</m:t>
                  </m:r>
                </m:e>
                <m:e>
                  <m:r>
                    <w:rPr>
                      <w:rFonts w:ascii="Cambria Math" w:hAnsi="Cambria Math"/>
                    </w:rPr>
                    <m:t>X,W</m:t>
                  </m:r>
                </m:e>
              </m:d>
            </m:e>
          </m:func>
          <m:r>
            <w:rPr>
              <w:rFonts w:ascii="Cambria Math" w:hAnsi="Cambria Math"/>
            </w:rPr>
            <m:t>=</m:t>
          </m:r>
          <m:func>
            <m:funcPr>
              <m:ctrlPr>
                <w:rPr>
                  <w:rFonts w:ascii="Cambria Math" w:hAnsi="Cambria Math"/>
                  <w:iCs/>
                </w:rPr>
              </m:ctrlPr>
            </m:funcPr>
            <m:fName>
              <m:r>
                <m:rPr>
                  <m:sty m:val="p"/>
                </m:rPr>
                <w:rPr>
                  <w:rFonts w:ascii="Cambria Math" w:hAnsi="Cambria Math"/>
                </w:rPr>
                <m:t>log</m:t>
              </m:r>
            </m:fName>
            <m:e>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e>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,W</m:t>
                          </m:r>
                        </m:e>
                      </m:d>
                    </m:e>
                  </m:nary>
                </m:e>
              </m:d>
            </m:e>
          </m:func>
          <m:r>
            <w:rPr>
              <w:rFonts w:ascii="Cambria Math" w:hAnsi="Cambria Math"/>
            </w:rPr>
            <w:br/>
          </m:r>
        </m:oMath>
        <m:oMath>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r>
                    <w:rPr>
                      <w:rFonts w:ascii="Cambria Math" w:hAnsi="Cambria Math"/>
                    </w:rPr>
                    <m:t>σ</m:t>
                  </m:r>
                </m:den>
              </m:f>
            </m:e>
          </m:nary>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oMath>
      </m:oMathPara>
    </w:p>
    <w:p w14:paraId="08AE022B" w14:textId="68559EAF" w:rsidR="0059373F" w:rsidRDefault="0059373F" w:rsidP="0059373F">
      <w:pPr>
        <w:ind w:left="840" w:firstLine="420"/>
        <w:rPr>
          <w:iCs/>
        </w:rPr>
      </w:pPr>
    </w:p>
    <w:p w14:paraId="1695DDE7" w14:textId="77777777" w:rsidR="0059373F" w:rsidRDefault="0059373F" w:rsidP="0059373F">
      <w:pPr>
        <w:ind w:firstLine="420"/>
        <w:rPr>
          <w:iCs/>
        </w:rPr>
      </w:pPr>
      <w:r>
        <w:rPr>
          <w:rFonts w:hint="eastAsia"/>
          <w:iCs/>
        </w:rPr>
        <w:t>再求</w:t>
      </w:r>
      <w:r>
        <w:rPr>
          <w:rFonts w:hint="eastAsia"/>
          <w:iCs/>
        </w:rPr>
        <w:t>W</w:t>
      </w:r>
      <w:r>
        <w:rPr>
          <w:rFonts w:hint="eastAsia"/>
          <w:iCs/>
        </w:rPr>
        <w:t>：</w:t>
      </w:r>
    </w:p>
    <w:p w14:paraId="49169FA6" w14:textId="7E87332D" w:rsidR="000A7585" w:rsidRDefault="000A7585" w:rsidP="0059373F">
      <w:pPr>
        <w:ind w:firstLine="420"/>
        <w:rPr>
          <w:rFonts w:hint="eastAsia"/>
          <w:iCs/>
        </w:rPr>
      </w:pPr>
      <m:oMathPara>
        <m:oMath>
          <m:r>
            <w:rPr>
              <w:rFonts w:ascii="Cambria Math" w:hAnsi="Cambria Math"/>
            </w:rPr>
            <m:t>W=</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r>
                <w:rPr>
                  <w:rFonts w:ascii="Cambria Math" w:hAnsi="Cambria Math"/>
                </w:rPr>
                <m:t>L</m:t>
              </m:r>
              <m:d>
                <m:dPr>
                  <m:ctrlPr>
                    <w:rPr>
                      <w:rFonts w:ascii="Cambria Math" w:hAnsi="Cambria Math"/>
                      <w:i/>
                      <w:iCs/>
                    </w:rPr>
                  </m:ctrlPr>
                </m:dPr>
                <m:e>
                  <m:r>
                    <w:rPr>
                      <w:rFonts w:ascii="Cambria Math" w:hAnsi="Cambria Math"/>
                    </w:rPr>
                    <m:t>W</m:t>
                  </m:r>
                </m:e>
              </m:d>
            </m:e>
          </m:func>
          <m: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e>
                      </m:rad>
                      <m:r>
                        <w:rPr>
                          <w:rFonts w:ascii="Cambria Math" w:hAnsi="Cambria Math"/>
                        </w:rPr>
                        <m:t>σ</m:t>
                      </m:r>
                    </m:den>
                  </m:f>
                </m:e>
              </m:nary>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max</m:t>
                  </m:r>
                </m:e>
                <m:lim>
                  <m:r>
                    <w:rPr>
                      <w:rFonts w:ascii="Cambria Math" w:hAnsi="Cambria Math"/>
                    </w:rPr>
                    <m:t>W</m:t>
                  </m:r>
                </m:lim>
              </m:limLow>
            </m:fName>
            <m:e>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W</m:t>
                  </m:r>
                </m:lim>
              </m:limLow>
            </m:fName>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e>
          </m:func>
          <m:r>
            <w:rPr>
              <w:rFonts w:ascii="Cambria Math" w:hAnsi="Cambria Math"/>
            </w:rPr>
            <w:br/>
          </m:r>
        </m:oMath>
        <m:oMath>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W</m:t>
                  </m:r>
                </m:lim>
              </m:limLow>
            </m:fName>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W</m:t>
                          </m:r>
                        </m:e>
                        <m:sup>
                          <m:r>
                            <w:rPr>
                              <w:rFonts w:ascii="Cambria Math" w:hAnsi="Cambria Math"/>
                            </w:rPr>
                            <m:t>T</m:t>
                          </m:r>
                        </m:sup>
                      </m:sSup>
                      <m:sSub>
                        <m:sSubPr>
                          <m:ctrlPr>
                            <w:rPr>
                              <w:rFonts w:ascii="Cambria Math" w:hAnsi="Cambria Math"/>
                              <w:i/>
                              <w:iCs/>
                            </w:rPr>
                          </m:ctrlPr>
                        </m:sSubPr>
                        <m:e>
                          <m:r>
                            <w:rPr>
                              <w:rFonts w:ascii="Cambria Math" w:hAnsi="Cambria Math"/>
                            </w:rPr>
                            <m:t>x</m:t>
                          </m:r>
                        </m:e>
                        <m:sub>
                          <m:r>
                            <w:rPr>
                              <w:rFonts w:ascii="Cambria Math" w:hAnsi="Cambria Math"/>
                            </w:rPr>
                            <m:t>i</m:t>
                          </m:r>
                        </m:sub>
                      </m:sSub>
                    </m:e>
                  </m:d>
                </m:e>
                <m:sup>
                  <m:r>
                    <w:rPr>
                      <w:rFonts w:ascii="Cambria Math" w:hAnsi="Cambria Math"/>
                    </w:rPr>
                    <m:t>2</m:t>
                  </m:r>
                </m:sup>
              </m:sSup>
            </m:e>
          </m:func>
        </m:oMath>
      </m:oMathPara>
    </w:p>
    <w:p w14:paraId="0E6E95D4" w14:textId="61E36CA1" w:rsidR="0059373F" w:rsidRDefault="0059373F" w:rsidP="0059373F">
      <w:pPr>
        <w:ind w:firstLine="420"/>
        <w:rPr>
          <w:iCs/>
        </w:rPr>
      </w:pPr>
    </w:p>
    <w:p w14:paraId="232EE87C" w14:textId="77777777" w:rsidR="0059373F" w:rsidRPr="0059373F" w:rsidRDefault="0059373F" w:rsidP="0059373F">
      <w:pPr>
        <w:ind w:firstLine="420"/>
      </w:pPr>
    </w:p>
    <w:p w14:paraId="7D7E854C" w14:textId="77777777" w:rsidR="0059373F" w:rsidRDefault="0059373F" w:rsidP="0059373F">
      <w:pPr>
        <w:ind w:firstLine="420"/>
        <w:rPr>
          <w:iCs/>
        </w:rPr>
      </w:pPr>
    </w:p>
    <w:p w14:paraId="44ECF73B" w14:textId="0E5AE31F" w:rsidR="009519ED" w:rsidRDefault="009B15BA" w:rsidP="000571B1">
      <w:pPr>
        <w:pStyle w:val="21"/>
      </w:pPr>
      <w:r>
        <w:t>3</w:t>
      </w:r>
      <w:r w:rsidR="008D5609">
        <w:t>.2</w:t>
      </w:r>
      <w:r w:rsidR="009519ED">
        <w:rPr>
          <w:rFonts w:hint="eastAsia"/>
        </w:rPr>
        <w:t>EM</w:t>
      </w:r>
      <w:r w:rsidR="009519ED">
        <w:rPr>
          <w:rFonts w:hint="eastAsia"/>
        </w:rPr>
        <w:t>算法</w:t>
      </w:r>
      <w:r w:rsidR="00A37C73">
        <w:rPr>
          <w:rFonts w:hint="eastAsia"/>
        </w:rPr>
        <w:t>思想</w:t>
      </w:r>
    </w:p>
    <w:p w14:paraId="5296A7F2" w14:textId="630CB14D" w:rsidR="00C91D6E" w:rsidRDefault="00C91D6E" w:rsidP="00C91D6E">
      <w:pPr>
        <w:ind w:firstLine="420"/>
      </w:pPr>
      <w:r w:rsidRPr="00C7494F">
        <w:rPr>
          <w:rFonts w:hint="eastAsia"/>
        </w:rPr>
        <w:t>给定数据集，假设样本间相互独立，我们想要拟合模型</w:t>
      </w:r>
      <m:oMath>
        <m:r>
          <w:rPr>
            <w:rFonts w:ascii="Cambria Math" w:hAnsi="Cambria Math"/>
          </w:rPr>
          <m:t>P(x;θ)</m:t>
        </m:r>
      </m:oMath>
      <w:r w:rsidRPr="00C7494F">
        <w:rPr>
          <w:rFonts w:hint="eastAsia"/>
        </w:rPr>
        <w:t>到数据的参数。根据分布得到似然函数：</w:t>
      </w:r>
      <w:r w:rsidR="00656A06">
        <w:rPr>
          <w:rFonts w:ascii="Cambria Math" w:hAnsi="Cambria Math"/>
          <w:i/>
        </w:rPr>
        <w:t xml:space="preserve">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logP(x;</m:t>
            </m:r>
            <m:r>
              <w:rPr>
                <w:rFonts w:ascii="Cambria Math" w:hAnsi="Cambria Math"/>
              </w:rPr>
              <m:t>θ</m:t>
            </m:r>
            <m:r>
              <w:rPr>
                <w:rFonts w:ascii="Cambria Math" w:hAnsi="Cambria Math"/>
              </w:rPr>
              <m:t>)</m:t>
            </m:r>
          </m:e>
        </m:nary>
      </m:oMath>
    </w:p>
    <w:p w14:paraId="78B5D184" w14:textId="77777777" w:rsidR="00C91D6E" w:rsidRDefault="00C91D6E" w:rsidP="00C91D6E">
      <w:pPr>
        <w:ind w:firstLine="420"/>
      </w:pPr>
      <w:r>
        <w:rPr>
          <w:rFonts w:hint="eastAsia"/>
        </w:rPr>
        <w:t>我们可以最大化似然函数以求解</w:t>
      </w:r>
      <w:r w:rsidRPr="004B209D">
        <w:rPr>
          <w:position w:val="-10"/>
        </w:rPr>
        <w:object w:dxaOrig="154" w:dyaOrig="312" w14:anchorId="20B08D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9pt;height:15.8pt" o:ole="">
            <v:imagedata r:id="rId8" o:title=""/>
          </v:shape>
          <o:OLEObject Type="Embed" ProgID="Equation.AxMath" ShapeID="_x0000_i1033" DrawAspect="Content" ObjectID="_1761661322" r:id="rId9"/>
        </w:object>
      </w:r>
      <w:r>
        <w:rPr>
          <w:rFonts w:hint="eastAsia"/>
        </w:rPr>
        <w:t>，但当存在</w:t>
      </w:r>
      <w:proofErr w:type="gramStart"/>
      <w:r>
        <w:rPr>
          <w:rFonts w:hint="eastAsia"/>
        </w:rPr>
        <w:t>隐</w:t>
      </w:r>
      <w:proofErr w:type="gramEnd"/>
      <w:r>
        <w:rPr>
          <w:rFonts w:hint="eastAsia"/>
        </w:rPr>
        <w:t>变量</w:t>
      </w:r>
      <m:oMath>
        <m:r>
          <m:rPr>
            <m:sty m:val="p"/>
          </m:rPr>
          <w:rPr>
            <w:rFonts w:ascii="Cambria Math" w:hAnsi="Cambria Math" w:hint="eastAsia"/>
          </w:rPr>
          <m:t>z</m:t>
        </m:r>
      </m:oMath>
      <w:r>
        <w:rPr>
          <w:rFonts w:hint="eastAsia"/>
        </w:rPr>
        <w:t>时，似然函数表示为：</w:t>
      </w:r>
    </w:p>
    <w:p w14:paraId="7233B6A7" w14:textId="72CA2CD8" w:rsidR="00C91D6E" w:rsidRDefault="00C91D6E" w:rsidP="00C91D6E">
      <w:pPr>
        <w:ind w:firstLine="420"/>
      </w:pPr>
      <w:r>
        <w:lastRenderedPageBreak/>
        <w:tab/>
      </w:r>
      <w:r>
        <w:tab/>
      </w:r>
      <w:r>
        <w:tab/>
      </w:r>
      <w:r w:rsidRPr="004B209D">
        <w:rPr>
          <w:position w:val="-27"/>
        </w:rPr>
        <w:object w:dxaOrig="2609" w:dyaOrig="525" w14:anchorId="3027465C">
          <v:shape id="_x0000_i1034" type="#_x0000_t75" style="width:130.7pt;height:26.2pt" o:ole="">
            <v:imagedata r:id="rId10" o:title=""/>
          </v:shape>
          <o:OLEObject Type="Embed" ProgID="Equation.AxMath" ShapeID="_x0000_i1034" DrawAspect="Content" ObjectID="_1761661323" r:id="rId11"/>
        </w:object>
      </w:r>
      <w:r>
        <w:t xml:space="preserve"> </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logP(x,z;θ)</m:t>
                </m:r>
              </m:e>
            </m:nary>
          </m:e>
        </m:nary>
      </m:oMath>
    </w:p>
    <w:p w14:paraId="44F30EB1" w14:textId="7CA53144" w:rsidR="00C91D6E" w:rsidRDefault="00C91D6E" w:rsidP="00C91D6E">
      <w:pPr>
        <w:ind w:firstLine="420"/>
      </w:pPr>
      <w:r>
        <w:rPr>
          <w:rFonts w:hint="eastAsia"/>
        </w:rPr>
        <w:t>对于某个样本</w:t>
      </w:r>
      <w:proofErr w:type="spellStart"/>
      <w:r>
        <w:rPr>
          <w:rFonts w:hint="eastAsia"/>
        </w:rPr>
        <w:t>i</w:t>
      </w:r>
      <w:proofErr w:type="spellEnd"/>
      <w:r>
        <w:rPr>
          <w:rFonts w:hint="eastAsia"/>
        </w:rPr>
        <w:t>，我们使用</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oMath>
      <w:r>
        <w:rPr>
          <w:rFonts w:hint="eastAsia"/>
        </w:rPr>
        <w:t>表示样本</w:t>
      </w:r>
      <w:proofErr w:type="spellStart"/>
      <w:r>
        <w:rPr>
          <w:rFonts w:hint="eastAsia"/>
        </w:rPr>
        <w:t>i</w:t>
      </w:r>
      <w:proofErr w:type="spellEnd"/>
      <w:r>
        <w:rPr>
          <w:rFonts w:hint="eastAsia"/>
        </w:rPr>
        <w:t>隐含变量</w:t>
      </w:r>
      <w:r>
        <w:rPr>
          <w:rFonts w:hint="eastAsia"/>
        </w:rPr>
        <w:t>z</w:t>
      </w:r>
      <w:r>
        <w:rPr>
          <w:rFonts w:hint="eastAsia"/>
        </w:rPr>
        <w:t>的分布概率，则</w:t>
      </w:r>
    </w:p>
    <w:p w14:paraId="3B87770A" w14:textId="1C849EFF" w:rsidR="00C91D6E" w:rsidRPr="00656A06" w:rsidRDefault="00656A06" w:rsidP="00C91D6E">
      <w:pPr>
        <w:ind w:left="840" w:firstLine="420"/>
        <w:rPr>
          <w:rFonts w:hint="eastAsia"/>
          <w:i/>
        </w:rPr>
      </w:pPr>
      <m:oMathPara>
        <m:oMath>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e>
          </m:nary>
          <m:r>
            <w:rPr>
              <w:rFonts w:ascii="Cambria Math" w:hAnsi="Cambria Math"/>
            </w:rPr>
            <m:t>=1,</m:t>
          </m:r>
          <m:r>
            <w:rPr>
              <w:rFonts w:ascii="Cambria Math" w:hAnsi="Cambria Math" w:hint="eastAsia"/>
            </w:rPr>
            <m:t>且</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≥0</m:t>
          </m:r>
        </m:oMath>
      </m:oMathPara>
    </w:p>
    <w:p w14:paraId="56EE9332" w14:textId="1F92BF1E" w:rsidR="00C91D6E" w:rsidRDefault="00C91D6E" w:rsidP="00C91D6E">
      <w:pPr>
        <w:ind w:firstLine="420"/>
      </w:pPr>
      <w:r>
        <w:rPr>
          <w:rFonts w:hint="eastAsia"/>
        </w:rPr>
        <w:t>引入</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oMath>
      <w:r>
        <w:rPr>
          <w:rFonts w:hint="eastAsia"/>
        </w:rPr>
        <w:t>，并利用</w:t>
      </w:r>
      <w:r>
        <w:rPr>
          <w:rFonts w:hint="eastAsia"/>
        </w:rPr>
        <w:t>Jensen</w:t>
      </w:r>
      <w:r>
        <w:rPr>
          <w:rFonts w:hint="eastAsia"/>
        </w:rPr>
        <w:t>不等式：</w:t>
      </w:r>
    </w:p>
    <w:p w14:paraId="1991D9D5" w14:textId="5C5BB5CF" w:rsidR="00C91D6E" w:rsidRDefault="00C91D6E" w:rsidP="00C91D6E">
      <w:pPr>
        <w:ind w:firstLine="420"/>
      </w:pPr>
    </w:p>
    <w:p w14:paraId="0B5E6CBD" w14:textId="77777777" w:rsidR="00C91D6E" w:rsidRDefault="00C91D6E" w:rsidP="00C91D6E">
      <w:pPr>
        <w:ind w:left="840" w:firstLine="420"/>
      </w:pPr>
      <w:r w:rsidRPr="00566226">
        <w:rPr>
          <w:position w:val="-62"/>
        </w:rPr>
        <w:object w:dxaOrig="3707" w:dyaOrig="1368" w14:anchorId="76812779">
          <v:shape id="_x0000_i1039" type="#_x0000_t75" style="width:185.2pt;height:68.65pt" o:ole="">
            <v:imagedata r:id="rId12" o:title=""/>
          </v:shape>
          <o:OLEObject Type="Embed" ProgID="Equation.AxMath" ShapeID="_x0000_i1039" DrawAspect="Content" ObjectID="_1761661324" r:id="rId13"/>
        </w:object>
      </w:r>
    </w:p>
    <w:p w14:paraId="22403BAF" w14:textId="4AE1AED4" w:rsidR="00656A06" w:rsidRDefault="00656A06" w:rsidP="00C91D6E">
      <w:pPr>
        <w:ind w:left="840" w:firstLine="420"/>
      </w:pPr>
      <m:oMathPara>
        <m:oMath>
          <m:r>
            <w:rPr>
              <w:rFonts w:ascii="Cambria Math" w:hAnsi="Cambria Math"/>
            </w:rPr>
            <m:t>f</m:t>
          </m:r>
          <m:d>
            <m:dPr>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d>
            </m:e>
          </m:d>
          <m:r>
            <w:rPr>
              <w:rFonts w:ascii="Cambria Math" w:hAnsi="Cambria Math"/>
            </w:rPr>
            <m:t>=f</m:t>
          </m:r>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f([</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m:t>
          </m:r>
        </m:oMath>
      </m:oMathPara>
    </w:p>
    <w:p w14:paraId="407E5684" w14:textId="77777777" w:rsidR="00C91D6E" w:rsidRDefault="00C91D6E" w:rsidP="00C91D6E">
      <w:pPr>
        <w:ind w:firstLine="420"/>
      </w:pPr>
      <w:r>
        <w:rPr>
          <w:rFonts w:hint="eastAsia"/>
        </w:rPr>
        <w:t>似然函数变换为：</w:t>
      </w:r>
    </w:p>
    <w:p w14:paraId="49C9E736" w14:textId="0E138EF1" w:rsidR="00C91D6E" w:rsidRDefault="00656A06" w:rsidP="00C91D6E">
      <w:pPr>
        <w:ind w:left="840" w:firstLine="420"/>
      </w:pPr>
      <m:oMathPara>
        <m:oMath>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log</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z</m:t>
                          </m:r>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z</m:t>
                          </m:r>
                          <m:r>
                            <w:rPr>
                              <w:rFonts w:ascii="Cambria Math" w:hAnsi="Cambria Math"/>
                            </w:rPr>
                            <m:t>;θ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oMath>
      </m:oMathPara>
    </w:p>
    <w:p w14:paraId="61B7D39D" w14:textId="77777777" w:rsidR="00C91D6E" w:rsidRDefault="00C91D6E" w:rsidP="00C91D6E">
      <w:pPr>
        <w:ind w:firstLine="420"/>
      </w:pPr>
      <w:r>
        <w:tab/>
      </w:r>
      <w:r>
        <w:tab/>
      </w:r>
      <w:r>
        <w:tab/>
      </w:r>
      <w:r w:rsidRPr="00B44DFE">
        <w:rPr>
          <w:position w:val="-27"/>
        </w:rPr>
        <w:object w:dxaOrig="5290" w:dyaOrig="636" w14:anchorId="53D45134">
          <v:shape id="_x0000_i1040" type="#_x0000_t75" style="width:265.1pt;height:31.2pt" o:ole="">
            <v:imagedata r:id="rId14" o:title=""/>
          </v:shape>
          <o:OLEObject Type="Embed" ProgID="Equation.AxMath" ShapeID="_x0000_i1040" DrawAspect="Content" ObjectID="_1761661325" r:id="rId15"/>
        </w:object>
      </w:r>
    </w:p>
    <w:p w14:paraId="643E156F" w14:textId="77777777" w:rsidR="00C91D6E" w:rsidRDefault="00C91D6E" w:rsidP="00C91D6E">
      <w:pPr>
        <w:ind w:firstLine="420"/>
      </w:pPr>
    </w:p>
    <w:p w14:paraId="07DC225D" w14:textId="4CA82985" w:rsidR="00C91D6E" w:rsidRDefault="00C91D6E" w:rsidP="00C91D6E">
      <w:pPr>
        <w:ind w:firstLine="420"/>
      </w:pPr>
      <w:r>
        <w:rPr>
          <w:rFonts w:hint="eastAsia"/>
        </w:rPr>
        <w:t>我们得到了</w:t>
      </w:r>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≥J(z,Q)</m:t>
        </m:r>
      </m:oMath>
      <w:r>
        <w:rPr>
          <w:rFonts w:hint="eastAsia"/>
        </w:rPr>
        <w:t>的形式，</w:t>
      </w:r>
      <w:r>
        <w:t xml:space="preserve"> </w:t>
      </w:r>
    </w:p>
    <w:p w14:paraId="5022C24A" w14:textId="77777777" w:rsidR="002F7AFE" w:rsidRDefault="00C91D6E" w:rsidP="002F7AFE">
      <w:pPr>
        <w:ind w:firstLine="420"/>
      </w:pPr>
      <w:r>
        <w:rPr>
          <w:rFonts w:hint="eastAsia"/>
        </w:rPr>
        <w:t>不等式取等号：当</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oMath>
      <w:r>
        <w:rPr>
          <w:rFonts w:hint="eastAsia"/>
        </w:rPr>
        <w:t>为常数时，不等式可以取等号</w:t>
      </w:r>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r>
          <w:rPr>
            <w:rFonts w:ascii="Cambria Math" w:hAnsi="Cambria Math"/>
          </w:rPr>
          <m:t>=c</m:t>
        </m:r>
      </m:oMath>
      <w:r>
        <w:rPr>
          <w:rFonts w:hint="eastAsia"/>
        </w:rPr>
        <w:t>，对等式变换并两边求和</w:t>
      </w:r>
    </w:p>
    <w:p w14:paraId="18E6F275" w14:textId="7EF9CC62" w:rsidR="002F7AFE" w:rsidRDefault="00656A06" w:rsidP="002F7AFE">
      <w:pPr>
        <w:ind w:firstLine="420"/>
        <w:jc w:val="center"/>
      </w:pPr>
      <m:oMath>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e>
        </m:nary>
        <m:r>
          <w:rPr>
            <w:rFonts w:ascii="Cambria Math" w:hAnsi="Cambria Math"/>
          </w:rPr>
          <m:t>c</m:t>
        </m:r>
      </m:oMath>
      <w:r>
        <w:rPr>
          <w:rFonts w:hint="eastAsia"/>
        </w:rPr>
        <w:t>,</w:t>
      </w:r>
      <w:r w:rsidRPr="00656A06">
        <w:rPr>
          <w:rFonts w:ascii="Cambria Math" w:hAnsi="Cambria Math"/>
          <w:i/>
        </w:rPr>
        <w:t xml:space="preserve"> </w:t>
      </w:r>
      <m:oMath>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(z)</m:t>
            </m:r>
          </m:e>
        </m:nary>
        <m:r>
          <w:rPr>
            <w:rFonts w:ascii="Cambria Math" w:hAnsi="Cambria Math"/>
          </w:rPr>
          <m:t>=1</m:t>
        </m:r>
      </m:oMath>
      <w:r w:rsidR="002F7AFE">
        <w:rPr>
          <w:rFonts w:hint="eastAsia"/>
        </w:rPr>
        <w:t>,</w:t>
      </w:r>
    </w:p>
    <w:p w14:paraId="25A752FF" w14:textId="717A2C96" w:rsidR="00656A06" w:rsidRDefault="00656A06" w:rsidP="002F7AFE">
      <w:pPr>
        <w:ind w:firstLine="420"/>
        <w:jc w:val="center"/>
        <w:rPr>
          <w:rFonts w:hint="eastAsia"/>
        </w:rP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den>
          </m:f>
          <m: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den>
          </m:f>
          <m:r>
            <w:rPr>
              <w:rFonts w:ascii="Cambria Math" w:hAnsi="Cambria Math"/>
            </w:rPr>
            <w:br/>
          </m:r>
        </m:oMath>
        <m:oMath>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θ</m:t>
          </m:r>
          <m:r>
            <w:rPr>
              <w:rFonts w:ascii="Cambria Math" w:hAnsi="Cambria Math"/>
            </w:rPr>
            <m:t>)</m:t>
          </m:r>
        </m:oMath>
      </m:oMathPara>
    </w:p>
    <w:p w14:paraId="6E1F9EF8" w14:textId="77777777" w:rsidR="00C91D6E" w:rsidRDefault="00C91D6E" w:rsidP="00C91D6E">
      <w:pPr>
        <w:ind w:firstLine="420"/>
      </w:pPr>
    </w:p>
    <w:p w14:paraId="4E227DB7" w14:textId="5652C4CF" w:rsidR="00C91D6E" w:rsidRDefault="00C91D6E" w:rsidP="00C91D6E">
      <w:pPr>
        <w:ind w:left="840" w:hangingChars="400" w:hanging="840"/>
      </w:pPr>
      <w:r w:rsidRPr="00562A04">
        <w:rPr>
          <w:rFonts w:hint="eastAsia"/>
        </w:rPr>
        <w:t>E-Step</w:t>
      </w:r>
      <w:r w:rsidRPr="00562A04">
        <w:rPr>
          <w:rFonts w:hint="eastAsia"/>
        </w:rPr>
        <w:t>：</w:t>
      </w:r>
      <w:r>
        <w:rPr>
          <w:rFonts w:hint="eastAsia"/>
        </w:rPr>
        <w:t>求条件期望</w:t>
      </w:r>
      <m:oMath>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r>
                  <w:rPr>
                    <w:rFonts w:ascii="Cambria Math" w:hAnsi="Cambria Math"/>
                  </w:rPr>
                  <m:t>log</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num>
                  <m:den>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z</m:t>
                        </m:r>
                      </m:e>
                    </m:d>
                  </m:den>
                </m:f>
              </m:e>
            </m:nary>
          </m:e>
        </m:nary>
      </m:oMath>
      <w:r>
        <w:rPr>
          <w:rFonts w:hint="eastAsia"/>
          <w:noProof/>
        </w:rPr>
        <w:t>，本质是求出来自哪种类别的概率，为简化将</w:t>
      </w:r>
      <w:r>
        <w:rPr>
          <w:rFonts w:hint="eastAsia"/>
          <w:noProof/>
        </w:rPr>
        <w:t>log</w:t>
      </w:r>
      <w:r>
        <w:rPr>
          <w:rFonts w:hint="eastAsia"/>
          <w:noProof/>
        </w:rPr>
        <w:t>中的</w:t>
      </w:r>
      <m:oMath>
        <m:r>
          <w:rPr>
            <w:rFonts w:ascii="Cambria Math" w:hAnsi="Cambria Math"/>
          </w:rPr>
          <m:t>Q(z)</m:t>
        </m:r>
      </m:oMath>
      <w:r>
        <w:rPr>
          <w:rFonts w:hint="eastAsia"/>
        </w:rPr>
        <w:t>去掉，</w:t>
      </w:r>
      <m:oMath>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,z;θ</m:t>
                    </m:r>
                  </m:e>
                </m:d>
              </m:e>
            </m:nary>
          </m:e>
        </m:nary>
      </m:oMath>
    </w:p>
    <w:p w14:paraId="1C3DA56E" w14:textId="4F73C2FA" w:rsidR="00C91D6E" w:rsidRDefault="00C91D6E" w:rsidP="00C91D6E">
      <w:pPr>
        <w:ind w:firstLine="420"/>
        <w:rPr>
          <w:color w:val="000000" w:themeColor="text1"/>
        </w:rPr>
      </w:pPr>
      <w:r w:rsidRPr="008B4959">
        <w:rPr>
          <w:rFonts w:hint="eastAsia"/>
          <w:color w:val="000000" w:themeColor="text1"/>
        </w:rPr>
        <w:t>关于</w:t>
      </w:r>
      <m:oMath>
        <m:r>
          <w:rPr>
            <w:rFonts w:ascii="Cambria Math" w:hAnsi="Cambria Math"/>
          </w:rPr>
          <m:t>Q(z)</m:t>
        </m:r>
      </m:oMath>
      <w:r w:rsidRPr="008B4959">
        <w:rPr>
          <w:rFonts w:hint="eastAsia"/>
          <w:color w:val="000000" w:themeColor="text1"/>
        </w:rPr>
        <w:t>：</w:t>
      </w:r>
    </w:p>
    <w:p w14:paraId="1B8134C2" w14:textId="50E01AB7" w:rsidR="002F7AFE" w:rsidRPr="008B4959" w:rsidRDefault="002F7AFE" w:rsidP="00C91D6E">
      <w:pPr>
        <w:ind w:firstLine="420"/>
        <w:rPr>
          <w:rFonts w:hint="eastAsia"/>
          <w:color w:val="000000" w:themeColor="text1"/>
        </w:rPr>
      </w:pPr>
      <m:oMathPara>
        <m:oMath>
          <m:r>
            <w:rPr>
              <w:rFonts w:ascii="Cambria Math" w:hAnsi="Cambria Math"/>
            </w:rPr>
            <m:t>logP</m:t>
          </m:r>
          <m:d>
            <m:dPr>
              <m:ctrlPr>
                <w:rPr>
                  <w:rFonts w:ascii="Cambria Math" w:hAnsi="Cambria Math"/>
                  <w:i/>
                </w:rPr>
              </m:ctrlPr>
            </m:dPr>
            <m:e>
              <m:r>
                <w:rPr>
                  <w:rFonts w:ascii="Cambria Math" w:hAnsi="Cambria Math"/>
                </w:rPr>
                <m:t>x|</m:t>
              </m:r>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,z;θ</m:t>
                  </m:r>
                </m:e>
              </m:d>
            </m:num>
            <m:den>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r>
                    <w:rPr>
                      <w:rFonts w:ascii="Cambria Math" w:hAnsi="Cambria Math"/>
                    </w:rPr>
                    <m:t>θ</m:t>
                  </m:r>
                </m:e>
              </m:d>
            </m:den>
          </m:f>
          <m:r>
            <w:rPr>
              <w:rFonts w:ascii="Cambria Math" w:hAnsi="Cambria Math"/>
            </w:rPr>
            <m:t>=</m:t>
          </m:r>
          <m:r>
            <w:rPr>
              <w:rFonts w:ascii="Cambria Math" w:hAnsi="Cambria Math"/>
            </w:rPr>
            <m:t>logP</m:t>
          </m:r>
          <m:d>
            <m:dPr>
              <m:ctrlPr>
                <w:rPr>
                  <w:rFonts w:ascii="Cambria Math" w:hAnsi="Cambria Math"/>
                  <w:i/>
                </w:rPr>
              </m:ctrlPr>
            </m:dPr>
            <m:e>
              <m:r>
                <w:rPr>
                  <w:rFonts w:ascii="Cambria Math" w:hAnsi="Cambria Math"/>
                </w:rPr>
                <m:t>x</m:t>
              </m:r>
              <m:r>
                <w:rPr>
                  <w:rFonts w:ascii="Cambria Math" w:hAnsi="Cambria Math"/>
                </w:rPr>
                <m:t>,z;θ</m:t>
              </m:r>
            </m:e>
          </m:d>
          <m:r>
            <w:rPr>
              <w:rFonts w:ascii="Cambria Math" w:hAnsi="Cambria Math"/>
            </w:rPr>
            <m:t>-</m:t>
          </m:r>
          <m:r>
            <w:rPr>
              <w:rFonts w:ascii="Cambria Math" w:hAnsi="Cambria Math"/>
            </w:rPr>
            <m:t>p(z|x,θ</m:t>
          </m:r>
          <m:r>
            <w:rPr>
              <w:rFonts w:ascii="Cambria Math" w:hAnsi="Cambria Math"/>
            </w:rPr>
            <m:t>)</m:t>
          </m:r>
          <m:r>
            <w:rPr>
              <w:rFonts w:ascii="Cambria Math" w:hAnsi="Cambria Math"/>
            </w:rPr>
            <w:br/>
          </m:r>
        </m:oMath>
        <m:oMath>
          <m:r>
            <w:rPr>
              <w:rFonts w:ascii="Cambria Math" w:hAnsi="Cambria Math"/>
              <w:color w:val="000000" w:themeColor="text1"/>
            </w:rPr>
            <m:t>=log</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x,z;θ</m:t>
                  </m:r>
                </m:e>
              </m:d>
            </m:num>
            <m:den>
              <m:r>
                <w:rPr>
                  <w:rFonts w:ascii="Cambria Math" w:hAnsi="Cambria Math"/>
                </w:rPr>
                <m:t>Q(z)</m:t>
              </m:r>
            </m:den>
          </m:f>
          <m:r>
            <w:rPr>
              <w:rFonts w:ascii="Cambria Math" w:hAnsi="Cambria Math"/>
            </w:rPr>
            <m:t>-</m:t>
          </m:r>
          <m:r>
            <w:rPr>
              <w:rFonts w:ascii="Cambria Math" w:hAnsi="Cambria Math"/>
              <w:color w:val="000000" w:themeColor="text1"/>
            </w:rPr>
            <m:t>log</m:t>
          </m:r>
          <m:f>
            <m:fPr>
              <m:ctrlPr>
                <w:rPr>
                  <w:rFonts w:ascii="Cambria Math" w:hAnsi="Cambria Math"/>
                  <w:i/>
                </w:rPr>
              </m:ctrlPr>
            </m:fPr>
            <m:num>
              <m:r>
                <w:rPr>
                  <w:rFonts w:ascii="Cambria Math" w:hAnsi="Cambria Math"/>
                </w:rPr>
                <m:t>p(z|x,θ)</m:t>
              </m:r>
            </m:num>
            <m:den>
              <m:r>
                <w:rPr>
                  <w:rFonts w:ascii="Cambria Math" w:hAnsi="Cambria Math"/>
                </w:rPr>
                <m:t>Q(z)</m:t>
              </m:r>
            </m:den>
          </m:f>
        </m:oMath>
      </m:oMathPara>
    </w:p>
    <w:p w14:paraId="04003F89" w14:textId="406DB2ED" w:rsidR="00C91D6E" w:rsidRPr="008B4959" w:rsidRDefault="00C91D6E" w:rsidP="00C91D6E">
      <w:pPr>
        <w:ind w:firstLine="420"/>
        <w:rPr>
          <w:color w:val="000000" w:themeColor="text1"/>
        </w:rPr>
      </w:pPr>
    </w:p>
    <w:p w14:paraId="189224B1" w14:textId="0996F6F9" w:rsidR="00C91D6E" w:rsidRDefault="00C91D6E" w:rsidP="00C91D6E">
      <w:pPr>
        <w:ind w:firstLine="420"/>
        <w:rPr>
          <w:color w:val="000000" w:themeColor="text1"/>
        </w:rPr>
      </w:pPr>
      <w:r w:rsidRPr="008B4959">
        <w:rPr>
          <w:rFonts w:hint="eastAsia"/>
          <w:color w:val="000000" w:themeColor="text1"/>
        </w:rPr>
        <w:t>两边同时乘以</w:t>
      </w:r>
      <m:oMath>
        <m:r>
          <w:rPr>
            <w:rFonts w:ascii="Cambria Math" w:hAnsi="Cambria Math" w:hint="eastAsia"/>
            <w:color w:val="000000" w:themeColor="text1"/>
          </w:rPr>
          <m:t>Q</m:t>
        </m:r>
        <m:r>
          <w:rPr>
            <w:rFonts w:ascii="Cambria Math" w:hAnsi="Cambria Math"/>
            <w:color w:val="000000" w:themeColor="text1"/>
          </w:rPr>
          <m:t>(z)</m:t>
        </m:r>
      </m:oMath>
      <w:r w:rsidRPr="008B4959">
        <w:rPr>
          <w:rFonts w:hint="eastAsia"/>
          <w:color w:val="000000" w:themeColor="text1"/>
        </w:rPr>
        <w:t>且求和即可得到期望：</w:t>
      </w:r>
    </w:p>
    <w:p w14:paraId="39965D70" w14:textId="086F0722" w:rsidR="00C91D6E" w:rsidRPr="008B4959" w:rsidRDefault="002F7AFE" w:rsidP="002837DF">
      <w:pPr>
        <w:ind w:firstLine="420"/>
        <w:rPr>
          <w:color w:val="000000" w:themeColor="text1"/>
        </w:rPr>
      </w:pPr>
      <m:oMathPara>
        <m:oMath>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m:t>
              </m:r>
              <m:r>
                <w:rPr>
                  <w:rFonts w:ascii="Cambria Math" w:hAnsi="Cambria Math"/>
                </w:rPr>
                <m:t>(z)log</m:t>
              </m:r>
              <m:r>
                <w:rPr>
                  <w:rFonts w:ascii="Cambria Math" w:hAnsi="Cambria Math"/>
                </w:rPr>
                <m:t>p</m:t>
              </m:r>
              <m:d>
                <m:dPr>
                  <m:ctrlPr>
                    <w:rPr>
                      <w:rFonts w:ascii="Cambria Math" w:hAnsi="Cambria Math"/>
                      <w:i/>
                    </w:rPr>
                  </m:ctrlPr>
                </m:dPr>
                <m:e>
                  <m:r>
                    <w:rPr>
                      <w:rFonts w:ascii="Cambria Math" w:hAnsi="Cambria Math"/>
                    </w:rPr>
                    <m:t>x|θ</m:t>
                  </m:r>
                </m:e>
              </m:d>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m:t>
              </m:r>
              <m:r>
                <w:rPr>
                  <w:rFonts w:ascii="Cambria Math" w:hAnsi="Cambria Math"/>
                </w:rPr>
                <m:t>(z)</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x,z;θ</m:t>
                      </m:r>
                    </m:e>
                  </m:d>
                </m:num>
                <m:den>
                  <m:r>
                    <w:rPr>
                      <w:rFonts w:ascii="Cambria Math" w:hAnsi="Cambria Math"/>
                    </w:rPr>
                    <m:t>Q(z)</m:t>
                  </m:r>
                </m:den>
              </m:f>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Q(z)</m:t>
              </m:r>
              <m:f>
                <m:fPr>
                  <m:ctrlPr>
                    <w:rPr>
                      <w:rFonts w:ascii="Cambria Math" w:hAnsi="Cambria Math"/>
                      <w:i/>
                    </w:rPr>
                  </m:ctrlPr>
                </m:fPr>
                <m:num>
                  <m:r>
                    <w:rPr>
                      <w:rFonts w:ascii="Cambria Math" w:hAnsi="Cambria Math"/>
                    </w:rPr>
                    <m:t>p(z|x,θ)</m:t>
                  </m:r>
                </m:num>
                <m:den>
                  <m:r>
                    <w:rPr>
                      <w:rFonts w:ascii="Cambria Math" w:hAnsi="Cambria Math"/>
                    </w:rPr>
                    <m:t>Q(z)</m:t>
                  </m:r>
                </m:den>
              </m:f>
            </m:e>
          </m:nary>
        </m:oMath>
      </m:oMathPara>
    </w:p>
    <w:p w14:paraId="588B61EF" w14:textId="180A02E1" w:rsidR="00C91D6E" w:rsidRDefault="00C91D6E" w:rsidP="00C91D6E">
      <w:pPr>
        <w:ind w:firstLine="420"/>
        <w:rPr>
          <w:color w:val="000000" w:themeColor="text1"/>
        </w:rPr>
      </w:pPr>
      <w:r w:rsidRPr="008B4959">
        <w:rPr>
          <w:rFonts w:hint="eastAsia"/>
          <w:color w:val="000000" w:themeColor="text1"/>
        </w:rPr>
        <w:lastRenderedPageBreak/>
        <w:t>可以发现</w:t>
      </w:r>
      <w:r w:rsidR="002837DF">
        <w:rPr>
          <w:rFonts w:hint="eastAsia"/>
          <w:color w:val="000000" w:themeColor="text1"/>
        </w:rPr>
        <w:t>:</w:t>
      </w:r>
      <w:r w:rsidR="002837DF">
        <w:rPr>
          <w:color w:val="000000" w:themeColor="text1"/>
        </w:rPr>
        <w:t xml:space="preserve"> </w:t>
      </w:r>
    </w:p>
    <w:p w14:paraId="7638FC44" w14:textId="02BF3E28" w:rsidR="00C91D6E" w:rsidRPr="002837DF" w:rsidRDefault="002F7AFE" w:rsidP="002837DF">
      <w:pPr>
        <w:ind w:firstLineChars="0" w:firstLine="0"/>
        <w:rPr>
          <w:rFonts w:hint="eastAsia"/>
          <w:color w:val="000000" w:themeColor="text1"/>
        </w:rPr>
      </w:pPr>
      <m:oMathPara>
        <m:oMath>
          <m:r>
            <w:rPr>
              <w:rFonts w:ascii="Cambria Math" w:hAnsi="Cambria Math"/>
            </w:rPr>
            <m:t>logp</m:t>
          </m:r>
          <m:d>
            <m:dPr>
              <m:ctrlPr>
                <w:rPr>
                  <w:rFonts w:ascii="Cambria Math" w:hAnsi="Cambria Math"/>
                  <w:i/>
                </w:rPr>
              </m:ctrlPr>
            </m:dPr>
            <m:e>
              <m:r>
                <w:rPr>
                  <w:rFonts w:ascii="Cambria Math" w:hAnsi="Cambria Math"/>
                </w:rPr>
                <m:t>x|θ</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Q(z)</m:t>
              </m:r>
              <m:r>
                <w:rPr>
                  <w:rFonts w:ascii="Cambria Math" w:hAnsi="Cambria Math"/>
                </w:rPr>
                <m:t>log</m:t>
              </m:r>
              <m:r>
                <w:rPr>
                  <w:rFonts w:ascii="Cambria Math" w:hAnsi="Cambria Math"/>
                </w:rPr>
                <m:t>p</m:t>
              </m:r>
              <m:d>
                <m:dPr>
                  <m:ctrlPr>
                    <w:rPr>
                      <w:rFonts w:ascii="Cambria Math" w:hAnsi="Cambria Math"/>
                      <w:i/>
                    </w:rPr>
                  </m:ctrlPr>
                </m:dPr>
                <m:e>
                  <m:r>
                    <w:rPr>
                      <w:rFonts w:ascii="Cambria Math" w:hAnsi="Cambria Math"/>
                    </w:rPr>
                    <m:t>x,z;θ</m:t>
                  </m:r>
                </m:e>
              </m:d>
            </m:e>
          </m:nary>
        </m:oMath>
      </m:oMathPara>
    </w:p>
    <w:p w14:paraId="569CA716" w14:textId="535D28A8" w:rsidR="00C91D6E" w:rsidRDefault="00C91D6E" w:rsidP="002837DF">
      <w:pPr>
        <w:ind w:firstLine="420"/>
      </w:pPr>
      <w:r>
        <w:rPr>
          <w:rFonts w:hint="eastAsia"/>
        </w:rPr>
        <w:t>M</w:t>
      </w:r>
      <w:r>
        <w:t xml:space="preserve">-Step: </w:t>
      </w:r>
      <w:r>
        <w:rPr>
          <w:rFonts w:hint="eastAsia"/>
        </w:rPr>
        <w:t>求</w:t>
      </w:r>
      <w:r w:rsidR="002F7AFE" w:rsidRPr="002F7AFE">
        <w:rPr>
          <w:rFonts w:ascii="Cambria Math" w:hAnsi="Cambria Math"/>
          <w:i/>
          <w:iCs/>
        </w:rPr>
        <w:t xml:space="preserve"> </w:t>
      </w:r>
      <m:oMath>
        <m:sSup>
          <m:sSupPr>
            <m:ctrlPr>
              <w:rPr>
                <w:rFonts w:ascii="Cambria Math" w:hAnsi="Cambria Math"/>
                <w:i/>
                <w:iCs/>
              </w:rPr>
            </m:ctrlPr>
          </m:sSupPr>
          <m:e>
            <m:r>
              <w:rPr>
                <w:rFonts w:ascii="Cambria Math" w:hAnsi="Cambria Math"/>
              </w:rPr>
              <m:t>θ</m:t>
            </m:r>
          </m:e>
          <m:sup>
            <m:r>
              <w:rPr>
                <w:rFonts w:ascii="Cambria Math" w:hAnsi="Cambria Math"/>
              </w:rPr>
              <m:t>(g+1)</m:t>
            </m:r>
          </m:sup>
        </m:sSup>
        <m:r>
          <w:rPr>
            <w:rFonts w:ascii="Cambria Math" w:hAnsi="Cambria Math"/>
          </w:rPr>
          <m:t>=</m:t>
        </m:r>
        <m:r>
          <w:rPr>
            <w:rFonts w:ascii="Cambria Math" w:hAnsi="Cambria Math"/>
          </w:rPr>
          <m:t>argmax</m:t>
        </m:r>
        <m:nary>
          <m:naryPr>
            <m:chr m:val="∑"/>
            <m:limLoc m:val="subSup"/>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z</m:t>
                </m:r>
              </m:sub>
              <m:sup/>
              <m:e>
                <m:r>
                  <w:rPr>
                    <w:rFonts w:ascii="Cambria Math" w:hAnsi="Cambria Math"/>
                  </w:rPr>
                  <m:t>p(z|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θ</m:t>
                    </m:r>
                  </m:e>
                  <m:sup>
                    <m:r>
                      <w:rPr>
                        <w:rFonts w:ascii="Cambria Math" w:hAnsi="Cambria Math"/>
                      </w:rPr>
                      <m:t>(g)</m:t>
                    </m:r>
                  </m:sup>
                </m:sSup>
                <m:r>
                  <w:rPr>
                    <w:rFonts w:ascii="Cambria Math" w:hAnsi="Cambria Math"/>
                  </w:rPr>
                  <m:t>)logp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e>
            </m:nary>
          </m:e>
        </m:nary>
      </m:oMath>
      <w:r>
        <w:rPr>
          <w:rFonts w:hint="eastAsia"/>
        </w:rPr>
        <w:t>，更新参数</w:t>
      </w:r>
    </w:p>
    <w:p w14:paraId="31DD5541" w14:textId="3E70E33B" w:rsidR="00A37C73" w:rsidRDefault="009B15BA" w:rsidP="000571B1">
      <w:pPr>
        <w:pStyle w:val="21"/>
      </w:pPr>
      <w:r>
        <w:t>3</w:t>
      </w:r>
      <w:r w:rsidR="008D5609">
        <w:t>.3</w:t>
      </w:r>
      <w:r w:rsidR="00A37C73">
        <w:rPr>
          <w:rFonts w:hint="eastAsia"/>
        </w:rPr>
        <w:t>降噪算法</w:t>
      </w:r>
    </w:p>
    <w:p w14:paraId="7BD1E5A1" w14:textId="3B7A8409" w:rsidR="0059373F" w:rsidRDefault="009519ED" w:rsidP="00A37C73">
      <w:pPr>
        <w:pStyle w:val="ab"/>
        <w:ind w:firstLineChars="0" w:firstLine="0"/>
      </w:pPr>
      <w:r>
        <w:rPr>
          <w:rFonts w:hint="eastAsia"/>
        </w:rPr>
        <w:t>CEEMDAN</w:t>
      </w:r>
      <w:r>
        <w:rPr>
          <w:rFonts w:hint="eastAsia"/>
        </w:rPr>
        <w:t>算法</w:t>
      </w:r>
      <w:r w:rsidR="00A37C73">
        <w:rPr>
          <w:rFonts w:hint="eastAsia"/>
        </w:rPr>
        <w:t>：</w:t>
      </w:r>
    </w:p>
    <w:p w14:paraId="0C4F570E" w14:textId="05BDF6B4" w:rsidR="007B21F2" w:rsidRPr="007B21F2" w:rsidRDefault="007B21F2" w:rsidP="007B21F2">
      <w:pPr>
        <w:ind w:firstLine="420"/>
      </w:pPr>
      <w:r w:rsidRPr="007B21F2">
        <w:rPr>
          <w:rFonts w:hint="eastAsia"/>
        </w:rPr>
        <w:t>假设</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Pr="007B21F2">
        <w:rPr>
          <w:rFonts w:hint="eastAsia"/>
        </w:rPr>
        <w:t>为经过</w:t>
      </w:r>
      <w:r w:rsidRPr="007B21F2">
        <w:rPr>
          <w:rFonts w:hint="eastAsia"/>
        </w:rPr>
        <w:t>EMD</w:t>
      </w:r>
      <w:r w:rsidRPr="007B21F2">
        <w:rPr>
          <w:rFonts w:hint="eastAsia"/>
        </w:rPr>
        <w:t>分解之后得到的第</w:t>
      </w:r>
      <m:oMath>
        <m:r>
          <w:rPr>
            <w:rFonts w:ascii="Cambria Math" w:hAnsi="Cambria Math"/>
          </w:rPr>
          <m:t>i</m:t>
        </m:r>
      </m:oMath>
      <w:proofErr w:type="gramStart"/>
      <w:r w:rsidRPr="007B21F2">
        <w:rPr>
          <w:rFonts w:hint="eastAsia"/>
        </w:rPr>
        <w:t>个</w:t>
      </w:r>
      <w:proofErr w:type="gramEnd"/>
      <w:r w:rsidRPr="007B21F2">
        <w:rPr>
          <w:rFonts w:hint="eastAsia"/>
        </w:rPr>
        <w:t>本证模态分量，</w:t>
      </w:r>
      <w:r w:rsidRPr="007B21F2">
        <w:rPr>
          <w:rFonts w:hint="eastAsia"/>
        </w:rPr>
        <w:t>CEEMDAN</w:t>
      </w:r>
      <w:r w:rsidRPr="007B21F2">
        <w:rPr>
          <w:rFonts w:hint="eastAsia"/>
        </w:rPr>
        <w:t>分解得到的第</w:t>
      </w:r>
      <m:oMath>
        <m:r>
          <w:rPr>
            <w:rFonts w:ascii="Cambria Math" w:hAnsi="Cambria Math"/>
          </w:rPr>
          <m:t>i</m:t>
        </m:r>
      </m:oMath>
      <w:proofErr w:type="gramStart"/>
      <w:r w:rsidRPr="007B21F2">
        <w:rPr>
          <w:rFonts w:hint="eastAsia"/>
        </w:rPr>
        <w:t>个</w:t>
      </w:r>
      <w:proofErr w:type="gramEnd"/>
      <w:r w:rsidRPr="007B21F2">
        <w:rPr>
          <w:rFonts w:hint="eastAsia"/>
        </w:rPr>
        <w:t>本征模态分量为</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i</m:t>
                </m:r>
              </m:sub>
            </m:sSub>
            <m:r>
              <w:rPr>
                <w:rFonts w:ascii="Cambria Math" w:hAnsi="Cambria Math"/>
              </w:rPr>
              <m:t>(t)</m:t>
            </m:r>
          </m:e>
        </m:acc>
      </m:oMath>
      <w:r w:rsidRPr="007B21F2">
        <w:rPr>
          <w:rFonts w:hint="eastAsia"/>
        </w:rPr>
        <w:t>，</w:t>
      </w:r>
      <m:oMath>
        <m:r>
          <w:rPr>
            <w:rFonts w:ascii="Cambria Math" w:hAnsi="Cambria Math"/>
          </w:rPr>
          <m:t>ν</m:t>
        </m:r>
        <m:r>
          <w:rPr>
            <w:rFonts w:ascii="Cambria Math" w:hAnsi="Cambria Math"/>
            <w:vertAlign w:val="superscript"/>
          </w:rPr>
          <m:t>j</m:t>
        </m:r>
      </m:oMath>
      <w:r w:rsidRPr="007B21F2">
        <w:rPr>
          <w:rFonts w:hint="eastAsia"/>
        </w:rPr>
        <w:t>为满足标准正态分布的高斯噪声信号，</w:t>
      </w:r>
      <m:oMath>
        <m:r>
          <w:rPr>
            <w:rFonts w:ascii="Cambria Math" w:hAnsi="Cambria Math"/>
          </w:rPr>
          <m:t>j=1,2,3…N</m:t>
        </m:r>
      </m:oMath>
      <w:r w:rsidRPr="007B21F2">
        <w:rPr>
          <w:rFonts w:hint="eastAsia"/>
        </w:rPr>
        <w:t>是加入噪声的次数，</w:t>
      </w:r>
      <m:oMath>
        <m:r>
          <w:rPr>
            <w:rFonts w:ascii="Cambria Math" w:hAnsi="Cambria Math"/>
          </w:rPr>
          <m:t>ε</m:t>
        </m:r>
      </m:oMath>
      <w:r w:rsidRPr="007B21F2">
        <w:rPr>
          <w:rFonts w:hint="eastAsia"/>
        </w:rPr>
        <w:t>为白噪声的标准差，</w:t>
      </w:r>
      <m:oMath>
        <m:r>
          <w:rPr>
            <w:rFonts w:ascii="Cambria Math" w:hAnsi="Cambria Math"/>
          </w:rPr>
          <m:t>y(t)</m:t>
        </m:r>
      </m:oMath>
      <w:r w:rsidRPr="007B21F2">
        <w:rPr>
          <w:rFonts w:hint="eastAsia"/>
        </w:rPr>
        <w:t>为待分解信号，</w:t>
      </w:r>
      <w:r w:rsidRPr="007B21F2">
        <w:rPr>
          <w:rFonts w:hint="eastAsia"/>
        </w:rPr>
        <w:t>CEEMDAN</w:t>
      </w:r>
      <w:r w:rsidRPr="007B21F2">
        <w:rPr>
          <w:rFonts w:hint="eastAsia"/>
        </w:rPr>
        <w:t>分解步骤如下：</w:t>
      </w:r>
    </w:p>
    <w:p w14:paraId="5ACB7BA4" w14:textId="2059B07A" w:rsidR="007B21F2" w:rsidRPr="007B21F2" w:rsidRDefault="007B21F2" w:rsidP="007B21F2">
      <w:pPr>
        <w:ind w:firstLine="420"/>
      </w:pPr>
      <w:r w:rsidRPr="007B21F2">
        <w:rPr>
          <w:rFonts w:hint="eastAsia"/>
        </w:rPr>
        <w:t>1)</w:t>
      </w:r>
      <w:r w:rsidRPr="007B21F2">
        <w:rPr>
          <w:rFonts w:hint="eastAsia"/>
        </w:rPr>
        <w:t>将高斯白噪声加入到待分解信号</w:t>
      </w:r>
      <m:oMath>
        <m:r>
          <w:rPr>
            <w:rFonts w:ascii="Cambria Math" w:hAnsi="Cambria Math"/>
          </w:rPr>
          <m:t>y(t)</m:t>
        </m:r>
      </m:oMath>
      <w:r w:rsidRPr="007B21F2">
        <w:rPr>
          <w:rFonts w:hint="eastAsia"/>
        </w:rPr>
        <w:t>得到新信号</w:t>
      </w:r>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e>
            </m:d>
          </m:e>
          <m:sup>
            <m:r>
              <w:rPr>
                <w:rFonts w:ascii="Cambria Math" w:hAnsi="Cambria Math"/>
              </w:rPr>
              <m:t>q</m:t>
            </m:r>
          </m:sup>
        </m:sSup>
        <m:r>
          <w:rPr>
            <w:rFonts w:ascii="Cambria Math" w:hAnsi="Cambria Math"/>
          </w:rPr>
          <m:t>ε</m:t>
        </m:r>
        <m:sSup>
          <m:sSupPr>
            <m:ctrlPr>
              <w:rPr>
                <w:rFonts w:ascii="Cambria Math" w:hAnsi="Cambria Math"/>
                <w:i/>
                <w:iCs/>
              </w:rPr>
            </m:ctrlPr>
          </m:sSupPr>
          <m:e>
            <m:r>
              <w:rPr>
                <w:rFonts w:ascii="Cambria Math" w:hAnsi="Cambria Math"/>
              </w:rPr>
              <m:t>ν</m:t>
            </m:r>
          </m:e>
          <m:sup>
            <m:r>
              <w:rPr>
                <w:rFonts w:ascii="Cambria Math" w:hAnsi="Cambria Math"/>
              </w:rPr>
              <m:t>j</m:t>
            </m:r>
          </m:sup>
        </m:sSup>
        <m:r>
          <m:rPr>
            <m:sty m:val="p"/>
          </m:rPr>
          <w:rPr>
            <w:rFonts w:ascii="Cambria Math" w:hAnsi="Cambria Math"/>
          </w:rPr>
          <m:t>(t)</m:t>
        </m:r>
      </m:oMath>
      <w:r w:rsidRPr="007B21F2">
        <w:rPr>
          <w:rFonts w:hint="eastAsia"/>
        </w:rPr>
        <w:t>，其中</w:t>
      </w:r>
      <m:oMath>
        <m:r>
          <w:rPr>
            <w:rFonts w:ascii="Cambria Math" w:hAnsi="Cambria Math"/>
          </w:rPr>
          <m:t>q=1,2</m:t>
        </m:r>
      </m:oMath>
      <w:r w:rsidRPr="007B21F2">
        <w:rPr>
          <w:rFonts w:hint="eastAsia"/>
        </w:rPr>
        <w:t>…对新信号进行</w:t>
      </w:r>
      <w:r w:rsidRPr="007B21F2">
        <w:rPr>
          <w:rFonts w:hint="eastAsia"/>
        </w:rPr>
        <w:t>EMD</w:t>
      </w:r>
      <w:r w:rsidRPr="007B21F2">
        <w:rPr>
          <w:rFonts w:hint="eastAsia"/>
        </w:rPr>
        <w:t>分解，得到第一阶本征模态分量</w:t>
      </w:r>
      <m:oMath>
        <m:r>
          <w:rPr>
            <w:rFonts w:ascii="Cambria Math" w:hAnsi="Cambria Math"/>
          </w:rPr>
          <m:t>C1</m:t>
        </m:r>
        <m:r>
          <w:rPr>
            <w:rFonts w:ascii="Cambria Math" w:hAnsi="Cambria Math" w:hint="eastAsia"/>
          </w:rPr>
          <m:t>：</m:t>
        </m:r>
      </m:oMath>
    </w:p>
    <w:p w14:paraId="4B532E53" w14:textId="6A4C78D5" w:rsidR="007B21F2" w:rsidRPr="007B21F2" w:rsidRDefault="007B21F2" w:rsidP="007B21F2">
      <w:pPr>
        <w:ind w:firstLine="420"/>
      </w:pPr>
      <m:oMathPara>
        <m:oMathParaPr>
          <m:jc m:val="centerGroup"/>
        </m:oMathParaPr>
        <m:oMath>
          <m:r>
            <w:rPr>
              <w:rFonts w:ascii="Cambria Math" w:hAnsi="Cambria Math"/>
            </w:rPr>
            <m:t>E(y(t)+</m:t>
          </m:r>
          <m:sSup>
            <m:sSupPr>
              <m:ctrlPr>
                <w:rPr>
                  <w:rFonts w:ascii="Cambria Math" w:hAnsi="Cambria Math"/>
                  <w:i/>
                  <w:iCs/>
                </w:rPr>
              </m:ctrlPr>
            </m:sSupPr>
            <m:e>
              <m:d>
                <m:dPr>
                  <m:ctrlPr>
                    <w:rPr>
                      <w:rFonts w:ascii="Cambria Math" w:hAnsi="Cambria Math"/>
                      <w:i/>
                      <w:iCs/>
                    </w:rPr>
                  </m:ctrlPr>
                </m:dPr>
                <m:e>
                  <m:r>
                    <w:rPr>
                      <w:rFonts w:ascii="Cambria Math" w:hAnsi="Cambria Math"/>
                    </w:rPr>
                    <m:t>-1</m:t>
                  </m:r>
                </m:e>
              </m:d>
            </m:e>
            <m:sup>
              <m:r>
                <w:rPr>
                  <w:rFonts w:ascii="Cambria Math" w:hAnsi="Cambria Math"/>
                </w:rPr>
                <m:t>q</m:t>
              </m:r>
            </m:sup>
          </m:sSup>
          <m:r>
            <w:rPr>
              <w:rFonts w:ascii="Cambria Math" w:hAnsi="Cambria Math"/>
            </w:rPr>
            <m:t>ε</m:t>
          </m:r>
          <m:sSup>
            <m:sSupPr>
              <m:ctrlPr>
                <w:rPr>
                  <w:rFonts w:ascii="Cambria Math" w:hAnsi="Cambria Math"/>
                  <w:i/>
                  <w:iCs/>
                </w:rPr>
              </m:ctrlPr>
            </m:sSupPr>
            <m:e>
              <m:r>
                <w:rPr>
                  <w:rFonts w:ascii="Cambria Math" w:hAnsi="Cambria Math"/>
                </w:rPr>
                <m:t>ν</m:t>
              </m:r>
            </m:e>
            <m:sup>
              <m:r>
                <w:rPr>
                  <w:rFonts w:ascii="Cambria Math" w:hAnsi="Cambria Math"/>
                </w:rPr>
                <m:t>j</m:t>
              </m:r>
            </m:sup>
          </m:sSup>
          <m:r>
            <m:rPr>
              <m:sty m:val="p"/>
            </m:rPr>
            <w:rPr>
              <w:rFonts w:ascii="Cambria Math" w:hAnsi="Cambria Math"/>
            </w:rPr>
            <m:t>(t)</m:t>
          </m:r>
          <m:r>
            <w:rPr>
              <w:rFonts w:ascii="Cambria Math" w:hAnsi="Cambria Math"/>
            </w:rPr>
            <m:t>)= </m:t>
          </m:r>
          <m:sSubSup>
            <m:sSubSupPr>
              <m:ctrlPr>
                <w:rPr>
                  <w:rFonts w:ascii="Cambria Math" w:hAnsi="Cambria Math"/>
                  <w:i/>
                  <w:iCs/>
                </w:rPr>
              </m:ctrlPr>
            </m:sSubSupPr>
            <m:e>
              <m:r>
                <w:rPr>
                  <w:rFonts w:ascii="Cambria Math" w:hAnsi="Cambria Math"/>
                </w:rPr>
                <m:t>C</m:t>
              </m:r>
            </m:e>
            <m:sub>
              <m:r>
                <w:rPr>
                  <w:rFonts w:ascii="Cambria Math" w:hAnsi="Cambria Math"/>
                </w:rPr>
                <m:t>1</m:t>
              </m:r>
            </m:sub>
            <m:sup>
              <m:r>
                <w:rPr>
                  <w:rFonts w:ascii="Cambria Math" w:hAnsi="Cambria Math"/>
                </w:rPr>
                <m:t>j</m:t>
              </m:r>
            </m:sup>
          </m:sSubSup>
          <m:r>
            <w:rPr>
              <w:rFonts w:ascii="Cambria Math" w:hAnsi="Cambria Math"/>
            </w:rPr>
            <m:t>(t)+</m:t>
          </m:r>
          <m:sSup>
            <m:sSupPr>
              <m:ctrlPr>
                <w:rPr>
                  <w:rFonts w:ascii="Cambria Math" w:hAnsi="Cambria Math"/>
                  <w:i/>
                  <w:iCs/>
                </w:rPr>
              </m:ctrlPr>
            </m:sSupPr>
            <m:e>
              <m:r>
                <w:rPr>
                  <w:rFonts w:ascii="Cambria Math" w:hAnsi="Cambria Math"/>
                </w:rPr>
                <m:t>r</m:t>
              </m:r>
            </m:e>
            <m:sup>
              <m:r>
                <w:rPr>
                  <w:rFonts w:ascii="Cambria Math" w:hAnsi="Cambria Math"/>
                </w:rPr>
                <m:t>j</m:t>
              </m:r>
            </m:sup>
          </m:sSup>
        </m:oMath>
      </m:oMathPara>
    </w:p>
    <w:p w14:paraId="512507A2" w14:textId="77777777" w:rsidR="007B21F2" w:rsidRPr="007B21F2" w:rsidRDefault="007B21F2" w:rsidP="007B21F2">
      <w:pPr>
        <w:ind w:firstLine="420"/>
      </w:pPr>
      <w:r w:rsidRPr="007B21F2">
        <w:rPr>
          <w:rFonts w:hint="eastAsia"/>
        </w:rPr>
        <w:t>2)</w:t>
      </w:r>
      <w:r w:rsidRPr="007B21F2">
        <w:rPr>
          <w:rFonts w:hint="eastAsia"/>
        </w:rPr>
        <w:t>对产生的</w:t>
      </w:r>
      <w:r w:rsidRPr="007B21F2">
        <w:rPr>
          <w:rFonts w:hint="eastAsia"/>
        </w:rPr>
        <w:t>N</w:t>
      </w:r>
      <w:proofErr w:type="gramStart"/>
      <w:r w:rsidRPr="007B21F2">
        <w:rPr>
          <w:rFonts w:hint="eastAsia"/>
        </w:rPr>
        <w:t>个</w:t>
      </w:r>
      <w:proofErr w:type="gramEnd"/>
      <w:r w:rsidRPr="007B21F2">
        <w:rPr>
          <w:rFonts w:hint="eastAsia"/>
        </w:rPr>
        <w:t>模态分量进行总体平均就得到</w:t>
      </w:r>
      <w:r w:rsidRPr="007B21F2">
        <w:rPr>
          <w:rFonts w:hint="eastAsia"/>
        </w:rPr>
        <w:t>CEEMDAN</w:t>
      </w:r>
      <w:r w:rsidRPr="007B21F2">
        <w:rPr>
          <w:rFonts w:hint="eastAsia"/>
        </w:rPr>
        <w:t>分解的第</w:t>
      </w:r>
      <w:r w:rsidRPr="007B21F2">
        <w:rPr>
          <w:rFonts w:hint="eastAsia"/>
        </w:rPr>
        <w:t>1</w:t>
      </w:r>
      <w:r w:rsidRPr="007B21F2">
        <w:rPr>
          <w:rFonts w:hint="eastAsia"/>
        </w:rPr>
        <w:t>个本征模态分量</w:t>
      </w:r>
      <w:r w:rsidRPr="007B21F2">
        <w:rPr>
          <w:rFonts w:hint="eastAsia"/>
        </w:rPr>
        <w:t>:</w:t>
      </w:r>
    </w:p>
    <w:p w14:paraId="14A2B7C2" w14:textId="7F779D0F" w:rsidR="007B21F2" w:rsidRPr="007B21F2" w:rsidRDefault="00000000" w:rsidP="007B21F2">
      <w:pPr>
        <w:ind w:firstLine="420"/>
      </w:pPr>
      <m:oMathPara>
        <m:oMathParaPr>
          <m:jc m:val="centerGroup"/>
        </m:oMathParaP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(t)</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C</m:t>
                  </m:r>
                </m:e>
                <m:sub>
                  <m:r>
                    <w:rPr>
                      <w:rFonts w:ascii="Cambria Math" w:hAnsi="Cambria Math"/>
                    </w:rPr>
                    <m:t>1</m:t>
                  </m:r>
                </m:sub>
                <m:sup>
                  <m:r>
                    <w:rPr>
                      <w:rFonts w:ascii="Cambria Math" w:hAnsi="Cambria Math"/>
                    </w:rPr>
                    <m:t>j</m:t>
                  </m:r>
                </m:sup>
              </m:sSubSup>
              <m:r>
                <w:rPr>
                  <w:rFonts w:ascii="Cambria Math" w:hAnsi="Cambria Math"/>
                </w:rPr>
                <m:t>(t)</m:t>
              </m:r>
            </m:e>
          </m:nary>
        </m:oMath>
      </m:oMathPara>
    </w:p>
    <w:p w14:paraId="4405947B" w14:textId="7C7039D1" w:rsidR="007B21F2" w:rsidRPr="007B21F2" w:rsidRDefault="007B21F2" w:rsidP="007B21F2">
      <w:pPr>
        <w:ind w:firstLine="420"/>
      </w:pPr>
      <w:r w:rsidRPr="007B21F2">
        <w:rPr>
          <w:rFonts w:hint="eastAsia"/>
        </w:rPr>
        <w:t>3)</w:t>
      </w:r>
      <w:r w:rsidRPr="007B21F2">
        <w:rPr>
          <w:rFonts w:hint="eastAsia"/>
        </w:rPr>
        <w:t>计算</w:t>
      </w:r>
      <w:proofErr w:type="gramStart"/>
      <w:r w:rsidRPr="007B21F2">
        <w:rPr>
          <w:rFonts w:hint="eastAsia"/>
        </w:rPr>
        <w:t>去除第</w:t>
      </w:r>
      <w:proofErr w:type="gramEnd"/>
      <w:r w:rsidRPr="007B21F2">
        <w:rPr>
          <w:rFonts w:hint="eastAsia"/>
        </w:rPr>
        <w:t>─</w:t>
      </w:r>
      <w:proofErr w:type="gramStart"/>
      <w:r w:rsidRPr="007B21F2">
        <w:rPr>
          <w:rFonts w:hint="eastAsia"/>
        </w:rPr>
        <w:t>个</w:t>
      </w:r>
      <w:proofErr w:type="gramEnd"/>
      <w:r w:rsidRPr="007B21F2">
        <w:rPr>
          <w:rFonts w:hint="eastAsia"/>
        </w:rPr>
        <w:t>模态分量后的残差</w:t>
      </w:r>
      <w:r w:rsidRPr="007B21F2">
        <w:rPr>
          <w:rFonts w:hint="eastAsia"/>
        </w:rPr>
        <w:t>:</w:t>
      </w: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(t)= y(t)-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1</m:t>
                </m:r>
              </m:sub>
            </m:sSub>
            <m:r>
              <w:rPr>
                <w:rFonts w:ascii="Cambria Math" w:hAnsi="Cambria Math"/>
              </w:rPr>
              <m:t>(t)</m:t>
            </m:r>
          </m:e>
        </m:acc>
      </m:oMath>
    </w:p>
    <w:p w14:paraId="251E034F" w14:textId="55883BD3" w:rsidR="007B21F2" w:rsidRPr="007B21F2" w:rsidRDefault="007B21F2" w:rsidP="007B21F2">
      <w:pPr>
        <w:ind w:firstLine="420"/>
      </w:pPr>
      <w:r w:rsidRPr="007B21F2">
        <w:rPr>
          <w:rFonts w:hint="eastAsia"/>
        </w:rPr>
        <w:t>4)</w:t>
      </w:r>
      <w:r w:rsidRPr="007B21F2">
        <w:rPr>
          <w:rFonts w:hint="eastAsia"/>
        </w:rPr>
        <w:t>在</w:t>
      </w:r>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(t)</m:t>
        </m:r>
      </m:oMath>
      <w:r w:rsidRPr="007B21F2">
        <w:rPr>
          <w:rFonts w:hint="eastAsia"/>
        </w:rPr>
        <w:t>中加入正负成对高斯白噪声得到新信号，以新信号为载体进行</w:t>
      </w:r>
      <w:r w:rsidRPr="007B21F2">
        <w:rPr>
          <w:rFonts w:hint="eastAsia"/>
        </w:rPr>
        <w:t>EMD</w:t>
      </w:r>
      <w:r w:rsidRPr="007B21F2">
        <w:rPr>
          <w:rFonts w:hint="eastAsia"/>
        </w:rPr>
        <w:t>分解，得到第一阶模态分量</w:t>
      </w:r>
      <m:oMath>
        <m:sSub>
          <m:sSubPr>
            <m:ctrlPr>
              <w:rPr>
                <w:rFonts w:ascii="Cambria Math" w:hAnsi="Cambria Math"/>
                <w:i/>
                <w:iCs/>
              </w:rPr>
            </m:ctrlPr>
          </m:sSubPr>
          <m:e>
            <m:r>
              <w:rPr>
                <w:rFonts w:ascii="Cambria Math" w:hAnsi="Cambria Math"/>
              </w:rPr>
              <m:t>D</m:t>
            </m:r>
          </m:e>
          <m:sub>
            <m:r>
              <w:rPr>
                <w:rFonts w:ascii="Cambria Math" w:hAnsi="Cambria Math"/>
              </w:rPr>
              <m:t>1</m:t>
            </m:r>
          </m:sub>
        </m:sSub>
      </m:oMath>
      <w:r w:rsidRPr="007B21F2">
        <w:rPr>
          <w:rFonts w:hint="eastAsia"/>
        </w:rPr>
        <w:t>，由此可以得到</w:t>
      </w:r>
      <w:r w:rsidRPr="007B21F2">
        <w:rPr>
          <w:rFonts w:hint="eastAsia"/>
        </w:rPr>
        <w:t>CEEMDAN</w:t>
      </w:r>
      <w:r w:rsidRPr="007B21F2">
        <w:rPr>
          <w:rFonts w:hint="eastAsia"/>
        </w:rPr>
        <w:t>分解的第</w:t>
      </w:r>
      <w:r w:rsidRPr="007B21F2">
        <w:rPr>
          <w:rFonts w:hint="eastAsia"/>
        </w:rPr>
        <w:t>2</w:t>
      </w:r>
      <w:r w:rsidRPr="007B21F2">
        <w:rPr>
          <w:rFonts w:hint="eastAsia"/>
        </w:rPr>
        <w:t>个本征模态分量</w:t>
      </w:r>
      <w:r w:rsidRPr="007B21F2">
        <w:rPr>
          <w:rFonts w:hint="eastAsia"/>
        </w:rPr>
        <w:t>:</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(t)</m:t>
            </m:r>
          </m:e>
        </m:ac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j=1</m:t>
            </m:r>
          </m:sub>
          <m:sup>
            <m:r>
              <w:rPr>
                <w:rFonts w:ascii="Cambria Math" w:hAnsi="Cambria Math"/>
              </w:rPr>
              <m:t>N</m:t>
            </m:r>
          </m:sup>
          <m:e>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j</m:t>
                </m:r>
              </m:sup>
            </m:sSubSup>
            <m:r>
              <w:rPr>
                <w:rFonts w:ascii="Cambria Math" w:hAnsi="Cambria Math"/>
              </w:rPr>
              <m:t>(t</m:t>
            </m:r>
          </m:e>
        </m:nary>
        <m:r>
          <w:rPr>
            <w:rFonts w:ascii="Cambria Math" w:hAnsi="Cambria Math"/>
          </w:rPr>
          <m:t>)</m:t>
        </m:r>
      </m:oMath>
    </w:p>
    <w:p w14:paraId="0B71B243" w14:textId="0286FA6E" w:rsidR="007B21F2" w:rsidRPr="007B21F2" w:rsidRDefault="007B21F2" w:rsidP="007B21F2">
      <w:pPr>
        <w:ind w:firstLine="420"/>
      </w:pPr>
      <w:r w:rsidRPr="007B21F2">
        <w:rPr>
          <w:rFonts w:hint="eastAsia"/>
        </w:rPr>
        <w:t>5)</w:t>
      </w:r>
      <w:r w:rsidRPr="007B21F2">
        <w:rPr>
          <w:rFonts w:hint="eastAsia"/>
        </w:rPr>
        <w:t>计算去除第二个模态分量后的残差</w:t>
      </w:r>
      <w:r w:rsidRPr="007B21F2">
        <w:rPr>
          <w:rFonts w:hint="eastAsia"/>
        </w:rPr>
        <w:t>:</w:t>
      </w:r>
      <m:oMath>
        <m:sSub>
          <m:sSubPr>
            <m:ctrlPr>
              <w:rPr>
                <w:rFonts w:ascii="Cambria Math" w:hAnsi="Cambria Math"/>
                <w:i/>
                <w:iCs/>
              </w:rPr>
            </m:ctrlPr>
          </m:sSubPr>
          <m:e>
            <m:r>
              <w:rPr>
                <w:rFonts w:ascii="Cambria Math" w:hAnsi="Cambria Math"/>
              </w:rPr>
              <m:t>r</m:t>
            </m:r>
          </m:e>
          <m:sub>
            <m:r>
              <w:rPr>
                <w:rFonts w:ascii="Cambria Math" w:hAnsi="Cambria Math"/>
              </w:rPr>
              <m:t>2</m:t>
            </m:r>
          </m:sub>
        </m:sSub>
        <m:r>
          <w:rPr>
            <w:rFonts w:ascii="Cambria Math" w:hAnsi="Cambria Math"/>
          </w:rPr>
          <m:t>(t)= y(t)-</m:t>
        </m:r>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(t)</m:t>
            </m:r>
          </m:e>
        </m:acc>
      </m:oMath>
    </w:p>
    <w:p w14:paraId="23D06F89" w14:textId="2D7AE4FC" w:rsidR="007B21F2" w:rsidRPr="007B21F2" w:rsidRDefault="007B21F2" w:rsidP="007B21F2">
      <w:pPr>
        <w:ind w:firstLine="420"/>
      </w:pPr>
      <w:r w:rsidRPr="007B21F2">
        <w:rPr>
          <w:rFonts w:hint="eastAsia"/>
        </w:rPr>
        <w:t>6</w:t>
      </w:r>
      <w:r w:rsidRPr="007B21F2">
        <w:rPr>
          <w:rFonts w:hint="eastAsia"/>
        </w:rPr>
        <w:t>）重复上述步骤，直到获得的残差信号为单调函数，不能继续分解，算法结束。此时得到的本征模态分量数显为</w:t>
      </w:r>
      <w:r w:rsidRPr="007B21F2">
        <w:rPr>
          <w:rFonts w:hint="eastAsia"/>
        </w:rPr>
        <w:t>K</w:t>
      </w:r>
      <w:r w:rsidRPr="007B21F2">
        <w:rPr>
          <w:rFonts w:hint="eastAsia"/>
        </w:rPr>
        <w:t>，则原始信号</w:t>
      </w:r>
      <m:oMath>
        <m:r>
          <w:rPr>
            <w:rFonts w:ascii="Cambria Math" w:hAnsi="Cambria Math"/>
          </w:rPr>
          <m:t>y(t)</m:t>
        </m:r>
      </m:oMath>
      <w:r w:rsidRPr="007B21F2">
        <w:rPr>
          <w:rFonts w:hint="eastAsia"/>
        </w:rPr>
        <w:t>被分解为</w:t>
      </w:r>
      <w:r w:rsidRPr="007B21F2">
        <w:rPr>
          <w:rFonts w:hint="eastAsia"/>
        </w:rPr>
        <w:t>:</w:t>
      </w:r>
    </w:p>
    <w:p w14:paraId="76E49A2D" w14:textId="37002100" w:rsidR="009519ED" w:rsidRDefault="007B21F2" w:rsidP="007B21F2">
      <w:pPr>
        <w:ind w:firstLine="420"/>
        <w:rPr>
          <w:rStyle w:val="30"/>
          <w:b w:val="0"/>
          <w:bCs w:val="0"/>
          <w:iCs/>
          <w:sz w:val="21"/>
          <w:szCs w:val="20"/>
        </w:rPr>
      </w:pPr>
      <m:oMathPara>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K</m:t>
              </m:r>
            </m:sup>
            <m:e>
              <m:acc>
                <m:accPr>
                  <m:chr m:val="̅"/>
                  <m:ctrlPr>
                    <w:rPr>
                      <w:rFonts w:ascii="Cambria Math" w:hAnsi="Cambria Math"/>
                      <w:i/>
                      <w:iCs/>
                    </w:rPr>
                  </m:ctrlPr>
                </m:accPr>
                <m:e>
                  <m:sSub>
                    <m:sSubPr>
                      <m:ctrlPr>
                        <w:rPr>
                          <w:rFonts w:ascii="Cambria Math" w:hAnsi="Cambria Math"/>
                          <w:i/>
                          <w:iCs/>
                        </w:rPr>
                      </m:ctrlPr>
                    </m:sSubPr>
                    <m:e>
                      <m:r>
                        <w:rPr>
                          <w:rFonts w:ascii="Cambria Math" w:hAnsi="Cambria Math"/>
                        </w:rPr>
                        <m:t>C</m:t>
                      </m:r>
                    </m:e>
                    <m:sub>
                      <m:r>
                        <w:rPr>
                          <w:rFonts w:ascii="Cambria Math" w:hAnsi="Cambria Math"/>
                        </w:rPr>
                        <m:t>k</m:t>
                      </m:r>
                    </m:sub>
                  </m:sSub>
                  <m:d>
                    <m:dPr>
                      <m:ctrlPr>
                        <w:rPr>
                          <w:rFonts w:ascii="Cambria Math" w:hAnsi="Cambria Math"/>
                          <w:i/>
                          <w:iCs/>
                        </w:rPr>
                      </m:ctrlPr>
                    </m:dPr>
                    <m:e>
                      <m:r>
                        <w:rPr>
                          <w:rFonts w:ascii="Cambria Math" w:hAnsi="Cambria Math"/>
                        </w:rPr>
                        <m:t>t</m:t>
                      </m:r>
                    </m:e>
                  </m:d>
                </m:e>
              </m:acc>
            </m:e>
          </m:nary>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k</m:t>
              </m:r>
            </m:sub>
          </m:sSub>
          <m:d>
            <m:dPr>
              <m:ctrlPr>
                <w:rPr>
                  <w:rFonts w:ascii="Cambria Math" w:hAnsi="Cambria Math"/>
                  <w:i/>
                  <w:iCs/>
                </w:rPr>
              </m:ctrlPr>
            </m:dPr>
            <m:e>
              <m:r>
                <w:rPr>
                  <w:rFonts w:ascii="Cambria Math" w:hAnsi="Cambria Math"/>
                </w:rPr>
                <m:t>t</m:t>
              </m:r>
            </m:e>
          </m:d>
        </m:oMath>
      </m:oMathPara>
    </w:p>
    <w:p w14:paraId="1E442304" w14:textId="5D72B172" w:rsidR="00A37C73" w:rsidRPr="000571B1" w:rsidRDefault="009B15BA" w:rsidP="000571B1">
      <w:pPr>
        <w:pStyle w:val="21"/>
        <w:rPr>
          <w:rStyle w:val="30"/>
          <w:rFonts w:eastAsia="黑体" w:cs="宋体"/>
          <w:b w:val="0"/>
          <w:bCs w:val="0"/>
          <w:sz w:val="24"/>
          <w:szCs w:val="24"/>
        </w:rPr>
      </w:pPr>
      <w:r>
        <w:rPr>
          <w:rStyle w:val="30"/>
          <w:rFonts w:eastAsia="黑体" w:cs="宋体"/>
          <w:b w:val="0"/>
          <w:bCs w:val="0"/>
          <w:sz w:val="24"/>
          <w:szCs w:val="24"/>
        </w:rPr>
        <w:t>3</w:t>
      </w:r>
      <w:r w:rsidR="008D5609">
        <w:rPr>
          <w:rStyle w:val="30"/>
          <w:rFonts w:eastAsia="黑体" w:cs="宋体"/>
          <w:b w:val="0"/>
          <w:bCs w:val="0"/>
          <w:sz w:val="24"/>
          <w:szCs w:val="24"/>
        </w:rPr>
        <w:t>.4</w:t>
      </w:r>
      <w:r w:rsidR="00A37C73" w:rsidRPr="000571B1">
        <w:rPr>
          <w:rStyle w:val="30"/>
          <w:rFonts w:eastAsia="黑体" w:cs="宋体"/>
          <w:b w:val="0"/>
          <w:bCs w:val="0"/>
          <w:sz w:val="24"/>
          <w:szCs w:val="24"/>
        </w:rPr>
        <w:t>预测算法</w:t>
      </w:r>
    </w:p>
    <w:p w14:paraId="47D71B50" w14:textId="13BE05F2" w:rsidR="009519ED" w:rsidRDefault="009519ED" w:rsidP="00A37C73">
      <w:pPr>
        <w:pStyle w:val="ab"/>
        <w:ind w:firstLineChars="0" w:firstLine="0"/>
      </w:pPr>
      <w:r>
        <w:rPr>
          <w:rFonts w:hint="eastAsia"/>
        </w:rPr>
        <w:t>BA</w:t>
      </w:r>
      <w:r>
        <w:rPr>
          <w:rFonts w:hint="eastAsia"/>
        </w:rPr>
        <w:t>算法</w:t>
      </w:r>
      <w:r w:rsidR="00A37C73">
        <w:rPr>
          <w:rFonts w:hint="eastAsia"/>
        </w:rPr>
        <w:t>：</w:t>
      </w:r>
    </w:p>
    <w:p w14:paraId="01FC4FD4" w14:textId="77777777" w:rsidR="006909BD" w:rsidRPr="006909BD" w:rsidRDefault="006909BD" w:rsidP="006D3B45">
      <w:pPr>
        <w:ind w:firstLine="420"/>
      </w:pPr>
      <w:r w:rsidRPr="006909BD">
        <w:t>蝙蝠是通过其发出超声波的频率、速度来确定物体的位置信息。所以，为了便于模拟蝙蝠的回声定位行为。</w:t>
      </w:r>
      <w:r w:rsidRPr="006909BD">
        <w:t>Yang</w:t>
      </w:r>
      <w:r w:rsidRPr="006909BD">
        <w:t>给出了两个理想化的规则：</w:t>
      </w:r>
    </w:p>
    <w:p w14:paraId="478F2280" w14:textId="77777777" w:rsidR="006909BD" w:rsidRPr="006909BD" w:rsidRDefault="006909BD" w:rsidP="006D3B45">
      <w:pPr>
        <w:ind w:firstLine="420"/>
      </w:pPr>
      <w:r w:rsidRPr="006909BD">
        <w:t>搜索规则：蝙蝠随机飞行，同时以固定的频率、可变的波长和音量来搜索猎物；</w:t>
      </w:r>
    </w:p>
    <w:p w14:paraId="592B61F7" w14:textId="77777777" w:rsidR="006909BD" w:rsidRPr="006909BD" w:rsidRDefault="006909BD" w:rsidP="006D3B45">
      <w:pPr>
        <w:ind w:firstLine="420"/>
      </w:pPr>
      <w:r w:rsidRPr="006909BD">
        <w:t>参数变化规则：蝙蝠会根据自身与猎物的距离来自动调整脉冲波长和脉冲发射率，并限定音量在指定范围内依照给定方式由大到小而发生变化。</w:t>
      </w:r>
    </w:p>
    <w:p w14:paraId="705A2CED" w14:textId="77777777" w:rsidR="006909BD" w:rsidRDefault="006909BD" w:rsidP="006D3B45">
      <w:pPr>
        <w:ind w:firstLine="420"/>
      </w:pPr>
      <w:r w:rsidRPr="006909BD">
        <w:t>在以上的假设的基础上，</w:t>
      </w:r>
      <w:r w:rsidRPr="006909BD">
        <w:t>BA</w:t>
      </w:r>
      <w:r w:rsidRPr="006909BD">
        <w:t>算法的步骤如下所示：</w:t>
      </w:r>
      <w:r w:rsidRPr="006909BD">
        <w:br/>
      </w:r>
      <w:r w:rsidRPr="006909BD">
        <w:t>步骤</w:t>
      </w:r>
      <w:proofErr w:type="gramStart"/>
      <w:r w:rsidRPr="006909BD">
        <w:t>一</w:t>
      </w:r>
      <w:proofErr w:type="gramEnd"/>
      <w:r w:rsidRPr="006909BD">
        <w:t>：初始化相关参数，包括蝙蝠的种群数量</w:t>
      </w:r>
      <w:r w:rsidRPr="006909BD">
        <w:rPr>
          <w:sz w:val="29"/>
          <w:szCs w:val="29"/>
          <w:bdr w:val="none" w:sz="0" w:space="0" w:color="auto" w:frame="1"/>
        </w:rPr>
        <w:t xml:space="preserve">n </w:t>
      </w:r>
      <w:proofErr w:type="spellStart"/>
      <w:r w:rsidRPr="006909BD">
        <w:rPr>
          <w:sz w:val="29"/>
          <w:szCs w:val="29"/>
          <w:bdr w:val="none" w:sz="0" w:space="0" w:color="auto" w:frame="1"/>
        </w:rPr>
        <w:t>n</w:t>
      </w:r>
      <w:r w:rsidRPr="006909BD">
        <w:rPr>
          <w:sz w:val="29"/>
          <w:szCs w:val="29"/>
        </w:rPr>
        <w:t>n</w:t>
      </w:r>
      <w:proofErr w:type="spellEnd"/>
      <w:r w:rsidRPr="006909BD">
        <w:t>、蝙蝠种群的位置和速度。</w:t>
      </w:r>
      <w:r w:rsidRPr="006909BD">
        <w:br/>
      </w:r>
      <w:r w:rsidRPr="006909BD">
        <w:t>步骤二：根据目标函数和初始位置计算适应度值，从而得出初始解；</w:t>
      </w:r>
      <w:r w:rsidRPr="006909BD">
        <w:br/>
      </w:r>
      <w:r w:rsidRPr="006909BD">
        <w:t>步骤三：对于每只蝙蝠</w:t>
      </w:r>
      <w:r w:rsidRPr="006909BD">
        <w:rPr>
          <w:sz w:val="29"/>
          <w:szCs w:val="29"/>
          <w:bdr w:val="none" w:sz="0" w:space="0" w:color="auto" w:frame="1"/>
        </w:rPr>
        <w:t>k k</w:t>
      </w:r>
      <w:r w:rsidRPr="006909BD">
        <w:rPr>
          <w:sz w:val="29"/>
          <w:szCs w:val="29"/>
        </w:rPr>
        <w:t>k</w:t>
      </w:r>
      <w:r w:rsidRPr="006909BD">
        <w:t>，根据下列公式更新脉冲频率、速度和位置信息，从而产生后</w:t>
      </w:r>
      <w:r w:rsidRPr="006909BD">
        <w:lastRenderedPageBreak/>
        <w:t>代个体：</w:t>
      </w:r>
    </w:p>
    <w:p w14:paraId="3B4F934A" w14:textId="34DB3259" w:rsidR="006909BD" w:rsidRPr="006909BD" w:rsidRDefault="006909BD" w:rsidP="006D3B45">
      <w:pPr>
        <w:ind w:firstLine="420"/>
      </w:pPr>
    </w:p>
    <w:p w14:paraId="2666987C" w14:textId="5A01ECE2" w:rsidR="007B21F2" w:rsidRPr="006909BD" w:rsidRDefault="00000000" w:rsidP="006D3B45">
      <w:pPr>
        <w:ind w:firstLine="42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)∙β</m:t>
                  </m:r>
                </m:e>
                <m:e>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e>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e>
              </m:eqArr>
            </m:e>
          </m:d>
        </m:oMath>
      </m:oMathPara>
    </w:p>
    <w:p w14:paraId="15F42FA5" w14:textId="390A2AA5" w:rsidR="006D3B45" w:rsidRDefault="006909BD" w:rsidP="006D3B45">
      <w:pPr>
        <w:ind w:firstLine="420"/>
        <w:rPr>
          <w:shd w:val="clear" w:color="auto" w:fill="FFFFFF"/>
        </w:rPr>
      </w:pPr>
      <w:r>
        <w:rPr>
          <w:shd w:val="clear" w:color="auto" w:fill="FFFFFF"/>
        </w:rPr>
        <w:t>其中，</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shd w:val="clear" w:color="auto" w:fill="FFFFFF"/>
        </w:rPr>
        <w:t>表示第</w:t>
      </w:r>
      <w:r>
        <w:rPr>
          <w:rStyle w:val="katex-mathml"/>
          <w:color w:val="4D4D4D"/>
          <w:sz w:val="29"/>
          <w:szCs w:val="29"/>
          <w:bdr w:val="none" w:sz="0" w:space="0" w:color="auto" w:frame="1"/>
          <w:shd w:val="clear" w:color="auto" w:fill="FFFFFF"/>
        </w:rPr>
        <w:t>k</w:t>
      </w:r>
      <w:r>
        <w:rPr>
          <w:shd w:val="clear" w:color="auto" w:fill="FFFFFF"/>
        </w:rPr>
        <w:t>只蝙蝠的脉冲频率信息，</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Pr>
          <w:rStyle w:val="vlist-s"/>
          <w:color w:val="4D4D4D"/>
          <w:sz w:val="2"/>
          <w:szCs w:val="2"/>
          <w:shd w:val="clear" w:color="auto" w:fill="FFFFFF"/>
        </w:rPr>
        <w:t>​he</w:t>
      </w:r>
      <w:r>
        <w:rPr>
          <w:rFonts w:hint="eastAsia"/>
          <w:shd w:val="clear" w:color="auto" w:fill="FFFFFF"/>
        </w:rPr>
        <w:t>和</w:t>
      </w:r>
      <m:oMath>
        <m:sSub>
          <m:sSubPr>
            <m:ctrlPr>
              <w:rPr>
                <w:rFonts w:ascii="Cambria Math" w:hAnsi="Cambria Math"/>
                <w:i/>
              </w:rPr>
            </m:ctrlPr>
          </m:sSubPr>
          <m:e>
            <m:r>
              <w:rPr>
                <w:rFonts w:ascii="Cambria Math" w:hAnsi="Cambria Math"/>
              </w:rPr>
              <m:t>f</m:t>
            </m:r>
          </m:e>
          <m:sub>
            <m:r>
              <w:rPr>
                <w:rFonts w:ascii="Cambria Math" w:hAnsi="Cambria Math"/>
              </w:rPr>
              <m:t>min</m:t>
            </m:r>
          </m:sub>
        </m:sSub>
      </m:oMath>
      <w:r>
        <w:rPr>
          <w:shd w:val="clear" w:color="auto" w:fill="FFFFFF"/>
        </w:rPr>
        <w:t>分别表示脉冲频率的最大值和最小值，</w:t>
      </w:r>
      <m:oMath>
        <m:r>
          <w:rPr>
            <w:rStyle w:val="katex-mathml"/>
            <w:rFonts w:ascii="Cambria Math" w:hAnsi="Cambria Math"/>
            <w:color w:val="4D4D4D"/>
            <w:sz w:val="29"/>
            <w:szCs w:val="29"/>
            <w:bdr w:val="none" w:sz="0" w:space="0" w:color="auto" w:frame="1"/>
            <w:shd w:val="clear" w:color="auto" w:fill="FFFFFF"/>
          </w:rPr>
          <m:t xml:space="preserve">β </m:t>
        </m:r>
        <m:r>
          <w:rPr>
            <w:rStyle w:val="katex-mathml"/>
            <w:rFonts w:ascii="Cambria Math" w:hAnsi="Cambria Math" w:cs="宋体" w:hint="eastAsia"/>
            <w:color w:val="4D4D4D"/>
            <w:sz w:val="29"/>
            <w:szCs w:val="29"/>
            <w:bdr w:val="none" w:sz="0" w:space="0" w:color="auto" w:frame="1"/>
            <w:shd w:val="clear" w:color="auto" w:fill="FFFFFF"/>
          </w:rPr>
          <m:t>∈</m:t>
        </m:r>
        <m:r>
          <w:rPr>
            <w:rStyle w:val="katex-mathml"/>
            <w:rFonts w:ascii="Cambria Math" w:hAnsi="Cambria Math"/>
            <w:color w:val="4D4D4D"/>
            <w:sz w:val="29"/>
            <w:szCs w:val="29"/>
            <w:bdr w:val="none" w:sz="0" w:space="0" w:color="auto" w:frame="1"/>
            <w:shd w:val="clear" w:color="auto" w:fill="FFFFFF"/>
          </w:rPr>
          <m:t xml:space="preserve"> [ 0 , 1 ]</m:t>
        </m:r>
      </m:oMath>
      <w:r>
        <w:rPr>
          <w:shd w:val="clear" w:color="auto" w:fill="FFFFFF"/>
        </w:rPr>
        <w:t>是均匀分布的随机数，</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oMath>
      <w:r>
        <w:rPr>
          <w:rStyle w:val="katex-mathml"/>
          <w:color w:val="4D4D4D"/>
          <w:sz w:val="29"/>
          <w:szCs w:val="29"/>
          <w:bdr w:val="none" w:sz="0" w:space="0" w:color="auto" w:frame="1"/>
          <w:shd w:val="clear" w:color="auto" w:fill="FFFFFF"/>
        </w:rPr>
        <w:t>,</w:t>
      </w:r>
      <w:r>
        <w:rPr>
          <w:rStyle w:val="katex-mathml"/>
          <w:rFonts w:hint="eastAsia"/>
          <w:color w:val="4D4D4D"/>
          <w:sz w:val="29"/>
          <w:szCs w:val="29"/>
          <w:bdr w:val="none" w:sz="0" w:space="0" w:color="auto" w:frame="1"/>
          <w:shd w:val="clear" w:color="auto" w:fill="FFFFFF"/>
        </w:rPr>
        <w:t>，</w:t>
      </w:r>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oMath>
      <w:r>
        <w:rPr>
          <w:shd w:val="clear" w:color="auto" w:fill="FFFFFF"/>
        </w:rPr>
        <w:t>表示第</w:t>
      </w:r>
      <w:r>
        <w:rPr>
          <w:rStyle w:val="katex-mathml"/>
          <w:color w:val="4D4D4D"/>
          <w:sz w:val="29"/>
          <w:szCs w:val="29"/>
          <w:bdr w:val="none" w:sz="0" w:space="0" w:color="auto" w:frame="1"/>
          <w:shd w:val="clear" w:color="auto" w:fill="FFFFFF"/>
        </w:rPr>
        <w:t>t</w:t>
      </w:r>
      <w:proofErr w:type="gramStart"/>
      <w:r>
        <w:rPr>
          <w:shd w:val="clear" w:color="auto" w:fill="FFFFFF"/>
        </w:rPr>
        <w:t>个</w:t>
      </w:r>
      <w:proofErr w:type="gramEnd"/>
      <w:r>
        <w:rPr>
          <w:shd w:val="clear" w:color="auto" w:fill="FFFFFF"/>
        </w:rPr>
        <w:t>迭代过程中蝙蝠</w:t>
      </w:r>
      <w:r>
        <w:rPr>
          <w:rStyle w:val="mord"/>
          <w:color w:val="4D4D4D"/>
          <w:sz w:val="29"/>
          <w:szCs w:val="29"/>
          <w:shd w:val="clear" w:color="auto" w:fill="FFFFFF"/>
        </w:rPr>
        <w:t>k</w:t>
      </w:r>
      <w:r>
        <w:rPr>
          <w:shd w:val="clear" w:color="auto" w:fill="FFFFFF"/>
        </w:rPr>
        <w:t>所在的位置和速度，</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shd w:val="clear" w:color="auto" w:fill="FFFFFF"/>
        </w:rPr>
        <w:t>表示当前全局的最优解。</w:t>
      </w:r>
      <w:r>
        <w:br/>
      </w:r>
      <w:r>
        <w:rPr>
          <w:shd w:val="clear" w:color="auto" w:fill="FFFFFF"/>
        </w:rPr>
        <w:t>步骤四：生成随机数</w:t>
      </w:r>
      <w:r>
        <w:rPr>
          <w:rStyle w:val="katex-mathml"/>
          <w:color w:val="4D4D4D"/>
          <w:sz w:val="29"/>
          <w:szCs w:val="29"/>
          <w:bdr w:val="none" w:sz="0" w:space="0" w:color="auto" w:frame="1"/>
          <w:shd w:val="clear" w:color="auto" w:fill="FFFFFF"/>
        </w:rPr>
        <w:t>rand1</w:t>
      </w:r>
      <w:r>
        <w:rPr>
          <w:shd w:val="clear" w:color="auto" w:fill="FFFFFF"/>
        </w:rPr>
        <w:t>，如若</w:t>
      </w:r>
      <w:r w:rsidR="006D3B45">
        <w:rPr>
          <w:rStyle w:val="katex-mathml"/>
          <w:color w:val="4D4D4D"/>
          <w:sz w:val="29"/>
          <w:szCs w:val="29"/>
          <w:bdr w:val="none" w:sz="0" w:space="0" w:color="auto" w:frame="1"/>
          <w:shd w:val="clear" w:color="auto" w:fill="FFFFFF"/>
        </w:rPr>
        <w:t>rand1</w:t>
      </w:r>
      <w:r>
        <w:rPr>
          <w:rStyle w:val="katex-mathml"/>
          <w:color w:val="4D4D4D"/>
          <w:sz w:val="29"/>
          <w:szCs w:val="29"/>
          <w:bdr w:val="none" w:sz="0" w:space="0" w:color="auto" w:frame="1"/>
          <w:shd w:val="clear" w:color="auto" w:fill="FFFFFF"/>
        </w:rPr>
        <w:t xml:space="preserve"> &gt; </w:t>
      </w:r>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oMath>
      <w:r>
        <w:rPr>
          <w:rStyle w:val="vlist-s"/>
          <w:color w:val="4D4D4D"/>
          <w:sz w:val="2"/>
          <w:szCs w:val="2"/>
          <w:shd w:val="clear" w:color="auto" w:fill="FFFFFF"/>
        </w:rPr>
        <w:t xml:space="preserve"> ​</w:t>
      </w:r>
      <w:r>
        <w:rPr>
          <w:shd w:val="clear" w:color="auto" w:fill="FFFFFF"/>
        </w:rPr>
        <w:t>，则在当前最优解附近进行邻域位置的搜索，搜索方式如下公式所确定：</w:t>
      </w:r>
    </w:p>
    <w:p w14:paraId="1B748D5B" w14:textId="77777777" w:rsidR="006D3B45" w:rsidRDefault="006D3B45" w:rsidP="006D3B45">
      <w:pPr>
        <w:ind w:firstLine="420"/>
        <w:rPr>
          <w:shd w:val="clear" w:color="auto" w:fill="FFFFFF"/>
        </w:rPr>
      </w:pPr>
    </w:p>
    <w:p w14:paraId="77F4C494" w14:textId="63F71D89" w:rsidR="006909BD" w:rsidRDefault="00000000" w:rsidP="006D3B45">
      <w:pPr>
        <w:ind w:firstLine="420"/>
        <w:rPr>
          <w:shd w:val="clear" w:color="auto" w:fill="FFFFFF"/>
        </w:rPr>
      </w:pPr>
      <m:oMathPara>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old</m:t>
              </m:r>
            </m:sub>
          </m:sSub>
          <m:r>
            <w:rPr>
              <w:rFonts w:ascii="Cambria Math" w:hAnsi="Cambria Math"/>
              <w:shd w:val="clear" w:color="auto" w:fill="FFFFFF"/>
            </w:rPr>
            <m:t>+ϵ∙</m:t>
          </m:r>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t</m:t>
              </m:r>
            </m:sup>
          </m:sSup>
        </m:oMath>
      </m:oMathPara>
    </w:p>
    <w:p w14:paraId="5910CA9A" w14:textId="77777777" w:rsidR="006D3B45" w:rsidRDefault="006D3B45" w:rsidP="006D3B45">
      <w:pPr>
        <w:ind w:firstLine="420"/>
      </w:pPr>
      <w:r w:rsidRPr="006D3B45">
        <w:t>其中，</w:t>
      </w:r>
      <m:oMath>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t</m:t>
            </m:r>
          </m:sup>
        </m:sSubSup>
      </m:oMath>
      <w:r w:rsidRPr="006D3B45">
        <w:rPr>
          <w:sz w:val="2"/>
          <w:szCs w:val="2"/>
        </w:rPr>
        <w:t xml:space="preserve"> ​</w:t>
      </w:r>
      <w:r w:rsidRPr="006D3B45">
        <w:t>表示第</w:t>
      </w:r>
      <w:r w:rsidRPr="006D3B45">
        <w:rPr>
          <w:bdr w:val="none" w:sz="0" w:space="0" w:color="auto" w:frame="1"/>
        </w:rPr>
        <w:t>t</w:t>
      </w:r>
      <w:r w:rsidRPr="006D3B45">
        <w:t>代蝙蝠</w:t>
      </w:r>
      <w:r w:rsidRPr="006D3B45">
        <w:rPr>
          <w:bdr w:val="none" w:sz="0" w:space="0" w:color="auto" w:frame="1"/>
        </w:rPr>
        <w:t>k</w:t>
      </w:r>
      <w:r w:rsidRPr="006D3B45">
        <w:t>的脉冲发射率，</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oMath>
      <w:r w:rsidRPr="006D3B45">
        <w:rPr>
          <w:sz w:val="2"/>
          <w:szCs w:val="2"/>
        </w:rPr>
        <w:t>​</w:t>
      </w:r>
      <w:r w:rsidRPr="006D3B45">
        <w:t>表示随机扰动得到的新解，</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old</m:t>
            </m:r>
          </m:sub>
        </m:sSub>
      </m:oMath>
      <w:r w:rsidRPr="006D3B45">
        <w:rPr>
          <w:sz w:val="2"/>
          <w:szCs w:val="2"/>
        </w:rPr>
        <w:t>​</w:t>
      </w:r>
      <w:r w:rsidRPr="006D3B45">
        <w:t>即</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6D3B45">
        <w:t>，</w:t>
      </w:r>
      <m:oMath>
        <m:sSup>
          <m:sSupPr>
            <m:ctrlPr>
              <w:rPr>
                <w:rFonts w:ascii="Cambria Math" w:hAnsi="Cambria Math"/>
                <w:i/>
                <w:shd w:val="clear" w:color="auto" w:fill="FFFFFF"/>
              </w:rPr>
            </m:ctrlPr>
          </m:sSupPr>
          <m:e>
            <m:r>
              <w:rPr>
                <w:rFonts w:ascii="Cambria Math" w:hAnsi="Cambria Math"/>
                <w:shd w:val="clear" w:color="auto" w:fill="FFFFFF"/>
              </w:rPr>
              <m:t>A</m:t>
            </m:r>
          </m:e>
          <m:sup>
            <m:r>
              <w:rPr>
                <w:rFonts w:ascii="Cambria Math" w:hAnsi="Cambria Math"/>
                <w:shd w:val="clear" w:color="auto" w:fill="FFFFFF"/>
              </w:rPr>
              <m:t>t</m:t>
            </m:r>
          </m:sup>
        </m:sSup>
      </m:oMath>
      <w:r w:rsidRPr="006D3B45">
        <w:t>表示第</w:t>
      </w:r>
      <w:r w:rsidRPr="006D3B45">
        <w:rPr>
          <w:bdr w:val="none" w:sz="0" w:space="0" w:color="auto" w:frame="1"/>
        </w:rPr>
        <w:t>t</w:t>
      </w:r>
      <w:r w:rsidRPr="006D3B45">
        <w:t>迭代中所有蝙蝠群体音量的平均值，</w:t>
      </w:r>
      <m:oMath>
        <m:r>
          <w:rPr>
            <w:rFonts w:ascii="Cambria Math" w:hAnsi="Cambria Math"/>
            <w:shd w:val="clear" w:color="auto" w:fill="FFFFFF"/>
          </w:rPr>
          <m:t>∈</m:t>
        </m:r>
      </m:oMath>
      <w:r w:rsidRPr="006D3B45">
        <w:t>表示均匀分布的随机数</w:t>
      </w:r>
      <m:oMath>
        <m:r>
          <w:rPr>
            <w:rFonts w:ascii="Cambria Math" w:hAnsi="Cambria Math"/>
            <w:bdr w:val="none" w:sz="0" w:space="0" w:color="auto" w:frame="1"/>
          </w:rPr>
          <m:t>ϵ</m:t>
        </m:r>
        <m:r>
          <w:rPr>
            <w:rFonts w:ascii="Cambria Math" w:hAnsi="Cambria Math" w:cs="宋体"/>
            <w:bdr w:val="none" w:sz="0" w:space="0" w:color="auto" w:frame="1"/>
          </w:rPr>
          <m:t>∈</m:t>
        </m:r>
        <m:r>
          <w:rPr>
            <w:rFonts w:ascii="Cambria Math" w:hAnsi="Cambria Math"/>
            <w:bdr w:val="none" w:sz="0" w:space="0" w:color="auto" w:frame="1"/>
          </w:rPr>
          <m:t xml:space="preserve"> [ - 1 , 1 ]</m:t>
        </m:r>
      </m:oMath>
      <w:r w:rsidRPr="006D3B45">
        <w:t>。</w:t>
      </w:r>
      <w:r w:rsidRPr="006D3B45">
        <w:br/>
      </w:r>
      <w:r w:rsidRPr="006D3B45">
        <w:t>步骤五：生成随机数</w:t>
      </w:r>
      <w:r w:rsidRPr="006D3B45">
        <w:rPr>
          <w:bdr w:val="none" w:sz="0" w:space="0" w:color="auto" w:frame="1"/>
        </w:rPr>
        <w:t>rand2</w:t>
      </w:r>
      <w:r w:rsidRPr="006D3B45">
        <w:t>，如若</w:t>
      </w:r>
      <w:r w:rsidRPr="006D3B45">
        <w:rPr>
          <w:bdr w:val="none" w:sz="0" w:space="0" w:color="auto" w:frame="1"/>
        </w:rPr>
        <w:t xml:space="preserve">rand2 &lt; </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oMath>
      <w:r w:rsidRPr="006D3B45">
        <w:rPr>
          <w:sz w:val="2"/>
          <w:szCs w:val="2"/>
        </w:rPr>
        <w:t>​</w:t>
      </w:r>
      <w:r w:rsidRPr="006D3B45">
        <w:t>并且</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oMath>
      <w:r w:rsidRPr="006D3B45">
        <w:rPr>
          <w:sz w:val="2"/>
          <w:szCs w:val="2"/>
        </w:rPr>
        <w:t>​</w:t>
      </w:r>
      <w:r w:rsidRPr="006D3B45">
        <w:t>的适应度优于</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old</m:t>
            </m:r>
          </m:sub>
        </m:sSub>
      </m:oMath>
      <w:r w:rsidRPr="006D3B45">
        <w:rPr>
          <w:sz w:val="2"/>
          <w:szCs w:val="2"/>
        </w:rPr>
        <w:t>​</w:t>
      </w:r>
      <w:r w:rsidRPr="006D3B45">
        <w:t>，则接受</w:t>
      </w:r>
      <m:oMath>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new</m:t>
            </m:r>
          </m:sub>
        </m:sSub>
      </m:oMath>
      <w:r w:rsidRPr="006D3B45">
        <w:rPr>
          <w:sz w:val="2"/>
          <w:szCs w:val="2"/>
        </w:rPr>
        <w:t>​</w:t>
      </w:r>
      <w:r w:rsidRPr="006D3B45">
        <w:t>并且更新</w:t>
      </w:r>
      <m:oMath>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t</m:t>
            </m:r>
          </m:sup>
        </m:sSubSup>
      </m:oMath>
      <w:r w:rsidRPr="006D3B45">
        <w:rPr>
          <w:sz w:val="2"/>
          <w:szCs w:val="2"/>
        </w:rPr>
        <w:t xml:space="preserve"> ​​</w:t>
      </w:r>
      <w:r w:rsidRPr="006D3B45">
        <w:t>和</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oMath>
      <w:r w:rsidRPr="006D3B45">
        <w:rPr>
          <w:sz w:val="2"/>
          <w:szCs w:val="2"/>
        </w:rPr>
        <w:t>​</w:t>
      </w:r>
      <w:r w:rsidRPr="006D3B45">
        <w:t>，更新的公式如下所示：</w:t>
      </w:r>
    </w:p>
    <w:p w14:paraId="17C2BBC9" w14:textId="03382E39" w:rsidR="006D3B45" w:rsidRPr="005E4A9C" w:rsidRDefault="00000000" w:rsidP="005E4A9C">
      <w:pPr>
        <w:ind w:firstLine="420"/>
        <w:rPr>
          <w:rFonts w:hint="eastAsia"/>
        </w:rPr>
      </w:pPr>
      <m:oMathPara>
        <m:oMath>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t+1</m:t>
                      </m:r>
                    </m:sup>
                  </m:sSubSup>
                  <m:r>
                    <w:rPr>
                      <w:rFonts w:ascii="Cambria Math" w:hAnsi="Cambria Math"/>
                    </w:rPr>
                    <m:t>=α∙</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t</m:t>
                      </m:r>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k</m:t>
                      </m:r>
                    </m:sub>
                    <m:sup>
                      <m:r>
                        <w:rPr>
                          <w:rFonts w:ascii="Cambria Math" w:hAnsi="Cambria Math"/>
                        </w:rPr>
                        <m:t>0</m:t>
                      </m:r>
                    </m:sup>
                  </m:sSubSup>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-γt</m:t>
                      </m:r>
                    </m:sup>
                  </m:sSup>
                  <m:r>
                    <w:rPr>
                      <w:rFonts w:ascii="Cambria Math" w:hAnsi="Cambria Math"/>
                    </w:rPr>
                    <m:t>)</m:t>
                  </m:r>
                </m:e>
              </m:eqArr>
            </m:e>
          </m:d>
        </m:oMath>
      </m:oMathPara>
    </w:p>
    <w:p w14:paraId="24AACD7C" w14:textId="2CE1E116" w:rsidR="006D3B45" w:rsidRPr="006D3B45" w:rsidRDefault="006D3B45" w:rsidP="006D3B45">
      <w:pPr>
        <w:ind w:firstLine="420"/>
      </w:pPr>
      <w:r w:rsidRPr="006D3B45">
        <w:t>其中，</w:t>
      </w:r>
      <m:oMath>
        <m:r>
          <w:rPr>
            <w:rFonts w:ascii="Cambria Math" w:hAnsi="Cambria Math"/>
            <w:bdr w:val="none" w:sz="0" w:space="0" w:color="auto" w:frame="1"/>
          </w:rPr>
          <m:t xml:space="preserve">0 &lt; α &lt; 1 </m:t>
        </m:r>
      </m:oMath>
      <w:r w:rsidRPr="006D3B45">
        <w:rPr>
          <w:bdr w:val="none" w:sz="0" w:space="0" w:color="auto" w:frame="1"/>
        </w:rPr>
        <w:t xml:space="preserve">, </w:t>
      </w:r>
      <m:oMath>
        <m:r>
          <w:rPr>
            <w:rFonts w:ascii="Cambria Math" w:hAnsi="Cambria Math"/>
            <w:bdr w:val="none" w:sz="0" w:space="0" w:color="auto" w:frame="1"/>
          </w:rPr>
          <m:t>γ &gt; 0</m:t>
        </m:r>
      </m:oMath>
      <w:r w:rsidRPr="006D3B45">
        <w:rPr>
          <w:bdr w:val="none" w:sz="0" w:space="0" w:color="auto" w:frame="1"/>
        </w:rPr>
        <w:t xml:space="preserve"> </w:t>
      </w:r>
      <w:r>
        <w:rPr>
          <w:bdr w:val="none" w:sz="0" w:space="0" w:color="auto" w:frame="1"/>
        </w:rPr>
        <w:t>,</w:t>
      </w:r>
      <w:r w:rsidRPr="006D3B45">
        <w:rPr>
          <w:bdr w:val="none" w:sz="0" w:space="0" w:color="auto" w:frame="1"/>
        </w:rPr>
        <w:t>α , γ</w:t>
      </w:r>
      <w:r w:rsidRPr="006D3B45">
        <w:t>均为常量；</w:t>
      </w:r>
      <w:r w:rsidRPr="006D3B45">
        <w:br/>
      </w:r>
      <w:r w:rsidRPr="006D3B45">
        <w:t>步骤六：计算出当前所有蝙蝠的适应度并找出当前最优解；</w:t>
      </w:r>
      <w:r w:rsidRPr="006D3B45">
        <w:br/>
      </w:r>
      <w:r w:rsidRPr="006D3B45">
        <w:t>步骤七：重复步骤三至步骤六，直到达到循环条件，退出算法。</w:t>
      </w:r>
    </w:p>
    <w:p w14:paraId="2CAE5F2C" w14:textId="77777777" w:rsidR="006D3B45" w:rsidRPr="006D3B45" w:rsidRDefault="006D3B45" w:rsidP="00E71C8C">
      <w:pPr>
        <w:ind w:firstLineChars="0" w:firstLine="0"/>
      </w:pPr>
    </w:p>
    <w:p w14:paraId="399810AE" w14:textId="5449B85D" w:rsidR="00741386" w:rsidRDefault="009519ED" w:rsidP="00A37C73">
      <w:pPr>
        <w:pStyle w:val="ab"/>
        <w:ind w:firstLineChars="0" w:firstLine="0"/>
      </w:pPr>
      <w:r>
        <w:rPr>
          <w:rFonts w:hint="eastAsia"/>
        </w:rPr>
        <w:t>XGB</w:t>
      </w:r>
      <w:r>
        <w:rPr>
          <w:rFonts w:hint="eastAsia"/>
        </w:rPr>
        <w:t>算法</w:t>
      </w:r>
      <w:r w:rsidR="00A37C73">
        <w:rPr>
          <w:rFonts w:hint="eastAsia"/>
        </w:rPr>
        <w:t>：</w:t>
      </w:r>
    </w:p>
    <w:p w14:paraId="19C4A719" w14:textId="2B32A991" w:rsidR="00741386" w:rsidRDefault="00741386" w:rsidP="0057570D">
      <w:pPr>
        <w:ind w:firstLine="420"/>
      </w:pPr>
      <w:proofErr w:type="spellStart"/>
      <w:r>
        <w:rPr>
          <w:rFonts w:hint="eastAsia"/>
        </w:rPr>
        <w:t>XGBoost</w:t>
      </w:r>
      <w:proofErr w:type="spellEnd"/>
      <w:r>
        <w:rPr>
          <w:rFonts w:hint="eastAsia"/>
        </w:rPr>
        <w:t>方法是一种可伸缩的</w:t>
      </w:r>
      <w:proofErr w:type="gramStart"/>
      <w:r>
        <w:rPr>
          <w:rFonts w:hint="eastAsia"/>
        </w:rPr>
        <w:t>端到端树提升</w:t>
      </w:r>
      <w:proofErr w:type="gramEnd"/>
      <w:r>
        <w:rPr>
          <w:rFonts w:hint="eastAsia"/>
        </w:rPr>
        <w:t>系统，旨在提高效率、灵活性和可移植性。实现了梯度增强框架下的机器学习算法。与多元线性回归相比，</w:t>
      </w:r>
      <w:proofErr w:type="spellStart"/>
      <w:r>
        <w:rPr>
          <w:rFonts w:hint="eastAsia"/>
        </w:rPr>
        <w:t>XGBoost</w:t>
      </w:r>
      <w:proofErr w:type="spellEnd"/>
      <w:r>
        <w:rPr>
          <w:rFonts w:hint="eastAsia"/>
        </w:rPr>
        <w:t>具有处理非线性关系的优势。</w:t>
      </w:r>
      <w:proofErr w:type="spellStart"/>
      <w:r>
        <w:rPr>
          <w:rFonts w:hint="eastAsia"/>
        </w:rPr>
        <w:t>Treef</w:t>
      </w:r>
      <w:proofErr w:type="spellEnd"/>
      <w:r>
        <w:rPr>
          <w:rFonts w:hint="eastAsia"/>
        </w:rPr>
        <w:t>(X)</w:t>
      </w:r>
      <w:r>
        <w:rPr>
          <w:rFonts w:hint="eastAsia"/>
        </w:rPr>
        <w:t>被定义为：</w:t>
      </w:r>
    </w:p>
    <w:p w14:paraId="560A1144" w14:textId="528F34EC" w:rsidR="00741386" w:rsidRPr="00741386" w:rsidRDefault="00000000" w:rsidP="0057570D">
      <w:pPr>
        <w:ind w:firstLine="420"/>
        <w:rPr>
          <w:i/>
        </w:rPr>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q</m:t>
              </m:r>
              <m:d>
                <m:dPr>
                  <m:ctrlPr>
                    <w:rPr>
                      <w:rFonts w:ascii="Cambria Math" w:hAnsi="Cambria Math"/>
                      <w:i/>
                    </w:rPr>
                  </m:ctrlPr>
                </m:dPr>
                <m:e>
                  <m:r>
                    <w:rPr>
                      <w:rFonts w:ascii="Cambria Math" w:hAnsi="Cambria Math"/>
                    </w:rPr>
                    <m:t>x</m:t>
                  </m:r>
                </m:e>
              </m:d>
            </m:sub>
          </m:sSub>
          <m:r>
            <w:rPr>
              <w:rFonts w:ascii="Cambria Math" w:hAnsi="Cambria Math"/>
            </w:rPr>
            <m:t>,(q:</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1,2,…,T</m:t>
              </m:r>
            </m:e>
          </m:d>
          <m:r>
            <w:rPr>
              <w:rFonts w:ascii="Cambria Math" w:hAnsi="Cambria Math"/>
            </w:rPr>
            <m:t>,ω∈</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oMath>
      </m:oMathPara>
    </w:p>
    <w:p w14:paraId="32164972" w14:textId="77777777" w:rsidR="00741386" w:rsidRDefault="00741386" w:rsidP="0057570D">
      <w:pPr>
        <w:ind w:firstLine="420"/>
      </w:pPr>
      <w:r>
        <w:rPr>
          <w:rFonts w:hint="eastAsia"/>
        </w:rPr>
        <w:t>其中</w:t>
      </w:r>
      <w:r>
        <w:rPr>
          <w:rFonts w:hint="eastAsia"/>
        </w:rPr>
        <w:t>t</w:t>
      </w:r>
      <w:r>
        <w:rPr>
          <w:rFonts w:hint="eastAsia"/>
        </w:rPr>
        <w:t>表示一棵树，</w:t>
      </w:r>
      <w:r>
        <w:rPr>
          <w:rFonts w:hint="eastAsia"/>
        </w:rPr>
        <w:t>q</w:t>
      </w:r>
      <w:r>
        <w:rPr>
          <w:rFonts w:hint="eastAsia"/>
        </w:rPr>
        <w:t>表示每棵树的结构，该结构将一个示例映射到相应的叶索引。每一棵树对应着一个独立的树结构</w:t>
      </w:r>
      <w:r>
        <w:rPr>
          <w:rFonts w:hint="eastAsia"/>
        </w:rPr>
        <w:t>Q</w:t>
      </w:r>
      <w:r>
        <w:rPr>
          <w:rFonts w:hint="eastAsia"/>
        </w:rPr>
        <w:t>和叶重</w:t>
      </w:r>
      <w:r>
        <w:rPr>
          <w:rFonts w:hint="eastAsia"/>
        </w:rPr>
        <w:t>o(</w:t>
      </w:r>
      <w:r>
        <w:rPr>
          <w:rFonts w:hint="eastAsia"/>
        </w:rPr>
        <w:t>一棵树的输出</w:t>
      </w:r>
      <w:r>
        <w:rPr>
          <w:rFonts w:hint="eastAsia"/>
        </w:rPr>
        <w:t>)</w:t>
      </w:r>
      <w:r>
        <w:rPr>
          <w:rFonts w:hint="eastAsia"/>
        </w:rPr>
        <w:t>。</w:t>
      </w:r>
    </w:p>
    <w:p w14:paraId="377331CB" w14:textId="1D520438" w:rsidR="00741386" w:rsidRDefault="00741386" w:rsidP="005E4A9C">
      <w:pPr>
        <w:ind w:firstLine="420"/>
        <w:rPr>
          <w:rFonts w:hint="eastAsia"/>
        </w:rPr>
      </w:pPr>
      <w:r>
        <w:rPr>
          <w:rFonts w:hint="eastAsia"/>
        </w:rPr>
        <w:t>目标函数的定义是：</w:t>
      </w:r>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m:t>
                        </m:r>
                      </m:e>
                    </m:d>
                  </m:sup>
                </m:sSub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oMath>
    </w:p>
    <w:p w14:paraId="0C7A9ED7" w14:textId="0EB456D0" w:rsidR="00741386" w:rsidRDefault="00741386" w:rsidP="0057570D">
      <w:pPr>
        <w:ind w:firstLine="420"/>
      </w:pPr>
      <w:r>
        <w:rPr>
          <w:rFonts w:hint="eastAsia"/>
        </w:rPr>
        <w:t>其中</w:t>
      </w:r>
      <w:r>
        <w:rPr>
          <w:rFonts w:hint="eastAsia"/>
        </w:rPr>
        <w:t>L</w:t>
      </w:r>
      <w:r>
        <w:rPr>
          <w:rFonts w:hint="eastAsia"/>
        </w:rPr>
        <w:t>是一个可微凸损失函数，它度量</w:t>
      </w:r>
    </w:p>
    <w:p w14:paraId="572C54BA" w14:textId="77777777" w:rsidR="00741386" w:rsidRDefault="00741386" w:rsidP="0057570D">
      <w:pPr>
        <w:ind w:firstLine="420"/>
      </w:pPr>
      <w:r>
        <w:rPr>
          <w:rFonts w:hint="eastAsia"/>
        </w:rPr>
        <w:t>预测</w:t>
      </w:r>
      <w:r>
        <w:rPr>
          <w:rFonts w:hint="eastAsia"/>
        </w:rPr>
        <w:t>$</w:t>
      </w:r>
      <w:r>
        <w:rPr>
          <w:rFonts w:hint="eastAsia"/>
        </w:rPr>
        <w:t>和目标</w:t>
      </w:r>
      <w:r>
        <w:rPr>
          <w:rFonts w:hint="eastAsia"/>
        </w:rPr>
        <w:t>y</w:t>
      </w:r>
      <w:r>
        <w:rPr>
          <w:rFonts w:hint="eastAsia"/>
        </w:rPr>
        <w:t>。第二项惩罚模型的复杂性，这有助于平滑最终学习的权重，以避免过度拟合。</w:t>
      </w:r>
    </w:p>
    <w:p w14:paraId="544D6543" w14:textId="6A90CE10" w:rsidR="00741386" w:rsidRDefault="00995168" w:rsidP="0057570D">
      <w:pPr>
        <w:ind w:firstLine="420"/>
      </w:pPr>
      <m:oMathPara>
        <m:oMath>
          <m:r>
            <m:rPr>
              <m:sty m:val="p"/>
            </m:rPr>
            <w:rPr>
              <w:rFonts w:ascii="Cambria Math" w:hAnsi="Cambria Math"/>
            </w:rPr>
            <m:t>Ω</m:t>
          </m:r>
          <m:d>
            <m:dPr>
              <m:ctrlPr>
                <w:rPr>
                  <w:rFonts w:ascii="Cambria Math" w:hAnsi="Cambria Math"/>
                  <w:i/>
                </w:rPr>
              </m:ctrlPr>
            </m:dPr>
            <m:e>
              <m:r>
                <w:rPr>
                  <w:rFonts w:ascii="Cambria Math" w:hAnsi="Cambria Math"/>
                </w:rPr>
                <m:t>f</m:t>
              </m:r>
            </m:e>
          </m:d>
          <m:r>
            <w:rPr>
              <w:rFonts w:ascii="Cambria Math" w:hAnsi="Cambria Math"/>
            </w:rPr>
            <m:t>=γT+1/2λ</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2</m:t>
                  </m:r>
                </m:sup>
              </m:sSubSup>
            </m:e>
          </m:nary>
        </m:oMath>
      </m:oMathPara>
    </w:p>
    <w:p w14:paraId="6E1B6406" w14:textId="3152E5FA" w:rsidR="00741386" w:rsidRDefault="00741386" w:rsidP="0057570D">
      <w:pPr>
        <w:ind w:firstLine="420"/>
      </w:pPr>
      <w:r>
        <w:rPr>
          <w:rFonts w:hint="eastAsia"/>
        </w:rPr>
        <w:t>其中</w:t>
      </w:r>
      <w:r>
        <w:rPr>
          <w:rFonts w:hint="eastAsia"/>
        </w:rPr>
        <w:t>OJ</w:t>
      </w:r>
      <w:r>
        <w:rPr>
          <w:rFonts w:hint="eastAsia"/>
        </w:rPr>
        <w:t>是</w:t>
      </w:r>
      <w:r>
        <w:rPr>
          <w:rFonts w:hint="eastAsia"/>
        </w:rPr>
        <w:t>JT</w:t>
      </w:r>
      <w:r>
        <w:rPr>
          <w:rFonts w:hint="eastAsia"/>
        </w:rPr>
        <w:t>叶节点的重量。</w:t>
      </w:r>
      <w:r>
        <w:rPr>
          <w:rFonts w:hint="eastAsia"/>
        </w:rPr>
        <w:t>Y</w:t>
      </w:r>
      <w:r>
        <w:rPr>
          <w:rFonts w:hint="eastAsia"/>
        </w:rPr>
        <w:t>和</w:t>
      </w:r>
      <w:r>
        <w:rPr>
          <w:rFonts w:hint="eastAsia"/>
        </w:rPr>
        <w:t>1</w:t>
      </w:r>
      <w:r>
        <w:rPr>
          <w:rFonts w:hint="eastAsia"/>
        </w:rPr>
        <w:t>是惩罚</w:t>
      </w:r>
      <w:proofErr w:type="spellStart"/>
      <w:r>
        <w:rPr>
          <w:rFonts w:hint="eastAsia"/>
        </w:rPr>
        <w:t>tc</w:t>
      </w:r>
      <w:proofErr w:type="spellEnd"/>
      <w:r>
        <w:rPr>
          <w:rFonts w:hint="eastAsia"/>
        </w:rPr>
        <w:t>的系数。</w:t>
      </w:r>
    </w:p>
    <w:p w14:paraId="2720584E" w14:textId="01437629" w:rsidR="00741386" w:rsidRDefault="00741386" w:rsidP="0057570D">
      <w:pPr>
        <w:ind w:firstLine="420"/>
      </w:pPr>
      <w:r>
        <w:rPr>
          <w:rFonts w:hint="eastAsia"/>
        </w:rPr>
        <w:t>利用二阶</w:t>
      </w:r>
      <w:r>
        <w:rPr>
          <w:rFonts w:hint="eastAsia"/>
        </w:rPr>
        <w:t>Taylor</w:t>
      </w:r>
      <w:r>
        <w:rPr>
          <w:rFonts w:hint="eastAsia"/>
        </w:rPr>
        <w:t>公式，可以给出目标函数如下：</w:t>
      </w:r>
    </w:p>
    <w:p w14:paraId="0B2F8E29" w14:textId="537C96AD" w:rsidR="00995168" w:rsidRPr="00995168" w:rsidRDefault="00000000" w:rsidP="0057570D">
      <w:pPr>
        <w:ind w:firstLine="420"/>
      </w:pPr>
      <m:oMathPara>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e>
              </m:d>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+constant</m:t>
              </m:r>
            </m:e>
          </m:nary>
        </m:oMath>
      </m:oMathPara>
    </w:p>
    <w:p w14:paraId="151875AA" w14:textId="2419D452" w:rsidR="00995168" w:rsidRDefault="00995168" w:rsidP="0057570D">
      <w:pPr>
        <w:ind w:firstLine="420"/>
      </w:pPr>
    </w:p>
    <w:p w14:paraId="04AAC728" w14:textId="5B045B0A" w:rsidR="00995168" w:rsidRDefault="00995168" w:rsidP="0057570D">
      <w:pPr>
        <w:ind w:firstLine="420"/>
      </w:pPr>
      <w:r>
        <w:rPr>
          <w:rFonts w:hint="eastAsia"/>
        </w:rPr>
        <w:t>其中</w:t>
      </w:r>
      <m:oMath>
        <m:r>
          <w:rPr>
            <w:rFonts w:ascii="Cambria Math" w:hAnsi="Cambria Math" w:hint="eastAsia"/>
          </w:rPr>
          <m:t>x</m:t>
        </m:r>
        <m:r>
          <w:rPr>
            <w:rFonts w:ascii="Cambria Math" w:hAnsi="Cambria Math"/>
            <w:vertAlign w:val="subscript"/>
          </w:rPr>
          <m:t>i</m:t>
        </m:r>
      </m:oMath>
      <w:r>
        <w:rPr>
          <w:rFonts w:hint="eastAsia"/>
        </w:rPr>
        <w:t>；是样本的输入</w:t>
      </w:r>
      <m:oMath>
        <m:sSub>
          <m:sSubPr>
            <m:ctrlPr>
              <w:rPr>
                <w:rFonts w:ascii="Cambria Math" w:hAnsi="Cambria Math"/>
                <w:i/>
              </w:rPr>
            </m:ctrlPr>
          </m:sSubPr>
          <m:e>
            <m:r>
              <w:rPr>
                <w:rFonts w:ascii="Cambria Math" w:hAnsi="Cambria Math" w:hint="eastAsia"/>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e>
        </m:d>
      </m:oMath>
      <w:r>
        <w:rPr>
          <w:rFonts w:hint="eastAsia"/>
        </w:rPr>
        <w:t>和</w:t>
      </w:r>
      <m:oMath>
        <m:sSub>
          <m:sSubPr>
            <m:ctrlPr>
              <w:rPr>
                <w:rFonts w:ascii="Cambria Math" w:hAnsi="Cambria Math"/>
                <w:i/>
              </w:rPr>
            </m:ctrlPr>
          </m:sSubPr>
          <m:e>
            <m:r>
              <w:rPr>
                <w:rFonts w:ascii="Cambria Math" w:eastAsia="MS Gothic" w:hAnsi="Cambria Math" w:cs="MS Gothic" w:hint="eastAsia"/>
              </w:rPr>
              <m:t>h</m:t>
            </m:r>
          </m:e>
          <m:sub>
            <m:r>
              <w:rPr>
                <w:rFonts w:ascii="Cambria Math" w:hAnsi="Cambria Math"/>
              </w:rPr>
              <m:t>i</m:t>
            </m:r>
          </m:sub>
        </m:sSub>
        <m:r>
          <w:rPr>
            <w:rFonts w:ascii="Cambria Math" w:hAnsi="Cambria Math"/>
          </w:rPr>
          <m:t>=</m:t>
        </m:r>
        <m:sSub>
          <m:sSubPr>
            <m:ctrlPr>
              <w:rPr>
                <w:rFonts w:ascii="Cambria Math" w:hAnsi="Cambria Math"/>
                <w:i/>
              </w:rPr>
            </m:ctrlPr>
          </m:sSubPr>
          <m:e>
            <m:sSubSup>
              <m:sSubSupPr>
                <m:ctrlPr>
                  <w:rPr>
                    <w:rFonts w:ascii="Cambria Math" w:hAnsi="Cambria Math"/>
                    <w:i/>
                  </w:rPr>
                </m:ctrlPr>
              </m:sSubSupPr>
              <m:e>
                <m:r>
                  <w:rPr>
                    <w:rFonts w:ascii="Cambria Math" w:hAnsi="Cambria Math"/>
                  </w:rPr>
                  <m:t>∂</m:t>
                </m:r>
              </m:e>
              <m:sub>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sub>
              <m:sup>
                <m:r>
                  <w:rPr>
                    <w:rFonts w:ascii="Cambria Math" w:hAnsi="Cambria Math"/>
                  </w:rPr>
                  <m:t>2</m:t>
                </m:r>
              </m:sup>
            </m:sSubSup>
          </m:e>
          <m:sub/>
        </m:sSub>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d>
                  <m:dPr>
                    <m:ctrlPr>
                      <w:rPr>
                        <w:rFonts w:ascii="Cambria Math" w:hAnsi="Cambria Math"/>
                        <w:i/>
                      </w:rPr>
                    </m:ctrlPr>
                  </m:dPr>
                  <m:e>
                    <m:r>
                      <w:rPr>
                        <w:rFonts w:ascii="Cambria Math" w:hAnsi="Cambria Math"/>
                      </w:rPr>
                      <m:t>t-1</m:t>
                    </m:r>
                  </m:e>
                </m:d>
              </m:sup>
            </m:sSubSup>
          </m:e>
        </m:d>
      </m:oMath>
      <w:r>
        <w:rPr>
          <w:rFonts w:hint="eastAsia"/>
        </w:rPr>
        <w:t>，</w:t>
      </w:r>
    </w:p>
    <w:p w14:paraId="4BD12236" w14:textId="2860C95E" w:rsidR="00CA33E0" w:rsidRPr="00CA33E0" w:rsidRDefault="00995168" w:rsidP="0057570D">
      <w:pPr>
        <w:ind w:firstLine="420"/>
        <w:rPr>
          <w:rFonts w:ascii="Cambria Math" w:hAnsi="Cambria Math"/>
          <w:i/>
        </w:rPr>
      </w:pPr>
      <w:r>
        <w:rPr>
          <w:rFonts w:hint="eastAsia"/>
        </w:rPr>
        <w:t>除去常数后，步骤</w:t>
      </w:r>
      <w:r>
        <w:rPr>
          <w:rFonts w:hint="eastAsia"/>
        </w:rPr>
        <w:t>t</w:t>
      </w:r>
      <w:r>
        <w:rPr>
          <w:rFonts w:hint="eastAsia"/>
        </w:rPr>
        <w:t>处的目标函数变为</w:t>
      </w:r>
      <w:r w:rsidRPr="00995168">
        <w:rPr>
          <w:rFonts w:ascii="Cambria Math" w:hAnsi="Cambria Math"/>
          <w:i/>
        </w:rPr>
        <w:br/>
      </w:r>
      <m:oMathPara>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hint="eastAsia"/>
                        </w:rPr>
                        <m:t>g</m:t>
                      </m:r>
                    </m:e>
                    <m:sub>
                      <m:r>
                        <w:rPr>
                          <w:rFonts w:ascii="Cambria Math" w:hAnsi="Cambria Math"/>
                        </w:rPr>
                        <m:t>i</m:t>
                      </m:r>
                    </m:sub>
                  </m:sSub>
                  <m:sSub>
                    <m:sSubPr>
                      <m:ctrlPr>
                        <w:rPr>
                          <w:rFonts w:ascii="Cambria Math" w:hAnsi="Cambria Math"/>
                          <w:i/>
                        </w:rPr>
                      </m:ctrlPr>
                    </m:sSubPr>
                    <m:e>
                      <m:r>
                        <w:rPr>
                          <w:rFonts w:ascii="Cambria Math" w:hAnsi="Cambria Math"/>
                        </w:rPr>
                        <m:t>ω</m:t>
                      </m:r>
                    </m:e>
                    <m: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b>
                  </m:sSub>
                  <m:r>
                    <w:rPr>
                      <w:rFonts w:ascii="Cambria Math" w:hAnsi="Cambria Math"/>
                    </w:rPr>
                    <m:t>+1/2</m:t>
                  </m:r>
                  <m:sSub>
                    <m:sSubPr>
                      <m:ctrlPr>
                        <w:rPr>
                          <w:rFonts w:ascii="Cambria Math" w:hAnsi="Cambria Math"/>
                          <w:i/>
                        </w:rPr>
                      </m:ctrlPr>
                    </m:sSubPr>
                    <m:e>
                      <m:r>
                        <w:rPr>
                          <w:rFonts w:ascii="Cambria Math" w:hAnsi="Cambria Math"/>
                        </w:rPr>
                        <m:t>h</m:t>
                      </m:r>
                    </m:e>
                    <m:sub>
                      <m:r>
                        <w:rPr>
                          <w:rFonts w:ascii="Cambria Math" w:hAnsi="Cambria Math"/>
                        </w:rPr>
                        <m:t>i</m:t>
                      </m:r>
                    </m:sub>
                  </m:sSub>
                  <m:sSubSup>
                    <m:sSubSupPr>
                      <m:ctrlPr>
                        <w:rPr>
                          <w:rFonts w:ascii="Cambria Math" w:hAnsi="Cambria Math"/>
                          <w:i/>
                        </w:rPr>
                      </m:ctrlPr>
                    </m:sSubSupPr>
                    <m:e>
                      <m:r>
                        <w:rPr>
                          <w:rFonts w:ascii="Cambria Math" w:hAnsi="Cambria Math"/>
                        </w:rPr>
                        <m:t>ω</m:t>
                      </m:r>
                    </m:e>
                    <m: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b>
                    <m:sup>
                      <m:r>
                        <w:rPr>
                          <w:rFonts w:ascii="Cambria Math" w:hAnsi="Cambria Math"/>
                        </w:rPr>
                        <m:t>2</m:t>
                      </m:r>
                    </m:sup>
                  </m:sSubSup>
                </m:e>
              </m:d>
            </m:e>
          </m:nary>
          <m:r>
            <w:rPr>
              <w:rFonts w:ascii="Cambria Math" w:hAnsi="Cambria Math"/>
            </w:rPr>
            <m:t>+γT+1/2λ</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2</m:t>
                  </m:r>
                </m:sup>
              </m:sSubSup>
            </m:e>
          </m:nary>
        </m:oMath>
      </m:oMathPara>
    </w:p>
    <w:p w14:paraId="26A70015" w14:textId="3635756E" w:rsidR="00995168" w:rsidRPr="00CA33E0" w:rsidRDefault="00000000" w:rsidP="0057570D">
      <w:pPr>
        <w:ind w:firstLine="420"/>
      </w:pPr>
      <m:oMathPara>
        <m:oMath>
          <m:sSup>
            <m:sSupPr>
              <m:ctrlPr>
                <w:rPr>
                  <w:rFonts w:ascii="Cambria Math" w:hAnsi="Cambria Math"/>
                  <w:i/>
                </w:rPr>
              </m:ctrlPr>
            </m:sSupPr>
            <m:e>
              <m:r>
                <w:rPr>
                  <w:rFonts w:ascii="Cambria Math" w:hAnsi="Cambria Math"/>
                </w:rPr>
                <m:t>obj</m:t>
              </m:r>
            </m:e>
            <m:sup>
              <m:r>
                <w:rPr>
                  <w:rFonts w:ascii="Cambria Math" w:hAnsi="Cambria Math"/>
                </w:rPr>
                <m:t>(t)</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+1/2(</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2</m:t>
                      </m:r>
                    </m:sup>
                  </m:sSubSup>
                </m:e>
              </m:d>
            </m:e>
          </m:nary>
          <m:r>
            <w:rPr>
              <w:rFonts w:ascii="Cambria Math" w:hAnsi="Cambria Math"/>
            </w:rPr>
            <m:t>+γT</m:t>
          </m:r>
        </m:oMath>
      </m:oMathPara>
    </w:p>
    <w:p w14:paraId="7CA31422" w14:textId="613382F3" w:rsidR="00CA33E0" w:rsidRPr="00CA33E0" w:rsidRDefault="00CA33E0" w:rsidP="0057570D">
      <w:pPr>
        <w:ind w:firstLine="422"/>
        <w:rPr>
          <w:b/>
          <w:bCs/>
        </w:rPr>
      </w:pPr>
    </w:p>
    <w:p w14:paraId="76C73D5B" w14:textId="39334142" w:rsidR="00995168" w:rsidRDefault="00995168" w:rsidP="0057570D">
      <w:pPr>
        <w:ind w:firstLine="420"/>
      </w:pPr>
      <w:r>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hint="eastAsia"/>
                  </w:rPr>
                  <m:t>g</m:t>
                </m:r>
              </m:e>
              <m:sub>
                <m:r>
                  <w:rPr>
                    <w:rFonts w:ascii="Cambria Math" w:hAnsi="Cambria Math"/>
                  </w:rPr>
                  <m:t>j</m:t>
                </m:r>
              </m:sub>
            </m:sSub>
          </m:e>
        </m:nary>
      </m:oMath>
      <w:r>
        <w:rPr>
          <w:rFonts w:hint="eastAsia"/>
        </w:rPr>
        <w:t>，</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j</m:t>
                </m:r>
              </m:sub>
            </m:sSub>
          </m:sub>
          <m:sup/>
          <m:e>
            <m:sSub>
              <m:sSubPr>
                <m:ctrlPr>
                  <w:rPr>
                    <w:rFonts w:ascii="Cambria Math" w:hAnsi="Cambria Math"/>
                    <w:i/>
                  </w:rPr>
                </m:ctrlPr>
              </m:sSubPr>
              <m:e>
                <m:r>
                  <w:rPr>
                    <w:rFonts w:ascii="Cambria Math" w:hAnsi="Cambria Math"/>
                  </w:rPr>
                  <m:t>h</m:t>
                </m:r>
              </m:e>
              <m:sub>
                <m:r>
                  <w:rPr>
                    <w:rFonts w:ascii="Cambria Math" w:hAnsi="Cambria Math"/>
                  </w:rPr>
                  <m:t>j</m:t>
                </m:r>
              </m:sub>
            </m:sSub>
          </m:e>
        </m:nary>
      </m:oMath>
      <w:r w:rsidR="00CA33E0">
        <w:rPr>
          <w:rFonts w:hint="eastAsia"/>
        </w:rPr>
        <w:t>,</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r>
          <w:rPr>
            <w:rFonts w:ascii="Cambria Math" w:hAnsi="Cambria Math" w:hint="eastAsia"/>
          </w:rPr>
          <m:t>{</m:t>
        </m:r>
        <m:r>
          <w:rPr>
            <w:rFonts w:ascii="Cambria Math" w:hAnsi="Cambria Math"/>
          </w:rPr>
          <m:t>i|q</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=j)}</m:t>
        </m:r>
      </m:oMath>
      <w:r>
        <w:rPr>
          <w:rFonts w:hint="eastAsia"/>
        </w:rPr>
        <w:t>是叶</w:t>
      </w:r>
      <w:r>
        <w:rPr>
          <w:rFonts w:hint="eastAsia"/>
        </w:rPr>
        <w:t>j</w:t>
      </w:r>
      <w:r>
        <w:rPr>
          <w:rFonts w:hint="eastAsia"/>
        </w:rPr>
        <w:t>的实例集。</w:t>
      </w:r>
    </w:p>
    <w:p w14:paraId="0FAC141B" w14:textId="10DC21DA" w:rsidR="00472950" w:rsidRDefault="00995168" w:rsidP="0057570D">
      <w:pPr>
        <w:ind w:firstLine="420"/>
      </w:pPr>
      <w:r>
        <w:rPr>
          <w:rFonts w:hint="eastAsia"/>
        </w:rPr>
        <w:t>对于一个固定结构</w:t>
      </w:r>
      <m:oMath>
        <m:r>
          <w:rPr>
            <w:rFonts w:ascii="Cambria Math" w:hAnsi="Cambria Math"/>
          </w:rPr>
          <m:t>q</m:t>
        </m:r>
        <m:r>
          <w:rPr>
            <w:rFonts w:ascii="Cambria Math" w:hAnsi="Cambria Math" w:hint="eastAsia"/>
          </w:rPr>
          <m:t>(</m:t>
        </m:r>
        <m:r>
          <w:rPr>
            <w:rFonts w:ascii="Cambria Math" w:hAnsi="Cambria Math"/>
          </w:rPr>
          <m:t>x</m:t>
        </m:r>
        <m:r>
          <w:rPr>
            <w:rFonts w:ascii="Cambria Math" w:hAnsi="Cambria Math" w:hint="eastAsia"/>
          </w:rPr>
          <m:t>)</m:t>
        </m:r>
      </m:oMath>
      <w:r>
        <w:rPr>
          <w:rFonts w:hint="eastAsia"/>
        </w:rPr>
        <w:t>，叶</w:t>
      </w:r>
      <w:r>
        <w:rPr>
          <w:rFonts w:hint="eastAsia"/>
        </w:rPr>
        <w:t>j</w:t>
      </w:r>
      <w:r>
        <w:rPr>
          <w:rFonts w:hint="eastAsia"/>
        </w:rPr>
        <w:t>的最优重量</w:t>
      </w:r>
      <w:r>
        <w:rPr>
          <w:rFonts w:hint="eastAsia"/>
        </w:rPr>
        <w:t>o</w:t>
      </w:r>
      <w:r>
        <w:rPr>
          <w:rFonts w:hint="eastAsia"/>
        </w:rPr>
        <w:t>；</w:t>
      </w:r>
      <m:oMath>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m:t>
            </m:r>
          </m:sup>
        </m:sSubSup>
      </m:oMath>
      <w:r>
        <w:rPr>
          <w:rFonts w:hint="eastAsia"/>
        </w:rPr>
        <w:t>可以通过以下方法计算：</w:t>
      </w:r>
      <m:oMath>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j</m:t>
                </m:r>
              </m:sub>
            </m:sSub>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oMath>
      <w:r w:rsidR="00472950">
        <w:rPr>
          <w:rFonts w:hint="eastAsia"/>
        </w:rPr>
        <w:t>,</w:t>
      </w:r>
    </w:p>
    <w:p w14:paraId="1949AA52" w14:textId="4F4FDCE3" w:rsidR="00472950" w:rsidRDefault="00000000" w:rsidP="0057570D">
      <w:pPr>
        <w:ind w:firstLine="420"/>
      </w:pPr>
      <m:oMath>
        <m:sSup>
          <m:sSupPr>
            <m:ctrlPr>
              <w:rPr>
                <w:rFonts w:ascii="Cambria Math" w:hAnsi="Cambria Math"/>
                <w:i/>
              </w:rPr>
            </m:ctrlPr>
          </m:sSupPr>
          <m:e>
            <m:r>
              <w:rPr>
                <w:rFonts w:ascii="Cambria Math" w:hAnsi="Cambria Math"/>
              </w:rPr>
              <m:t>obj</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r>
              <w:rPr>
                <w:rFonts w:ascii="Cambria Math" w:hAnsi="Cambria Math"/>
              </w:rPr>
              <m:t>+γT</m:t>
            </m:r>
          </m:e>
        </m:nary>
      </m:oMath>
      <w:r w:rsidR="00472950">
        <w:rPr>
          <w:rFonts w:hint="eastAsia"/>
        </w:rPr>
        <w:t>,</w:t>
      </w:r>
    </w:p>
    <w:p w14:paraId="5489BD93" w14:textId="0BE07E9A" w:rsidR="00995168" w:rsidRDefault="005E4A9C" w:rsidP="00E05609">
      <w:pPr>
        <w:ind w:firstLine="420"/>
      </w:pPr>
      <m:oMath>
        <m:r>
          <w:rPr>
            <w:rFonts w:ascii="Cambria Math" w:hAnsi="Cambria Math"/>
            <w:shd w:val="clear" w:color="auto" w:fill="FFFFFF"/>
          </w:rPr>
          <m:t>obj*</m:t>
        </m:r>
      </m:oMath>
      <w:r w:rsidR="00414443" w:rsidRPr="00E05609">
        <w:rPr>
          <w:shd w:val="clear" w:color="auto" w:fill="FFFFFF"/>
        </w:rPr>
        <w:t xml:space="preserve"> </w:t>
      </w:r>
      <w:r w:rsidR="00414443">
        <w:rPr>
          <w:shd w:val="clear" w:color="auto" w:fill="FFFFFF"/>
        </w:rPr>
        <w:t>是标记树结构和测量树结构质量的功能</w:t>
      </w:r>
      <w:r w:rsidR="00414443">
        <w:rPr>
          <w:shd w:val="clear" w:color="auto" w:fill="FFFFFF"/>
        </w:rPr>
        <w:t xml:space="preserve"> </w:t>
      </w:r>
      <m:oMath>
        <m:r>
          <w:rPr>
            <w:rFonts w:ascii="Cambria Math" w:hAnsi="Cambria Math"/>
            <w:shd w:val="clear" w:color="auto" w:fill="FFFFFF"/>
          </w:rPr>
          <m:t>obj*</m:t>
        </m:r>
      </m:oMath>
      <w:r w:rsidR="00414443">
        <w:rPr>
          <w:shd w:val="clear" w:color="auto" w:fill="FFFFFF"/>
        </w:rPr>
        <w:t>的值越小</w:t>
      </w:r>
      <w:r w:rsidR="00414443">
        <w:rPr>
          <w:shd w:val="clear" w:color="auto" w:fill="FFFFFF"/>
        </w:rPr>
        <w:t xml:space="preserve"> </w:t>
      </w:r>
      <w:r w:rsidR="00414443">
        <w:rPr>
          <w:shd w:val="clear" w:color="auto" w:fill="FFFFFF"/>
        </w:rPr>
        <w:t>，越好</w:t>
      </w:r>
    </w:p>
    <w:p w14:paraId="64B9A192" w14:textId="77777777" w:rsidR="00472950" w:rsidRDefault="00472950" w:rsidP="00995168">
      <w:pPr>
        <w:ind w:firstLine="420"/>
      </w:pPr>
    </w:p>
    <w:p w14:paraId="40FC2233" w14:textId="0491541A" w:rsidR="00977B22" w:rsidRPr="000571B1" w:rsidRDefault="009B15BA" w:rsidP="000571B1">
      <w:pPr>
        <w:pStyle w:val="11"/>
      </w:pPr>
      <w:r>
        <w:t>4</w:t>
      </w:r>
      <w:r w:rsidR="008D5609">
        <w:t>.</w:t>
      </w:r>
      <w:r w:rsidR="00E977F1" w:rsidRPr="000571B1">
        <w:rPr>
          <w:rFonts w:hint="eastAsia"/>
        </w:rPr>
        <w:t>预期目标</w:t>
      </w:r>
    </w:p>
    <w:p w14:paraId="1B9AFA86" w14:textId="2A6AE2CB" w:rsidR="002F202F" w:rsidRDefault="00E05609" w:rsidP="00DA21CC">
      <w:pPr>
        <w:pStyle w:val="ab"/>
        <w:ind w:firstLine="480"/>
      </w:pPr>
      <w:r>
        <w:rPr>
          <w:rFonts w:hint="eastAsia"/>
        </w:rPr>
        <w:t>1</w:t>
      </w:r>
      <w:r>
        <w:t>.</w:t>
      </w:r>
      <w:r w:rsidR="002F202F">
        <w:rPr>
          <w:rFonts w:hint="eastAsia"/>
        </w:rPr>
        <w:t>使用</w:t>
      </w:r>
      <w:r w:rsidR="002F202F">
        <w:rPr>
          <w:rFonts w:hint="eastAsia"/>
        </w:rPr>
        <w:t>TLS</w:t>
      </w:r>
      <w:r w:rsidR="002F202F">
        <w:t>_EM</w:t>
      </w:r>
      <w:r w:rsidR="002F202F">
        <w:rPr>
          <w:rFonts w:hint="eastAsia"/>
        </w:rPr>
        <w:t>和</w:t>
      </w:r>
      <w:r w:rsidR="002F202F">
        <w:rPr>
          <w:rFonts w:hint="eastAsia"/>
        </w:rPr>
        <w:t>OLS_EM</w:t>
      </w:r>
      <w:r w:rsidR="002F202F">
        <w:rPr>
          <w:rFonts w:hint="eastAsia"/>
        </w:rPr>
        <w:t>这两种方法</w:t>
      </w:r>
      <w:r w:rsidR="001633FB">
        <w:rPr>
          <w:rFonts w:hint="eastAsia"/>
        </w:rPr>
        <w:t>相较于传统的</w:t>
      </w:r>
      <w:r w:rsidR="001633FB">
        <w:rPr>
          <w:rFonts w:hint="eastAsia"/>
        </w:rPr>
        <w:t>TLS</w:t>
      </w:r>
      <w:r w:rsidR="001633FB">
        <w:rPr>
          <w:rFonts w:hint="eastAsia"/>
        </w:rPr>
        <w:t>和</w:t>
      </w:r>
      <w:r w:rsidR="001633FB">
        <w:rPr>
          <w:rFonts w:hint="eastAsia"/>
        </w:rPr>
        <w:t>LS</w:t>
      </w:r>
      <w:r w:rsidR="001633FB">
        <w:rPr>
          <w:rFonts w:hint="eastAsia"/>
        </w:rPr>
        <w:t>有更高的预测精度，且在噪声增强的情况下比传统算法优势明显</w:t>
      </w:r>
      <w:r w:rsidR="00523253">
        <w:rPr>
          <w:rFonts w:hint="eastAsia"/>
        </w:rPr>
        <w:t>。</w:t>
      </w:r>
    </w:p>
    <w:p w14:paraId="60869E39" w14:textId="75C0A448" w:rsidR="001633FB" w:rsidRDefault="00E05609" w:rsidP="00DA21CC">
      <w:pPr>
        <w:pStyle w:val="ab"/>
        <w:ind w:firstLine="480"/>
      </w:pPr>
      <w:r>
        <w:rPr>
          <w:rFonts w:hint="eastAsia"/>
        </w:rPr>
        <w:t>2</w:t>
      </w:r>
      <w:r>
        <w:t>.</w:t>
      </w:r>
      <w:r w:rsidR="001633FB">
        <w:rPr>
          <w:rFonts w:hint="eastAsia"/>
        </w:rPr>
        <w:t>使用完全自适应模态分解算法对电池数据集进行</w:t>
      </w:r>
      <w:proofErr w:type="gramStart"/>
      <w:r w:rsidR="001633FB">
        <w:rPr>
          <w:rFonts w:hint="eastAsia"/>
        </w:rPr>
        <w:t>去噪效果</w:t>
      </w:r>
      <w:proofErr w:type="gramEnd"/>
      <w:r w:rsidR="001633FB">
        <w:rPr>
          <w:rFonts w:hint="eastAsia"/>
        </w:rPr>
        <w:t>明显，比其他降噪方法有更高的预测精度，且使用了模态分解算法之后比原始的算法有优势。</w:t>
      </w:r>
    </w:p>
    <w:p w14:paraId="3B3C3718" w14:textId="033E4401" w:rsidR="00523253" w:rsidRPr="009519ED" w:rsidRDefault="00E05609" w:rsidP="00DA21CC">
      <w:pPr>
        <w:pStyle w:val="ab"/>
        <w:ind w:firstLine="480"/>
      </w:pPr>
      <w:r>
        <w:rPr>
          <w:rFonts w:hint="eastAsia"/>
        </w:rPr>
        <w:t>3</w:t>
      </w:r>
      <w:r>
        <w:t>.</w:t>
      </w:r>
      <w:r w:rsidR="00523253">
        <w:rPr>
          <w:rFonts w:hint="eastAsia"/>
        </w:rPr>
        <w:t>使用特征工程的预测结果比未使用结果更好。</w:t>
      </w:r>
    </w:p>
    <w:p w14:paraId="0C4F7400" w14:textId="766D1E4E" w:rsidR="002F387A" w:rsidRPr="00317D76" w:rsidRDefault="009B15BA" w:rsidP="004C43D6">
      <w:pPr>
        <w:pStyle w:val="11"/>
      </w:pPr>
      <w:r>
        <w:t>4</w:t>
      </w:r>
      <w:r w:rsidR="008D5609">
        <w:t>.</w:t>
      </w:r>
      <w:r w:rsidR="00E977F1">
        <w:rPr>
          <w:rFonts w:hint="eastAsia"/>
        </w:rPr>
        <w:t>难点及存在问题</w:t>
      </w:r>
    </w:p>
    <w:p w14:paraId="2A263C27" w14:textId="768D3CFD" w:rsidR="00317D76" w:rsidRDefault="00317D76" w:rsidP="00DA21CC">
      <w:pPr>
        <w:pStyle w:val="ab"/>
        <w:ind w:firstLine="480"/>
      </w:pPr>
      <w:r>
        <w:rPr>
          <w:rFonts w:hint="eastAsia"/>
        </w:rPr>
        <w:t>1</w:t>
      </w:r>
      <w:r>
        <w:rPr>
          <w:rFonts w:hint="eastAsia"/>
        </w:rPr>
        <w:t>．</w:t>
      </w:r>
      <w:r w:rsidR="00AB0A0F">
        <w:rPr>
          <w:rFonts w:hint="eastAsia"/>
        </w:rPr>
        <w:t>给带不同噪声的样本加权的权值确定。不同样本所带噪声服从不同的噪声标准差，如何确定加权时的权值以达到更好地消除噪声的目的，是本研究的难点</w:t>
      </w:r>
    </w:p>
    <w:p w14:paraId="4F269B97" w14:textId="42FCF1AA" w:rsidR="00E05609" w:rsidRDefault="00317D76" w:rsidP="00DA21CC">
      <w:pPr>
        <w:pStyle w:val="ab"/>
        <w:ind w:firstLine="480"/>
      </w:pPr>
      <w:r>
        <w:rPr>
          <w:rFonts w:hint="eastAsia"/>
        </w:rPr>
        <w:t>2</w:t>
      </w:r>
      <w:r>
        <w:t>.</w:t>
      </w:r>
      <w:r w:rsidR="002F387A" w:rsidRPr="00317D76">
        <w:rPr>
          <w:rFonts w:hint="eastAsia"/>
        </w:rPr>
        <w:t>降噪方法的选择。降噪算法种类数不胜数，如何选择合适算法是本研究的</w:t>
      </w:r>
      <w:r w:rsidR="002F387A" w:rsidRPr="00317D76">
        <w:rPr>
          <w:rFonts w:hint="eastAsia"/>
        </w:rPr>
        <w:lastRenderedPageBreak/>
        <w:t>难点。</w:t>
      </w:r>
      <w:r w:rsidR="002F387A" w:rsidRPr="00317D76">
        <w:t>电池预测中选择合适的降噪方法是一个难点，主要因为电池系统的复杂性和不确定性。首先，电池的性能受多种因素影响，</w:t>
      </w:r>
      <w:proofErr w:type="gramStart"/>
      <w:r w:rsidR="002F387A" w:rsidRPr="00317D76">
        <w:t>包但不仅</w:t>
      </w:r>
      <w:proofErr w:type="gramEnd"/>
      <w:r w:rsidR="002F387A" w:rsidRPr="00317D76">
        <w:t>限于充放电速率、温度、老化程度等。这导致电池系统产生的数据具有高度非线性和时变性质，难以简单建模。其次，电池预测受到外部环境和使用条件的影响，如温度变化、负载波动等，这些因素引入了随机性和不确定性。传统的降噪方法往往难以捕捉到这些复杂的非确定性变化，从而影响预测的准确性。此外，电池系统中可能存在噪声干扰，如传感器误差、测量噪声等，这些噪声源对预测模型的训练和性能评估都构成挑战。选择适当的降噪方法需要兼顾对系统复杂性、外部环境变化和噪声的适应性，以确保预测模型在真实工作条件下具有稳健性和准确性。因此，电池预测中的降噪问题需要综合考虑多方面因素，这增加了该任务的难度。</w:t>
      </w:r>
    </w:p>
    <w:p w14:paraId="1FEAB0C1" w14:textId="764E3822" w:rsidR="00E05609" w:rsidRPr="002F387A" w:rsidRDefault="00E05609" w:rsidP="00DA21CC">
      <w:pPr>
        <w:pStyle w:val="ab"/>
        <w:ind w:firstLine="480"/>
      </w:pPr>
      <w:r>
        <w:rPr>
          <w:rFonts w:hint="eastAsia"/>
        </w:rPr>
        <w:t>3</w:t>
      </w:r>
      <w:r>
        <w:t>.</w:t>
      </w:r>
      <w:r>
        <w:rPr>
          <w:rFonts w:hint="eastAsia"/>
        </w:rPr>
        <w:t>模型方法的健壮性。本研究中出现的电池预测健康因子是电池地</w:t>
      </w:r>
      <w:r>
        <w:rPr>
          <w:rFonts w:hint="eastAsia"/>
        </w:rPr>
        <w:t>1</w:t>
      </w:r>
      <w:r>
        <w:t>00</w:t>
      </w:r>
      <w:r>
        <w:rPr>
          <w:rFonts w:hint="eastAsia"/>
        </w:rPr>
        <w:t>次循环和第</w:t>
      </w:r>
      <w:r>
        <w:rPr>
          <w:rFonts w:hint="eastAsia"/>
        </w:rPr>
        <w:t>1</w:t>
      </w:r>
      <w:r>
        <w:t>50</w:t>
      </w:r>
      <w:r>
        <w:rPr>
          <w:rFonts w:hint="eastAsia"/>
        </w:rPr>
        <w:t>次循环的电压</w:t>
      </w:r>
      <w:r>
        <w:rPr>
          <w:rFonts w:hint="eastAsia"/>
        </w:rPr>
        <w:t>-</w:t>
      </w:r>
      <w:r>
        <w:rPr>
          <w:rFonts w:hint="eastAsia"/>
        </w:rPr>
        <w:t>放电曲线面积差，目前公开的数据集中只有一个数据集包含本研究所需要的健康因子，其他公开的电池数据集中，马里兰大学的数据集和美国航天局的数据集并没有包含</w:t>
      </w:r>
      <w:r w:rsidR="006D1AC2">
        <w:rPr>
          <w:rFonts w:hint="eastAsia"/>
        </w:rPr>
        <w:t>所需信息，故模型的健壮性有待扩展。</w:t>
      </w:r>
    </w:p>
    <w:p w14:paraId="41032DBF" w14:textId="77777777" w:rsidR="002F387A" w:rsidRPr="002F387A" w:rsidRDefault="002F387A" w:rsidP="00317D76">
      <w:pPr>
        <w:ind w:firstLineChars="0" w:firstLine="0"/>
      </w:pPr>
    </w:p>
    <w:p w14:paraId="6CC0D786" w14:textId="639C76E5" w:rsidR="00F74A87" w:rsidRPr="004D4016" w:rsidRDefault="000A7585" w:rsidP="004C43D6">
      <w:pPr>
        <w:pStyle w:val="11"/>
      </w:pPr>
      <w:r>
        <w:t>5</w:t>
      </w:r>
      <w:r w:rsidR="008D5609">
        <w:t>.</w:t>
      </w:r>
      <w:r w:rsidR="00E977F1">
        <w:rPr>
          <w:rFonts w:hint="eastAsia"/>
        </w:rPr>
        <w:t>工作的初步计划</w:t>
      </w:r>
    </w:p>
    <w:tbl>
      <w:tblPr>
        <w:tblStyle w:val="ac"/>
        <w:tblW w:w="0" w:type="auto"/>
        <w:tblLook w:val="04A0" w:firstRow="1" w:lastRow="0" w:firstColumn="1" w:lastColumn="0" w:noHBand="0" w:noVBand="1"/>
      </w:tblPr>
      <w:tblGrid>
        <w:gridCol w:w="2405"/>
        <w:gridCol w:w="5891"/>
      </w:tblGrid>
      <w:tr w:rsidR="00F74A87" w:rsidRPr="007D491C" w14:paraId="49E0A75F" w14:textId="77777777" w:rsidTr="00AC55C5">
        <w:tc>
          <w:tcPr>
            <w:tcW w:w="2405" w:type="dxa"/>
            <w:vAlign w:val="center"/>
          </w:tcPr>
          <w:p w14:paraId="3D1924CB" w14:textId="77777777" w:rsidR="00F74A87" w:rsidRPr="007D491C" w:rsidRDefault="00F74A87" w:rsidP="00AC55C5">
            <w:pPr>
              <w:pStyle w:val="ab"/>
              <w:ind w:firstLineChars="0" w:firstLine="0"/>
              <w:jc w:val="center"/>
              <w:rPr>
                <w:b/>
                <w:bCs/>
              </w:rPr>
            </w:pPr>
            <w:r w:rsidRPr="007D491C">
              <w:rPr>
                <w:rFonts w:hint="eastAsia"/>
                <w:b/>
                <w:bCs/>
              </w:rPr>
              <w:t>时间阶段</w:t>
            </w:r>
          </w:p>
        </w:tc>
        <w:tc>
          <w:tcPr>
            <w:tcW w:w="5891" w:type="dxa"/>
            <w:vAlign w:val="center"/>
          </w:tcPr>
          <w:p w14:paraId="08A555FE" w14:textId="77777777" w:rsidR="00F74A87" w:rsidRPr="007D491C" w:rsidRDefault="00F74A87" w:rsidP="00AC55C5">
            <w:pPr>
              <w:pStyle w:val="ab"/>
              <w:ind w:firstLineChars="0" w:firstLine="0"/>
              <w:jc w:val="center"/>
              <w:rPr>
                <w:b/>
                <w:bCs/>
              </w:rPr>
            </w:pPr>
            <w:r w:rsidRPr="007D491C">
              <w:rPr>
                <w:rFonts w:hint="eastAsia"/>
                <w:b/>
                <w:bCs/>
              </w:rPr>
              <w:t>具体工作</w:t>
            </w:r>
          </w:p>
        </w:tc>
      </w:tr>
      <w:tr w:rsidR="00F74A87" w14:paraId="05F56A73" w14:textId="77777777" w:rsidTr="00AC55C5">
        <w:tc>
          <w:tcPr>
            <w:tcW w:w="2405" w:type="dxa"/>
            <w:vAlign w:val="center"/>
          </w:tcPr>
          <w:p w14:paraId="4A81C6E5" w14:textId="3977A5EB" w:rsidR="00F74A87" w:rsidRDefault="00F74A87" w:rsidP="00AC55C5">
            <w:pPr>
              <w:pStyle w:val="ab"/>
              <w:ind w:firstLineChars="0" w:firstLine="0"/>
              <w:jc w:val="center"/>
            </w:pPr>
            <w:r>
              <w:rPr>
                <w:rFonts w:hint="eastAsia"/>
              </w:rPr>
              <w:t>2</w:t>
            </w:r>
            <w:r>
              <w:t>02</w:t>
            </w:r>
            <w:r w:rsidR="00C8675F">
              <w:t>4</w:t>
            </w:r>
            <w:r>
              <w:t>.</w:t>
            </w:r>
            <w:r w:rsidR="00C8675F">
              <w:t>0</w:t>
            </w:r>
            <w:r>
              <w:t>1~2023.0</w:t>
            </w:r>
            <w:r w:rsidR="00C8675F">
              <w:t>2</w:t>
            </w:r>
          </w:p>
        </w:tc>
        <w:tc>
          <w:tcPr>
            <w:tcW w:w="5891" w:type="dxa"/>
            <w:vAlign w:val="center"/>
          </w:tcPr>
          <w:p w14:paraId="6FB821CB" w14:textId="77777777" w:rsidR="00F74A87" w:rsidRDefault="00F74A87" w:rsidP="00AC55C5">
            <w:pPr>
              <w:pStyle w:val="ab"/>
              <w:ind w:firstLineChars="0" w:firstLine="0"/>
            </w:pPr>
            <w:r>
              <w:rPr>
                <w:rFonts w:hint="eastAsia"/>
              </w:rPr>
              <w:t>查阅资料，阅读文献，复现代码。</w:t>
            </w:r>
          </w:p>
        </w:tc>
      </w:tr>
      <w:tr w:rsidR="00F74A87" w14:paraId="427BCE4B" w14:textId="77777777" w:rsidTr="00AC55C5">
        <w:tc>
          <w:tcPr>
            <w:tcW w:w="2405" w:type="dxa"/>
            <w:vAlign w:val="center"/>
          </w:tcPr>
          <w:p w14:paraId="33018170" w14:textId="7A0C1DCD" w:rsidR="00F74A87" w:rsidRDefault="00F74A87" w:rsidP="00AC55C5">
            <w:pPr>
              <w:pStyle w:val="ab"/>
              <w:ind w:firstLineChars="0" w:firstLine="0"/>
              <w:jc w:val="center"/>
            </w:pPr>
            <w:r>
              <w:rPr>
                <w:rFonts w:hint="eastAsia"/>
              </w:rPr>
              <w:t>2</w:t>
            </w:r>
            <w:r>
              <w:t>02</w:t>
            </w:r>
            <w:r w:rsidR="00C8675F">
              <w:t>4</w:t>
            </w:r>
            <w:r>
              <w:t>.0</w:t>
            </w:r>
            <w:r w:rsidR="00C8675F">
              <w:t>3</w:t>
            </w:r>
            <w:r>
              <w:t>~2023.0</w:t>
            </w:r>
            <w:r w:rsidR="00C8675F">
              <w:t>5</w:t>
            </w:r>
          </w:p>
        </w:tc>
        <w:tc>
          <w:tcPr>
            <w:tcW w:w="5891" w:type="dxa"/>
            <w:vAlign w:val="center"/>
          </w:tcPr>
          <w:p w14:paraId="5BCF8059" w14:textId="77777777" w:rsidR="00F74A87" w:rsidRDefault="00F74A87" w:rsidP="00AC55C5">
            <w:pPr>
              <w:pStyle w:val="ab"/>
              <w:ind w:firstLineChars="0" w:firstLine="0"/>
            </w:pPr>
            <w:r>
              <w:rPr>
                <w:rFonts w:hint="eastAsia"/>
              </w:rPr>
              <w:t>实现所提出的方法，并选取部分数据集进行实验，验证方法的性能。</w:t>
            </w:r>
          </w:p>
        </w:tc>
      </w:tr>
      <w:tr w:rsidR="00F74A87" w14:paraId="3653FDF9" w14:textId="77777777" w:rsidTr="00AC55C5">
        <w:tc>
          <w:tcPr>
            <w:tcW w:w="2405" w:type="dxa"/>
            <w:vAlign w:val="center"/>
          </w:tcPr>
          <w:p w14:paraId="22A5E5AB" w14:textId="762ED9BB" w:rsidR="00F74A87" w:rsidRDefault="00F74A87" w:rsidP="00AC55C5">
            <w:pPr>
              <w:pStyle w:val="ab"/>
              <w:ind w:firstLineChars="0" w:firstLine="0"/>
              <w:jc w:val="center"/>
            </w:pPr>
            <w:r>
              <w:rPr>
                <w:rFonts w:hint="eastAsia"/>
              </w:rPr>
              <w:t>2</w:t>
            </w:r>
            <w:r>
              <w:t>023.</w:t>
            </w:r>
            <w:r w:rsidR="00C8675F">
              <w:t>06</w:t>
            </w:r>
            <w:r>
              <w:t>~2023.</w:t>
            </w:r>
            <w:r w:rsidR="00C8675F">
              <w:t>10</w:t>
            </w:r>
          </w:p>
        </w:tc>
        <w:tc>
          <w:tcPr>
            <w:tcW w:w="5891" w:type="dxa"/>
            <w:vAlign w:val="center"/>
          </w:tcPr>
          <w:p w14:paraId="5168A377" w14:textId="77777777" w:rsidR="00F74A87" w:rsidRDefault="00F74A87" w:rsidP="00AC55C5">
            <w:pPr>
              <w:pStyle w:val="ab"/>
              <w:ind w:firstLineChars="0" w:firstLine="0"/>
            </w:pPr>
            <w:r>
              <w:rPr>
                <w:rFonts w:hint="eastAsia"/>
              </w:rPr>
              <w:t>根据实验结果调整方法的细节，并进行大规模数据集的实验。</w:t>
            </w:r>
          </w:p>
        </w:tc>
      </w:tr>
      <w:tr w:rsidR="00F74A87" w14:paraId="067CBAA3" w14:textId="77777777" w:rsidTr="00AC55C5">
        <w:tc>
          <w:tcPr>
            <w:tcW w:w="2405" w:type="dxa"/>
            <w:vAlign w:val="center"/>
          </w:tcPr>
          <w:p w14:paraId="4F4308F5" w14:textId="521C334F" w:rsidR="00F74A87" w:rsidRDefault="00F74A87" w:rsidP="00AC55C5">
            <w:pPr>
              <w:pStyle w:val="ab"/>
              <w:ind w:firstLineChars="0" w:firstLine="0"/>
              <w:jc w:val="center"/>
            </w:pPr>
            <w:r>
              <w:t>2024.</w:t>
            </w:r>
            <w:r w:rsidR="00C8675F">
              <w:t>10</w:t>
            </w:r>
            <w:r>
              <w:t>~</w:t>
            </w:r>
            <w:r>
              <w:rPr>
                <w:rFonts w:hint="eastAsia"/>
              </w:rPr>
              <w:t>2</w:t>
            </w:r>
            <w:r>
              <w:t>024.</w:t>
            </w:r>
            <w:r w:rsidR="00C8675F">
              <w:t>11</w:t>
            </w:r>
          </w:p>
        </w:tc>
        <w:tc>
          <w:tcPr>
            <w:tcW w:w="5891" w:type="dxa"/>
            <w:vAlign w:val="center"/>
          </w:tcPr>
          <w:p w14:paraId="59BB6E20" w14:textId="77777777" w:rsidR="00F74A87" w:rsidRDefault="00F74A87" w:rsidP="00AC55C5">
            <w:pPr>
              <w:pStyle w:val="ab"/>
              <w:ind w:firstLineChars="0" w:firstLine="0"/>
            </w:pPr>
            <w:r>
              <w:rPr>
                <w:rFonts w:hint="eastAsia"/>
              </w:rPr>
              <w:t>与现有方法进行对比，进一步优化算法。</w:t>
            </w:r>
          </w:p>
        </w:tc>
      </w:tr>
      <w:tr w:rsidR="00F74A87" w14:paraId="63289159" w14:textId="77777777" w:rsidTr="00AC55C5">
        <w:tc>
          <w:tcPr>
            <w:tcW w:w="2405" w:type="dxa"/>
            <w:vAlign w:val="center"/>
          </w:tcPr>
          <w:p w14:paraId="7A10C019" w14:textId="2A3614A5" w:rsidR="00F74A87" w:rsidRDefault="00F74A87" w:rsidP="00AC55C5">
            <w:pPr>
              <w:pStyle w:val="ab"/>
              <w:ind w:firstLineChars="0" w:firstLine="0"/>
              <w:jc w:val="center"/>
            </w:pPr>
            <w:r>
              <w:rPr>
                <w:rFonts w:hint="eastAsia"/>
              </w:rPr>
              <w:t>2</w:t>
            </w:r>
            <w:r>
              <w:t>024.</w:t>
            </w:r>
            <w:r w:rsidR="00C8675F">
              <w:t>12</w:t>
            </w:r>
            <w:r>
              <w:t>~</w:t>
            </w:r>
            <w:r w:rsidR="00C8675F">
              <w:t>2025</w:t>
            </w:r>
          </w:p>
        </w:tc>
        <w:tc>
          <w:tcPr>
            <w:tcW w:w="5891" w:type="dxa"/>
            <w:vAlign w:val="center"/>
          </w:tcPr>
          <w:p w14:paraId="6FA68AD2" w14:textId="77777777" w:rsidR="00F74A87" w:rsidRDefault="00F74A87" w:rsidP="00AC55C5">
            <w:pPr>
              <w:pStyle w:val="ab"/>
              <w:ind w:firstLineChars="0" w:firstLine="0"/>
            </w:pPr>
            <w:r>
              <w:rPr>
                <w:rFonts w:hint="eastAsia"/>
              </w:rPr>
              <w:t>撰写毕业论文，准备毕业答辩。</w:t>
            </w:r>
          </w:p>
        </w:tc>
      </w:tr>
    </w:tbl>
    <w:p w14:paraId="1157D28A" w14:textId="77777777" w:rsidR="00330AED" w:rsidRPr="00E977F1" w:rsidRDefault="00330AED" w:rsidP="009B15BA">
      <w:pPr>
        <w:ind w:firstLineChars="0" w:firstLine="0"/>
        <w:rPr>
          <w:rFonts w:hint="eastAsia"/>
        </w:rPr>
      </w:pPr>
    </w:p>
    <w:sectPr w:rsidR="00330AED" w:rsidRPr="00E977F1">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937B5" w14:textId="77777777" w:rsidR="00500DA6" w:rsidRDefault="00500DA6" w:rsidP="00E977F1">
      <w:pPr>
        <w:ind w:firstLine="420"/>
      </w:pPr>
      <w:r>
        <w:separator/>
      </w:r>
    </w:p>
  </w:endnote>
  <w:endnote w:type="continuationSeparator" w:id="0">
    <w:p w14:paraId="3D02E4E5" w14:textId="77777777" w:rsidR="00500DA6" w:rsidRDefault="00500DA6" w:rsidP="00E977F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0502" w14:textId="77777777" w:rsidR="009B15BA" w:rsidRDefault="009B15B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71877" w14:textId="77777777" w:rsidR="009B15BA" w:rsidRDefault="009B15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C602" w14:textId="77777777" w:rsidR="009B15BA" w:rsidRDefault="009B15B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93C62" w14:textId="77777777" w:rsidR="00500DA6" w:rsidRDefault="00500DA6" w:rsidP="00E977F1">
      <w:pPr>
        <w:ind w:firstLine="420"/>
      </w:pPr>
      <w:r>
        <w:separator/>
      </w:r>
    </w:p>
  </w:footnote>
  <w:footnote w:type="continuationSeparator" w:id="0">
    <w:p w14:paraId="155C0641" w14:textId="77777777" w:rsidR="00500DA6" w:rsidRDefault="00500DA6" w:rsidP="00E977F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E4A5" w14:textId="77777777" w:rsidR="009B15BA" w:rsidRDefault="009B15B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AE5A1" w14:textId="77777777" w:rsidR="009B15BA" w:rsidRDefault="009B15B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75F1E" w14:textId="77777777" w:rsidR="009B15BA" w:rsidRDefault="009B15BA">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FF0"/>
    <w:multiLevelType w:val="multilevel"/>
    <w:tmpl w:val="173C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0760A"/>
    <w:multiLevelType w:val="hybridMultilevel"/>
    <w:tmpl w:val="3716BD9E"/>
    <w:lvl w:ilvl="0" w:tplc="D83AA548">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292F96"/>
    <w:multiLevelType w:val="hybridMultilevel"/>
    <w:tmpl w:val="A4943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A126AB"/>
    <w:multiLevelType w:val="multilevel"/>
    <w:tmpl w:val="38A8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B1EB3"/>
    <w:multiLevelType w:val="multilevel"/>
    <w:tmpl w:val="E1C4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97F89"/>
    <w:multiLevelType w:val="hybridMultilevel"/>
    <w:tmpl w:val="7E8A11AC"/>
    <w:lvl w:ilvl="0" w:tplc="A7C0FC7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CD96575"/>
    <w:multiLevelType w:val="hybridMultilevel"/>
    <w:tmpl w:val="94D07B6A"/>
    <w:lvl w:ilvl="0" w:tplc="16006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7C61BB5"/>
    <w:multiLevelType w:val="hybridMultilevel"/>
    <w:tmpl w:val="0D60816E"/>
    <w:lvl w:ilvl="0" w:tplc="FAECC6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8630FA1"/>
    <w:multiLevelType w:val="hybridMultilevel"/>
    <w:tmpl w:val="F4D67472"/>
    <w:lvl w:ilvl="0" w:tplc="CEE6D51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766F3F64"/>
    <w:multiLevelType w:val="hybridMultilevel"/>
    <w:tmpl w:val="8EE42EDA"/>
    <w:lvl w:ilvl="0" w:tplc="98068C60">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01914914">
    <w:abstractNumId w:val="1"/>
  </w:num>
  <w:num w:numId="2" w16cid:durableId="72901173">
    <w:abstractNumId w:val="4"/>
  </w:num>
  <w:num w:numId="3" w16cid:durableId="17701415">
    <w:abstractNumId w:val="0"/>
  </w:num>
  <w:num w:numId="4" w16cid:durableId="575938825">
    <w:abstractNumId w:val="2"/>
  </w:num>
  <w:num w:numId="5" w16cid:durableId="117838179">
    <w:abstractNumId w:val="3"/>
  </w:num>
  <w:num w:numId="6" w16cid:durableId="1255629305">
    <w:abstractNumId w:val="8"/>
  </w:num>
  <w:num w:numId="7" w16cid:durableId="2041740816">
    <w:abstractNumId w:val="6"/>
  </w:num>
  <w:num w:numId="8" w16cid:durableId="1592736658">
    <w:abstractNumId w:val="7"/>
  </w:num>
  <w:num w:numId="9" w16cid:durableId="466628665">
    <w:abstractNumId w:val="5"/>
  </w:num>
  <w:num w:numId="10" w16cid:durableId="9088067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ED"/>
    <w:rsid w:val="000011F7"/>
    <w:rsid w:val="000571B1"/>
    <w:rsid w:val="000A7585"/>
    <w:rsid w:val="00110649"/>
    <w:rsid w:val="00121D2A"/>
    <w:rsid w:val="001633FB"/>
    <w:rsid w:val="00180D6D"/>
    <w:rsid w:val="001A4D75"/>
    <w:rsid w:val="00254B4C"/>
    <w:rsid w:val="00260AFF"/>
    <w:rsid w:val="002837DF"/>
    <w:rsid w:val="00286CF4"/>
    <w:rsid w:val="002F202F"/>
    <w:rsid w:val="002F387A"/>
    <w:rsid w:val="002F7AFE"/>
    <w:rsid w:val="00317929"/>
    <w:rsid w:val="00317D76"/>
    <w:rsid w:val="00323028"/>
    <w:rsid w:val="00330AED"/>
    <w:rsid w:val="003626B0"/>
    <w:rsid w:val="003853C3"/>
    <w:rsid w:val="0039687A"/>
    <w:rsid w:val="003F3798"/>
    <w:rsid w:val="00414443"/>
    <w:rsid w:val="0042445A"/>
    <w:rsid w:val="004265CB"/>
    <w:rsid w:val="00432A3A"/>
    <w:rsid w:val="004611CD"/>
    <w:rsid w:val="00472950"/>
    <w:rsid w:val="004C1C7D"/>
    <w:rsid w:val="004C43D6"/>
    <w:rsid w:val="00500DA6"/>
    <w:rsid w:val="00523253"/>
    <w:rsid w:val="0057570D"/>
    <w:rsid w:val="00586B7D"/>
    <w:rsid w:val="0059373F"/>
    <w:rsid w:val="005E4A9C"/>
    <w:rsid w:val="00605311"/>
    <w:rsid w:val="00656A06"/>
    <w:rsid w:val="006909BD"/>
    <w:rsid w:val="006D1AC2"/>
    <w:rsid w:val="006D3B45"/>
    <w:rsid w:val="00741386"/>
    <w:rsid w:val="00746452"/>
    <w:rsid w:val="007B21F2"/>
    <w:rsid w:val="007C07BA"/>
    <w:rsid w:val="007D4CB7"/>
    <w:rsid w:val="00826836"/>
    <w:rsid w:val="0083158B"/>
    <w:rsid w:val="008726BC"/>
    <w:rsid w:val="008B39E2"/>
    <w:rsid w:val="008B49A0"/>
    <w:rsid w:val="008D3CC1"/>
    <w:rsid w:val="008D5609"/>
    <w:rsid w:val="008D5ED9"/>
    <w:rsid w:val="008E7B0F"/>
    <w:rsid w:val="00926FCC"/>
    <w:rsid w:val="00930B48"/>
    <w:rsid w:val="00947F07"/>
    <w:rsid w:val="009519ED"/>
    <w:rsid w:val="00972FC4"/>
    <w:rsid w:val="00977B22"/>
    <w:rsid w:val="00977FA6"/>
    <w:rsid w:val="00995168"/>
    <w:rsid w:val="009B15BA"/>
    <w:rsid w:val="009D50D3"/>
    <w:rsid w:val="00A37C73"/>
    <w:rsid w:val="00AB0A0F"/>
    <w:rsid w:val="00AB3B9E"/>
    <w:rsid w:val="00AC4B0F"/>
    <w:rsid w:val="00AE23C7"/>
    <w:rsid w:val="00B01222"/>
    <w:rsid w:val="00B941DA"/>
    <w:rsid w:val="00BD4315"/>
    <w:rsid w:val="00C074A8"/>
    <w:rsid w:val="00C30237"/>
    <w:rsid w:val="00C8675F"/>
    <w:rsid w:val="00C91D6E"/>
    <w:rsid w:val="00CA33E0"/>
    <w:rsid w:val="00CD6F24"/>
    <w:rsid w:val="00D91C76"/>
    <w:rsid w:val="00DA21CC"/>
    <w:rsid w:val="00DB2F74"/>
    <w:rsid w:val="00E05609"/>
    <w:rsid w:val="00E71C8C"/>
    <w:rsid w:val="00E77BAE"/>
    <w:rsid w:val="00E977F1"/>
    <w:rsid w:val="00EB1700"/>
    <w:rsid w:val="00F43B48"/>
    <w:rsid w:val="00F65332"/>
    <w:rsid w:val="00F74A87"/>
    <w:rsid w:val="00FA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B124F"/>
  <w15:chartTrackingRefBased/>
  <w15:docId w15:val="{47B2DC61-4BA3-4E11-A116-B48EEC7F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7D"/>
    <w:pPr>
      <w:widowControl w:val="0"/>
      <w:ind w:firstLineChars="200" w:firstLine="200"/>
      <w:jc w:val="both"/>
    </w:pPr>
    <w:rPr>
      <w:rFonts w:ascii="Times New Roman" w:eastAsia="宋体" w:hAnsi="Times New Roman" w:cs="Times New Roman"/>
      <w:szCs w:val="20"/>
      <w14:ligatures w14:val="none"/>
    </w:rPr>
  </w:style>
  <w:style w:type="paragraph" w:styleId="1">
    <w:name w:val="heading 1"/>
    <w:basedOn w:val="a"/>
    <w:next w:val="a"/>
    <w:link w:val="10"/>
    <w:uiPriority w:val="9"/>
    <w:qFormat/>
    <w:rsid w:val="009D50D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50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2F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77F1"/>
    <w:pPr>
      <w:tabs>
        <w:tab w:val="center" w:pos="4153"/>
        <w:tab w:val="right" w:pos="8306"/>
      </w:tabs>
      <w:snapToGrid w:val="0"/>
      <w:jc w:val="center"/>
    </w:pPr>
    <w:rPr>
      <w:sz w:val="18"/>
      <w:szCs w:val="18"/>
    </w:rPr>
  </w:style>
  <w:style w:type="character" w:customStyle="1" w:styleId="a4">
    <w:name w:val="页眉 字符"/>
    <w:basedOn w:val="a0"/>
    <w:link w:val="a3"/>
    <w:uiPriority w:val="99"/>
    <w:rsid w:val="00E977F1"/>
    <w:rPr>
      <w:sz w:val="18"/>
      <w:szCs w:val="18"/>
    </w:rPr>
  </w:style>
  <w:style w:type="paragraph" w:styleId="a5">
    <w:name w:val="footer"/>
    <w:basedOn w:val="a"/>
    <w:link w:val="a6"/>
    <w:uiPriority w:val="99"/>
    <w:unhideWhenUsed/>
    <w:rsid w:val="00E977F1"/>
    <w:pPr>
      <w:tabs>
        <w:tab w:val="center" w:pos="4153"/>
        <w:tab w:val="right" w:pos="8306"/>
      </w:tabs>
      <w:snapToGrid w:val="0"/>
      <w:jc w:val="left"/>
    </w:pPr>
    <w:rPr>
      <w:sz w:val="18"/>
      <w:szCs w:val="18"/>
    </w:rPr>
  </w:style>
  <w:style w:type="character" w:customStyle="1" w:styleId="a6">
    <w:name w:val="页脚 字符"/>
    <w:basedOn w:val="a0"/>
    <w:link w:val="a5"/>
    <w:uiPriority w:val="99"/>
    <w:rsid w:val="00E977F1"/>
    <w:rPr>
      <w:sz w:val="18"/>
      <w:szCs w:val="18"/>
    </w:rPr>
  </w:style>
  <w:style w:type="paragraph" w:styleId="a7">
    <w:name w:val="List Paragraph"/>
    <w:basedOn w:val="a"/>
    <w:uiPriority w:val="34"/>
    <w:qFormat/>
    <w:rsid w:val="00E977F1"/>
    <w:pPr>
      <w:ind w:firstLine="420"/>
    </w:pPr>
  </w:style>
  <w:style w:type="character" w:styleId="a8">
    <w:name w:val="Strong"/>
    <w:basedOn w:val="a0"/>
    <w:uiPriority w:val="22"/>
    <w:qFormat/>
    <w:rsid w:val="00317929"/>
    <w:rPr>
      <w:b/>
      <w:bCs/>
    </w:rPr>
  </w:style>
  <w:style w:type="character" w:customStyle="1" w:styleId="20">
    <w:name w:val="标题 2 字符"/>
    <w:basedOn w:val="a0"/>
    <w:link w:val="2"/>
    <w:uiPriority w:val="9"/>
    <w:rsid w:val="009D50D3"/>
    <w:rPr>
      <w:rFonts w:asciiTheme="majorHAnsi" w:eastAsiaTheme="majorEastAsia" w:hAnsiTheme="majorHAnsi" w:cstheme="majorBidi"/>
      <w:b/>
      <w:bCs/>
      <w:sz w:val="32"/>
      <w:szCs w:val="32"/>
      <w14:ligatures w14:val="none"/>
    </w:rPr>
  </w:style>
  <w:style w:type="character" w:customStyle="1" w:styleId="10">
    <w:name w:val="标题 1 字符"/>
    <w:basedOn w:val="a0"/>
    <w:link w:val="1"/>
    <w:uiPriority w:val="9"/>
    <w:rsid w:val="009D50D3"/>
    <w:rPr>
      <w:rFonts w:ascii="Times New Roman" w:eastAsia="宋体" w:hAnsi="Times New Roman" w:cs="Times New Roman"/>
      <w:b/>
      <w:bCs/>
      <w:kern w:val="44"/>
      <w:sz w:val="44"/>
      <w:szCs w:val="44"/>
      <w14:ligatures w14:val="none"/>
    </w:rPr>
  </w:style>
  <w:style w:type="character" w:customStyle="1" w:styleId="30">
    <w:name w:val="标题 3 字符"/>
    <w:basedOn w:val="a0"/>
    <w:link w:val="3"/>
    <w:uiPriority w:val="9"/>
    <w:rsid w:val="00DB2F74"/>
    <w:rPr>
      <w:rFonts w:ascii="Times New Roman" w:eastAsia="宋体" w:hAnsi="Times New Roman" w:cs="Times New Roman"/>
      <w:b/>
      <w:bCs/>
      <w:sz w:val="32"/>
      <w:szCs w:val="32"/>
      <w14:ligatures w14:val="none"/>
    </w:rPr>
  </w:style>
  <w:style w:type="paragraph" w:styleId="a9">
    <w:name w:val="Normal (Web)"/>
    <w:basedOn w:val="a"/>
    <w:uiPriority w:val="99"/>
    <w:unhideWhenUsed/>
    <w:rsid w:val="00C30237"/>
    <w:pPr>
      <w:widowControl/>
      <w:spacing w:before="100" w:beforeAutospacing="1" w:after="100" w:afterAutospacing="1"/>
      <w:ind w:firstLineChars="0" w:firstLine="0"/>
      <w:jc w:val="left"/>
    </w:pPr>
    <w:rPr>
      <w:rFonts w:ascii="宋体" w:hAnsi="宋体" w:cs="宋体"/>
      <w:kern w:val="0"/>
      <w:sz w:val="24"/>
      <w:szCs w:val="24"/>
    </w:rPr>
  </w:style>
  <w:style w:type="paragraph" w:styleId="z-">
    <w:name w:val="HTML Top of Form"/>
    <w:basedOn w:val="a"/>
    <w:next w:val="a"/>
    <w:link w:val="z-0"/>
    <w:hidden/>
    <w:uiPriority w:val="99"/>
    <w:semiHidden/>
    <w:unhideWhenUsed/>
    <w:rsid w:val="00180D6D"/>
    <w:pPr>
      <w:widowControl/>
      <w:pBdr>
        <w:bottom w:val="single" w:sz="6" w:space="1" w:color="auto"/>
      </w:pBdr>
      <w:ind w:firstLineChars="0" w:firstLine="0"/>
      <w:jc w:val="center"/>
    </w:pPr>
    <w:rPr>
      <w:rFonts w:ascii="Arial" w:hAnsi="Arial" w:cs="Arial"/>
      <w:vanish/>
      <w:kern w:val="0"/>
      <w:sz w:val="16"/>
      <w:szCs w:val="16"/>
    </w:rPr>
  </w:style>
  <w:style w:type="character" w:customStyle="1" w:styleId="z-0">
    <w:name w:val="z-窗体顶端 字符"/>
    <w:basedOn w:val="a0"/>
    <w:link w:val="z-"/>
    <w:uiPriority w:val="99"/>
    <w:semiHidden/>
    <w:rsid w:val="00180D6D"/>
    <w:rPr>
      <w:rFonts w:ascii="Arial" w:eastAsia="宋体" w:hAnsi="Arial" w:cs="Arial"/>
      <w:vanish/>
      <w:kern w:val="0"/>
      <w:sz w:val="16"/>
      <w:szCs w:val="16"/>
      <w14:ligatures w14:val="none"/>
    </w:rPr>
  </w:style>
  <w:style w:type="character" w:customStyle="1" w:styleId="katex-mathml">
    <w:name w:val="katex-mathml"/>
    <w:basedOn w:val="a0"/>
    <w:rsid w:val="006909BD"/>
  </w:style>
  <w:style w:type="character" w:customStyle="1" w:styleId="mord">
    <w:name w:val="mord"/>
    <w:basedOn w:val="a0"/>
    <w:rsid w:val="006909BD"/>
  </w:style>
  <w:style w:type="character" w:styleId="aa">
    <w:name w:val="Placeholder Text"/>
    <w:basedOn w:val="a0"/>
    <w:uiPriority w:val="99"/>
    <w:semiHidden/>
    <w:rsid w:val="006909BD"/>
    <w:rPr>
      <w:color w:val="666666"/>
    </w:rPr>
  </w:style>
  <w:style w:type="character" w:customStyle="1" w:styleId="vlist-s">
    <w:name w:val="vlist-s"/>
    <w:basedOn w:val="a0"/>
    <w:rsid w:val="006909BD"/>
  </w:style>
  <w:style w:type="character" w:customStyle="1" w:styleId="mop">
    <w:name w:val="mop"/>
    <w:basedOn w:val="a0"/>
    <w:rsid w:val="006909BD"/>
  </w:style>
  <w:style w:type="character" w:customStyle="1" w:styleId="mrel">
    <w:name w:val="mrel"/>
    <w:basedOn w:val="a0"/>
    <w:rsid w:val="006909BD"/>
  </w:style>
  <w:style w:type="character" w:customStyle="1" w:styleId="mopen">
    <w:name w:val="mopen"/>
    <w:basedOn w:val="a0"/>
    <w:rsid w:val="006909BD"/>
  </w:style>
  <w:style w:type="character" w:customStyle="1" w:styleId="mpunct">
    <w:name w:val="mpunct"/>
    <w:basedOn w:val="a0"/>
    <w:rsid w:val="006909BD"/>
  </w:style>
  <w:style w:type="character" w:customStyle="1" w:styleId="mclose">
    <w:name w:val="mclose"/>
    <w:basedOn w:val="a0"/>
    <w:rsid w:val="006909BD"/>
  </w:style>
  <w:style w:type="character" w:customStyle="1" w:styleId="mo">
    <w:name w:val="mo"/>
    <w:basedOn w:val="a0"/>
    <w:rsid w:val="006D3B45"/>
  </w:style>
  <w:style w:type="character" w:customStyle="1" w:styleId="mi">
    <w:name w:val="mi"/>
    <w:basedOn w:val="a0"/>
    <w:rsid w:val="006D3B45"/>
  </w:style>
  <w:style w:type="character" w:customStyle="1" w:styleId="mn">
    <w:name w:val="mn"/>
    <w:basedOn w:val="a0"/>
    <w:rsid w:val="006D3B45"/>
  </w:style>
  <w:style w:type="character" w:customStyle="1" w:styleId="mjxassistivemathml">
    <w:name w:val="mjx_assistive_mathml"/>
    <w:basedOn w:val="a0"/>
    <w:rsid w:val="006D3B45"/>
  </w:style>
  <w:style w:type="character" w:customStyle="1" w:styleId="delimsizing">
    <w:name w:val="delimsizing"/>
    <w:basedOn w:val="a0"/>
    <w:rsid w:val="006D3B45"/>
  </w:style>
  <w:style w:type="character" w:customStyle="1" w:styleId="mbin">
    <w:name w:val="mbin"/>
    <w:basedOn w:val="a0"/>
    <w:rsid w:val="006D3B45"/>
  </w:style>
  <w:style w:type="paragraph" w:customStyle="1" w:styleId="11">
    <w:name w:val="论文标题1"/>
    <w:basedOn w:val="1"/>
    <w:qFormat/>
    <w:rsid w:val="004C43D6"/>
    <w:pPr>
      <w:keepNext w:val="0"/>
      <w:keepLines w:val="0"/>
      <w:widowControl/>
      <w:spacing w:before="397" w:after="397" w:line="240" w:lineRule="auto"/>
      <w:ind w:firstLineChars="0" w:firstLine="0"/>
      <w:jc w:val="left"/>
      <w:outlineLvl w:val="1"/>
    </w:pPr>
    <w:rPr>
      <w:rFonts w:ascii="Times" w:eastAsia="黑体" w:hAnsi="Times" w:cs="宋体"/>
      <w:b w:val="0"/>
      <w:bCs w:val="0"/>
      <w:kern w:val="0"/>
      <w:sz w:val="28"/>
      <w:szCs w:val="28"/>
    </w:rPr>
  </w:style>
  <w:style w:type="paragraph" w:customStyle="1" w:styleId="ab">
    <w:name w:val="论文正文"/>
    <w:basedOn w:val="a"/>
    <w:qFormat/>
    <w:rsid w:val="004C43D6"/>
    <w:pPr>
      <w:spacing w:line="360" w:lineRule="auto"/>
    </w:pPr>
    <w:rPr>
      <w:rFonts w:cs="宋体"/>
      <w:kern w:val="0"/>
      <w:sz w:val="24"/>
      <w:szCs w:val="24"/>
    </w:rPr>
  </w:style>
  <w:style w:type="table" w:styleId="ac">
    <w:name w:val="Table Grid"/>
    <w:basedOn w:val="a1"/>
    <w:uiPriority w:val="39"/>
    <w:rsid w:val="00F74A87"/>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论文标题"/>
    <w:basedOn w:val="ae"/>
    <w:autoRedefine/>
    <w:qFormat/>
    <w:rsid w:val="004C43D6"/>
    <w:pPr>
      <w:spacing w:before="397" w:after="0"/>
      <w:ind w:firstLineChars="0" w:firstLine="0"/>
    </w:pPr>
    <w:rPr>
      <w:rFonts w:ascii="宋体" w:eastAsia="黑体" w:hAnsi="宋体" w:cs="宋体"/>
      <w:b w:val="0"/>
      <w:bCs w:val="0"/>
      <w:kern w:val="0"/>
    </w:rPr>
  </w:style>
  <w:style w:type="paragraph" w:styleId="ae">
    <w:name w:val="Title"/>
    <w:basedOn w:val="a"/>
    <w:next w:val="a"/>
    <w:link w:val="af"/>
    <w:uiPriority w:val="10"/>
    <w:qFormat/>
    <w:rsid w:val="004C43D6"/>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4C43D6"/>
    <w:rPr>
      <w:rFonts w:asciiTheme="majorHAnsi" w:eastAsiaTheme="majorEastAsia" w:hAnsiTheme="majorHAnsi" w:cstheme="majorBidi"/>
      <w:b/>
      <w:bCs/>
      <w:sz w:val="32"/>
      <w:szCs w:val="32"/>
      <w14:ligatures w14:val="none"/>
    </w:rPr>
  </w:style>
  <w:style w:type="paragraph" w:customStyle="1" w:styleId="21">
    <w:name w:val="论文标题2"/>
    <w:basedOn w:val="a"/>
    <w:autoRedefine/>
    <w:qFormat/>
    <w:rsid w:val="000571B1"/>
    <w:pPr>
      <w:spacing w:before="397" w:after="397"/>
      <w:ind w:firstLineChars="0" w:firstLine="0"/>
      <w:outlineLvl w:val="2"/>
    </w:pPr>
    <w:rPr>
      <w:rFonts w:eastAsia="黑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0450">
      <w:bodyDiv w:val="1"/>
      <w:marLeft w:val="0"/>
      <w:marRight w:val="0"/>
      <w:marTop w:val="0"/>
      <w:marBottom w:val="0"/>
      <w:divBdr>
        <w:top w:val="none" w:sz="0" w:space="0" w:color="auto"/>
        <w:left w:val="none" w:sz="0" w:space="0" w:color="auto"/>
        <w:bottom w:val="none" w:sz="0" w:space="0" w:color="auto"/>
        <w:right w:val="none" w:sz="0" w:space="0" w:color="auto"/>
      </w:divBdr>
    </w:div>
    <w:div w:id="177431164">
      <w:bodyDiv w:val="1"/>
      <w:marLeft w:val="0"/>
      <w:marRight w:val="0"/>
      <w:marTop w:val="0"/>
      <w:marBottom w:val="0"/>
      <w:divBdr>
        <w:top w:val="none" w:sz="0" w:space="0" w:color="auto"/>
        <w:left w:val="none" w:sz="0" w:space="0" w:color="auto"/>
        <w:bottom w:val="none" w:sz="0" w:space="0" w:color="auto"/>
        <w:right w:val="none" w:sz="0" w:space="0" w:color="auto"/>
      </w:divBdr>
    </w:div>
    <w:div w:id="347563073">
      <w:bodyDiv w:val="1"/>
      <w:marLeft w:val="0"/>
      <w:marRight w:val="0"/>
      <w:marTop w:val="0"/>
      <w:marBottom w:val="0"/>
      <w:divBdr>
        <w:top w:val="none" w:sz="0" w:space="0" w:color="auto"/>
        <w:left w:val="none" w:sz="0" w:space="0" w:color="auto"/>
        <w:bottom w:val="none" w:sz="0" w:space="0" w:color="auto"/>
        <w:right w:val="none" w:sz="0" w:space="0" w:color="auto"/>
      </w:divBdr>
    </w:div>
    <w:div w:id="534657691">
      <w:bodyDiv w:val="1"/>
      <w:marLeft w:val="0"/>
      <w:marRight w:val="0"/>
      <w:marTop w:val="0"/>
      <w:marBottom w:val="0"/>
      <w:divBdr>
        <w:top w:val="none" w:sz="0" w:space="0" w:color="auto"/>
        <w:left w:val="none" w:sz="0" w:space="0" w:color="auto"/>
        <w:bottom w:val="none" w:sz="0" w:space="0" w:color="auto"/>
        <w:right w:val="none" w:sz="0" w:space="0" w:color="auto"/>
      </w:divBdr>
    </w:div>
    <w:div w:id="581263068">
      <w:bodyDiv w:val="1"/>
      <w:marLeft w:val="0"/>
      <w:marRight w:val="0"/>
      <w:marTop w:val="0"/>
      <w:marBottom w:val="0"/>
      <w:divBdr>
        <w:top w:val="none" w:sz="0" w:space="0" w:color="auto"/>
        <w:left w:val="none" w:sz="0" w:space="0" w:color="auto"/>
        <w:bottom w:val="none" w:sz="0" w:space="0" w:color="auto"/>
        <w:right w:val="none" w:sz="0" w:space="0" w:color="auto"/>
      </w:divBdr>
    </w:div>
    <w:div w:id="752169152">
      <w:bodyDiv w:val="1"/>
      <w:marLeft w:val="0"/>
      <w:marRight w:val="0"/>
      <w:marTop w:val="0"/>
      <w:marBottom w:val="0"/>
      <w:divBdr>
        <w:top w:val="none" w:sz="0" w:space="0" w:color="auto"/>
        <w:left w:val="none" w:sz="0" w:space="0" w:color="auto"/>
        <w:bottom w:val="none" w:sz="0" w:space="0" w:color="auto"/>
        <w:right w:val="none" w:sz="0" w:space="0" w:color="auto"/>
      </w:divBdr>
      <w:divsChild>
        <w:div w:id="403845315">
          <w:marLeft w:val="0"/>
          <w:marRight w:val="0"/>
          <w:marTop w:val="0"/>
          <w:marBottom w:val="0"/>
          <w:divBdr>
            <w:top w:val="single" w:sz="2" w:space="0" w:color="D9D9E3"/>
            <w:left w:val="single" w:sz="2" w:space="0" w:color="D9D9E3"/>
            <w:bottom w:val="single" w:sz="2" w:space="0" w:color="D9D9E3"/>
            <w:right w:val="single" w:sz="2" w:space="0" w:color="D9D9E3"/>
          </w:divBdr>
          <w:divsChild>
            <w:div w:id="1084061361">
              <w:marLeft w:val="0"/>
              <w:marRight w:val="0"/>
              <w:marTop w:val="0"/>
              <w:marBottom w:val="0"/>
              <w:divBdr>
                <w:top w:val="single" w:sz="2" w:space="0" w:color="D9D9E3"/>
                <w:left w:val="single" w:sz="2" w:space="0" w:color="D9D9E3"/>
                <w:bottom w:val="single" w:sz="2" w:space="0" w:color="D9D9E3"/>
                <w:right w:val="single" w:sz="2" w:space="0" w:color="D9D9E3"/>
              </w:divBdr>
              <w:divsChild>
                <w:div w:id="1033458692">
                  <w:marLeft w:val="0"/>
                  <w:marRight w:val="0"/>
                  <w:marTop w:val="0"/>
                  <w:marBottom w:val="0"/>
                  <w:divBdr>
                    <w:top w:val="single" w:sz="2" w:space="0" w:color="D9D9E3"/>
                    <w:left w:val="single" w:sz="2" w:space="0" w:color="D9D9E3"/>
                    <w:bottom w:val="single" w:sz="2" w:space="0" w:color="D9D9E3"/>
                    <w:right w:val="single" w:sz="2" w:space="0" w:color="D9D9E3"/>
                  </w:divBdr>
                  <w:divsChild>
                    <w:div w:id="211115246">
                      <w:marLeft w:val="0"/>
                      <w:marRight w:val="0"/>
                      <w:marTop w:val="0"/>
                      <w:marBottom w:val="0"/>
                      <w:divBdr>
                        <w:top w:val="single" w:sz="2" w:space="0" w:color="D9D9E3"/>
                        <w:left w:val="single" w:sz="2" w:space="0" w:color="D9D9E3"/>
                        <w:bottom w:val="single" w:sz="2" w:space="0" w:color="D9D9E3"/>
                        <w:right w:val="single" w:sz="2" w:space="0" w:color="D9D9E3"/>
                      </w:divBdr>
                      <w:divsChild>
                        <w:div w:id="415831759">
                          <w:marLeft w:val="0"/>
                          <w:marRight w:val="0"/>
                          <w:marTop w:val="0"/>
                          <w:marBottom w:val="0"/>
                          <w:divBdr>
                            <w:top w:val="single" w:sz="2" w:space="0" w:color="auto"/>
                            <w:left w:val="single" w:sz="2" w:space="0" w:color="auto"/>
                            <w:bottom w:val="single" w:sz="6" w:space="0" w:color="auto"/>
                            <w:right w:val="single" w:sz="2" w:space="0" w:color="auto"/>
                          </w:divBdr>
                          <w:divsChild>
                            <w:div w:id="299313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3017">
                                  <w:marLeft w:val="0"/>
                                  <w:marRight w:val="0"/>
                                  <w:marTop w:val="0"/>
                                  <w:marBottom w:val="0"/>
                                  <w:divBdr>
                                    <w:top w:val="single" w:sz="2" w:space="0" w:color="D9D9E3"/>
                                    <w:left w:val="single" w:sz="2" w:space="0" w:color="D9D9E3"/>
                                    <w:bottom w:val="single" w:sz="2" w:space="0" w:color="D9D9E3"/>
                                    <w:right w:val="single" w:sz="2" w:space="0" w:color="D9D9E3"/>
                                  </w:divBdr>
                                  <w:divsChild>
                                    <w:div w:id="1626423561">
                                      <w:marLeft w:val="0"/>
                                      <w:marRight w:val="0"/>
                                      <w:marTop w:val="0"/>
                                      <w:marBottom w:val="0"/>
                                      <w:divBdr>
                                        <w:top w:val="single" w:sz="2" w:space="0" w:color="D9D9E3"/>
                                        <w:left w:val="single" w:sz="2" w:space="0" w:color="D9D9E3"/>
                                        <w:bottom w:val="single" w:sz="2" w:space="0" w:color="D9D9E3"/>
                                        <w:right w:val="single" w:sz="2" w:space="0" w:color="D9D9E3"/>
                                      </w:divBdr>
                                      <w:divsChild>
                                        <w:div w:id="1744988690">
                                          <w:marLeft w:val="0"/>
                                          <w:marRight w:val="0"/>
                                          <w:marTop w:val="0"/>
                                          <w:marBottom w:val="0"/>
                                          <w:divBdr>
                                            <w:top w:val="single" w:sz="2" w:space="0" w:color="D9D9E3"/>
                                            <w:left w:val="single" w:sz="2" w:space="0" w:color="D9D9E3"/>
                                            <w:bottom w:val="single" w:sz="2" w:space="0" w:color="D9D9E3"/>
                                            <w:right w:val="single" w:sz="2" w:space="0" w:color="D9D9E3"/>
                                          </w:divBdr>
                                          <w:divsChild>
                                            <w:div w:id="121312844">
                                              <w:marLeft w:val="0"/>
                                              <w:marRight w:val="0"/>
                                              <w:marTop w:val="0"/>
                                              <w:marBottom w:val="0"/>
                                              <w:divBdr>
                                                <w:top w:val="single" w:sz="2" w:space="0" w:color="D9D9E3"/>
                                                <w:left w:val="single" w:sz="2" w:space="0" w:color="D9D9E3"/>
                                                <w:bottom w:val="single" w:sz="2" w:space="0" w:color="D9D9E3"/>
                                                <w:right w:val="single" w:sz="2" w:space="0" w:color="D9D9E3"/>
                                              </w:divBdr>
                                              <w:divsChild>
                                                <w:div w:id="1382629010">
                                                  <w:marLeft w:val="0"/>
                                                  <w:marRight w:val="0"/>
                                                  <w:marTop w:val="0"/>
                                                  <w:marBottom w:val="0"/>
                                                  <w:divBdr>
                                                    <w:top w:val="single" w:sz="2" w:space="0" w:color="D9D9E3"/>
                                                    <w:left w:val="single" w:sz="2" w:space="0" w:color="D9D9E3"/>
                                                    <w:bottom w:val="single" w:sz="2" w:space="0" w:color="D9D9E3"/>
                                                    <w:right w:val="single" w:sz="2" w:space="0" w:color="D9D9E3"/>
                                                  </w:divBdr>
                                                  <w:divsChild>
                                                    <w:div w:id="97013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3536227">
                          <w:marLeft w:val="0"/>
                          <w:marRight w:val="0"/>
                          <w:marTop w:val="0"/>
                          <w:marBottom w:val="0"/>
                          <w:divBdr>
                            <w:top w:val="single" w:sz="2" w:space="0" w:color="D9D9E3"/>
                            <w:left w:val="single" w:sz="2" w:space="0" w:color="D9D9E3"/>
                            <w:bottom w:val="single" w:sz="2" w:space="0" w:color="D9D9E3"/>
                            <w:right w:val="single" w:sz="2" w:space="0" w:color="D9D9E3"/>
                          </w:divBdr>
                          <w:divsChild>
                            <w:div w:id="752317814">
                              <w:marLeft w:val="0"/>
                              <w:marRight w:val="0"/>
                              <w:marTop w:val="90"/>
                              <w:marBottom w:val="0"/>
                              <w:divBdr>
                                <w:top w:val="single" w:sz="2" w:space="0" w:color="D9D9E3"/>
                                <w:left w:val="single" w:sz="2" w:space="0" w:color="D9D9E3"/>
                                <w:bottom w:val="single" w:sz="2" w:space="0" w:color="D9D9E3"/>
                                <w:right w:val="single" w:sz="2" w:space="0" w:color="D9D9E3"/>
                              </w:divBdr>
                              <w:divsChild>
                                <w:div w:id="1360474373">
                                  <w:marLeft w:val="0"/>
                                  <w:marRight w:val="0"/>
                                  <w:marTop w:val="0"/>
                                  <w:marBottom w:val="0"/>
                                  <w:divBdr>
                                    <w:top w:val="single" w:sz="2" w:space="0" w:color="D9D9E3"/>
                                    <w:left w:val="single" w:sz="2" w:space="0" w:color="D9D9E3"/>
                                    <w:bottom w:val="single" w:sz="2" w:space="0" w:color="D9D9E3"/>
                                    <w:right w:val="single" w:sz="2" w:space="0" w:color="D9D9E3"/>
                                  </w:divBdr>
                                  <w:divsChild>
                                    <w:div w:id="1371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285884">
          <w:marLeft w:val="0"/>
          <w:marRight w:val="0"/>
          <w:marTop w:val="0"/>
          <w:marBottom w:val="0"/>
          <w:divBdr>
            <w:top w:val="none" w:sz="0" w:space="0" w:color="auto"/>
            <w:left w:val="none" w:sz="0" w:space="0" w:color="auto"/>
            <w:bottom w:val="none" w:sz="0" w:space="0" w:color="auto"/>
            <w:right w:val="none" w:sz="0" w:space="0" w:color="auto"/>
          </w:divBdr>
        </w:div>
      </w:divsChild>
    </w:div>
    <w:div w:id="799500116">
      <w:bodyDiv w:val="1"/>
      <w:marLeft w:val="0"/>
      <w:marRight w:val="0"/>
      <w:marTop w:val="0"/>
      <w:marBottom w:val="0"/>
      <w:divBdr>
        <w:top w:val="none" w:sz="0" w:space="0" w:color="auto"/>
        <w:left w:val="none" w:sz="0" w:space="0" w:color="auto"/>
        <w:bottom w:val="none" w:sz="0" w:space="0" w:color="auto"/>
        <w:right w:val="none" w:sz="0" w:space="0" w:color="auto"/>
      </w:divBdr>
      <w:divsChild>
        <w:div w:id="369458893">
          <w:marLeft w:val="0"/>
          <w:marRight w:val="0"/>
          <w:marTop w:val="0"/>
          <w:marBottom w:val="0"/>
          <w:divBdr>
            <w:top w:val="single" w:sz="2" w:space="0" w:color="D9D9E3"/>
            <w:left w:val="single" w:sz="2" w:space="0" w:color="D9D9E3"/>
            <w:bottom w:val="single" w:sz="2" w:space="0" w:color="D9D9E3"/>
            <w:right w:val="single" w:sz="2" w:space="0" w:color="D9D9E3"/>
          </w:divBdr>
          <w:divsChild>
            <w:div w:id="930821611">
              <w:marLeft w:val="0"/>
              <w:marRight w:val="0"/>
              <w:marTop w:val="0"/>
              <w:marBottom w:val="0"/>
              <w:divBdr>
                <w:top w:val="single" w:sz="2" w:space="0" w:color="D9D9E3"/>
                <w:left w:val="single" w:sz="2" w:space="0" w:color="D9D9E3"/>
                <w:bottom w:val="single" w:sz="2" w:space="0" w:color="D9D9E3"/>
                <w:right w:val="single" w:sz="2" w:space="0" w:color="D9D9E3"/>
              </w:divBdr>
              <w:divsChild>
                <w:div w:id="603806357">
                  <w:marLeft w:val="0"/>
                  <w:marRight w:val="0"/>
                  <w:marTop w:val="0"/>
                  <w:marBottom w:val="0"/>
                  <w:divBdr>
                    <w:top w:val="single" w:sz="2" w:space="0" w:color="D9D9E3"/>
                    <w:left w:val="single" w:sz="2" w:space="0" w:color="D9D9E3"/>
                    <w:bottom w:val="single" w:sz="2" w:space="0" w:color="D9D9E3"/>
                    <w:right w:val="single" w:sz="2" w:space="0" w:color="D9D9E3"/>
                  </w:divBdr>
                  <w:divsChild>
                    <w:div w:id="241528017">
                      <w:marLeft w:val="0"/>
                      <w:marRight w:val="0"/>
                      <w:marTop w:val="0"/>
                      <w:marBottom w:val="0"/>
                      <w:divBdr>
                        <w:top w:val="single" w:sz="2" w:space="0" w:color="D9D9E3"/>
                        <w:left w:val="single" w:sz="2" w:space="0" w:color="D9D9E3"/>
                        <w:bottom w:val="single" w:sz="2" w:space="0" w:color="D9D9E3"/>
                        <w:right w:val="single" w:sz="2" w:space="0" w:color="D9D9E3"/>
                      </w:divBdr>
                      <w:divsChild>
                        <w:div w:id="1799489680">
                          <w:marLeft w:val="0"/>
                          <w:marRight w:val="0"/>
                          <w:marTop w:val="0"/>
                          <w:marBottom w:val="0"/>
                          <w:divBdr>
                            <w:top w:val="single" w:sz="2" w:space="0" w:color="auto"/>
                            <w:left w:val="single" w:sz="2" w:space="0" w:color="auto"/>
                            <w:bottom w:val="single" w:sz="6" w:space="0" w:color="auto"/>
                            <w:right w:val="single" w:sz="2" w:space="0" w:color="auto"/>
                          </w:divBdr>
                          <w:divsChild>
                            <w:div w:id="110869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571871">
                                  <w:marLeft w:val="0"/>
                                  <w:marRight w:val="0"/>
                                  <w:marTop w:val="0"/>
                                  <w:marBottom w:val="0"/>
                                  <w:divBdr>
                                    <w:top w:val="single" w:sz="2" w:space="0" w:color="D9D9E3"/>
                                    <w:left w:val="single" w:sz="2" w:space="0" w:color="D9D9E3"/>
                                    <w:bottom w:val="single" w:sz="2" w:space="0" w:color="D9D9E3"/>
                                    <w:right w:val="single" w:sz="2" w:space="0" w:color="D9D9E3"/>
                                  </w:divBdr>
                                  <w:divsChild>
                                    <w:div w:id="351877848">
                                      <w:marLeft w:val="0"/>
                                      <w:marRight w:val="0"/>
                                      <w:marTop w:val="0"/>
                                      <w:marBottom w:val="0"/>
                                      <w:divBdr>
                                        <w:top w:val="single" w:sz="2" w:space="0" w:color="D9D9E3"/>
                                        <w:left w:val="single" w:sz="2" w:space="0" w:color="D9D9E3"/>
                                        <w:bottom w:val="single" w:sz="2" w:space="0" w:color="D9D9E3"/>
                                        <w:right w:val="single" w:sz="2" w:space="0" w:color="D9D9E3"/>
                                      </w:divBdr>
                                      <w:divsChild>
                                        <w:div w:id="347563189">
                                          <w:marLeft w:val="0"/>
                                          <w:marRight w:val="0"/>
                                          <w:marTop w:val="0"/>
                                          <w:marBottom w:val="0"/>
                                          <w:divBdr>
                                            <w:top w:val="single" w:sz="2" w:space="0" w:color="D9D9E3"/>
                                            <w:left w:val="single" w:sz="2" w:space="0" w:color="D9D9E3"/>
                                            <w:bottom w:val="single" w:sz="2" w:space="0" w:color="D9D9E3"/>
                                            <w:right w:val="single" w:sz="2" w:space="0" w:color="D9D9E3"/>
                                          </w:divBdr>
                                          <w:divsChild>
                                            <w:div w:id="1921481507">
                                              <w:marLeft w:val="0"/>
                                              <w:marRight w:val="0"/>
                                              <w:marTop w:val="0"/>
                                              <w:marBottom w:val="0"/>
                                              <w:divBdr>
                                                <w:top w:val="single" w:sz="2" w:space="0" w:color="D9D9E3"/>
                                                <w:left w:val="single" w:sz="2" w:space="0" w:color="D9D9E3"/>
                                                <w:bottom w:val="single" w:sz="2" w:space="0" w:color="D9D9E3"/>
                                                <w:right w:val="single" w:sz="2" w:space="0" w:color="D9D9E3"/>
                                              </w:divBdr>
                                              <w:divsChild>
                                                <w:div w:id="192770005">
                                                  <w:marLeft w:val="0"/>
                                                  <w:marRight w:val="0"/>
                                                  <w:marTop w:val="0"/>
                                                  <w:marBottom w:val="0"/>
                                                  <w:divBdr>
                                                    <w:top w:val="single" w:sz="2" w:space="0" w:color="D9D9E3"/>
                                                    <w:left w:val="single" w:sz="2" w:space="0" w:color="D9D9E3"/>
                                                    <w:bottom w:val="single" w:sz="2" w:space="0" w:color="D9D9E3"/>
                                                    <w:right w:val="single" w:sz="2" w:space="0" w:color="D9D9E3"/>
                                                  </w:divBdr>
                                                  <w:divsChild>
                                                    <w:div w:id="1146779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0460681">
          <w:marLeft w:val="0"/>
          <w:marRight w:val="0"/>
          <w:marTop w:val="0"/>
          <w:marBottom w:val="0"/>
          <w:divBdr>
            <w:top w:val="none" w:sz="0" w:space="0" w:color="auto"/>
            <w:left w:val="none" w:sz="0" w:space="0" w:color="auto"/>
            <w:bottom w:val="none" w:sz="0" w:space="0" w:color="auto"/>
            <w:right w:val="none" w:sz="0" w:space="0" w:color="auto"/>
          </w:divBdr>
        </w:div>
      </w:divsChild>
    </w:div>
    <w:div w:id="1092435810">
      <w:bodyDiv w:val="1"/>
      <w:marLeft w:val="0"/>
      <w:marRight w:val="0"/>
      <w:marTop w:val="0"/>
      <w:marBottom w:val="0"/>
      <w:divBdr>
        <w:top w:val="none" w:sz="0" w:space="0" w:color="auto"/>
        <w:left w:val="none" w:sz="0" w:space="0" w:color="auto"/>
        <w:bottom w:val="none" w:sz="0" w:space="0" w:color="auto"/>
        <w:right w:val="none" w:sz="0" w:space="0" w:color="auto"/>
      </w:divBdr>
    </w:div>
    <w:div w:id="1111440013">
      <w:bodyDiv w:val="1"/>
      <w:marLeft w:val="0"/>
      <w:marRight w:val="0"/>
      <w:marTop w:val="0"/>
      <w:marBottom w:val="0"/>
      <w:divBdr>
        <w:top w:val="none" w:sz="0" w:space="0" w:color="auto"/>
        <w:left w:val="none" w:sz="0" w:space="0" w:color="auto"/>
        <w:bottom w:val="none" w:sz="0" w:space="0" w:color="auto"/>
        <w:right w:val="none" w:sz="0" w:space="0" w:color="auto"/>
      </w:divBdr>
      <w:divsChild>
        <w:div w:id="163909311">
          <w:marLeft w:val="0"/>
          <w:marRight w:val="0"/>
          <w:marTop w:val="240"/>
          <w:marBottom w:val="240"/>
          <w:divBdr>
            <w:top w:val="none" w:sz="0" w:space="0" w:color="auto"/>
            <w:left w:val="none" w:sz="0" w:space="0" w:color="auto"/>
            <w:bottom w:val="none" w:sz="0" w:space="0" w:color="auto"/>
            <w:right w:val="none" w:sz="0" w:space="0" w:color="auto"/>
          </w:divBdr>
        </w:div>
      </w:divsChild>
    </w:div>
    <w:div w:id="1233849512">
      <w:bodyDiv w:val="1"/>
      <w:marLeft w:val="0"/>
      <w:marRight w:val="0"/>
      <w:marTop w:val="0"/>
      <w:marBottom w:val="0"/>
      <w:divBdr>
        <w:top w:val="none" w:sz="0" w:space="0" w:color="auto"/>
        <w:left w:val="none" w:sz="0" w:space="0" w:color="auto"/>
        <w:bottom w:val="none" w:sz="0" w:space="0" w:color="auto"/>
        <w:right w:val="none" w:sz="0" w:space="0" w:color="auto"/>
      </w:divBdr>
      <w:divsChild>
        <w:div w:id="1742093636">
          <w:marLeft w:val="0"/>
          <w:marRight w:val="0"/>
          <w:marTop w:val="240"/>
          <w:marBottom w:val="240"/>
          <w:divBdr>
            <w:top w:val="none" w:sz="0" w:space="0" w:color="auto"/>
            <w:left w:val="none" w:sz="0" w:space="0" w:color="auto"/>
            <w:bottom w:val="none" w:sz="0" w:space="0" w:color="auto"/>
            <w:right w:val="none" w:sz="0" w:space="0" w:color="auto"/>
          </w:divBdr>
        </w:div>
        <w:div w:id="1903636141">
          <w:marLeft w:val="0"/>
          <w:marRight w:val="0"/>
          <w:marTop w:val="240"/>
          <w:marBottom w:val="240"/>
          <w:divBdr>
            <w:top w:val="none" w:sz="0" w:space="0" w:color="auto"/>
            <w:left w:val="none" w:sz="0" w:space="0" w:color="auto"/>
            <w:bottom w:val="none" w:sz="0" w:space="0" w:color="auto"/>
            <w:right w:val="none" w:sz="0" w:space="0" w:color="auto"/>
          </w:divBdr>
        </w:div>
      </w:divsChild>
    </w:div>
    <w:div w:id="1574926143">
      <w:bodyDiv w:val="1"/>
      <w:marLeft w:val="0"/>
      <w:marRight w:val="0"/>
      <w:marTop w:val="0"/>
      <w:marBottom w:val="0"/>
      <w:divBdr>
        <w:top w:val="none" w:sz="0" w:space="0" w:color="auto"/>
        <w:left w:val="none" w:sz="0" w:space="0" w:color="auto"/>
        <w:bottom w:val="none" w:sz="0" w:space="0" w:color="auto"/>
        <w:right w:val="none" w:sz="0" w:space="0" w:color="auto"/>
      </w:divBdr>
    </w:div>
    <w:div w:id="1676690069">
      <w:bodyDiv w:val="1"/>
      <w:marLeft w:val="0"/>
      <w:marRight w:val="0"/>
      <w:marTop w:val="0"/>
      <w:marBottom w:val="0"/>
      <w:divBdr>
        <w:top w:val="none" w:sz="0" w:space="0" w:color="auto"/>
        <w:left w:val="none" w:sz="0" w:space="0" w:color="auto"/>
        <w:bottom w:val="none" w:sz="0" w:space="0" w:color="auto"/>
        <w:right w:val="none" w:sz="0" w:space="0" w:color="auto"/>
      </w:divBdr>
    </w:div>
    <w:div w:id="1686469580">
      <w:bodyDiv w:val="1"/>
      <w:marLeft w:val="0"/>
      <w:marRight w:val="0"/>
      <w:marTop w:val="0"/>
      <w:marBottom w:val="0"/>
      <w:divBdr>
        <w:top w:val="none" w:sz="0" w:space="0" w:color="auto"/>
        <w:left w:val="none" w:sz="0" w:space="0" w:color="auto"/>
        <w:bottom w:val="none" w:sz="0" w:space="0" w:color="auto"/>
        <w:right w:val="none" w:sz="0" w:space="0" w:color="auto"/>
      </w:divBdr>
    </w:div>
    <w:div w:id="1700930153">
      <w:bodyDiv w:val="1"/>
      <w:marLeft w:val="0"/>
      <w:marRight w:val="0"/>
      <w:marTop w:val="0"/>
      <w:marBottom w:val="0"/>
      <w:divBdr>
        <w:top w:val="none" w:sz="0" w:space="0" w:color="auto"/>
        <w:left w:val="none" w:sz="0" w:space="0" w:color="auto"/>
        <w:bottom w:val="none" w:sz="0" w:space="0" w:color="auto"/>
        <w:right w:val="none" w:sz="0" w:space="0" w:color="auto"/>
      </w:divBdr>
    </w:div>
    <w:div w:id="1711802150">
      <w:bodyDiv w:val="1"/>
      <w:marLeft w:val="0"/>
      <w:marRight w:val="0"/>
      <w:marTop w:val="0"/>
      <w:marBottom w:val="0"/>
      <w:divBdr>
        <w:top w:val="none" w:sz="0" w:space="0" w:color="auto"/>
        <w:left w:val="none" w:sz="0" w:space="0" w:color="auto"/>
        <w:bottom w:val="none" w:sz="0" w:space="0" w:color="auto"/>
        <w:right w:val="none" w:sz="0" w:space="0" w:color="auto"/>
      </w:divBdr>
    </w:div>
    <w:div w:id="1986349055">
      <w:bodyDiv w:val="1"/>
      <w:marLeft w:val="0"/>
      <w:marRight w:val="0"/>
      <w:marTop w:val="0"/>
      <w:marBottom w:val="0"/>
      <w:divBdr>
        <w:top w:val="none" w:sz="0" w:space="0" w:color="auto"/>
        <w:left w:val="none" w:sz="0" w:space="0" w:color="auto"/>
        <w:bottom w:val="none" w:sz="0" w:space="0" w:color="auto"/>
        <w:right w:val="none" w:sz="0" w:space="0" w:color="auto"/>
      </w:divBdr>
    </w:div>
    <w:div w:id="209454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5EC0-0D8A-4001-B809-84636FCF2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9</Pages>
  <Words>1531</Words>
  <Characters>8727</Characters>
  <Application>Microsoft Office Word</Application>
  <DocSecurity>0</DocSecurity>
  <Lines>72</Lines>
  <Paragraphs>20</Paragraphs>
  <ScaleCrop>false</ScaleCrop>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 deng</dc:creator>
  <cp:keywords/>
  <dc:description/>
  <cp:lastModifiedBy>wuyan deng</cp:lastModifiedBy>
  <cp:revision>46</cp:revision>
  <dcterms:created xsi:type="dcterms:W3CDTF">2023-11-06T07:13:00Z</dcterms:created>
  <dcterms:modified xsi:type="dcterms:W3CDTF">2023-11-16T09:33:00Z</dcterms:modified>
</cp:coreProperties>
</file>