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0C6E" w14:textId="252EC6FF" w:rsidR="008B7B88" w:rsidRDefault="00647D89">
      <w:pPr>
        <w:jc w:val="center"/>
        <w:rPr>
          <w:b/>
          <w:bCs/>
          <w:sz w:val="28"/>
          <w:szCs w:val="36"/>
        </w:rPr>
      </w:pPr>
      <w:bookmarkStart w:id="0" w:name="_Toc492999632"/>
      <w:r>
        <w:rPr>
          <w:rFonts w:hint="eastAsia"/>
          <w:b/>
          <w:bCs/>
          <w:sz w:val="32"/>
          <w:szCs w:val="40"/>
        </w:rPr>
        <w:t>东华大学关于研究生学位论文格式的统一要求</w:t>
      </w:r>
      <w:bookmarkEnd w:id="0"/>
    </w:p>
    <w:p w14:paraId="544090FB" w14:textId="61A58010" w:rsidR="008B7B88" w:rsidRPr="00647D89" w:rsidRDefault="00647D89">
      <w:pPr>
        <w:spacing w:line="360" w:lineRule="auto"/>
        <w:jc w:val="center"/>
        <w:rPr>
          <w:b/>
          <w:bCs/>
          <w:sz w:val="32"/>
          <w:szCs w:val="40"/>
        </w:rPr>
      </w:pPr>
      <w:r w:rsidRPr="00647D89">
        <w:rPr>
          <w:rFonts w:hint="eastAsia"/>
          <w:b/>
          <w:bCs/>
          <w:sz w:val="32"/>
          <w:szCs w:val="40"/>
        </w:rPr>
        <w:t>（</w:t>
      </w:r>
      <w:r w:rsidR="00CB0D87" w:rsidRPr="00CB0D87">
        <w:rPr>
          <w:rFonts w:hint="eastAsia"/>
          <w:b/>
          <w:bCs/>
          <w:sz w:val="32"/>
          <w:szCs w:val="40"/>
        </w:rPr>
        <w:t>修订</w:t>
      </w:r>
      <w:r w:rsidRPr="00647D89">
        <w:rPr>
          <w:rFonts w:hint="eastAsia"/>
          <w:b/>
          <w:bCs/>
          <w:sz w:val="32"/>
          <w:szCs w:val="40"/>
        </w:rPr>
        <w:t>）</w:t>
      </w:r>
    </w:p>
    <w:p w14:paraId="4C06CFCA" w14:textId="77777777" w:rsidR="008B7B88" w:rsidRDefault="00647D89">
      <w:pPr>
        <w:spacing w:line="360" w:lineRule="auto"/>
        <w:ind w:firstLine="480"/>
        <w:rPr>
          <w:rFonts w:eastAsia="仿宋"/>
          <w:sz w:val="28"/>
          <w:szCs w:val="28"/>
        </w:rPr>
      </w:pPr>
      <w:r>
        <w:rPr>
          <w:rFonts w:eastAsia="仿宋"/>
          <w:sz w:val="28"/>
          <w:szCs w:val="28"/>
        </w:rPr>
        <w:t>研究生学位论文是一篇（或一组相关论文组成的一篇）系统完整的、有创造性的学术论文，要求内容完整，立论正确，数据可靠，说理透彻，推理严谨，层次分明，文字简练。学位论文是研究生从事科研工作所取得的成果的主要表现，集中表明了作者在研究工作中获得的新的发明、理论和见解，并据此申请博士或硕士学位的重要依据。为了提高研究生学位论文的质量，</w:t>
      </w:r>
      <w:r>
        <w:rPr>
          <w:rFonts w:eastAsia="仿宋" w:hint="eastAsia"/>
          <w:sz w:val="28"/>
          <w:szCs w:val="28"/>
        </w:rPr>
        <w:t>实现</w:t>
      </w:r>
      <w:r>
        <w:rPr>
          <w:rFonts w:eastAsia="仿宋"/>
          <w:sz w:val="28"/>
          <w:szCs w:val="28"/>
        </w:rPr>
        <w:t>学位论文在内容和格式上的规范化，根据《学位论文编写规则（</w:t>
      </w:r>
      <w:r>
        <w:rPr>
          <w:rFonts w:eastAsia="仿宋"/>
          <w:sz w:val="28"/>
          <w:szCs w:val="28"/>
        </w:rPr>
        <w:t>GB/T 7713.1-2006</w:t>
      </w:r>
      <w:r>
        <w:rPr>
          <w:rFonts w:eastAsia="仿宋"/>
          <w:sz w:val="28"/>
          <w:szCs w:val="28"/>
        </w:rPr>
        <w:t>）》、《</w:t>
      </w:r>
      <w:hyperlink r:id="rId6" w:history="1">
        <w:r>
          <w:rPr>
            <w:rFonts w:eastAsia="仿宋"/>
            <w:sz w:val="28"/>
            <w:szCs w:val="28"/>
          </w:rPr>
          <w:t>文后参考文献著录规则</w:t>
        </w:r>
      </w:hyperlink>
      <w:r>
        <w:rPr>
          <w:rFonts w:eastAsia="仿宋"/>
          <w:sz w:val="28"/>
          <w:szCs w:val="28"/>
        </w:rPr>
        <w:t>（</w:t>
      </w:r>
      <w:r>
        <w:rPr>
          <w:rFonts w:eastAsia="仿宋"/>
          <w:sz w:val="28"/>
          <w:szCs w:val="28"/>
        </w:rPr>
        <w:t>GB/T 7714-2015</w:t>
      </w:r>
      <w:r>
        <w:rPr>
          <w:rFonts w:eastAsia="仿宋"/>
          <w:sz w:val="28"/>
          <w:szCs w:val="28"/>
        </w:rPr>
        <w:t>）》等有关标准的要求，特对研究生学位论文格式作如下规定。</w:t>
      </w:r>
    </w:p>
    <w:p w14:paraId="3C5E53B9" w14:textId="77777777" w:rsidR="008B7B88" w:rsidRDefault="00647D89">
      <w:pPr>
        <w:spacing w:line="360" w:lineRule="auto"/>
        <w:ind w:firstLineChars="196" w:firstLine="551"/>
        <w:rPr>
          <w:rFonts w:eastAsia="仿宋"/>
          <w:sz w:val="28"/>
          <w:szCs w:val="28"/>
        </w:rPr>
      </w:pPr>
      <w:r>
        <w:rPr>
          <w:rFonts w:eastAsia="仿宋"/>
          <w:b/>
          <w:bCs/>
          <w:sz w:val="28"/>
          <w:szCs w:val="28"/>
        </w:rPr>
        <w:t>第一条</w:t>
      </w:r>
      <w:r>
        <w:rPr>
          <w:rFonts w:eastAsia="仿宋"/>
          <w:sz w:val="28"/>
          <w:szCs w:val="28"/>
        </w:rPr>
        <w:t xml:space="preserve"> </w:t>
      </w:r>
      <w:r>
        <w:rPr>
          <w:rFonts w:eastAsia="仿宋"/>
          <w:b/>
          <w:bCs/>
          <w:sz w:val="28"/>
          <w:szCs w:val="28"/>
        </w:rPr>
        <w:t>学位论文的基本要求</w:t>
      </w:r>
    </w:p>
    <w:p w14:paraId="09BEA3CC" w14:textId="77777777" w:rsidR="008B7B88" w:rsidRDefault="00647D89">
      <w:pPr>
        <w:spacing w:line="360" w:lineRule="auto"/>
        <w:ind w:firstLine="480"/>
        <w:rPr>
          <w:rFonts w:eastAsia="仿宋"/>
          <w:sz w:val="28"/>
          <w:szCs w:val="28"/>
        </w:rPr>
      </w:pPr>
      <w:r>
        <w:rPr>
          <w:rFonts w:eastAsia="仿宋"/>
          <w:sz w:val="28"/>
          <w:szCs w:val="28"/>
        </w:rPr>
        <w:t>（一）学位论文应在导师指导下独立完成，其选题属于申请学位的学科、专业范畴。</w:t>
      </w:r>
    </w:p>
    <w:p w14:paraId="719E7670" w14:textId="77777777" w:rsidR="008B7B88" w:rsidRDefault="00647D89">
      <w:pPr>
        <w:spacing w:line="360" w:lineRule="auto"/>
        <w:ind w:firstLine="480"/>
        <w:rPr>
          <w:rFonts w:eastAsia="仿宋"/>
          <w:sz w:val="28"/>
          <w:szCs w:val="28"/>
        </w:rPr>
      </w:pPr>
      <w:r>
        <w:rPr>
          <w:rFonts w:eastAsia="仿宋"/>
          <w:sz w:val="28"/>
          <w:szCs w:val="28"/>
        </w:rPr>
        <w:t>（二）研究生的学位论文用中文撰写，外国语言文学、翻译硕士或有其他特别要求的学科专业的学生及来华留学生可根据论文需要使用其他语言撰写。论文应采用国家正式公布实施的简化汉字和《中华人民共和国法定计量单位》。学位论文中采用的术语、符号、代号，全文必须统一，并符合规范化要求。论文中使用新的专业术语、缩略语、习惯用语，应加以注释。国外新的专业术语、缩略语，必须在译文后用圆括号注明原文。</w:t>
      </w:r>
    </w:p>
    <w:p w14:paraId="6732A2C4" w14:textId="77777777" w:rsidR="008B7B88" w:rsidRDefault="00647D89">
      <w:pPr>
        <w:spacing w:line="360" w:lineRule="auto"/>
        <w:ind w:firstLine="480"/>
        <w:rPr>
          <w:rFonts w:eastAsia="仿宋"/>
          <w:sz w:val="28"/>
          <w:szCs w:val="28"/>
        </w:rPr>
      </w:pPr>
      <w:r>
        <w:rPr>
          <w:rFonts w:eastAsia="仿宋"/>
          <w:sz w:val="28"/>
          <w:szCs w:val="28"/>
        </w:rPr>
        <w:t>（三）论文撰写应严格遵守学术规范，论文中如引用他人的论点</w:t>
      </w:r>
      <w:r>
        <w:rPr>
          <w:rFonts w:eastAsia="仿宋"/>
          <w:sz w:val="28"/>
          <w:szCs w:val="28"/>
        </w:rPr>
        <w:lastRenderedPageBreak/>
        <w:t>或数据资料，必须注明出处，引用合作者的观点或研究成果时，要加注说明，否则将被视为剽窃行为。凡引用他人文字资料超过</w:t>
      </w:r>
      <w:r>
        <w:rPr>
          <w:rFonts w:eastAsia="仿宋"/>
          <w:sz w:val="28"/>
          <w:szCs w:val="28"/>
        </w:rPr>
        <w:t>250</w:t>
      </w:r>
      <w:r>
        <w:rPr>
          <w:rFonts w:eastAsia="仿宋"/>
          <w:sz w:val="28"/>
          <w:szCs w:val="28"/>
        </w:rPr>
        <w:t>个字符而未注明出处者，可视为抄袭行为。</w:t>
      </w:r>
    </w:p>
    <w:p w14:paraId="1C9B319E" w14:textId="4E1854B1" w:rsidR="008B7B88" w:rsidRDefault="00647D89">
      <w:pPr>
        <w:spacing w:line="360" w:lineRule="auto"/>
        <w:ind w:firstLine="480"/>
        <w:rPr>
          <w:rFonts w:eastAsia="仿宋"/>
          <w:sz w:val="28"/>
          <w:szCs w:val="28"/>
        </w:rPr>
      </w:pPr>
      <w:r>
        <w:rPr>
          <w:rFonts w:eastAsia="仿宋"/>
          <w:sz w:val="28"/>
          <w:szCs w:val="28"/>
        </w:rPr>
        <w:t>（四）硕士学位论文要求对所研究的课题有新的见解，具有一定的创新性，其论点、实验方法、成果或提出的意见，对社会发展或在学术上有一定的理论意义和实践价值。表明作者掌握坚实的基础理论和系统的学科知识，具有从事学术研究或担负专门技术工作的能力。</w:t>
      </w:r>
      <w:bookmarkStart w:id="1" w:name="_Hlk102318202"/>
      <w:r>
        <w:rPr>
          <w:rFonts w:eastAsia="仿宋"/>
          <w:sz w:val="28"/>
          <w:szCs w:val="28"/>
        </w:rPr>
        <w:t>硕士论文篇幅符合国务院学位委员会颁发的该一级学科</w:t>
      </w:r>
      <w:r w:rsidR="00A92285">
        <w:rPr>
          <w:rFonts w:eastAsia="仿宋" w:hint="eastAsia"/>
          <w:sz w:val="28"/>
          <w:szCs w:val="28"/>
        </w:rPr>
        <w:t>/</w:t>
      </w:r>
      <w:r w:rsidR="00A92285">
        <w:rPr>
          <w:rFonts w:eastAsia="仿宋" w:hint="eastAsia"/>
          <w:sz w:val="28"/>
          <w:szCs w:val="28"/>
        </w:rPr>
        <w:t>专业学位类别</w:t>
      </w:r>
      <w:r>
        <w:rPr>
          <w:rFonts w:eastAsia="仿宋"/>
          <w:sz w:val="28"/>
          <w:szCs w:val="28"/>
        </w:rPr>
        <w:t>硕士学位基本要求规定的字数，一般为</w:t>
      </w:r>
      <w:r>
        <w:rPr>
          <w:rFonts w:eastAsia="仿宋"/>
          <w:sz w:val="28"/>
          <w:szCs w:val="28"/>
        </w:rPr>
        <w:t>3</w:t>
      </w:r>
      <w:r>
        <w:rPr>
          <w:rFonts w:eastAsia="仿宋"/>
          <w:sz w:val="28"/>
          <w:szCs w:val="28"/>
        </w:rPr>
        <w:t>～</w:t>
      </w:r>
      <w:r>
        <w:rPr>
          <w:rFonts w:eastAsia="仿宋"/>
          <w:sz w:val="28"/>
          <w:szCs w:val="28"/>
        </w:rPr>
        <w:t>4</w:t>
      </w:r>
      <w:r>
        <w:rPr>
          <w:rFonts w:eastAsia="仿宋"/>
          <w:sz w:val="28"/>
          <w:szCs w:val="28"/>
        </w:rPr>
        <w:t>万字</w:t>
      </w:r>
      <w:r w:rsidR="00A92285">
        <w:rPr>
          <w:rFonts w:eastAsia="仿宋" w:hint="eastAsia"/>
          <w:sz w:val="28"/>
          <w:szCs w:val="28"/>
        </w:rPr>
        <w:t>，具体以</w:t>
      </w:r>
      <w:r w:rsidR="00A92285" w:rsidRPr="00A92285">
        <w:rPr>
          <w:rFonts w:eastAsia="仿宋" w:hint="eastAsia"/>
          <w:sz w:val="28"/>
          <w:szCs w:val="28"/>
        </w:rPr>
        <w:t>《一级学科博士、硕士学位基本要求》</w:t>
      </w:r>
      <w:r w:rsidR="00A92285">
        <w:rPr>
          <w:rFonts w:eastAsia="仿宋" w:hint="eastAsia"/>
          <w:sz w:val="28"/>
          <w:szCs w:val="28"/>
        </w:rPr>
        <w:t>、</w:t>
      </w:r>
      <w:r w:rsidR="00A92285" w:rsidRPr="00A92285">
        <w:rPr>
          <w:rFonts w:eastAsia="仿宋" w:hint="eastAsia"/>
          <w:sz w:val="28"/>
          <w:szCs w:val="28"/>
        </w:rPr>
        <w:t>《专业学位类别（领域）博士、硕士学位基本要求》</w:t>
      </w:r>
      <w:r w:rsidR="00A92285">
        <w:rPr>
          <w:rFonts w:eastAsia="仿宋" w:hint="eastAsia"/>
          <w:sz w:val="28"/>
          <w:szCs w:val="28"/>
        </w:rPr>
        <w:t>中的要求为准</w:t>
      </w:r>
      <w:r>
        <w:rPr>
          <w:rFonts w:eastAsia="仿宋"/>
          <w:sz w:val="28"/>
          <w:szCs w:val="28"/>
        </w:rPr>
        <w:t>。</w:t>
      </w:r>
    </w:p>
    <w:bookmarkEnd w:id="1"/>
    <w:p w14:paraId="08CB29E8" w14:textId="77777777" w:rsidR="008B7B88" w:rsidRDefault="00647D89">
      <w:pPr>
        <w:spacing w:line="360" w:lineRule="auto"/>
        <w:ind w:firstLine="480"/>
        <w:rPr>
          <w:rFonts w:eastAsia="仿宋"/>
          <w:sz w:val="28"/>
          <w:szCs w:val="28"/>
        </w:rPr>
      </w:pPr>
      <w:r>
        <w:rPr>
          <w:rFonts w:eastAsia="仿宋"/>
          <w:sz w:val="28"/>
          <w:szCs w:val="28"/>
        </w:rPr>
        <w:t>（五）博士学位论文必须是一篇系统、完整、有创造性的学术论文。论文的基本观点、结论或建议，应具有一定的创造性成果，应在学术上和国民经济建设中具有较大的理论意义和实践价值。表明作者掌握坚实宽广的基础理论和系统深入的学科知识，具有独立从事学术研究的能力。博士学位论文篇幅符合国务院学位委员会颁发的该一级学科博士学位基本要求规定的字数，一般不少于</w:t>
      </w:r>
      <w:r>
        <w:rPr>
          <w:rFonts w:eastAsia="仿宋"/>
          <w:sz w:val="28"/>
          <w:szCs w:val="28"/>
        </w:rPr>
        <w:t>6</w:t>
      </w:r>
      <w:r>
        <w:rPr>
          <w:rFonts w:eastAsia="仿宋"/>
          <w:sz w:val="28"/>
          <w:szCs w:val="28"/>
        </w:rPr>
        <w:t>万字。</w:t>
      </w:r>
    </w:p>
    <w:p w14:paraId="751362E6" w14:textId="77777777" w:rsidR="008B7B88" w:rsidRDefault="00647D89">
      <w:pPr>
        <w:spacing w:line="360" w:lineRule="auto"/>
        <w:ind w:firstLine="480"/>
        <w:rPr>
          <w:rFonts w:eastAsia="仿宋"/>
          <w:b/>
          <w:bCs/>
          <w:sz w:val="28"/>
          <w:szCs w:val="28"/>
        </w:rPr>
      </w:pPr>
      <w:r>
        <w:rPr>
          <w:rFonts w:eastAsia="仿宋"/>
          <w:b/>
          <w:bCs/>
          <w:sz w:val="28"/>
          <w:szCs w:val="28"/>
        </w:rPr>
        <w:t>第二条</w:t>
      </w:r>
      <w:r>
        <w:rPr>
          <w:rFonts w:eastAsia="仿宋"/>
          <w:b/>
          <w:bCs/>
          <w:sz w:val="28"/>
          <w:szCs w:val="28"/>
        </w:rPr>
        <w:t xml:space="preserve"> </w:t>
      </w:r>
      <w:r>
        <w:rPr>
          <w:rFonts w:eastAsia="仿宋"/>
          <w:b/>
          <w:bCs/>
          <w:sz w:val="28"/>
          <w:szCs w:val="28"/>
        </w:rPr>
        <w:t>学位论文各部分组成及顺序</w:t>
      </w:r>
    </w:p>
    <w:p w14:paraId="03C6058C" w14:textId="77777777" w:rsidR="008B7B88" w:rsidRDefault="00647D89">
      <w:pPr>
        <w:spacing w:line="360" w:lineRule="auto"/>
        <w:ind w:firstLine="480"/>
        <w:rPr>
          <w:rFonts w:eastAsia="仿宋"/>
          <w:sz w:val="28"/>
          <w:szCs w:val="28"/>
        </w:rPr>
      </w:pPr>
      <w:r>
        <w:rPr>
          <w:rFonts w:eastAsia="仿宋"/>
          <w:sz w:val="28"/>
          <w:szCs w:val="28"/>
        </w:rPr>
        <w:t>学位论文一般由</w:t>
      </w:r>
      <w:r>
        <w:rPr>
          <w:rFonts w:eastAsia="仿宋"/>
          <w:sz w:val="28"/>
          <w:szCs w:val="28"/>
        </w:rPr>
        <w:t xml:space="preserve"> 13</w:t>
      </w:r>
      <w:r>
        <w:rPr>
          <w:rFonts w:eastAsia="仿宋"/>
          <w:sz w:val="28"/>
          <w:szCs w:val="28"/>
        </w:rPr>
        <w:t>个部分组成，顺序依次为：</w:t>
      </w:r>
    </w:p>
    <w:p w14:paraId="5ECF863A" w14:textId="77777777" w:rsidR="008B7B88" w:rsidRDefault="00647D89">
      <w:pPr>
        <w:spacing w:line="360" w:lineRule="auto"/>
        <w:ind w:firstLine="480"/>
        <w:rPr>
          <w:rFonts w:eastAsia="仿宋"/>
          <w:sz w:val="28"/>
          <w:szCs w:val="28"/>
        </w:rPr>
      </w:pPr>
      <w:bookmarkStart w:id="2" w:name="_Hlk71537347"/>
      <w:r>
        <w:rPr>
          <w:rFonts w:eastAsia="仿宋"/>
          <w:sz w:val="28"/>
          <w:szCs w:val="28"/>
        </w:rPr>
        <w:t>1.</w:t>
      </w:r>
      <w:r>
        <w:rPr>
          <w:rFonts w:eastAsia="仿宋"/>
          <w:sz w:val="28"/>
          <w:szCs w:val="28"/>
        </w:rPr>
        <w:t>封面</w:t>
      </w:r>
    </w:p>
    <w:p w14:paraId="5A5D4C04" w14:textId="77777777" w:rsidR="008B7B88" w:rsidRDefault="00647D89">
      <w:pPr>
        <w:spacing w:line="360" w:lineRule="auto"/>
        <w:ind w:firstLine="480"/>
        <w:rPr>
          <w:rFonts w:eastAsia="仿宋"/>
          <w:sz w:val="28"/>
          <w:szCs w:val="28"/>
        </w:rPr>
      </w:pPr>
      <w:r>
        <w:rPr>
          <w:rFonts w:eastAsia="仿宋"/>
          <w:sz w:val="28"/>
          <w:szCs w:val="28"/>
        </w:rPr>
        <w:t>2.</w:t>
      </w:r>
      <w:r>
        <w:rPr>
          <w:rFonts w:eastAsia="仿宋"/>
          <w:sz w:val="28"/>
          <w:szCs w:val="28"/>
        </w:rPr>
        <w:t>学位论文原创性声明与学位论文版权使用授权书</w:t>
      </w:r>
    </w:p>
    <w:p w14:paraId="483A1357" w14:textId="77777777" w:rsidR="008B7B88" w:rsidRDefault="00647D89">
      <w:pPr>
        <w:spacing w:line="360" w:lineRule="auto"/>
        <w:ind w:firstLine="480"/>
        <w:rPr>
          <w:rFonts w:eastAsia="仿宋"/>
          <w:sz w:val="28"/>
          <w:szCs w:val="28"/>
        </w:rPr>
      </w:pPr>
      <w:r>
        <w:rPr>
          <w:rFonts w:eastAsia="仿宋"/>
          <w:sz w:val="28"/>
          <w:szCs w:val="28"/>
        </w:rPr>
        <w:t>3.</w:t>
      </w:r>
      <w:r>
        <w:rPr>
          <w:rFonts w:eastAsia="仿宋"/>
          <w:sz w:val="28"/>
          <w:szCs w:val="28"/>
        </w:rPr>
        <w:t>答辩委员会名单</w:t>
      </w:r>
    </w:p>
    <w:p w14:paraId="7704BAEE" w14:textId="77777777" w:rsidR="008B7B88" w:rsidRDefault="00647D89">
      <w:pPr>
        <w:spacing w:line="360" w:lineRule="auto"/>
        <w:ind w:firstLine="480"/>
        <w:rPr>
          <w:rFonts w:eastAsia="仿宋"/>
          <w:sz w:val="28"/>
          <w:szCs w:val="28"/>
        </w:rPr>
      </w:pPr>
      <w:r>
        <w:rPr>
          <w:rFonts w:eastAsia="仿宋"/>
          <w:sz w:val="28"/>
          <w:szCs w:val="28"/>
        </w:rPr>
        <w:t>4.</w:t>
      </w:r>
      <w:r>
        <w:rPr>
          <w:rFonts w:eastAsia="仿宋"/>
          <w:sz w:val="28"/>
          <w:szCs w:val="28"/>
        </w:rPr>
        <w:t>中文摘要</w:t>
      </w:r>
    </w:p>
    <w:p w14:paraId="0B8443DC" w14:textId="77777777" w:rsidR="008B7B88" w:rsidRDefault="00647D89">
      <w:pPr>
        <w:spacing w:line="360" w:lineRule="auto"/>
        <w:ind w:firstLine="480"/>
        <w:rPr>
          <w:rFonts w:eastAsia="仿宋"/>
          <w:sz w:val="28"/>
          <w:szCs w:val="28"/>
        </w:rPr>
      </w:pPr>
      <w:r>
        <w:rPr>
          <w:rFonts w:eastAsia="仿宋"/>
          <w:sz w:val="28"/>
          <w:szCs w:val="28"/>
        </w:rPr>
        <w:t>5.</w:t>
      </w:r>
      <w:r>
        <w:rPr>
          <w:rFonts w:eastAsia="仿宋"/>
          <w:sz w:val="28"/>
          <w:szCs w:val="28"/>
        </w:rPr>
        <w:t>英文摘要</w:t>
      </w:r>
    </w:p>
    <w:p w14:paraId="6C2C0B16" w14:textId="77777777" w:rsidR="008B7B88" w:rsidRDefault="00647D89">
      <w:pPr>
        <w:spacing w:line="360" w:lineRule="auto"/>
        <w:ind w:firstLine="480"/>
        <w:rPr>
          <w:rFonts w:eastAsia="仿宋"/>
          <w:sz w:val="28"/>
          <w:szCs w:val="28"/>
        </w:rPr>
      </w:pPr>
      <w:r>
        <w:rPr>
          <w:rFonts w:eastAsia="仿宋"/>
          <w:sz w:val="28"/>
          <w:szCs w:val="28"/>
        </w:rPr>
        <w:t>6.</w:t>
      </w:r>
      <w:r>
        <w:rPr>
          <w:rFonts w:eastAsia="仿宋"/>
          <w:sz w:val="28"/>
          <w:szCs w:val="28"/>
        </w:rPr>
        <w:t>目录、表录</w:t>
      </w:r>
      <w:r>
        <w:rPr>
          <w:rFonts w:eastAsia="仿宋" w:hint="eastAsia"/>
          <w:sz w:val="28"/>
          <w:szCs w:val="28"/>
        </w:rPr>
        <w:t>、</w:t>
      </w:r>
      <w:r>
        <w:rPr>
          <w:rFonts w:eastAsia="仿宋"/>
          <w:sz w:val="28"/>
          <w:szCs w:val="28"/>
        </w:rPr>
        <w:t>题录</w:t>
      </w:r>
    </w:p>
    <w:p w14:paraId="70B245B9" w14:textId="77777777" w:rsidR="008B7B88" w:rsidRDefault="00647D89">
      <w:pPr>
        <w:spacing w:line="360" w:lineRule="auto"/>
        <w:ind w:firstLine="480"/>
        <w:rPr>
          <w:rFonts w:eastAsia="仿宋"/>
          <w:sz w:val="28"/>
          <w:szCs w:val="28"/>
        </w:rPr>
      </w:pPr>
      <w:r>
        <w:rPr>
          <w:rFonts w:eastAsia="仿宋" w:hint="eastAsia"/>
          <w:sz w:val="28"/>
          <w:szCs w:val="28"/>
        </w:rPr>
        <w:t>7.</w:t>
      </w:r>
      <w:r>
        <w:rPr>
          <w:rFonts w:eastAsia="仿宋"/>
          <w:sz w:val="28"/>
          <w:szCs w:val="28"/>
        </w:rPr>
        <w:t>符号说明</w:t>
      </w:r>
    </w:p>
    <w:p w14:paraId="0229B86E" w14:textId="77777777" w:rsidR="008B7B88" w:rsidRDefault="00647D89">
      <w:pPr>
        <w:spacing w:line="360" w:lineRule="auto"/>
        <w:ind w:firstLine="480"/>
        <w:rPr>
          <w:rFonts w:eastAsia="仿宋"/>
          <w:sz w:val="28"/>
          <w:szCs w:val="28"/>
        </w:rPr>
      </w:pPr>
      <w:r>
        <w:rPr>
          <w:rFonts w:eastAsia="仿宋"/>
          <w:sz w:val="28"/>
          <w:szCs w:val="28"/>
        </w:rPr>
        <w:t>8.</w:t>
      </w:r>
      <w:r>
        <w:rPr>
          <w:rFonts w:eastAsia="仿宋"/>
          <w:sz w:val="28"/>
          <w:szCs w:val="28"/>
        </w:rPr>
        <w:t>论文主体</w:t>
      </w:r>
    </w:p>
    <w:p w14:paraId="15950EEF" w14:textId="77777777" w:rsidR="008B7B88" w:rsidRDefault="00647D89">
      <w:pPr>
        <w:spacing w:line="360" w:lineRule="auto"/>
        <w:ind w:firstLine="480"/>
        <w:rPr>
          <w:rFonts w:eastAsia="仿宋"/>
          <w:sz w:val="28"/>
          <w:szCs w:val="28"/>
        </w:rPr>
      </w:pPr>
      <w:r>
        <w:rPr>
          <w:rFonts w:eastAsia="仿宋"/>
          <w:sz w:val="28"/>
          <w:szCs w:val="28"/>
        </w:rPr>
        <w:t>9.</w:t>
      </w:r>
      <w:r>
        <w:rPr>
          <w:rFonts w:eastAsia="仿宋"/>
          <w:sz w:val="28"/>
          <w:szCs w:val="28"/>
        </w:rPr>
        <w:t>参考文献</w:t>
      </w:r>
    </w:p>
    <w:p w14:paraId="126A986F" w14:textId="77777777" w:rsidR="008B7B88" w:rsidRDefault="00647D89">
      <w:pPr>
        <w:spacing w:line="360" w:lineRule="auto"/>
        <w:ind w:firstLine="480"/>
        <w:rPr>
          <w:rFonts w:eastAsia="仿宋"/>
          <w:sz w:val="28"/>
          <w:szCs w:val="28"/>
        </w:rPr>
      </w:pPr>
      <w:r>
        <w:rPr>
          <w:rFonts w:eastAsia="仿宋"/>
          <w:sz w:val="28"/>
          <w:szCs w:val="28"/>
        </w:rPr>
        <w:t>10.</w:t>
      </w:r>
      <w:r>
        <w:rPr>
          <w:rFonts w:eastAsia="仿宋"/>
          <w:sz w:val="28"/>
          <w:szCs w:val="28"/>
        </w:rPr>
        <w:t>附录</w:t>
      </w:r>
    </w:p>
    <w:p w14:paraId="1E6687E2" w14:textId="77777777" w:rsidR="008B7B88" w:rsidRDefault="00647D89">
      <w:pPr>
        <w:spacing w:line="360" w:lineRule="auto"/>
        <w:ind w:firstLine="480"/>
        <w:rPr>
          <w:rFonts w:eastAsia="仿宋"/>
          <w:sz w:val="28"/>
          <w:szCs w:val="28"/>
        </w:rPr>
      </w:pPr>
      <w:r>
        <w:rPr>
          <w:rFonts w:eastAsia="仿宋"/>
          <w:sz w:val="28"/>
          <w:szCs w:val="28"/>
        </w:rPr>
        <w:t>11.</w:t>
      </w:r>
      <w:r>
        <w:rPr>
          <w:rFonts w:eastAsia="仿宋"/>
          <w:sz w:val="28"/>
          <w:szCs w:val="28"/>
        </w:rPr>
        <w:t>个人简历及在学期间获得学术成果</w:t>
      </w:r>
    </w:p>
    <w:p w14:paraId="5E77AD5C" w14:textId="77777777" w:rsidR="008B7B88" w:rsidRDefault="00647D89">
      <w:pPr>
        <w:spacing w:line="360" w:lineRule="auto"/>
        <w:ind w:firstLine="480"/>
        <w:rPr>
          <w:rFonts w:eastAsia="仿宋"/>
          <w:sz w:val="28"/>
          <w:szCs w:val="28"/>
        </w:rPr>
      </w:pPr>
      <w:r>
        <w:rPr>
          <w:rFonts w:eastAsia="仿宋"/>
          <w:sz w:val="28"/>
          <w:szCs w:val="28"/>
        </w:rPr>
        <w:t>12.</w:t>
      </w:r>
      <w:r>
        <w:rPr>
          <w:rFonts w:eastAsia="仿宋"/>
          <w:sz w:val="28"/>
          <w:szCs w:val="28"/>
        </w:rPr>
        <w:t>后记（包括致谢）</w:t>
      </w:r>
    </w:p>
    <w:p w14:paraId="30428E78" w14:textId="77777777" w:rsidR="008B7B88" w:rsidRDefault="00647D89">
      <w:pPr>
        <w:spacing w:line="360" w:lineRule="auto"/>
        <w:ind w:firstLine="480"/>
        <w:rPr>
          <w:rFonts w:eastAsia="仿宋"/>
          <w:sz w:val="28"/>
          <w:szCs w:val="28"/>
        </w:rPr>
      </w:pPr>
      <w:r>
        <w:rPr>
          <w:rFonts w:eastAsia="仿宋" w:hint="eastAsia"/>
          <w:sz w:val="28"/>
          <w:szCs w:val="28"/>
        </w:rPr>
        <w:t>1</w:t>
      </w:r>
      <w:r>
        <w:rPr>
          <w:rFonts w:eastAsia="仿宋"/>
          <w:sz w:val="28"/>
          <w:szCs w:val="28"/>
        </w:rPr>
        <w:t>3</w:t>
      </w:r>
      <w:r>
        <w:rPr>
          <w:rFonts w:eastAsia="仿宋" w:hint="eastAsia"/>
          <w:sz w:val="28"/>
          <w:szCs w:val="28"/>
        </w:rPr>
        <w:t>.</w:t>
      </w:r>
      <w:r>
        <w:rPr>
          <w:rFonts w:eastAsia="仿宋" w:hint="eastAsia"/>
          <w:sz w:val="28"/>
          <w:szCs w:val="28"/>
        </w:rPr>
        <w:t>翻译作品或艺术实践成果（仅限翻译硕士、艺术硕士）</w:t>
      </w:r>
    </w:p>
    <w:bookmarkEnd w:id="2"/>
    <w:p w14:paraId="04606897" w14:textId="77777777" w:rsidR="008B7B88" w:rsidRDefault="00647D89">
      <w:pPr>
        <w:spacing w:line="360" w:lineRule="auto"/>
        <w:ind w:firstLine="480"/>
        <w:rPr>
          <w:rFonts w:eastAsia="仿宋"/>
          <w:sz w:val="28"/>
          <w:szCs w:val="28"/>
        </w:rPr>
      </w:pPr>
      <w:r>
        <w:rPr>
          <w:rFonts w:eastAsia="仿宋"/>
          <w:sz w:val="28"/>
          <w:szCs w:val="28"/>
        </w:rPr>
        <w:t>以上部分各自独立，每部分从新的一页开始。</w:t>
      </w:r>
    </w:p>
    <w:p w14:paraId="019917EA" w14:textId="77777777" w:rsidR="008B7B88" w:rsidRDefault="00647D89">
      <w:pPr>
        <w:spacing w:line="360" w:lineRule="auto"/>
        <w:ind w:firstLine="480"/>
        <w:rPr>
          <w:rFonts w:eastAsia="仿宋"/>
          <w:b/>
          <w:bCs/>
          <w:sz w:val="28"/>
          <w:szCs w:val="28"/>
        </w:rPr>
      </w:pPr>
      <w:r>
        <w:rPr>
          <w:rFonts w:eastAsia="仿宋"/>
          <w:b/>
          <w:bCs/>
          <w:sz w:val="28"/>
          <w:szCs w:val="28"/>
        </w:rPr>
        <w:t>第三条</w:t>
      </w:r>
      <w:r>
        <w:rPr>
          <w:rFonts w:eastAsia="仿宋"/>
          <w:b/>
          <w:bCs/>
          <w:sz w:val="28"/>
          <w:szCs w:val="28"/>
        </w:rPr>
        <w:t xml:space="preserve"> </w:t>
      </w:r>
      <w:r>
        <w:rPr>
          <w:rFonts w:eastAsia="仿宋"/>
          <w:b/>
          <w:bCs/>
          <w:sz w:val="28"/>
          <w:szCs w:val="28"/>
        </w:rPr>
        <w:t>学位论文的内容格式具体要求</w:t>
      </w:r>
    </w:p>
    <w:p w14:paraId="6937222E" w14:textId="77777777" w:rsidR="008B7B88" w:rsidRDefault="00647D89">
      <w:pPr>
        <w:spacing w:line="360" w:lineRule="auto"/>
        <w:ind w:firstLine="480"/>
        <w:rPr>
          <w:rFonts w:eastAsia="仿宋"/>
          <w:sz w:val="28"/>
          <w:szCs w:val="28"/>
        </w:rPr>
      </w:pPr>
      <w:r>
        <w:rPr>
          <w:rFonts w:eastAsia="仿宋"/>
          <w:sz w:val="28"/>
          <w:szCs w:val="28"/>
        </w:rPr>
        <w:t>（一）封面和扉页</w:t>
      </w:r>
    </w:p>
    <w:p w14:paraId="03272511" w14:textId="77777777" w:rsidR="008B7B88" w:rsidRDefault="00647D89">
      <w:pPr>
        <w:spacing w:line="360" w:lineRule="auto"/>
        <w:ind w:firstLine="480"/>
        <w:rPr>
          <w:rFonts w:eastAsia="仿宋"/>
          <w:sz w:val="28"/>
          <w:szCs w:val="28"/>
        </w:rPr>
      </w:pPr>
      <w:r>
        <w:rPr>
          <w:rFonts w:eastAsia="仿宋"/>
          <w:sz w:val="28"/>
          <w:szCs w:val="28"/>
        </w:rPr>
        <w:t>采用研究生部印制的统一封面，封面上填写论文题目、作者姓名、指导教师姓名、学科（专业）、答辩日期等内容。</w:t>
      </w:r>
    </w:p>
    <w:p w14:paraId="0FC5C0C4" w14:textId="77777777" w:rsidR="008B7B88" w:rsidRDefault="00647D89">
      <w:pPr>
        <w:spacing w:line="360" w:lineRule="auto"/>
        <w:ind w:firstLine="480"/>
        <w:rPr>
          <w:rFonts w:eastAsia="仿宋"/>
          <w:sz w:val="28"/>
          <w:szCs w:val="28"/>
        </w:rPr>
      </w:pPr>
      <w:r>
        <w:rPr>
          <w:rFonts w:eastAsia="仿宋"/>
          <w:sz w:val="28"/>
          <w:szCs w:val="28"/>
        </w:rPr>
        <w:t>论文题目应简明扼要地概括论文的核心内容，恰当、简明、引人注目。题名应力求简短，一般不宜超过</w:t>
      </w:r>
      <w:r>
        <w:rPr>
          <w:rFonts w:eastAsia="仿宋"/>
          <w:sz w:val="28"/>
          <w:szCs w:val="28"/>
        </w:rPr>
        <w:t>25</w:t>
      </w:r>
      <w:r>
        <w:rPr>
          <w:rFonts w:eastAsia="仿宋"/>
          <w:sz w:val="28"/>
          <w:szCs w:val="28"/>
        </w:rPr>
        <w:t>字，必要时可添加副标题。</w:t>
      </w:r>
    </w:p>
    <w:p w14:paraId="3080CC8A" w14:textId="77777777" w:rsidR="008B7B88" w:rsidRDefault="00647D89">
      <w:pPr>
        <w:spacing w:line="360" w:lineRule="auto"/>
        <w:ind w:firstLine="480"/>
        <w:rPr>
          <w:rFonts w:eastAsia="仿宋"/>
          <w:sz w:val="28"/>
          <w:szCs w:val="28"/>
        </w:rPr>
      </w:pPr>
      <w:r>
        <w:rPr>
          <w:rFonts w:eastAsia="仿宋"/>
          <w:sz w:val="28"/>
          <w:szCs w:val="28"/>
        </w:rPr>
        <w:t>论文的扉页写上中英文论文题目及学科（专业）、作者姓名、指导教师姓名及职称（需填写研究生信息管理系统中的导师，专业学位研究生须同时填写校外指导教师）、答辩日期等内容。并在扉页的右上角注明学校代码（</w:t>
      </w:r>
      <w:r>
        <w:rPr>
          <w:rFonts w:eastAsia="仿宋"/>
          <w:sz w:val="28"/>
          <w:szCs w:val="28"/>
        </w:rPr>
        <w:t>10255</w:t>
      </w:r>
      <w:r>
        <w:rPr>
          <w:rFonts w:eastAsia="仿宋"/>
          <w:sz w:val="28"/>
          <w:szCs w:val="28"/>
        </w:rPr>
        <w:t>）</w:t>
      </w:r>
      <w:r>
        <w:rPr>
          <w:rFonts w:eastAsia="仿宋" w:hint="eastAsia"/>
          <w:sz w:val="28"/>
          <w:szCs w:val="28"/>
        </w:rPr>
        <w:t>、</w:t>
      </w:r>
      <w:r>
        <w:rPr>
          <w:rFonts w:eastAsia="仿宋"/>
          <w:sz w:val="28"/>
          <w:szCs w:val="28"/>
        </w:rPr>
        <w:t>本人的学号</w:t>
      </w:r>
      <w:r>
        <w:rPr>
          <w:rFonts w:eastAsia="仿宋" w:hint="eastAsia"/>
          <w:sz w:val="28"/>
          <w:szCs w:val="28"/>
        </w:rPr>
        <w:t>及中图分类法编号</w:t>
      </w:r>
      <w:r>
        <w:rPr>
          <w:rFonts w:eastAsia="仿宋"/>
          <w:sz w:val="28"/>
          <w:szCs w:val="28"/>
        </w:rPr>
        <w:t>。</w:t>
      </w:r>
    </w:p>
    <w:p w14:paraId="5833907D" w14:textId="77777777" w:rsidR="008B7B88" w:rsidRDefault="00647D89">
      <w:pPr>
        <w:spacing w:line="360" w:lineRule="auto"/>
        <w:ind w:firstLine="480"/>
        <w:rPr>
          <w:rFonts w:eastAsia="仿宋"/>
          <w:sz w:val="28"/>
          <w:szCs w:val="28"/>
        </w:rPr>
      </w:pPr>
      <w:r>
        <w:rPr>
          <w:rFonts w:eastAsia="仿宋"/>
          <w:sz w:val="28"/>
          <w:szCs w:val="28"/>
        </w:rPr>
        <w:t>如果学位论文是基金资助项目，应在封面及扉页页眉标明。</w:t>
      </w:r>
    </w:p>
    <w:p w14:paraId="4D3AFAC1" w14:textId="77777777" w:rsidR="008B7B88" w:rsidRDefault="00647D89">
      <w:pPr>
        <w:spacing w:line="360" w:lineRule="auto"/>
        <w:ind w:firstLine="480"/>
        <w:rPr>
          <w:rFonts w:eastAsia="仿宋"/>
          <w:sz w:val="28"/>
          <w:szCs w:val="28"/>
        </w:rPr>
      </w:pPr>
      <w:r>
        <w:rPr>
          <w:rFonts w:eastAsia="仿宋"/>
          <w:sz w:val="28"/>
          <w:szCs w:val="28"/>
        </w:rPr>
        <w:t>（二）论文原创性声明及版权使用授权书</w:t>
      </w:r>
    </w:p>
    <w:p w14:paraId="6AB294CE" w14:textId="77777777" w:rsidR="008B7B88" w:rsidRDefault="00647D89">
      <w:pPr>
        <w:spacing w:line="360" w:lineRule="auto"/>
        <w:ind w:firstLine="480"/>
        <w:rPr>
          <w:rFonts w:eastAsia="仿宋"/>
          <w:sz w:val="28"/>
          <w:szCs w:val="28"/>
        </w:rPr>
      </w:pPr>
      <w:r>
        <w:rPr>
          <w:rFonts w:eastAsia="仿宋"/>
          <w:sz w:val="28"/>
          <w:szCs w:val="28"/>
        </w:rPr>
        <w:t>《学位论文原创性声明》和《学位论文版权使用授权书》经学位论文作者和指导教师签名后生效。学位论文默认涉密等级为</w:t>
      </w:r>
      <w:r>
        <w:rPr>
          <w:rFonts w:eastAsia="仿宋"/>
          <w:sz w:val="28"/>
          <w:szCs w:val="28"/>
        </w:rPr>
        <w:t>“</w:t>
      </w:r>
      <w:r>
        <w:rPr>
          <w:rFonts w:eastAsia="仿宋"/>
          <w:sz w:val="28"/>
          <w:szCs w:val="28"/>
        </w:rPr>
        <w:t>公开</w:t>
      </w:r>
      <w:r>
        <w:rPr>
          <w:rFonts w:eastAsia="仿宋"/>
          <w:sz w:val="28"/>
          <w:szCs w:val="28"/>
        </w:rPr>
        <w:t>”</w:t>
      </w:r>
      <w:r>
        <w:rPr>
          <w:rFonts w:eastAsia="仿宋"/>
          <w:sz w:val="28"/>
          <w:szCs w:val="28"/>
        </w:rPr>
        <w:t>，涉密论文认定应在开题前提出</w:t>
      </w:r>
      <w:r>
        <w:rPr>
          <w:rFonts w:eastAsia="仿宋" w:hint="eastAsia"/>
          <w:sz w:val="28"/>
          <w:szCs w:val="28"/>
        </w:rPr>
        <w:t>保密申请</w:t>
      </w:r>
      <w:r>
        <w:rPr>
          <w:rFonts w:eastAsia="仿宋"/>
          <w:sz w:val="28"/>
          <w:szCs w:val="28"/>
        </w:rPr>
        <w:t>。</w:t>
      </w:r>
    </w:p>
    <w:p w14:paraId="600382BE" w14:textId="77777777" w:rsidR="008B7B88" w:rsidRDefault="00647D89">
      <w:pPr>
        <w:spacing w:line="360" w:lineRule="auto"/>
        <w:ind w:firstLine="480"/>
        <w:rPr>
          <w:rFonts w:eastAsia="仿宋"/>
          <w:sz w:val="28"/>
          <w:szCs w:val="28"/>
        </w:rPr>
      </w:pPr>
      <w:r>
        <w:rPr>
          <w:rFonts w:eastAsia="仿宋"/>
          <w:sz w:val="28"/>
          <w:szCs w:val="28"/>
        </w:rPr>
        <w:t>（三）答辩委员会名单</w:t>
      </w:r>
    </w:p>
    <w:p w14:paraId="01BBA00C" w14:textId="77777777" w:rsidR="008B7B88" w:rsidRDefault="00647D89">
      <w:pPr>
        <w:spacing w:line="360" w:lineRule="auto"/>
        <w:ind w:firstLine="480"/>
        <w:rPr>
          <w:rFonts w:eastAsia="仿宋"/>
          <w:sz w:val="28"/>
          <w:szCs w:val="28"/>
        </w:rPr>
      </w:pPr>
      <w:r>
        <w:rPr>
          <w:rFonts w:eastAsia="仿宋"/>
          <w:sz w:val="28"/>
          <w:szCs w:val="28"/>
        </w:rPr>
        <w:t>答辩完成后送交相关部门的论文需要附上答辩委员会名单，放于扉页之后，包括答辩委员会主席、委员、秘书的姓名、职称、工作单位等信息。</w:t>
      </w:r>
    </w:p>
    <w:p w14:paraId="15F7AADA" w14:textId="77777777" w:rsidR="008B7B88" w:rsidRDefault="00647D89">
      <w:pPr>
        <w:spacing w:line="360" w:lineRule="auto"/>
        <w:ind w:firstLine="480"/>
        <w:rPr>
          <w:rFonts w:eastAsia="仿宋"/>
          <w:sz w:val="28"/>
          <w:szCs w:val="28"/>
        </w:rPr>
      </w:pPr>
      <w:r>
        <w:rPr>
          <w:rFonts w:eastAsia="仿宋"/>
          <w:sz w:val="28"/>
          <w:szCs w:val="28"/>
        </w:rPr>
        <w:t>（四）中文摘要</w:t>
      </w:r>
    </w:p>
    <w:p w14:paraId="2A6C7A9E" w14:textId="77777777" w:rsidR="00F21FCC" w:rsidRPr="00B7460F" w:rsidRDefault="00647D89" w:rsidP="00F21FCC">
      <w:pPr>
        <w:spacing w:line="360" w:lineRule="auto"/>
        <w:ind w:firstLine="480"/>
        <w:rPr>
          <w:rFonts w:eastAsia="仿宋"/>
          <w:sz w:val="28"/>
          <w:szCs w:val="28"/>
        </w:rPr>
      </w:pPr>
      <w:bookmarkStart w:id="3" w:name="_Hlk71535978"/>
      <w:r>
        <w:rPr>
          <w:rFonts w:eastAsia="仿宋"/>
          <w:sz w:val="28"/>
          <w:szCs w:val="28"/>
        </w:rPr>
        <w:t>摘要是对论文核心观点与研究结论的集合展示，具有相对的独立性和完整性。摘要写作应力求语言精炼准确，不能出现图片、图表、表格或其他插图材料。</w:t>
      </w:r>
      <w:bookmarkStart w:id="4" w:name="_Hlk118711129"/>
      <w:bookmarkStart w:id="5" w:name="_Hlk118711464"/>
      <w:bookmarkEnd w:id="3"/>
      <w:r w:rsidR="00F21FCC" w:rsidRPr="00FC1193">
        <w:rPr>
          <w:rFonts w:eastAsia="仿宋" w:hint="eastAsia"/>
          <w:sz w:val="28"/>
          <w:szCs w:val="28"/>
        </w:rPr>
        <w:t>中文摘要一般字数为</w:t>
      </w:r>
      <w:r w:rsidR="00F21FCC" w:rsidRPr="00FC1193">
        <w:rPr>
          <w:rFonts w:eastAsia="仿宋" w:hint="eastAsia"/>
          <w:sz w:val="28"/>
          <w:szCs w:val="28"/>
        </w:rPr>
        <w:t xml:space="preserve"> 300~600 </w:t>
      </w:r>
      <w:r w:rsidR="00F21FCC" w:rsidRPr="00FC1193">
        <w:rPr>
          <w:rFonts w:eastAsia="仿宋" w:hint="eastAsia"/>
          <w:sz w:val="28"/>
          <w:szCs w:val="28"/>
        </w:rPr>
        <w:t>字，外文摘要实词在</w:t>
      </w:r>
      <w:r w:rsidR="00F21FCC" w:rsidRPr="00FC1193">
        <w:rPr>
          <w:rFonts w:eastAsia="仿宋" w:hint="eastAsia"/>
          <w:sz w:val="28"/>
          <w:szCs w:val="28"/>
        </w:rPr>
        <w:t xml:space="preserve"> 300 </w:t>
      </w:r>
      <w:proofErr w:type="gramStart"/>
      <w:r w:rsidR="00F21FCC" w:rsidRPr="00FC1193">
        <w:rPr>
          <w:rFonts w:eastAsia="仿宋" w:hint="eastAsia"/>
          <w:sz w:val="28"/>
          <w:szCs w:val="28"/>
        </w:rPr>
        <w:t>个</w:t>
      </w:r>
      <w:proofErr w:type="gramEnd"/>
      <w:r w:rsidR="00F21FCC" w:rsidRPr="00FC1193">
        <w:rPr>
          <w:rFonts w:eastAsia="仿宋" w:hint="eastAsia"/>
          <w:sz w:val="28"/>
          <w:szCs w:val="28"/>
        </w:rPr>
        <w:t>左右</w:t>
      </w:r>
      <w:r w:rsidR="00F21FCC">
        <w:rPr>
          <w:rFonts w:eastAsia="仿宋" w:hint="eastAsia"/>
          <w:sz w:val="28"/>
          <w:szCs w:val="28"/>
        </w:rPr>
        <w:t>，</w:t>
      </w:r>
      <w:r w:rsidR="00F21FCC" w:rsidRPr="00FC1193">
        <w:rPr>
          <w:rFonts w:eastAsia="仿宋" w:hint="eastAsia"/>
          <w:sz w:val="28"/>
          <w:szCs w:val="28"/>
        </w:rPr>
        <w:t>如遇特殊需要字数可以略多。摘要中应尽量避免采用图、表、化学结构式、非公知公用的符号和术语。</w:t>
      </w:r>
      <w:bookmarkEnd w:id="4"/>
      <w:r w:rsidR="00F21FCC" w:rsidRPr="00B7460F">
        <w:rPr>
          <w:rFonts w:eastAsia="仿宋"/>
          <w:sz w:val="28"/>
          <w:szCs w:val="28"/>
        </w:rPr>
        <w:t>摘要应体现科研工作的核心思想，说明科研工作的目的、研究方法、成果和结论。要突出本论文的创新性成果或新的见解，语言力求精炼。</w:t>
      </w:r>
      <w:bookmarkEnd w:id="5"/>
    </w:p>
    <w:p w14:paraId="275AEED4" w14:textId="1EA8BD4B" w:rsidR="008B7B88" w:rsidRDefault="00647D89">
      <w:pPr>
        <w:spacing w:line="360" w:lineRule="auto"/>
        <w:ind w:firstLine="480"/>
        <w:rPr>
          <w:rFonts w:eastAsia="仿宋"/>
          <w:sz w:val="28"/>
          <w:szCs w:val="28"/>
        </w:rPr>
      </w:pPr>
      <w:r>
        <w:rPr>
          <w:rFonts w:eastAsia="仿宋"/>
          <w:sz w:val="28"/>
          <w:szCs w:val="28"/>
        </w:rPr>
        <w:t>中文摘要的上方应为题目。为了便于文献检索，应在中文摘要下方另一行注明学位论文的关键词</w:t>
      </w:r>
      <w:r>
        <w:rPr>
          <w:rFonts w:eastAsia="仿宋"/>
          <w:sz w:val="28"/>
          <w:szCs w:val="28"/>
        </w:rPr>
        <w:t>(3</w:t>
      </w:r>
      <w:r>
        <w:rPr>
          <w:rFonts w:eastAsia="仿宋"/>
          <w:sz w:val="28"/>
          <w:szCs w:val="28"/>
        </w:rPr>
        <w:t>－</w:t>
      </w:r>
      <w:r>
        <w:rPr>
          <w:rFonts w:eastAsia="仿宋"/>
          <w:sz w:val="28"/>
          <w:szCs w:val="28"/>
        </w:rPr>
        <w:t>5</w:t>
      </w:r>
      <w:r>
        <w:rPr>
          <w:rFonts w:eastAsia="仿宋"/>
          <w:sz w:val="28"/>
          <w:szCs w:val="28"/>
        </w:rPr>
        <w:t>个</w:t>
      </w:r>
      <w:r>
        <w:rPr>
          <w:rFonts w:eastAsia="仿宋"/>
          <w:sz w:val="28"/>
          <w:szCs w:val="28"/>
        </w:rPr>
        <w:t>)</w:t>
      </w:r>
      <w:r>
        <w:rPr>
          <w:rFonts w:eastAsia="仿宋"/>
          <w:sz w:val="28"/>
          <w:szCs w:val="28"/>
        </w:rPr>
        <w:t>。关键词是用以表示全文主题内容信息的单词或术语。</w:t>
      </w:r>
    </w:p>
    <w:p w14:paraId="668910E2" w14:textId="77777777" w:rsidR="008B7B88" w:rsidRDefault="00647D89">
      <w:pPr>
        <w:spacing w:line="360" w:lineRule="auto"/>
        <w:ind w:firstLine="480"/>
        <w:rPr>
          <w:rFonts w:eastAsia="仿宋"/>
          <w:sz w:val="28"/>
          <w:szCs w:val="28"/>
        </w:rPr>
      </w:pPr>
      <w:r>
        <w:rPr>
          <w:rFonts w:eastAsia="仿宋"/>
          <w:sz w:val="28"/>
          <w:szCs w:val="28"/>
        </w:rPr>
        <w:t>（五）英文摘要</w:t>
      </w:r>
    </w:p>
    <w:p w14:paraId="33598E16" w14:textId="77777777" w:rsidR="008B7B88" w:rsidRDefault="00647D89">
      <w:pPr>
        <w:spacing w:line="360" w:lineRule="auto"/>
        <w:ind w:firstLine="480"/>
        <w:rPr>
          <w:rFonts w:eastAsia="仿宋"/>
          <w:sz w:val="28"/>
          <w:szCs w:val="28"/>
        </w:rPr>
      </w:pPr>
      <w:r>
        <w:rPr>
          <w:rFonts w:eastAsia="仿宋"/>
          <w:sz w:val="28"/>
          <w:szCs w:val="28"/>
        </w:rPr>
        <w:t>英文摘要的上方应为题目，英文摘要的内容与中文摘要基本相对应，要求语法正确，语句通顺，文字流畅。</w:t>
      </w:r>
    </w:p>
    <w:p w14:paraId="0DACAF9F" w14:textId="77777777" w:rsidR="008B7B88" w:rsidRDefault="00647D89">
      <w:pPr>
        <w:spacing w:line="360" w:lineRule="auto"/>
        <w:ind w:firstLine="480"/>
        <w:rPr>
          <w:rFonts w:eastAsia="仿宋"/>
          <w:sz w:val="28"/>
          <w:szCs w:val="28"/>
        </w:rPr>
      </w:pPr>
      <w:r>
        <w:rPr>
          <w:rFonts w:eastAsia="仿宋"/>
          <w:sz w:val="28"/>
          <w:szCs w:val="28"/>
        </w:rPr>
        <w:t>摘要结束时在右下方第一行写研究生姓名，专业名用括弧括起置于姓名之后；右下方第二行写导师姓名，格式为</w:t>
      </w:r>
      <w:bookmarkStart w:id="6" w:name="_Hlk71536336"/>
      <w:r>
        <w:rPr>
          <w:rFonts w:eastAsia="仿宋"/>
          <w:sz w:val="28"/>
          <w:szCs w:val="28"/>
        </w:rPr>
        <w:t>Supervised by</w:t>
      </w:r>
      <w:bookmarkEnd w:id="6"/>
      <w:r>
        <w:rPr>
          <w:rFonts w:eastAsia="仿宋"/>
          <w:sz w:val="28"/>
          <w:szCs w:val="28"/>
        </w:rPr>
        <w:t>。</w:t>
      </w:r>
    </w:p>
    <w:p w14:paraId="34DA2122" w14:textId="77777777" w:rsidR="008B7B88" w:rsidRDefault="00647D89">
      <w:pPr>
        <w:spacing w:line="360" w:lineRule="auto"/>
        <w:ind w:firstLine="480"/>
        <w:rPr>
          <w:rFonts w:eastAsia="仿宋"/>
          <w:sz w:val="28"/>
          <w:szCs w:val="28"/>
        </w:rPr>
      </w:pPr>
      <w:r>
        <w:rPr>
          <w:rFonts w:eastAsia="仿宋"/>
          <w:sz w:val="28"/>
          <w:szCs w:val="28"/>
        </w:rPr>
        <w:t>最下方一行为关键词</w:t>
      </w:r>
      <w:r>
        <w:rPr>
          <w:rFonts w:eastAsia="仿宋"/>
          <w:sz w:val="28"/>
          <w:szCs w:val="28"/>
        </w:rPr>
        <w:t>(KEY WORDS)</w:t>
      </w:r>
      <w:r>
        <w:rPr>
          <w:rFonts w:eastAsia="仿宋"/>
          <w:sz w:val="28"/>
          <w:szCs w:val="28"/>
        </w:rPr>
        <w:t>。</w:t>
      </w:r>
    </w:p>
    <w:p w14:paraId="2F35DBEF" w14:textId="77777777" w:rsidR="008B7B88" w:rsidRDefault="00647D89">
      <w:pPr>
        <w:spacing w:line="360" w:lineRule="auto"/>
        <w:ind w:firstLine="480"/>
        <w:rPr>
          <w:rFonts w:eastAsia="仿宋"/>
          <w:sz w:val="28"/>
          <w:szCs w:val="28"/>
        </w:rPr>
      </w:pPr>
      <w:r>
        <w:rPr>
          <w:rFonts w:eastAsia="仿宋"/>
          <w:sz w:val="28"/>
          <w:szCs w:val="28"/>
        </w:rPr>
        <w:t>（六）目录</w:t>
      </w:r>
      <w:r>
        <w:rPr>
          <w:rFonts w:eastAsia="仿宋" w:hint="eastAsia"/>
          <w:sz w:val="28"/>
          <w:szCs w:val="28"/>
        </w:rPr>
        <w:t>、表录、图录</w:t>
      </w:r>
    </w:p>
    <w:p w14:paraId="40433DB6" w14:textId="77777777" w:rsidR="008B7B88" w:rsidRDefault="00647D89">
      <w:pPr>
        <w:spacing w:line="360" w:lineRule="auto"/>
        <w:ind w:firstLine="480"/>
        <w:rPr>
          <w:rFonts w:eastAsia="仿宋"/>
          <w:sz w:val="28"/>
          <w:szCs w:val="28"/>
        </w:rPr>
      </w:pPr>
      <w:r>
        <w:rPr>
          <w:rFonts w:eastAsia="仿宋"/>
          <w:sz w:val="28"/>
          <w:szCs w:val="28"/>
        </w:rPr>
        <w:t>目录既是论文的提纲，也是论文组成部分的小标题。应能清楚表明各章节的层次关系。目录一般列到第三级标题，</w:t>
      </w:r>
      <w:proofErr w:type="gramStart"/>
      <w:r>
        <w:rPr>
          <w:rFonts w:eastAsia="仿宋"/>
          <w:sz w:val="28"/>
          <w:szCs w:val="28"/>
        </w:rPr>
        <w:t>即章标题</w:t>
      </w:r>
      <w:proofErr w:type="gramEnd"/>
      <w:r>
        <w:rPr>
          <w:rFonts w:eastAsia="仿宋"/>
          <w:sz w:val="28"/>
          <w:szCs w:val="28"/>
        </w:rPr>
        <w:t>（第</w:t>
      </w:r>
      <w:r>
        <w:rPr>
          <w:rFonts w:eastAsia="仿宋"/>
          <w:sz w:val="28"/>
          <w:szCs w:val="28"/>
        </w:rPr>
        <w:t xml:space="preserve"> 1 </w:t>
      </w:r>
      <w:r>
        <w:rPr>
          <w:rFonts w:eastAsia="仿宋"/>
          <w:sz w:val="28"/>
          <w:szCs w:val="28"/>
        </w:rPr>
        <w:t>章）、一级节标题（</w:t>
      </w:r>
      <w:r>
        <w:rPr>
          <w:rFonts w:eastAsia="仿宋"/>
          <w:sz w:val="28"/>
          <w:szCs w:val="28"/>
        </w:rPr>
        <w:t>1.1</w:t>
      </w:r>
      <w:r>
        <w:rPr>
          <w:rFonts w:eastAsia="仿宋"/>
          <w:sz w:val="28"/>
          <w:szCs w:val="28"/>
        </w:rPr>
        <w:t>）和二级节标题（</w:t>
      </w:r>
      <w:r>
        <w:rPr>
          <w:rFonts w:eastAsia="仿宋"/>
          <w:sz w:val="28"/>
          <w:szCs w:val="28"/>
        </w:rPr>
        <w:t>1.1.1</w:t>
      </w:r>
      <w:r>
        <w:rPr>
          <w:rFonts w:eastAsia="仿宋"/>
          <w:sz w:val="28"/>
          <w:szCs w:val="28"/>
        </w:rPr>
        <w:t>）。目录页的文字、数字应两边对齐。</w:t>
      </w:r>
    </w:p>
    <w:p w14:paraId="6EA33972" w14:textId="77777777" w:rsidR="008B7B88" w:rsidRDefault="00647D89">
      <w:pPr>
        <w:spacing w:line="360" w:lineRule="auto"/>
        <w:ind w:firstLine="480"/>
        <w:rPr>
          <w:rFonts w:eastAsia="仿宋"/>
          <w:sz w:val="28"/>
          <w:szCs w:val="28"/>
        </w:rPr>
      </w:pPr>
      <w:r>
        <w:rPr>
          <w:rFonts w:eastAsia="仿宋"/>
          <w:sz w:val="28"/>
          <w:szCs w:val="28"/>
        </w:rPr>
        <w:t>（</w:t>
      </w:r>
      <w:r>
        <w:rPr>
          <w:rFonts w:eastAsia="仿宋" w:hint="eastAsia"/>
          <w:sz w:val="28"/>
          <w:szCs w:val="28"/>
        </w:rPr>
        <w:t>七</w:t>
      </w:r>
      <w:r>
        <w:rPr>
          <w:rFonts w:eastAsia="仿宋"/>
          <w:sz w:val="28"/>
          <w:szCs w:val="28"/>
        </w:rPr>
        <w:t>）符号说明</w:t>
      </w:r>
    </w:p>
    <w:p w14:paraId="06DFAB73" w14:textId="77777777" w:rsidR="008B7B88" w:rsidRDefault="00647D89">
      <w:pPr>
        <w:spacing w:line="360" w:lineRule="auto"/>
        <w:ind w:firstLine="480"/>
        <w:rPr>
          <w:rFonts w:eastAsia="仿宋"/>
          <w:sz w:val="28"/>
          <w:szCs w:val="28"/>
        </w:rPr>
      </w:pPr>
      <w:r>
        <w:rPr>
          <w:rFonts w:eastAsia="仿宋"/>
          <w:sz w:val="28"/>
          <w:szCs w:val="28"/>
        </w:rPr>
        <w:t>论文中所用符号表示的意义及单位（或量纲）、术语等的说明。</w:t>
      </w:r>
    </w:p>
    <w:p w14:paraId="4DC116F2" w14:textId="77777777" w:rsidR="008B7B88" w:rsidRDefault="00647D89">
      <w:pPr>
        <w:spacing w:line="360" w:lineRule="auto"/>
        <w:ind w:firstLine="480"/>
        <w:rPr>
          <w:rFonts w:eastAsia="仿宋"/>
          <w:sz w:val="28"/>
          <w:szCs w:val="28"/>
        </w:rPr>
      </w:pPr>
      <w:r>
        <w:rPr>
          <w:rFonts w:eastAsia="仿宋"/>
          <w:sz w:val="28"/>
          <w:szCs w:val="28"/>
        </w:rPr>
        <w:t>（</w:t>
      </w:r>
      <w:r>
        <w:rPr>
          <w:rFonts w:eastAsia="仿宋" w:hint="eastAsia"/>
          <w:sz w:val="28"/>
          <w:szCs w:val="28"/>
        </w:rPr>
        <w:t>八</w:t>
      </w:r>
      <w:r>
        <w:rPr>
          <w:rFonts w:eastAsia="仿宋"/>
          <w:sz w:val="28"/>
          <w:szCs w:val="28"/>
        </w:rPr>
        <w:t>）论文主体</w:t>
      </w:r>
    </w:p>
    <w:p w14:paraId="039A164A" w14:textId="77777777" w:rsidR="008B7B88" w:rsidRDefault="00647D89">
      <w:pPr>
        <w:spacing w:line="360" w:lineRule="auto"/>
        <w:ind w:firstLineChars="200" w:firstLine="560"/>
        <w:rPr>
          <w:rFonts w:eastAsia="仿宋"/>
          <w:sz w:val="28"/>
          <w:szCs w:val="28"/>
        </w:rPr>
      </w:pPr>
      <w:r>
        <w:rPr>
          <w:rFonts w:eastAsia="仿宋"/>
          <w:sz w:val="28"/>
          <w:szCs w:val="28"/>
        </w:rPr>
        <w:t>1</w:t>
      </w:r>
      <w:r>
        <w:rPr>
          <w:rFonts w:eastAsia="仿宋"/>
          <w:sz w:val="28"/>
          <w:szCs w:val="28"/>
        </w:rPr>
        <w:t>．绪论（或引言、序言、序论、导论）。绪论的内容主要包括研究工作的目的和意义、问题的提出、选题背景、文献综述、研究方法、论文结构安排等（专业学位论文可以侧重于阐明实用价值和意义）。引言应言简意赅，不要与摘要雷同。</w:t>
      </w:r>
    </w:p>
    <w:p w14:paraId="4955B63A" w14:textId="77777777" w:rsidR="008B7B88" w:rsidRDefault="00647D89">
      <w:pPr>
        <w:spacing w:line="360" w:lineRule="auto"/>
        <w:ind w:firstLineChars="200" w:firstLine="560"/>
        <w:rPr>
          <w:rFonts w:eastAsia="仿宋"/>
          <w:sz w:val="28"/>
          <w:szCs w:val="28"/>
        </w:rPr>
      </w:pPr>
      <w:r>
        <w:rPr>
          <w:rFonts w:eastAsia="仿宋"/>
          <w:sz w:val="28"/>
          <w:szCs w:val="28"/>
        </w:rPr>
        <w:t>2</w:t>
      </w:r>
      <w:r>
        <w:rPr>
          <w:rFonts w:eastAsia="仿宋"/>
          <w:sz w:val="28"/>
          <w:szCs w:val="28"/>
        </w:rPr>
        <w:t>．正文。正文是论文的核心部分，呈现研究工作的分析论证过程。正文的总体要求是：实事求是、论据充分、逻辑清楚、层次分明、文字流畅、数据真实可靠。各章之间应相互关联，符合逻辑顺序。</w:t>
      </w:r>
    </w:p>
    <w:p w14:paraId="783CA263" w14:textId="77777777" w:rsidR="008B7B88" w:rsidRDefault="00647D89">
      <w:pPr>
        <w:spacing w:line="360" w:lineRule="auto"/>
        <w:ind w:firstLineChars="200" w:firstLine="560"/>
        <w:rPr>
          <w:rFonts w:eastAsia="仿宋"/>
          <w:sz w:val="28"/>
          <w:szCs w:val="28"/>
        </w:rPr>
      </w:pPr>
      <w:r>
        <w:rPr>
          <w:rFonts w:eastAsia="仿宋"/>
          <w:sz w:val="28"/>
          <w:szCs w:val="28"/>
        </w:rPr>
        <w:t>论文撰写应严格遵守学术规范，论文中如引用他人的论点或数据资料，必须注明出处，引用合作者的观点或研究成果时，要加注说明，否则将被视为剽窃行为。</w:t>
      </w:r>
    </w:p>
    <w:p w14:paraId="492EAF91" w14:textId="77777777" w:rsidR="008B7B88" w:rsidRDefault="00647D89">
      <w:pPr>
        <w:spacing w:line="360" w:lineRule="auto"/>
        <w:ind w:firstLineChars="200" w:firstLine="560"/>
        <w:rPr>
          <w:rFonts w:eastAsia="仿宋"/>
          <w:sz w:val="28"/>
          <w:szCs w:val="28"/>
        </w:rPr>
      </w:pPr>
      <w:r>
        <w:rPr>
          <w:rFonts w:eastAsia="仿宋"/>
          <w:sz w:val="28"/>
          <w:szCs w:val="28"/>
        </w:rPr>
        <w:t>3</w:t>
      </w:r>
      <w:r>
        <w:rPr>
          <w:rFonts w:eastAsia="仿宋"/>
          <w:sz w:val="28"/>
          <w:szCs w:val="28"/>
        </w:rPr>
        <w:t>．注释。可采用脚注或尾注的方式，按照本学科国内外通行的范式，逐一注明本文引用或参考、借用的资料数据出处及他人的研究成果和观点，严禁抄袭剽窃。</w:t>
      </w:r>
    </w:p>
    <w:p w14:paraId="1F123468" w14:textId="77777777" w:rsidR="008B7B88" w:rsidRDefault="00647D89">
      <w:pPr>
        <w:spacing w:line="360" w:lineRule="auto"/>
        <w:ind w:firstLineChars="200" w:firstLine="560"/>
        <w:rPr>
          <w:rFonts w:eastAsia="仿宋"/>
          <w:sz w:val="28"/>
          <w:szCs w:val="28"/>
        </w:rPr>
      </w:pPr>
      <w:r>
        <w:rPr>
          <w:rFonts w:eastAsia="仿宋"/>
          <w:sz w:val="28"/>
          <w:szCs w:val="28"/>
        </w:rPr>
        <w:t>4</w:t>
      </w:r>
      <w:r>
        <w:rPr>
          <w:rFonts w:eastAsia="仿宋"/>
          <w:sz w:val="28"/>
          <w:szCs w:val="28"/>
        </w:rPr>
        <w:t>．结论。结论是对整个论文主要成果的总结。结论要求明确、精练、完整、准确，阐述论文创造性成果或新见解在本领域的意义（应严格区分本人的研究成果与导师或其他人科研成果），并指出今后进一步在本研究方向进行研究工作的展望与设想。</w:t>
      </w:r>
    </w:p>
    <w:p w14:paraId="18712E62" w14:textId="77777777" w:rsidR="008B7B88" w:rsidRDefault="00647D89">
      <w:pPr>
        <w:spacing w:line="360" w:lineRule="auto"/>
        <w:ind w:firstLine="480"/>
        <w:rPr>
          <w:rFonts w:eastAsia="仿宋"/>
          <w:sz w:val="28"/>
          <w:szCs w:val="28"/>
        </w:rPr>
      </w:pPr>
      <w:r>
        <w:rPr>
          <w:rFonts w:eastAsia="仿宋"/>
          <w:sz w:val="28"/>
          <w:szCs w:val="28"/>
        </w:rPr>
        <w:t>（</w:t>
      </w:r>
      <w:r>
        <w:rPr>
          <w:rFonts w:eastAsia="仿宋" w:hint="eastAsia"/>
          <w:sz w:val="28"/>
          <w:szCs w:val="28"/>
        </w:rPr>
        <w:t>九</w:t>
      </w:r>
      <w:r>
        <w:rPr>
          <w:rFonts w:eastAsia="仿宋"/>
          <w:sz w:val="28"/>
          <w:szCs w:val="28"/>
        </w:rPr>
        <w:t>）参考文献</w:t>
      </w:r>
    </w:p>
    <w:p w14:paraId="490D2CB5" w14:textId="77777777" w:rsidR="008B7B88" w:rsidRDefault="00647D89">
      <w:pPr>
        <w:spacing w:line="360" w:lineRule="auto"/>
        <w:ind w:firstLine="480"/>
        <w:rPr>
          <w:rFonts w:eastAsia="仿宋"/>
          <w:sz w:val="28"/>
          <w:szCs w:val="28"/>
        </w:rPr>
      </w:pPr>
      <w:r>
        <w:rPr>
          <w:rFonts w:eastAsia="仿宋"/>
          <w:sz w:val="28"/>
          <w:szCs w:val="28"/>
        </w:rPr>
        <w:t>参考文献是文中引用的有具体文字来源的文献集合。参考文献应是作者直接阅读过的、最主要的、发表在正式出版物上的文献和可以公开查阅的网络文献资料。参考文献应按文中引用出现的顺序列出硕士学位论文的参考文献列在正文的末尾，博士学位论文的参考文献附于各章末尾或集中列在正文的末尾。参考文献格式应符合《文后参考文献著录规则》（</w:t>
      </w:r>
      <w:r>
        <w:rPr>
          <w:rFonts w:eastAsia="仿宋"/>
          <w:sz w:val="28"/>
          <w:szCs w:val="28"/>
        </w:rPr>
        <w:t>GB/T7714-2015</w:t>
      </w:r>
      <w:r>
        <w:rPr>
          <w:rFonts w:eastAsia="仿宋"/>
          <w:sz w:val="28"/>
          <w:szCs w:val="28"/>
        </w:rPr>
        <w:t>）的要求。</w:t>
      </w:r>
    </w:p>
    <w:p w14:paraId="1979040F" w14:textId="77777777" w:rsidR="008B7B88" w:rsidRDefault="00647D89">
      <w:pPr>
        <w:spacing w:line="360" w:lineRule="auto"/>
        <w:ind w:firstLine="480"/>
        <w:rPr>
          <w:rFonts w:eastAsia="仿宋"/>
          <w:sz w:val="28"/>
          <w:szCs w:val="28"/>
        </w:rPr>
      </w:pPr>
      <w:bookmarkStart w:id="7" w:name="_Hlk71543571"/>
      <w:r>
        <w:rPr>
          <w:rFonts w:eastAsia="仿宋"/>
          <w:sz w:val="28"/>
          <w:szCs w:val="28"/>
        </w:rPr>
        <w:t>1</w:t>
      </w:r>
      <w:r>
        <w:rPr>
          <w:rFonts w:eastAsia="仿宋"/>
          <w:sz w:val="28"/>
          <w:szCs w:val="28"/>
        </w:rPr>
        <w:t>．期刊</w:t>
      </w:r>
    </w:p>
    <w:p w14:paraId="529D60EE"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序号</w:t>
      </w:r>
      <w:r>
        <w:rPr>
          <w:rFonts w:eastAsia="仿宋"/>
          <w:sz w:val="28"/>
          <w:szCs w:val="28"/>
        </w:rPr>
        <w:t xml:space="preserve">] </w:t>
      </w:r>
      <w:r>
        <w:rPr>
          <w:rFonts w:eastAsia="仿宋"/>
          <w:sz w:val="28"/>
          <w:szCs w:val="28"/>
        </w:rPr>
        <w:t>作者</w:t>
      </w:r>
      <w:r>
        <w:rPr>
          <w:rFonts w:eastAsia="仿宋"/>
          <w:sz w:val="28"/>
          <w:szCs w:val="28"/>
        </w:rPr>
        <w:t>.</w:t>
      </w:r>
      <w:r>
        <w:rPr>
          <w:rFonts w:eastAsia="仿宋"/>
          <w:sz w:val="28"/>
          <w:szCs w:val="28"/>
        </w:rPr>
        <w:t>题名</w:t>
      </w:r>
      <w:r>
        <w:rPr>
          <w:rFonts w:eastAsia="仿宋"/>
          <w:sz w:val="28"/>
          <w:szCs w:val="28"/>
        </w:rPr>
        <w:t>[J].</w:t>
      </w:r>
      <w:r>
        <w:rPr>
          <w:rFonts w:eastAsia="仿宋"/>
          <w:sz w:val="28"/>
          <w:szCs w:val="28"/>
        </w:rPr>
        <w:t>刊名，出版年份，卷号</w:t>
      </w:r>
      <w:r>
        <w:rPr>
          <w:rFonts w:eastAsia="仿宋"/>
          <w:sz w:val="28"/>
          <w:szCs w:val="28"/>
        </w:rPr>
        <w:t>(</w:t>
      </w:r>
      <w:r>
        <w:rPr>
          <w:rFonts w:eastAsia="仿宋"/>
          <w:sz w:val="28"/>
          <w:szCs w:val="28"/>
        </w:rPr>
        <w:t>期号</w:t>
      </w:r>
      <w:r>
        <w:rPr>
          <w:rFonts w:eastAsia="仿宋"/>
          <w:sz w:val="28"/>
          <w:szCs w:val="28"/>
        </w:rPr>
        <w:t>)</w:t>
      </w:r>
      <w:r>
        <w:rPr>
          <w:rFonts w:eastAsia="仿宋"/>
          <w:sz w:val="28"/>
          <w:szCs w:val="28"/>
        </w:rPr>
        <w:t>：起止页码</w:t>
      </w:r>
    </w:p>
    <w:p w14:paraId="7A9C6E1D" w14:textId="77777777" w:rsidR="008B7B88" w:rsidRDefault="00647D89">
      <w:pPr>
        <w:spacing w:line="360" w:lineRule="auto"/>
        <w:ind w:firstLine="480"/>
        <w:rPr>
          <w:rFonts w:eastAsia="仿宋"/>
          <w:sz w:val="28"/>
          <w:szCs w:val="28"/>
        </w:rPr>
      </w:pPr>
      <w:r>
        <w:rPr>
          <w:rFonts w:eastAsia="仿宋"/>
          <w:sz w:val="28"/>
          <w:szCs w:val="28"/>
        </w:rPr>
        <w:t>2</w:t>
      </w:r>
      <w:r>
        <w:rPr>
          <w:rFonts w:eastAsia="仿宋"/>
          <w:sz w:val="28"/>
          <w:szCs w:val="28"/>
        </w:rPr>
        <w:t>．图书</w:t>
      </w:r>
    </w:p>
    <w:p w14:paraId="5E393EB4"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序号</w:t>
      </w:r>
      <w:r>
        <w:rPr>
          <w:rFonts w:eastAsia="仿宋"/>
          <w:sz w:val="28"/>
          <w:szCs w:val="28"/>
        </w:rPr>
        <w:t xml:space="preserve">] </w:t>
      </w:r>
      <w:r>
        <w:rPr>
          <w:rFonts w:eastAsia="仿宋"/>
          <w:sz w:val="28"/>
          <w:szCs w:val="28"/>
        </w:rPr>
        <w:t>著者</w:t>
      </w:r>
      <w:r>
        <w:rPr>
          <w:rFonts w:eastAsia="仿宋"/>
          <w:sz w:val="28"/>
          <w:szCs w:val="28"/>
        </w:rPr>
        <w:t>.</w:t>
      </w:r>
      <w:r>
        <w:rPr>
          <w:rFonts w:eastAsia="仿宋"/>
          <w:sz w:val="28"/>
          <w:szCs w:val="28"/>
        </w:rPr>
        <w:t>书名</w:t>
      </w:r>
      <w:r>
        <w:rPr>
          <w:rFonts w:eastAsia="仿宋"/>
          <w:sz w:val="28"/>
          <w:szCs w:val="28"/>
        </w:rPr>
        <w:t>[M].</w:t>
      </w:r>
      <w:r>
        <w:rPr>
          <w:rFonts w:eastAsia="仿宋"/>
          <w:sz w:val="28"/>
          <w:szCs w:val="28"/>
        </w:rPr>
        <w:t>版本</w:t>
      </w:r>
      <w:r>
        <w:rPr>
          <w:rFonts w:eastAsia="仿宋"/>
          <w:sz w:val="28"/>
          <w:szCs w:val="28"/>
        </w:rPr>
        <w:t>(</w:t>
      </w:r>
      <w:r>
        <w:rPr>
          <w:rFonts w:eastAsia="仿宋"/>
          <w:sz w:val="28"/>
          <w:szCs w:val="28"/>
        </w:rPr>
        <w:t>第一版不写</w:t>
      </w:r>
      <w:r>
        <w:rPr>
          <w:rFonts w:eastAsia="仿宋"/>
          <w:sz w:val="28"/>
          <w:szCs w:val="28"/>
        </w:rPr>
        <w:t>).</w:t>
      </w:r>
      <w:r>
        <w:rPr>
          <w:rFonts w:eastAsia="仿宋"/>
          <w:sz w:val="28"/>
          <w:szCs w:val="28"/>
        </w:rPr>
        <w:t>出版地：出版者，出版年</w:t>
      </w:r>
      <w:r>
        <w:rPr>
          <w:rFonts w:eastAsia="仿宋"/>
          <w:sz w:val="28"/>
          <w:szCs w:val="28"/>
        </w:rPr>
        <w:t>.</w:t>
      </w:r>
      <w:r>
        <w:rPr>
          <w:rFonts w:eastAsia="仿宋"/>
          <w:sz w:val="28"/>
          <w:szCs w:val="28"/>
        </w:rPr>
        <w:t>起止页码</w:t>
      </w:r>
    </w:p>
    <w:p w14:paraId="55275615" w14:textId="77777777" w:rsidR="008B7B88" w:rsidRDefault="00647D89">
      <w:pPr>
        <w:spacing w:line="360" w:lineRule="auto"/>
        <w:ind w:firstLine="480"/>
        <w:rPr>
          <w:rFonts w:eastAsia="仿宋"/>
          <w:sz w:val="28"/>
          <w:szCs w:val="28"/>
        </w:rPr>
      </w:pPr>
      <w:r>
        <w:rPr>
          <w:rFonts w:eastAsia="仿宋"/>
          <w:sz w:val="28"/>
          <w:szCs w:val="28"/>
        </w:rPr>
        <w:t>3</w:t>
      </w:r>
      <w:r>
        <w:rPr>
          <w:rFonts w:eastAsia="仿宋"/>
          <w:sz w:val="28"/>
          <w:szCs w:val="28"/>
        </w:rPr>
        <w:t>．学位论文</w:t>
      </w:r>
    </w:p>
    <w:p w14:paraId="611E4389"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序号</w:t>
      </w:r>
      <w:r>
        <w:rPr>
          <w:rFonts w:eastAsia="仿宋"/>
          <w:sz w:val="28"/>
          <w:szCs w:val="28"/>
        </w:rPr>
        <w:t xml:space="preserve">] </w:t>
      </w:r>
      <w:r>
        <w:rPr>
          <w:rFonts w:eastAsia="仿宋"/>
          <w:sz w:val="28"/>
          <w:szCs w:val="28"/>
        </w:rPr>
        <w:t>作者</w:t>
      </w:r>
      <w:r>
        <w:rPr>
          <w:rFonts w:eastAsia="仿宋"/>
          <w:sz w:val="28"/>
          <w:szCs w:val="28"/>
        </w:rPr>
        <w:t>.</w:t>
      </w:r>
      <w:r>
        <w:rPr>
          <w:rFonts w:eastAsia="仿宋"/>
          <w:sz w:val="28"/>
          <w:szCs w:val="28"/>
        </w:rPr>
        <w:t>题名</w:t>
      </w:r>
      <w:r>
        <w:rPr>
          <w:rFonts w:eastAsia="仿宋"/>
          <w:sz w:val="28"/>
          <w:szCs w:val="28"/>
        </w:rPr>
        <w:t>[D].</w:t>
      </w:r>
      <w:r>
        <w:rPr>
          <w:rFonts w:eastAsia="仿宋"/>
          <w:sz w:val="28"/>
          <w:szCs w:val="28"/>
        </w:rPr>
        <w:t>保存地点：保存单位，年</w:t>
      </w:r>
    </w:p>
    <w:p w14:paraId="6111CBCA" w14:textId="77777777" w:rsidR="008B7B88" w:rsidRDefault="00647D89">
      <w:pPr>
        <w:spacing w:line="360" w:lineRule="auto"/>
        <w:ind w:firstLine="480"/>
        <w:rPr>
          <w:rFonts w:eastAsia="仿宋"/>
          <w:sz w:val="28"/>
          <w:szCs w:val="28"/>
        </w:rPr>
      </w:pPr>
      <w:r>
        <w:rPr>
          <w:rFonts w:eastAsia="仿宋"/>
          <w:sz w:val="28"/>
          <w:szCs w:val="28"/>
        </w:rPr>
        <w:t>4</w:t>
      </w:r>
      <w:r>
        <w:rPr>
          <w:rFonts w:eastAsia="仿宋"/>
          <w:sz w:val="28"/>
          <w:szCs w:val="28"/>
        </w:rPr>
        <w:t>．报纸</w:t>
      </w:r>
    </w:p>
    <w:p w14:paraId="02C3E93E"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序号</w:t>
      </w:r>
      <w:r>
        <w:rPr>
          <w:rFonts w:eastAsia="仿宋"/>
          <w:sz w:val="28"/>
          <w:szCs w:val="28"/>
        </w:rPr>
        <w:t xml:space="preserve">] </w:t>
      </w:r>
      <w:r>
        <w:rPr>
          <w:rFonts w:eastAsia="仿宋"/>
          <w:sz w:val="28"/>
          <w:szCs w:val="28"/>
        </w:rPr>
        <w:t>作者</w:t>
      </w:r>
      <w:r>
        <w:rPr>
          <w:rFonts w:eastAsia="仿宋"/>
          <w:sz w:val="28"/>
          <w:szCs w:val="28"/>
        </w:rPr>
        <w:t>.</w:t>
      </w:r>
      <w:r>
        <w:rPr>
          <w:rFonts w:eastAsia="仿宋"/>
          <w:sz w:val="28"/>
          <w:szCs w:val="28"/>
        </w:rPr>
        <w:t>题名</w:t>
      </w:r>
      <w:r>
        <w:rPr>
          <w:rFonts w:eastAsia="仿宋"/>
          <w:sz w:val="28"/>
          <w:szCs w:val="28"/>
        </w:rPr>
        <w:t>[N].</w:t>
      </w:r>
      <w:r>
        <w:rPr>
          <w:rFonts w:eastAsia="仿宋"/>
          <w:sz w:val="28"/>
          <w:szCs w:val="28"/>
        </w:rPr>
        <w:t>报纸名称，出版年份－月－日</w:t>
      </w:r>
      <w:r>
        <w:rPr>
          <w:rFonts w:eastAsia="仿宋"/>
          <w:sz w:val="28"/>
          <w:szCs w:val="28"/>
        </w:rPr>
        <w:t>(</w:t>
      </w:r>
      <w:r>
        <w:rPr>
          <w:rFonts w:eastAsia="仿宋"/>
          <w:sz w:val="28"/>
          <w:szCs w:val="28"/>
        </w:rPr>
        <w:t>版数</w:t>
      </w:r>
      <w:r>
        <w:rPr>
          <w:rFonts w:eastAsia="仿宋"/>
          <w:sz w:val="28"/>
          <w:szCs w:val="28"/>
        </w:rPr>
        <w:t xml:space="preserve">) </w:t>
      </w:r>
    </w:p>
    <w:p w14:paraId="30D78F5F" w14:textId="77777777" w:rsidR="008B7B88" w:rsidRDefault="00647D89">
      <w:pPr>
        <w:spacing w:line="360" w:lineRule="auto"/>
        <w:ind w:firstLine="480"/>
        <w:rPr>
          <w:rFonts w:eastAsia="仿宋"/>
          <w:sz w:val="28"/>
          <w:szCs w:val="28"/>
        </w:rPr>
      </w:pPr>
      <w:r>
        <w:rPr>
          <w:rFonts w:eastAsia="仿宋"/>
          <w:sz w:val="28"/>
          <w:szCs w:val="28"/>
        </w:rPr>
        <w:t>5</w:t>
      </w:r>
      <w:r>
        <w:rPr>
          <w:rFonts w:eastAsia="仿宋"/>
          <w:sz w:val="28"/>
          <w:szCs w:val="28"/>
        </w:rPr>
        <w:t>．科技报告</w:t>
      </w:r>
    </w:p>
    <w:p w14:paraId="58A3EA8E"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序号</w:t>
      </w:r>
      <w:r>
        <w:rPr>
          <w:rFonts w:eastAsia="仿宋"/>
          <w:sz w:val="28"/>
          <w:szCs w:val="28"/>
        </w:rPr>
        <w:t xml:space="preserve">] </w:t>
      </w:r>
      <w:r>
        <w:rPr>
          <w:rFonts w:eastAsia="仿宋"/>
          <w:sz w:val="28"/>
          <w:szCs w:val="28"/>
        </w:rPr>
        <w:t>作者</w:t>
      </w:r>
      <w:r>
        <w:rPr>
          <w:rFonts w:eastAsia="仿宋"/>
          <w:sz w:val="28"/>
          <w:szCs w:val="28"/>
        </w:rPr>
        <w:t>.</w:t>
      </w:r>
      <w:r>
        <w:rPr>
          <w:rFonts w:eastAsia="仿宋"/>
          <w:sz w:val="28"/>
          <w:szCs w:val="28"/>
        </w:rPr>
        <w:t>题名</w:t>
      </w:r>
      <w:r>
        <w:rPr>
          <w:rFonts w:eastAsia="仿宋"/>
          <w:sz w:val="28"/>
          <w:szCs w:val="28"/>
        </w:rPr>
        <w:t>[R].</w:t>
      </w:r>
      <w:r>
        <w:rPr>
          <w:rFonts w:eastAsia="仿宋"/>
          <w:sz w:val="28"/>
          <w:szCs w:val="28"/>
        </w:rPr>
        <w:t>报告题名及编号，出版年</w:t>
      </w:r>
    </w:p>
    <w:p w14:paraId="236A3F86" w14:textId="77777777" w:rsidR="008B7B88" w:rsidRDefault="00647D89">
      <w:pPr>
        <w:spacing w:line="360" w:lineRule="auto"/>
        <w:ind w:firstLine="480"/>
        <w:rPr>
          <w:rFonts w:eastAsia="仿宋"/>
          <w:sz w:val="28"/>
          <w:szCs w:val="28"/>
        </w:rPr>
      </w:pPr>
      <w:r>
        <w:rPr>
          <w:rFonts w:eastAsia="仿宋"/>
          <w:sz w:val="28"/>
          <w:szCs w:val="28"/>
        </w:rPr>
        <w:t>6</w:t>
      </w:r>
      <w:r>
        <w:rPr>
          <w:rFonts w:eastAsia="仿宋"/>
          <w:sz w:val="28"/>
          <w:szCs w:val="28"/>
        </w:rPr>
        <w:t>．国际或国家标准</w:t>
      </w:r>
    </w:p>
    <w:p w14:paraId="3E13CDC6"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序号</w:t>
      </w:r>
      <w:r>
        <w:rPr>
          <w:rFonts w:eastAsia="仿宋"/>
          <w:sz w:val="28"/>
          <w:szCs w:val="28"/>
        </w:rPr>
        <w:t xml:space="preserve">] </w:t>
      </w:r>
      <w:r>
        <w:rPr>
          <w:rFonts w:eastAsia="仿宋"/>
          <w:sz w:val="28"/>
          <w:szCs w:val="28"/>
        </w:rPr>
        <w:t>标准编号，标准名称</w:t>
      </w:r>
      <w:r>
        <w:rPr>
          <w:rFonts w:eastAsia="仿宋"/>
          <w:sz w:val="28"/>
          <w:szCs w:val="28"/>
        </w:rPr>
        <w:t>[S]</w:t>
      </w:r>
    </w:p>
    <w:p w14:paraId="18C9F375" w14:textId="77777777" w:rsidR="008B7B88" w:rsidRDefault="00647D89">
      <w:pPr>
        <w:spacing w:line="360" w:lineRule="auto"/>
        <w:ind w:firstLine="480"/>
        <w:rPr>
          <w:rFonts w:eastAsia="仿宋"/>
          <w:sz w:val="28"/>
          <w:szCs w:val="28"/>
        </w:rPr>
      </w:pPr>
      <w:r>
        <w:rPr>
          <w:rFonts w:eastAsia="仿宋"/>
          <w:sz w:val="28"/>
          <w:szCs w:val="28"/>
        </w:rPr>
        <w:t>7</w:t>
      </w:r>
      <w:r>
        <w:rPr>
          <w:rFonts w:eastAsia="仿宋"/>
          <w:sz w:val="28"/>
          <w:szCs w:val="28"/>
        </w:rPr>
        <w:t>．专利著录格式</w:t>
      </w:r>
    </w:p>
    <w:p w14:paraId="168D90C5"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序号</w:t>
      </w:r>
      <w:r>
        <w:rPr>
          <w:rFonts w:eastAsia="仿宋"/>
          <w:sz w:val="28"/>
          <w:szCs w:val="28"/>
        </w:rPr>
        <w:t xml:space="preserve">] </w:t>
      </w:r>
      <w:r>
        <w:rPr>
          <w:rFonts w:eastAsia="仿宋"/>
          <w:sz w:val="28"/>
          <w:szCs w:val="28"/>
        </w:rPr>
        <w:t>专利所有者</w:t>
      </w:r>
      <w:r>
        <w:rPr>
          <w:rFonts w:eastAsia="仿宋"/>
          <w:sz w:val="28"/>
          <w:szCs w:val="28"/>
        </w:rPr>
        <w:t>.</w:t>
      </w:r>
      <w:r>
        <w:rPr>
          <w:rFonts w:eastAsia="仿宋"/>
          <w:sz w:val="28"/>
          <w:szCs w:val="28"/>
        </w:rPr>
        <w:t>专利题名</w:t>
      </w:r>
      <w:r>
        <w:rPr>
          <w:rFonts w:eastAsia="仿宋"/>
          <w:sz w:val="28"/>
          <w:szCs w:val="28"/>
        </w:rPr>
        <w:t>[P].</w:t>
      </w:r>
      <w:r>
        <w:rPr>
          <w:rFonts w:eastAsia="仿宋"/>
          <w:sz w:val="28"/>
          <w:szCs w:val="28"/>
        </w:rPr>
        <w:t>专利国别：专利号，出版日期</w:t>
      </w:r>
    </w:p>
    <w:p w14:paraId="4FF7910F" w14:textId="77777777" w:rsidR="008B7B88" w:rsidRDefault="00647D89">
      <w:pPr>
        <w:spacing w:line="360" w:lineRule="auto"/>
        <w:ind w:firstLine="480"/>
        <w:rPr>
          <w:rFonts w:eastAsia="仿宋"/>
          <w:sz w:val="28"/>
          <w:szCs w:val="28"/>
        </w:rPr>
      </w:pPr>
      <w:r>
        <w:rPr>
          <w:rFonts w:eastAsia="仿宋"/>
          <w:sz w:val="28"/>
          <w:szCs w:val="28"/>
        </w:rPr>
        <w:t>8</w:t>
      </w:r>
      <w:r>
        <w:rPr>
          <w:rFonts w:eastAsia="仿宋"/>
          <w:sz w:val="28"/>
          <w:szCs w:val="28"/>
        </w:rPr>
        <w:t>．会议文献著录格式</w:t>
      </w:r>
    </w:p>
    <w:p w14:paraId="6784CED4"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序号</w:t>
      </w:r>
      <w:r>
        <w:rPr>
          <w:rFonts w:eastAsia="仿宋"/>
          <w:sz w:val="28"/>
          <w:szCs w:val="28"/>
        </w:rPr>
        <w:t xml:space="preserve">] </w:t>
      </w:r>
      <w:r>
        <w:rPr>
          <w:rFonts w:eastAsia="仿宋"/>
          <w:sz w:val="28"/>
          <w:szCs w:val="28"/>
        </w:rPr>
        <w:t>会议主办者</w:t>
      </w:r>
      <w:r>
        <w:rPr>
          <w:rFonts w:eastAsia="仿宋"/>
          <w:sz w:val="28"/>
          <w:szCs w:val="28"/>
        </w:rPr>
        <w:t>.</w:t>
      </w:r>
      <w:r>
        <w:rPr>
          <w:rFonts w:eastAsia="仿宋"/>
          <w:sz w:val="28"/>
          <w:szCs w:val="28"/>
        </w:rPr>
        <w:t>会议（或会议录）名称</w:t>
      </w:r>
      <w:r>
        <w:rPr>
          <w:rFonts w:eastAsia="仿宋"/>
          <w:sz w:val="28"/>
          <w:szCs w:val="28"/>
        </w:rPr>
        <w:t>[C].</w:t>
      </w:r>
      <w:r>
        <w:rPr>
          <w:rFonts w:eastAsia="仿宋"/>
          <w:sz w:val="28"/>
          <w:szCs w:val="28"/>
        </w:rPr>
        <w:t>地点：出版者，出版日期</w:t>
      </w:r>
    </w:p>
    <w:p w14:paraId="6CFF87CF" w14:textId="77777777" w:rsidR="008B7B88" w:rsidRDefault="00647D89">
      <w:pPr>
        <w:spacing w:line="360" w:lineRule="auto"/>
        <w:ind w:firstLine="480"/>
        <w:rPr>
          <w:rFonts w:eastAsia="仿宋"/>
          <w:sz w:val="28"/>
          <w:szCs w:val="28"/>
        </w:rPr>
      </w:pPr>
      <w:r>
        <w:rPr>
          <w:rFonts w:eastAsia="仿宋"/>
          <w:sz w:val="28"/>
          <w:szCs w:val="28"/>
        </w:rPr>
        <w:t>9</w:t>
      </w:r>
      <w:r>
        <w:rPr>
          <w:rFonts w:eastAsia="仿宋"/>
          <w:sz w:val="28"/>
          <w:szCs w:val="28"/>
        </w:rPr>
        <w:t>．电子资源</w:t>
      </w:r>
    </w:p>
    <w:p w14:paraId="220A0683"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序号</w:t>
      </w:r>
      <w:r>
        <w:rPr>
          <w:rFonts w:eastAsia="仿宋"/>
          <w:sz w:val="28"/>
          <w:szCs w:val="28"/>
        </w:rPr>
        <w:t xml:space="preserve">] </w:t>
      </w:r>
      <w:r>
        <w:rPr>
          <w:rFonts w:eastAsia="仿宋"/>
          <w:sz w:val="28"/>
          <w:szCs w:val="28"/>
        </w:rPr>
        <w:t>作者</w:t>
      </w:r>
      <w:r>
        <w:rPr>
          <w:rFonts w:eastAsia="仿宋"/>
          <w:sz w:val="28"/>
          <w:szCs w:val="28"/>
        </w:rPr>
        <w:t>.</w:t>
      </w:r>
      <w:r>
        <w:rPr>
          <w:rFonts w:eastAsia="仿宋"/>
          <w:sz w:val="28"/>
          <w:szCs w:val="28"/>
        </w:rPr>
        <w:t>题名</w:t>
      </w:r>
      <w:r>
        <w:rPr>
          <w:rFonts w:eastAsia="仿宋"/>
          <w:sz w:val="28"/>
          <w:szCs w:val="28"/>
        </w:rPr>
        <w:t>[EB/OL][C/OL].</w:t>
      </w:r>
      <w:r>
        <w:rPr>
          <w:rFonts w:eastAsia="仿宋"/>
          <w:sz w:val="28"/>
          <w:szCs w:val="28"/>
        </w:rPr>
        <w:t>日期</w:t>
      </w:r>
      <w:r>
        <w:rPr>
          <w:rFonts w:eastAsia="仿宋"/>
          <w:sz w:val="28"/>
          <w:szCs w:val="28"/>
        </w:rPr>
        <w:t>.</w:t>
      </w:r>
      <w:r>
        <w:rPr>
          <w:rFonts w:eastAsia="仿宋"/>
          <w:sz w:val="28"/>
          <w:szCs w:val="28"/>
        </w:rPr>
        <w:t>网址</w:t>
      </w:r>
      <w:r>
        <w:rPr>
          <w:rFonts w:eastAsia="仿宋"/>
          <w:sz w:val="28"/>
          <w:szCs w:val="28"/>
        </w:rPr>
        <w:t>.</w:t>
      </w:r>
    </w:p>
    <w:bookmarkEnd w:id="7"/>
    <w:p w14:paraId="75A8A23C" w14:textId="77777777" w:rsidR="008B7B88" w:rsidRDefault="00647D89">
      <w:pPr>
        <w:spacing w:line="360" w:lineRule="auto"/>
        <w:ind w:firstLine="480"/>
        <w:rPr>
          <w:rFonts w:eastAsia="仿宋"/>
          <w:sz w:val="28"/>
          <w:szCs w:val="28"/>
        </w:rPr>
      </w:pPr>
      <w:r>
        <w:rPr>
          <w:rFonts w:eastAsia="仿宋"/>
          <w:sz w:val="28"/>
          <w:szCs w:val="28"/>
        </w:rPr>
        <w:t>（</w:t>
      </w:r>
      <w:r>
        <w:rPr>
          <w:rFonts w:eastAsia="仿宋" w:hint="eastAsia"/>
          <w:sz w:val="28"/>
          <w:szCs w:val="28"/>
        </w:rPr>
        <w:t>十</w:t>
      </w:r>
      <w:r>
        <w:rPr>
          <w:rFonts w:eastAsia="仿宋"/>
          <w:sz w:val="28"/>
          <w:szCs w:val="28"/>
        </w:rPr>
        <w:t>）附录</w:t>
      </w:r>
    </w:p>
    <w:p w14:paraId="6164BF0C" w14:textId="77777777" w:rsidR="008B7B88" w:rsidRDefault="00647D89">
      <w:pPr>
        <w:spacing w:line="360" w:lineRule="auto"/>
        <w:ind w:firstLine="480"/>
        <w:rPr>
          <w:rFonts w:eastAsia="仿宋"/>
          <w:sz w:val="28"/>
          <w:szCs w:val="28"/>
        </w:rPr>
      </w:pPr>
      <w:r>
        <w:rPr>
          <w:rFonts w:eastAsia="仿宋"/>
          <w:sz w:val="28"/>
          <w:szCs w:val="28"/>
        </w:rPr>
        <w:t>附录指与论文内容密切相关，但编入正文会影响论文的条理性和逻辑性，或有碍于文章结构紧凑性的材料，如</w:t>
      </w:r>
      <w:bookmarkStart w:id="8" w:name="_Hlk71543118"/>
      <w:r>
        <w:rPr>
          <w:rFonts w:eastAsia="仿宋"/>
          <w:sz w:val="28"/>
          <w:szCs w:val="28"/>
        </w:rPr>
        <w:t>调查问卷、重复性数据和图表、过于冗长的公式推导、单位缩写、程序全文及其他有关说明等</w:t>
      </w:r>
      <w:bookmarkEnd w:id="8"/>
      <w:r>
        <w:rPr>
          <w:rFonts w:eastAsia="仿宋"/>
          <w:sz w:val="28"/>
          <w:szCs w:val="28"/>
        </w:rPr>
        <w:t>。附录的序号用</w:t>
      </w:r>
      <w:r>
        <w:rPr>
          <w:rFonts w:eastAsia="仿宋"/>
          <w:sz w:val="28"/>
          <w:szCs w:val="28"/>
        </w:rPr>
        <w:t xml:space="preserve"> A</w:t>
      </w:r>
      <w:r>
        <w:rPr>
          <w:rFonts w:eastAsia="仿宋"/>
          <w:sz w:val="28"/>
          <w:szCs w:val="28"/>
        </w:rPr>
        <w:t>，</w:t>
      </w:r>
      <w:r>
        <w:rPr>
          <w:rFonts w:eastAsia="仿宋"/>
          <w:sz w:val="28"/>
          <w:szCs w:val="28"/>
        </w:rPr>
        <w:t>B</w:t>
      </w:r>
      <w:r>
        <w:rPr>
          <w:rFonts w:eastAsia="仿宋"/>
          <w:sz w:val="28"/>
          <w:szCs w:val="28"/>
        </w:rPr>
        <w:t>，</w:t>
      </w:r>
      <w:r>
        <w:rPr>
          <w:rFonts w:eastAsia="仿宋"/>
          <w:sz w:val="28"/>
          <w:szCs w:val="28"/>
        </w:rPr>
        <w:t>C…</w:t>
      </w:r>
      <w:r>
        <w:rPr>
          <w:rFonts w:eastAsia="仿宋"/>
          <w:sz w:val="28"/>
          <w:szCs w:val="28"/>
        </w:rPr>
        <w:t>排序，如附录</w:t>
      </w:r>
      <w:r>
        <w:rPr>
          <w:rFonts w:eastAsia="仿宋"/>
          <w:sz w:val="28"/>
          <w:szCs w:val="28"/>
        </w:rPr>
        <w:t xml:space="preserve"> A</w:t>
      </w:r>
      <w:r>
        <w:rPr>
          <w:rFonts w:eastAsia="仿宋"/>
          <w:sz w:val="28"/>
          <w:szCs w:val="28"/>
        </w:rPr>
        <w:t>，附录</w:t>
      </w:r>
      <w:r>
        <w:rPr>
          <w:rFonts w:eastAsia="仿宋"/>
          <w:sz w:val="28"/>
          <w:szCs w:val="28"/>
        </w:rPr>
        <w:t xml:space="preserve"> B…</w:t>
      </w:r>
      <w:r>
        <w:rPr>
          <w:rFonts w:eastAsia="仿宋"/>
          <w:sz w:val="28"/>
          <w:szCs w:val="28"/>
        </w:rPr>
        <w:t>。</w:t>
      </w:r>
      <w:bookmarkStart w:id="9" w:name="_Hlk71543077"/>
      <w:r>
        <w:rPr>
          <w:rFonts w:eastAsia="仿宋"/>
          <w:sz w:val="28"/>
          <w:szCs w:val="28"/>
        </w:rPr>
        <w:t>附录中的公式、图和表的编号分别用</w:t>
      </w:r>
      <w:r>
        <w:rPr>
          <w:rFonts w:eastAsia="仿宋"/>
          <w:sz w:val="28"/>
          <w:szCs w:val="28"/>
        </w:rPr>
        <w:t xml:space="preserve"> A1</w:t>
      </w:r>
      <w:r>
        <w:rPr>
          <w:rFonts w:eastAsia="仿宋"/>
          <w:sz w:val="28"/>
          <w:szCs w:val="28"/>
        </w:rPr>
        <w:t>，</w:t>
      </w:r>
      <w:r>
        <w:rPr>
          <w:rFonts w:eastAsia="仿宋"/>
          <w:sz w:val="28"/>
          <w:szCs w:val="28"/>
        </w:rPr>
        <w:t xml:space="preserve">A2 </w:t>
      </w:r>
      <w:r>
        <w:rPr>
          <w:rFonts w:eastAsia="仿宋"/>
          <w:sz w:val="28"/>
          <w:szCs w:val="28"/>
        </w:rPr>
        <w:t>排序，如图</w:t>
      </w:r>
      <w:r>
        <w:rPr>
          <w:rFonts w:eastAsia="仿宋"/>
          <w:sz w:val="28"/>
          <w:szCs w:val="28"/>
        </w:rPr>
        <w:t xml:space="preserve"> A1</w:t>
      </w:r>
      <w:r>
        <w:rPr>
          <w:rFonts w:eastAsia="仿宋"/>
          <w:sz w:val="28"/>
          <w:szCs w:val="28"/>
        </w:rPr>
        <w:t>，图</w:t>
      </w:r>
      <w:r>
        <w:rPr>
          <w:rFonts w:eastAsia="仿宋"/>
          <w:sz w:val="28"/>
          <w:szCs w:val="28"/>
        </w:rPr>
        <w:t xml:space="preserve"> A2…</w:t>
      </w:r>
      <w:r>
        <w:rPr>
          <w:rFonts w:eastAsia="仿宋"/>
          <w:sz w:val="28"/>
          <w:szCs w:val="28"/>
        </w:rPr>
        <w:t>；表</w:t>
      </w:r>
      <w:r>
        <w:rPr>
          <w:rFonts w:eastAsia="仿宋"/>
          <w:sz w:val="28"/>
          <w:szCs w:val="28"/>
        </w:rPr>
        <w:t xml:space="preserve"> A1</w:t>
      </w:r>
      <w:r>
        <w:rPr>
          <w:rFonts w:eastAsia="仿宋"/>
          <w:sz w:val="28"/>
          <w:szCs w:val="28"/>
        </w:rPr>
        <w:t>，表</w:t>
      </w:r>
      <w:r>
        <w:rPr>
          <w:rFonts w:eastAsia="仿宋"/>
          <w:sz w:val="28"/>
          <w:szCs w:val="28"/>
        </w:rPr>
        <w:t xml:space="preserve"> A2…</w:t>
      </w:r>
      <w:r>
        <w:rPr>
          <w:rFonts w:eastAsia="仿宋"/>
          <w:sz w:val="28"/>
          <w:szCs w:val="28"/>
        </w:rPr>
        <w:t>。每个附录应有标题。</w:t>
      </w:r>
    </w:p>
    <w:bookmarkEnd w:id="9"/>
    <w:p w14:paraId="710214E2" w14:textId="77777777" w:rsidR="008B7B88" w:rsidRDefault="00647D89">
      <w:pPr>
        <w:spacing w:line="360" w:lineRule="auto"/>
        <w:ind w:firstLine="480"/>
        <w:rPr>
          <w:rFonts w:eastAsia="仿宋"/>
          <w:sz w:val="28"/>
          <w:szCs w:val="28"/>
        </w:rPr>
      </w:pPr>
      <w:r>
        <w:rPr>
          <w:rFonts w:eastAsia="仿宋"/>
          <w:sz w:val="28"/>
          <w:szCs w:val="28"/>
        </w:rPr>
        <w:t>（十</w:t>
      </w:r>
      <w:r>
        <w:rPr>
          <w:rFonts w:eastAsia="仿宋" w:hint="eastAsia"/>
          <w:sz w:val="28"/>
          <w:szCs w:val="28"/>
        </w:rPr>
        <w:t>一</w:t>
      </w:r>
      <w:r>
        <w:rPr>
          <w:rFonts w:eastAsia="仿宋"/>
          <w:sz w:val="28"/>
          <w:szCs w:val="28"/>
        </w:rPr>
        <w:t>）个人简历与攻读学位期间的学术成果目录。</w:t>
      </w:r>
    </w:p>
    <w:p w14:paraId="77E82705" w14:textId="77777777" w:rsidR="008B7B88" w:rsidRDefault="00647D89">
      <w:pPr>
        <w:spacing w:line="360" w:lineRule="auto"/>
        <w:ind w:firstLine="480"/>
        <w:rPr>
          <w:rFonts w:eastAsia="仿宋"/>
          <w:sz w:val="28"/>
          <w:szCs w:val="28"/>
        </w:rPr>
      </w:pPr>
      <w:r>
        <w:rPr>
          <w:rFonts w:eastAsia="仿宋"/>
          <w:sz w:val="28"/>
          <w:szCs w:val="28"/>
        </w:rPr>
        <w:t>个人简历包括出生年月、获得前置学位的学校、时间等。攻读学位期间发表的学术成果应是与学位论文相关且为攻读期间所取得的研究成果，包括：</w:t>
      </w:r>
    </w:p>
    <w:p w14:paraId="202DF403"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1</w:t>
      </w:r>
      <w:r>
        <w:rPr>
          <w:rFonts w:eastAsia="仿宋"/>
          <w:sz w:val="28"/>
          <w:szCs w:val="28"/>
        </w:rPr>
        <w:t>）已发表或已录用的主要学术论文及已出版的专著；</w:t>
      </w:r>
    </w:p>
    <w:p w14:paraId="1DF6E10C"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2</w:t>
      </w:r>
      <w:r>
        <w:rPr>
          <w:rFonts w:eastAsia="仿宋"/>
          <w:sz w:val="28"/>
          <w:szCs w:val="28"/>
        </w:rPr>
        <w:t>）主要科研获奖；</w:t>
      </w:r>
    </w:p>
    <w:p w14:paraId="2324478D"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3</w:t>
      </w:r>
      <w:r>
        <w:rPr>
          <w:rFonts w:eastAsia="仿宋"/>
          <w:sz w:val="28"/>
          <w:szCs w:val="28"/>
        </w:rPr>
        <w:t>）已获授权的发明专利或实用新型专利；</w:t>
      </w:r>
    </w:p>
    <w:p w14:paraId="41D9BCEC" w14:textId="77777777" w:rsidR="008B7B88" w:rsidRDefault="00647D89">
      <w:pPr>
        <w:spacing w:line="360" w:lineRule="auto"/>
        <w:ind w:firstLine="480"/>
        <w:rPr>
          <w:rFonts w:eastAsia="仿宋"/>
          <w:sz w:val="28"/>
          <w:szCs w:val="28"/>
        </w:rPr>
      </w:pPr>
      <w:r>
        <w:rPr>
          <w:rFonts w:eastAsia="仿宋"/>
          <w:sz w:val="28"/>
          <w:szCs w:val="28"/>
        </w:rPr>
        <w:t>（</w:t>
      </w:r>
      <w:r>
        <w:rPr>
          <w:rFonts w:eastAsia="仿宋"/>
          <w:sz w:val="28"/>
          <w:szCs w:val="28"/>
        </w:rPr>
        <w:t>4</w:t>
      </w:r>
      <w:r>
        <w:rPr>
          <w:rFonts w:eastAsia="仿宋"/>
          <w:sz w:val="28"/>
          <w:szCs w:val="28"/>
        </w:rPr>
        <w:t>）其他成果。</w:t>
      </w:r>
    </w:p>
    <w:p w14:paraId="59317543" w14:textId="77777777" w:rsidR="008B7B88" w:rsidRDefault="00647D89">
      <w:pPr>
        <w:spacing w:line="360" w:lineRule="auto"/>
        <w:ind w:firstLine="480"/>
        <w:rPr>
          <w:rFonts w:eastAsia="仿宋"/>
          <w:sz w:val="28"/>
          <w:szCs w:val="28"/>
        </w:rPr>
      </w:pPr>
      <w:r>
        <w:rPr>
          <w:rFonts w:eastAsia="仿宋"/>
          <w:sz w:val="28"/>
          <w:szCs w:val="28"/>
        </w:rPr>
        <w:t>上述成果均应按发表的时间顺序排列。</w:t>
      </w:r>
    </w:p>
    <w:p w14:paraId="596C68C6" w14:textId="77777777" w:rsidR="008B7B88" w:rsidRDefault="00647D89">
      <w:pPr>
        <w:spacing w:line="360" w:lineRule="auto"/>
        <w:ind w:firstLine="480"/>
        <w:rPr>
          <w:rFonts w:eastAsia="仿宋"/>
          <w:sz w:val="28"/>
          <w:szCs w:val="28"/>
        </w:rPr>
      </w:pPr>
      <w:r>
        <w:rPr>
          <w:rFonts w:eastAsia="仿宋"/>
          <w:sz w:val="28"/>
          <w:szCs w:val="28"/>
        </w:rPr>
        <w:t>（十</w:t>
      </w:r>
      <w:r>
        <w:rPr>
          <w:rFonts w:eastAsia="仿宋" w:hint="eastAsia"/>
          <w:sz w:val="28"/>
          <w:szCs w:val="28"/>
        </w:rPr>
        <w:t>二</w:t>
      </w:r>
      <w:r>
        <w:rPr>
          <w:rFonts w:eastAsia="仿宋"/>
          <w:sz w:val="28"/>
          <w:szCs w:val="28"/>
        </w:rPr>
        <w:t>）后记（包括致谢）。后记主要用于记载作者在论文写作过程中非学术论证方面的需补充讲述的内容。其中包括对提供各类资助、指导和协助完成论文研究工作的单位和个人表示感谢。</w:t>
      </w:r>
    </w:p>
    <w:p w14:paraId="2EFC612D" w14:textId="77777777" w:rsidR="008B7B88" w:rsidRDefault="00647D89">
      <w:pPr>
        <w:spacing w:line="360" w:lineRule="auto"/>
        <w:ind w:firstLine="480"/>
        <w:rPr>
          <w:rFonts w:eastAsia="仿宋"/>
          <w:sz w:val="28"/>
          <w:szCs w:val="28"/>
        </w:rPr>
      </w:pPr>
      <w:r>
        <w:rPr>
          <w:rFonts w:eastAsia="仿宋"/>
          <w:sz w:val="28"/>
          <w:szCs w:val="28"/>
        </w:rPr>
        <w:t>（十三）翻译硕士应将翻译实践成果，艺术硕士应将艺术实践成果介绍附在学位论文后，作为学位论文的补充。</w:t>
      </w:r>
    </w:p>
    <w:p w14:paraId="2328CEBF" w14:textId="77777777" w:rsidR="008B7B88" w:rsidRDefault="00647D89">
      <w:pPr>
        <w:spacing w:line="360" w:lineRule="auto"/>
        <w:ind w:firstLineChars="196" w:firstLine="551"/>
        <w:rPr>
          <w:rFonts w:eastAsia="仿宋"/>
          <w:b/>
          <w:bCs/>
          <w:sz w:val="28"/>
          <w:szCs w:val="28"/>
        </w:rPr>
      </w:pPr>
      <w:r>
        <w:rPr>
          <w:rFonts w:eastAsia="仿宋"/>
          <w:b/>
          <w:bCs/>
          <w:sz w:val="28"/>
          <w:szCs w:val="28"/>
        </w:rPr>
        <w:t>第四条</w:t>
      </w:r>
      <w:r>
        <w:rPr>
          <w:rFonts w:eastAsia="仿宋"/>
          <w:b/>
          <w:bCs/>
          <w:sz w:val="28"/>
          <w:szCs w:val="28"/>
        </w:rPr>
        <w:t xml:space="preserve"> </w:t>
      </w:r>
      <w:r>
        <w:rPr>
          <w:rFonts w:eastAsia="仿宋"/>
          <w:b/>
          <w:bCs/>
          <w:sz w:val="28"/>
          <w:szCs w:val="28"/>
        </w:rPr>
        <w:t>学位论文的编排装订</w:t>
      </w:r>
    </w:p>
    <w:p w14:paraId="6F902F3B" w14:textId="77777777" w:rsidR="008B7B88" w:rsidRDefault="00647D89">
      <w:pPr>
        <w:spacing w:line="360" w:lineRule="auto"/>
        <w:ind w:firstLine="480"/>
        <w:rPr>
          <w:rFonts w:eastAsia="仿宋"/>
          <w:sz w:val="28"/>
          <w:szCs w:val="28"/>
        </w:rPr>
      </w:pPr>
      <w:r>
        <w:rPr>
          <w:rFonts w:eastAsia="仿宋"/>
          <w:sz w:val="28"/>
          <w:szCs w:val="28"/>
        </w:rPr>
        <w:t>（一）论文一般用</w:t>
      </w:r>
      <w:r>
        <w:rPr>
          <w:rFonts w:eastAsia="仿宋"/>
          <w:sz w:val="28"/>
          <w:szCs w:val="28"/>
        </w:rPr>
        <w:t>A4</w:t>
      </w:r>
      <w:r>
        <w:rPr>
          <w:rFonts w:eastAsia="仿宋"/>
          <w:sz w:val="28"/>
          <w:szCs w:val="28"/>
        </w:rPr>
        <w:t>纸进行打印。论文自</w:t>
      </w:r>
      <w:r>
        <w:rPr>
          <w:rFonts w:eastAsia="仿宋"/>
          <w:sz w:val="28"/>
          <w:szCs w:val="28"/>
        </w:rPr>
        <w:t>“</w:t>
      </w:r>
      <w:r>
        <w:rPr>
          <w:rFonts w:eastAsia="仿宋"/>
          <w:sz w:val="28"/>
          <w:szCs w:val="28"/>
        </w:rPr>
        <w:t>中文摘要</w:t>
      </w:r>
      <w:r>
        <w:rPr>
          <w:rFonts w:eastAsia="仿宋"/>
          <w:sz w:val="28"/>
          <w:szCs w:val="28"/>
        </w:rPr>
        <w:t>”</w:t>
      </w:r>
      <w:r>
        <w:rPr>
          <w:rFonts w:eastAsia="仿宋"/>
          <w:sz w:val="28"/>
          <w:szCs w:val="28"/>
        </w:rPr>
        <w:t>起双面打印，之前部分单面打印，全文</w:t>
      </w:r>
      <w:r>
        <w:rPr>
          <w:rFonts w:eastAsia="仿宋"/>
          <w:sz w:val="28"/>
          <w:szCs w:val="28"/>
        </w:rPr>
        <w:t>50</w:t>
      </w:r>
      <w:r>
        <w:rPr>
          <w:rFonts w:eastAsia="仿宋"/>
          <w:sz w:val="28"/>
          <w:szCs w:val="28"/>
        </w:rPr>
        <w:t>页以下全部单面打印。采用研究生部统一印制的封面装订成册，论文必须用线装或热胶装订，</w:t>
      </w:r>
      <w:proofErr w:type="gramStart"/>
      <w:r>
        <w:rPr>
          <w:rFonts w:eastAsia="仿宋"/>
          <w:sz w:val="28"/>
          <w:szCs w:val="28"/>
        </w:rPr>
        <w:t>不</w:t>
      </w:r>
      <w:proofErr w:type="gramEnd"/>
      <w:r>
        <w:rPr>
          <w:rFonts w:eastAsia="仿宋"/>
          <w:sz w:val="28"/>
          <w:szCs w:val="28"/>
        </w:rPr>
        <w:t>可用钉子装订。论文封面、书脊上的内容必须打印。</w:t>
      </w:r>
    </w:p>
    <w:p w14:paraId="0970CCF8" w14:textId="5CC9BCAF" w:rsidR="008B7B88" w:rsidRDefault="00647D89">
      <w:pPr>
        <w:spacing w:line="360" w:lineRule="auto"/>
        <w:ind w:firstLine="480"/>
        <w:rPr>
          <w:rFonts w:eastAsia="仿宋"/>
          <w:sz w:val="28"/>
          <w:szCs w:val="28"/>
        </w:rPr>
      </w:pPr>
      <w:r>
        <w:rPr>
          <w:rFonts w:eastAsia="仿宋"/>
          <w:sz w:val="28"/>
          <w:szCs w:val="28"/>
        </w:rPr>
        <w:t>（二）论文统一按</w:t>
      </w:r>
      <w:r>
        <w:rPr>
          <w:rFonts w:eastAsia="仿宋"/>
          <w:sz w:val="28"/>
          <w:szCs w:val="28"/>
        </w:rPr>
        <w:t>Word</w:t>
      </w:r>
      <w:r>
        <w:rPr>
          <w:rFonts w:eastAsia="仿宋"/>
          <w:sz w:val="28"/>
          <w:szCs w:val="28"/>
        </w:rPr>
        <w:t>格式（页面设置按</w:t>
      </w:r>
      <w:r>
        <w:rPr>
          <w:rFonts w:eastAsia="仿宋"/>
          <w:sz w:val="28"/>
          <w:szCs w:val="28"/>
        </w:rPr>
        <w:t>Word</w:t>
      </w:r>
      <w:r>
        <w:rPr>
          <w:rFonts w:eastAsia="仿宋"/>
          <w:sz w:val="28"/>
          <w:szCs w:val="28"/>
        </w:rPr>
        <w:t>默认值）编排、打印、制作。正文采用小四号宋体字、标准字符间距</w:t>
      </w:r>
      <w:r>
        <w:rPr>
          <w:rFonts w:eastAsia="仿宋"/>
          <w:sz w:val="28"/>
          <w:szCs w:val="28"/>
        </w:rPr>
        <w:t>1.5</w:t>
      </w:r>
      <w:r>
        <w:rPr>
          <w:rFonts w:eastAsia="仿宋"/>
          <w:sz w:val="28"/>
          <w:szCs w:val="28"/>
        </w:rPr>
        <w:t>倍行距。论文中的英文字母及阿拉伯数字一律使用</w:t>
      </w:r>
      <w:r>
        <w:rPr>
          <w:rFonts w:eastAsia="仿宋"/>
          <w:sz w:val="28"/>
          <w:szCs w:val="28"/>
        </w:rPr>
        <w:t xml:space="preserve">Times New Roman </w:t>
      </w:r>
      <w:r>
        <w:rPr>
          <w:rFonts w:eastAsia="仿宋"/>
          <w:sz w:val="28"/>
          <w:szCs w:val="28"/>
        </w:rPr>
        <w:t>字体。页码使用</w:t>
      </w:r>
      <w:r>
        <w:rPr>
          <w:rFonts w:eastAsia="仿宋"/>
          <w:sz w:val="28"/>
          <w:szCs w:val="28"/>
        </w:rPr>
        <w:t xml:space="preserve">Times New Roman </w:t>
      </w:r>
      <w:r>
        <w:rPr>
          <w:rFonts w:eastAsia="仿宋"/>
          <w:sz w:val="28"/>
          <w:szCs w:val="28"/>
        </w:rPr>
        <w:t>小五号页脚居中。从</w:t>
      </w:r>
      <w:r>
        <w:rPr>
          <w:rFonts w:eastAsia="仿宋"/>
          <w:sz w:val="28"/>
          <w:szCs w:val="28"/>
        </w:rPr>
        <w:t>“</w:t>
      </w:r>
      <w:r>
        <w:rPr>
          <w:rFonts w:eastAsia="仿宋"/>
          <w:sz w:val="28"/>
          <w:szCs w:val="28"/>
        </w:rPr>
        <w:t>中文摘要</w:t>
      </w:r>
      <w:r>
        <w:rPr>
          <w:rFonts w:eastAsia="仿宋"/>
          <w:sz w:val="28"/>
          <w:szCs w:val="28"/>
        </w:rPr>
        <w:t>”</w:t>
      </w:r>
      <w:r>
        <w:rPr>
          <w:rFonts w:eastAsia="仿宋"/>
          <w:sz w:val="28"/>
          <w:szCs w:val="28"/>
        </w:rPr>
        <w:t>到</w:t>
      </w:r>
      <w:r>
        <w:rPr>
          <w:rFonts w:eastAsia="仿宋"/>
          <w:sz w:val="28"/>
          <w:szCs w:val="28"/>
        </w:rPr>
        <w:t>“</w:t>
      </w:r>
      <w:r>
        <w:rPr>
          <w:rFonts w:eastAsia="仿宋"/>
          <w:sz w:val="28"/>
          <w:szCs w:val="28"/>
        </w:rPr>
        <w:t>目录</w:t>
      </w:r>
      <w:r>
        <w:rPr>
          <w:rFonts w:eastAsia="仿宋"/>
          <w:sz w:val="28"/>
          <w:szCs w:val="28"/>
        </w:rPr>
        <w:t>”</w:t>
      </w:r>
      <w:r>
        <w:rPr>
          <w:rFonts w:eastAsia="仿宋"/>
          <w:sz w:val="28"/>
          <w:szCs w:val="28"/>
        </w:rPr>
        <w:t>，使用罗马数字</w:t>
      </w:r>
      <w:r>
        <w:rPr>
          <w:rFonts w:eastAsia="仿宋"/>
          <w:sz w:val="28"/>
          <w:szCs w:val="28"/>
        </w:rPr>
        <w:t>Ⅰ</w:t>
      </w:r>
      <w:r>
        <w:rPr>
          <w:rFonts w:eastAsia="仿宋"/>
          <w:sz w:val="28"/>
          <w:szCs w:val="28"/>
        </w:rPr>
        <w:t>、</w:t>
      </w:r>
      <w:r>
        <w:rPr>
          <w:rFonts w:eastAsia="仿宋"/>
          <w:sz w:val="28"/>
          <w:szCs w:val="28"/>
        </w:rPr>
        <w:t>Ⅱ</w:t>
      </w:r>
      <w:r>
        <w:rPr>
          <w:rFonts w:eastAsia="仿宋"/>
          <w:sz w:val="28"/>
          <w:szCs w:val="28"/>
        </w:rPr>
        <w:t>、</w:t>
      </w:r>
      <w:r>
        <w:rPr>
          <w:rFonts w:eastAsia="仿宋"/>
          <w:sz w:val="28"/>
          <w:szCs w:val="28"/>
        </w:rPr>
        <w:t>Ⅲ…</w:t>
      </w:r>
      <w:r>
        <w:rPr>
          <w:rFonts w:eastAsia="仿宋"/>
          <w:sz w:val="28"/>
          <w:szCs w:val="28"/>
        </w:rPr>
        <w:t>连续编制，</w:t>
      </w:r>
      <w:bookmarkStart w:id="10" w:name="_Hlk102317058"/>
      <w:r>
        <w:rPr>
          <w:rFonts w:eastAsia="仿宋"/>
          <w:sz w:val="28"/>
          <w:szCs w:val="28"/>
        </w:rPr>
        <w:t>“</w:t>
      </w:r>
      <w:r w:rsidR="002F16F8">
        <w:rPr>
          <w:rFonts w:eastAsia="仿宋" w:hint="eastAsia"/>
          <w:sz w:val="28"/>
          <w:szCs w:val="28"/>
        </w:rPr>
        <w:t>绪论</w:t>
      </w:r>
      <w:r>
        <w:rPr>
          <w:rFonts w:eastAsia="仿宋"/>
          <w:sz w:val="28"/>
          <w:szCs w:val="28"/>
        </w:rPr>
        <w:t>”</w:t>
      </w:r>
      <w:r>
        <w:rPr>
          <w:rFonts w:eastAsia="仿宋"/>
          <w:sz w:val="28"/>
          <w:szCs w:val="28"/>
        </w:rPr>
        <w:t>以后，使用阿拉伯数字连续编制，直至结束。</w:t>
      </w:r>
    </w:p>
    <w:bookmarkEnd w:id="10"/>
    <w:p w14:paraId="4773F42D" w14:textId="77777777" w:rsidR="008B7B88" w:rsidRDefault="00647D89">
      <w:pPr>
        <w:spacing w:line="360" w:lineRule="auto"/>
        <w:ind w:firstLine="480"/>
        <w:rPr>
          <w:rFonts w:eastAsia="仿宋"/>
          <w:sz w:val="28"/>
          <w:szCs w:val="28"/>
        </w:rPr>
      </w:pPr>
      <w:r>
        <w:rPr>
          <w:rFonts w:eastAsia="仿宋"/>
          <w:sz w:val="28"/>
          <w:szCs w:val="28"/>
        </w:rPr>
        <w:t>（三）论文摘要一般不用图、表、化学结构式等。</w:t>
      </w:r>
    </w:p>
    <w:p w14:paraId="466B3106" w14:textId="77777777" w:rsidR="008B7B88" w:rsidRDefault="00647D89">
      <w:pPr>
        <w:spacing w:line="360" w:lineRule="auto"/>
        <w:ind w:firstLine="480"/>
        <w:rPr>
          <w:rFonts w:eastAsia="仿宋"/>
          <w:sz w:val="28"/>
          <w:szCs w:val="28"/>
        </w:rPr>
      </w:pPr>
      <w:r>
        <w:rPr>
          <w:rFonts w:eastAsia="仿宋"/>
          <w:sz w:val="28"/>
          <w:szCs w:val="28"/>
        </w:rPr>
        <w:t xml:space="preserve">1. </w:t>
      </w:r>
      <w:r>
        <w:rPr>
          <w:rFonts w:eastAsia="仿宋"/>
          <w:sz w:val="28"/>
          <w:szCs w:val="28"/>
        </w:rPr>
        <w:t>中文摘要中的中文题目用三号黑体（居中）。题目下空一行打印</w:t>
      </w:r>
      <w:r>
        <w:rPr>
          <w:rFonts w:eastAsia="仿宋"/>
          <w:sz w:val="28"/>
          <w:szCs w:val="28"/>
        </w:rPr>
        <w:t>“</w:t>
      </w:r>
      <w:r>
        <w:rPr>
          <w:rFonts w:eastAsia="仿宋"/>
          <w:sz w:val="28"/>
          <w:szCs w:val="28"/>
        </w:rPr>
        <w:t>摘要</w:t>
      </w:r>
      <w:r>
        <w:rPr>
          <w:rFonts w:eastAsia="仿宋"/>
          <w:sz w:val="28"/>
          <w:szCs w:val="28"/>
        </w:rPr>
        <w:t>”</w:t>
      </w:r>
      <w:r>
        <w:rPr>
          <w:rFonts w:eastAsia="仿宋"/>
          <w:sz w:val="28"/>
          <w:szCs w:val="28"/>
        </w:rPr>
        <w:t>二字</w:t>
      </w:r>
      <w:r>
        <w:rPr>
          <w:rFonts w:eastAsia="仿宋"/>
          <w:sz w:val="28"/>
          <w:szCs w:val="28"/>
        </w:rPr>
        <w:t>(</w:t>
      </w:r>
      <w:r>
        <w:rPr>
          <w:rFonts w:eastAsia="仿宋"/>
          <w:sz w:val="28"/>
          <w:szCs w:val="28"/>
        </w:rPr>
        <w:t>三号黑体、居中</w:t>
      </w:r>
      <w:r>
        <w:rPr>
          <w:rFonts w:eastAsia="仿宋"/>
          <w:sz w:val="28"/>
          <w:szCs w:val="28"/>
        </w:rPr>
        <w:t>)</w:t>
      </w:r>
      <w:r>
        <w:rPr>
          <w:rFonts w:eastAsia="仿宋"/>
          <w:sz w:val="28"/>
          <w:szCs w:val="28"/>
        </w:rPr>
        <w:t>，字间空一格。</w:t>
      </w:r>
      <w:r>
        <w:rPr>
          <w:rFonts w:eastAsia="仿宋"/>
          <w:sz w:val="28"/>
          <w:szCs w:val="28"/>
        </w:rPr>
        <w:t>“</w:t>
      </w:r>
      <w:r>
        <w:rPr>
          <w:rFonts w:eastAsia="仿宋"/>
          <w:sz w:val="28"/>
          <w:szCs w:val="28"/>
        </w:rPr>
        <w:t>摘要</w:t>
      </w:r>
      <w:r>
        <w:rPr>
          <w:rFonts w:eastAsia="仿宋"/>
          <w:sz w:val="28"/>
          <w:szCs w:val="28"/>
        </w:rPr>
        <w:t>”</w:t>
      </w:r>
      <w:r>
        <w:rPr>
          <w:rFonts w:eastAsia="仿宋"/>
          <w:sz w:val="28"/>
          <w:szCs w:val="28"/>
        </w:rPr>
        <w:t>二字下空一行打印摘要内容</w:t>
      </w:r>
      <w:r>
        <w:rPr>
          <w:rFonts w:eastAsia="仿宋"/>
          <w:sz w:val="28"/>
          <w:szCs w:val="28"/>
        </w:rPr>
        <w:t>(</w:t>
      </w:r>
      <w:r>
        <w:rPr>
          <w:rFonts w:eastAsia="仿宋"/>
          <w:sz w:val="28"/>
          <w:szCs w:val="28"/>
        </w:rPr>
        <w:t>小四号宋体</w:t>
      </w:r>
      <w:r>
        <w:rPr>
          <w:rFonts w:eastAsia="仿宋" w:hint="eastAsia"/>
          <w:sz w:val="28"/>
          <w:szCs w:val="28"/>
        </w:rPr>
        <w:t>，</w:t>
      </w:r>
      <w:r>
        <w:rPr>
          <w:rFonts w:eastAsia="仿宋" w:hint="eastAsia"/>
          <w:sz w:val="28"/>
          <w:szCs w:val="28"/>
        </w:rPr>
        <w:t>1.</w:t>
      </w:r>
      <w:r>
        <w:rPr>
          <w:rFonts w:eastAsia="仿宋"/>
          <w:sz w:val="28"/>
          <w:szCs w:val="28"/>
        </w:rPr>
        <w:t>25</w:t>
      </w:r>
      <w:r>
        <w:rPr>
          <w:rFonts w:eastAsia="仿宋" w:hint="eastAsia"/>
          <w:sz w:val="28"/>
          <w:szCs w:val="28"/>
        </w:rPr>
        <w:t>倍行距</w:t>
      </w:r>
      <w:r>
        <w:rPr>
          <w:rFonts w:eastAsia="仿宋"/>
          <w:sz w:val="28"/>
          <w:szCs w:val="28"/>
        </w:rPr>
        <w:t>)</w:t>
      </w:r>
      <w:r>
        <w:rPr>
          <w:rFonts w:eastAsia="仿宋"/>
          <w:sz w:val="28"/>
          <w:szCs w:val="28"/>
        </w:rPr>
        <w:t>。每段开头空二格。摘要内容后空一行打印</w:t>
      </w:r>
      <w:r>
        <w:rPr>
          <w:rFonts w:eastAsia="仿宋"/>
          <w:sz w:val="28"/>
          <w:szCs w:val="28"/>
        </w:rPr>
        <w:t>“</w:t>
      </w:r>
      <w:r>
        <w:rPr>
          <w:rFonts w:eastAsia="仿宋"/>
          <w:sz w:val="28"/>
          <w:szCs w:val="28"/>
        </w:rPr>
        <w:t>关键词</w:t>
      </w:r>
      <w:r>
        <w:rPr>
          <w:rFonts w:eastAsia="仿宋"/>
          <w:sz w:val="28"/>
          <w:szCs w:val="28"/>
        </w:rPr>
        <w:t>”</w:t>
      </w:r>
      <w:r>
        <w:rPr>
          <w:rFonts w:eastAsia="仿宋"/>
          <w:sz w:val="28"/>
          <w:szCs w:val="28"/>
        </w:rPr>
        <w:t>三字（四号黑体、顶格），其后为关键词（四号宋体），关键词分隔符采用中文半角分号。</w:t>
      </w:r>
    </w:p>
    <w:p w14:paraId="19448262" w14:textId="77777777" w:rsidR="008B7B88" w:rsidRDefault="00647D89">
      <w:pPr>
        <w:spacing w:line="360" w:lineRule="auto"/>
        <w:ind w:firstLine="480"/>
        <w:rPr>
          <w:rFonts w:eastAsia="仿宋"/>
          <w:sz w:val="28"/>
          <w:szCs w:val="28"/>
        </w:rPr>
      </w:pPr>
      <w:r>
        <w:rPr>
          <w:rFonts w:eastAsia="仿宋"/>
          <w:sz w:val="28"/>
          <w:szCs w:val="28"/>
        </w:rPr>
        <w:t xml:space="preserve">2. </w:t>
      </w:r>
      <w:r>
        <w:rPr>
          <w:rFonts w:eastAsia="仿宋"/>
          <w:sz w:val="28"/>
          <w:szCs w:val="28"/>
        </w:rPr>
        <w:t>英文摘要中的英文题目全部采用大写字母，题目下空三行居中打印</w:t>
      </w:r>
      <w:r>
        <w:rPr>
          <w:rFonts w:eastAsia="仿宋"/>
          <w:sz w:val="28"/>
          <w:szCs w:val="28"/>
        </w:rPr>
        <w:t>“ABSTRACT”</w:t>
      </w:r>
      <w:r>
        <w:rPr>
          <w:rFonts w:eastAsia="仿宋"/>
          <w:sz w:val="28"/>
          <w:szCs w:val="28"/>
        </w:rPr>
        <w:t>，用</w:t>
      </w:r>
      <w:r>
        <w:rPr>
          <w:rFonts w:eastAsia="仿宋"/>
          <w:sz w:val="28"/>
          <w:szCs w:val="28"/>
        </w:rPr>
        <w:t>16</w:t>
      </w:r>
      <w:r>
        <w:rPr>
          <w:rFonts w:eastAsia="仿宋" w:hint="eastAsia"/>
          <w:sz w:val="28"/>
          <w:szCs w:val="28"/>
        </w:rPr>
        <w:t>号</w:t>
      </w:r>
      <w:r>
        <w:rPr>
          <w:rFonts w:eastAsia="仿宋"/>
          <w:sz w:val="28"/>
          <w:szCs w:val="28"/>
        </w:rPr>
        <w:t>Times New Roman</w:t>
      </w:r>
      <w:r>
        <w:rPr>
          <w:rFonts w:eastAsia="仿宋"/>
          <w:sz w:val="28"/>
          <w:szCs w:val="28"/>
        </w:rPr>
        <w:t>加粗字体。再下空二行打印英文摘要内容，用</w:t>
      </w:r>
      <w:r>
        <w:rPr>
          <w:rFonts w:eastAsia="仿宋"/>
          <w:sz w:val="28"/>
          <w:szCs w:val="28"/>
        </w:rPr>
        <w:t>11</w:t>
      </w:r>
      <w:r>
        <w:rPr>
          <w:rFonts w:eastAsia="仿宋"/>
          <w:sz w:val="28"/>
          <w:szCs w:val="28"/>
        </w:rPr>
        <w:t>号</w:t>
      </w:r>
      <w:r>
        <w:rPr>
          <w:rFonts w:eastAsia="仿宋"/>
          <w:sz w:val="28"/>
          <w:szCs w:val="28"/>
        </w:rPr>
        <w:t>Times New Roman</w:t>
      </w:r>
      <w:r>
        <w:rPr>
          <w:rFonts w:eastAsia="仿宋"/>
          <w:sz w:val="28"/>
          <w:szCs w:val="28"/>
        </w:rPr>
        <w:t>字体</w:t>
      </w:r>
      <w:r>
        <w:rPr>
          <w:rFonts w:eastAsia="仿宋" w:hint="eastAsia"/>
          <w:sz w:val="28"/>
          <w:szCs w:val="28"/>
        </w:rPr>
        <w:t>，</w:t>
      </w:r>
      <w:r>
        <w:rPr>
          <w:rFonts w:eastAsia="仿宋" w:hint="eastAsia"/>
          <w:sz w:val="28"/>
          <w:szCs w:val="28"/>
        </w:rPr>
        <w:t>1.</w:t>
      </w:r>
      <w:r>
        <w:rPr>
          <w:rFonts w:eastAsia="仿宋"/>
          <w:sz w:val="28"/>
          <w:szCs w:val="28"/>
        </w:rPr>
        <w:t>25</w:t>
      </w:r>
      <w:r>
        <w:rPr>
          <w:rFonts w:eastAsia="仿宋" w:hint="eastAsia"/>
          <w:sz w:val="28"/>
          <w:szCs w:val="28"/>
        </w:rPr>
        <w:t>倍行距</w:t>
      </w:r>
      <w:r>
        <w:rPr>
          <w:rFonts w:eastAsia="仿宋"/>
          <w:sz w:val="28"/>
          <w:szCs w:val="28"/>
        </w:rPr>
        <w:t>。摘要内容每段开头留四个字符空格。摘要内容后空二行打印</w:t>
      </w:r>
      <w:r>
        <w:rPr>
          <w:rFonts w:eastAsia="仿宋"/>
          <w:sz w:val="28"/>
          <w:szCs w:val="28"/>
        </w:rPr>
        <w:t>“KEY WORDS”</w:t>
      </w:r>
      <w:r>
        <w:rPr>
          <w:rFonts w:eastAsia="仿宋"/>
          <w:sz w:val="28"/>
          <w:szCs w:val="28"/>
        </w:rPr>
        <w:t>（</w:t>
      </w:r>
      <w:r>
        <w:rPr>
          <w:rFonts w:eastAsia="仿宋"/>
          <w:sz w:val="28"/>
          <w:szCs w:val="28"/>
        </w:rPr>
        <w:t>12</w:t>
      </w:r>
      <w:r>
        <w:rPr>
          <w:rFonts w:eastAsia="仿宋"/>
          <w:sz w:val="28"/>
          <w:szCs w:val="28"/>
        </w:rPr>
        <w:t>号</w:t>
      </w:r>
      <w:r>
        <w:rPr>
          <w:rFonts w:eastAsia="仿宋"/>
          <w:sz w:val="28"/>
          <w:szCs w:val="28"/>
        </w:rPr>
        <w:t xml:space="preserve">Times New Roman </w:t>
      </w:r>
      <w:r>
        <w:rPr>
          <w:rFonts w:eastAsia="仿宋"/>
          <w:sz w:val="28"/>
          <w:szCs w:val="28"/>
        </w:rPr>
        <w:t>字体、顶格），其后关键词小写，用</w:t>
      </w:r>
      <w:r>
        <w:rPr>
          <w:rFonts w:eastAsia="仿宋"/>
          <w:sz w:val="28"/>
          <w:szCs w:val="28"/>
        </w:rPr>
        <w:t>12</w:t>
      </w:r>
      <w:r>
        <w:rPr>
          <w:rFonts w:eastAsia="仿宋"/>
          <w:sz w:val="28"/>
          <w:szCs w:val="28"/>
        </w:rPr>
        <w:t>号</w:t>
      </w:r>
      <w:r>
        <w:rPr>
          <w:rFonts w:eastAsia="仿宋"/>
          <w:sz w:val="28"/>
          <w:szCs w:val="28"/>
        </w:rPr>
        <w:t>Times New Roman</w:t>
      </w:r>
      <w:r>
        <w:rPr>
          <w:rFonts w:eastAsia="仿宋"/>
          <w:sz w:val="28"/>
          <w:szCs w:val="28"/>
        </w:rPr>
        <w:t>字体，关键词分隔符采用英文逗号。</w:t>
      </w:r>
    </w:p>
    <w:p w14:paraId="744A9CDA" w14:textId="77777777" w:rsidR="008B7B88" w:rsidRDefault="00647D89">
      <w:pPr>
        <w:spacing w:line="360" w:lineRule="auto"/>
        <w:ind w:firstLine="480"/>
        <w:rPr>
          <w:rFonts w:eastAsia="仿宋"/>
          <w:sz w:val="28"/>
          <w:szCs w:val="28"/>
        </w:rPr>
      </w:pPr>
      <w:r>
        <w:rPr>
          <w:rFonts w:eastAsia="仿宋"/>
          <w:sz w:val="28"/>
          <w:szCs w:val="28"/>
        </w:rPr>
        <w:t>（四）目录、图录与表录：</w:t>
      </w:r>
      <w:r>
        <w:rPr>
          <w:rFonts w:eastAsia="仿宋"/>
          <w:sz w:val="28"/>
          <w:szCs w:val="28"/>
        </w:rPr>
        <w:t>“</w:t>
      </w:r>
      <w:r>
        <w:rPr>
          <w:rFonts w:eastAsia="仿宋"/>
          <w:sz w:val="28"/>
          <w:szCs w:val="28"/>
        </w:rPr>
        <w:t>目录</w:t>
      </w:r>
      <w:r>
        <w:rPr>
          <w:rFonts w:eastAsia="仿宋"/>
          <w:sz w:val="28"/>
          <w:szCs w:val="28"/>
        </w:rPr>
        <w:t>”</w:t>
      </w:r>
      <w:r>
        <w:rPr>
          <w:rFonts w:eastAsia="仿宋"/>
          <w:sz w:val="28"/>
          <w:szCs w:val="28"/>
        </w:rPr>
        <w:t>两字（三号黑体居中），下空两行为章、节、小节及其开始页码。章、节、小节分别以</w:t>
      </w:r>
      <w:r>
        <w:rPr>
          <w:rFonts w:eastAsia="仿宋"/>
          <w:sz w:val="28"/>
          <w:szCs w:val="28"/>
        </w:rPr>
        <w:t>1.</w:t>
      </w:r>
      <w:r>
        <w:rPr>
          <w:rFonts w:eastAsia="仿宋"/>
          <w:sz w:val="28"/>
          <w:szCs w:val="28"/>
        </w:rPr>
        <w:t>、</w:t>
      </w:r>
      <w:r>
        <w:rPr>
          <w:rFonts w:eastAsia="仿宋"/>
          <w:sz w:val="28"/>
          <w:szCs w:val="28"/>
        </w:rPr>
        <w:t>1.1. 1.1.1</w:t>
      </w:r>
      <w:r>
        <w:rPr>
          <w:rFonts w:eastAsia="仿宋"/>
          <w:sz w:val="28"/>
          <w:szCs w:val="28"/>
        </w:rPr>
        <w:t>等数字依次标出。</w:t>
      </w:r>
    </w:p>
    <w:p w14:paraId="6D703A53" w14:textId="77777777" w:rsidR="008B7B88" w:rsidRDefault="00647D89">
      <w:pPr>
        <w:spacing w:line="360" w:lineRule="auto"/>
        <w:ind w:firstLine="480"/>
        <w:rPr>
          <w:rFonts w:eastAsia="仿宋"/>
          <w:sz w:val="28"/>
          <w:szCs w:val="28"/>
        </w:rPr>
      </w:pPr>
      <w:r>
        <w:rPr>
          <w:rFonts w:eastAsia="仿宋"/>
          <w:sz w:val="28"/>
          <w:szCs w:val="28"/>
        </w:rPr>
        <w:t>目录中章、节的编号和引言、附录等均顶格排。引言、章、节等与页码之间用</w:t>
      </w:r>
      <w:r>
        <w:rPr>
          <w:rFonts w:eastAsia="仿宋"/>
          <w:sz w:val="28"/>
          <w:szCs w:val="28"/>
        </w:rPr>
        <w:t>“……”</w:t>
      </w:r>
      <w:r>
        <w:rPr>
          <w:rFonts w:eastAsia="仿宋"/>
          <w:sz w:val="28"/>
          <w:szCs w:val="28"/>
        </w:rPr>
        <w:t>连接，页码不用括号。建议使用</w:t>
      </w:r>
      <w:r>
        <w:rPr>
          <w:rFonts w:eastAsia="仿宋"/>
          <w:sz w:val="28"/>
          <w:szCs w:val="28"/>
        </w:rPr>
        <w:t>Word</w:t>
      </w:r>
      <w:r>
        <w:rPr>
          <w:rFonts w:eastAsia="仿宋"/>
          <w:sz w:val="28"/>
          <w:szCs w:val="28"/>
        </w:rPr>
        <w:t>自动编排功能自动生成目录。</w:t>
      </w:r>
    </w:p>
    <w:p w14:paraId="057A67FC" w14:textId="77777777" w:rsidR="008B7B88" w:rsidRDefault="00647D89">
      <w:pPr>
        <w:spacing w:line="360" w:lineRule="auto"/>
        <w:ind w:firstLine="480"/>
        <w:rPr>
          <w:rFonts w:eastAsia="仿宋"/>
          <w:sz w:val="28"/>
          <w:szCs w:val="28"/>
        </w:rPr>
      </w:pPr>
      <w:r>
        <w:rPr>
          <w:rFonts w:eastAsia="仿宋"/>
          <w:sz w:val="28"/>
          <w:szCs w:val="28"/>
        </w:rPr>
        <w:t>（五）标题：封面和扉页上的论文题目用三号宋体加粗。每章标题以三号黑体居中打印；</w:t>
      </w:r>
      <w:r>
        <w:rPr>
          <w:rFonts w:eastAsia="仿宋"/>
          <w:sz w:val="28"/>
          <w:szCs w:val="28"/>
        </w:rPr>
        <w:t>“</w:t>
      </w:r>
      <w:r>
        <w:rPr>
          <w:rFonts w:eastAsia="仿宋"/>
          <w:sz w:val="28"/>
          <w:szCs w:val="28"/>
        </w:rPr>
        <w:t>章</w:t>
      </w:r>
      <w:r>
        <w:rPr>
          <w:rFonts w:eastAsia="仿宋"/>
          <w:sz w:val="28"/>
          <w:szCs w:val="28"/>
        </w:rPr>
        <w:t>”</w:t>
      </w:r>
      <w:r>
        <w:rPr>
          <w:rFonts w:eastAsia="仿宋"/>
          <w:sz w:val="28"/>
          <w:szCs w:val="28"/>
        </w:rPr>
        <w:t>下空两行为</w:t>
      </w:r>
      <w:r>
        <w:rPr>
          <w:rFonts w:eastAsia="仿宋"/>
          <w:sz w:val="28"/>
          <w:szCs w:val="28"/>
        </w:rPr>
        <w:t>“</w:t>
      </w:r>
      <w:r>
        <w:rPr>
          <w:rFonts w:eastAsia="仿宋"/>
          <w:sz w:val="28"/>
          <w:szCs w:val="28"/>
        </w:rPr>
        <w:t>节</w:t>
      </w:r>
      <w:r>
        <w:rPr>
          <w:rFonts w:eastAsia="仿宋"/>
          <w:sz w:val="28"/>
          <w:szCs w:val="28"/>
        </w:rPr>
        <w:t>”</w:t>
      </w:r>
      <w:r>
        <w:rPr>
          <w:rFonts w:eastAsia="仿宋"/>
          <w:sz w:val="28"/>
          <w:szCs w:val="28"/>
        </w:rPr>
        <w:t>以四号黑体顶格打印；</w:t>
      </w:r>
      <w:r>
        <w:rPr>
          <w:rFonts w:eastAsia="仿宋"/>
          <w:sz w:val="28"/>
          <w:szCs w:val="28"/>
        </w:rPr>
        <w:t>“</w:t>
      </w:r>
      <w:r>
        <w:rPr>
          <w:rFonts w:eastAsia="仿宋"/>
          <w:sz w:val="28"/>
          <w:szCs w:val="28"/>
        </w:rPr>
        <w:t>节</w:t>
      </w:r>
      <w:r>
        <w:rPr>
          <w:rFonts w:eastAsia="仿宋"/>
          <w:sz w:val="28"/>
          <w:szCs w:val="28"/>
        </w:rPr>
        <w:t>”</w:t>
      </w:r>
      <w:r>
        <w:rPr>
          <w:rFonts w:eastAsia="仿宋"/>
          <w:sz w:val="28"/>
          <w:szCs w:val="28"/>
        </w:rPr>
        <w:t>下空一行为</w:t>
      </w:r>
      <w:r>
        <w:rPr>
          <w:rFonts w:eastAsia="仿宋"/>
          <w:sz w:val="28"/>
          <w:szCs w:val="28"/>
        </w:rPr>
        <w:t>“</w:t>
      </w:r>
      <w:r>
        <w:rPr>
          <w:rFonts w:eastAsia="仿宋"/>
          <w:sz w:val="28"/>
          <w:szCs w:val="28"/>
        </w:rPr>
        <w:t>小节</w:t>
      </w:r>
      <w:r>
        <w:rPr>
          <w:rFonts w:eastAsia="仿宋"/>
          <w:sz w:val="28"/>
          <w:szCs w:val="28"/>
        </w:rPr>
        <w:t>”</w:t>
      </w:r>
      <w:r>
        <w:rPr>
          <w:rFonts w:eastAsia="仿宋"/>
          <w:sz w:val="28"/>
          <w:szCs w:val="28"/>
        </w:rPr>
        <w:t>，以小四号黑体顶格打印。换行后打印论文正文（小四号宋体）。</w:t>
      </w:r>
    </w:p>
    <w:p w14:paraId="43F3DC54" w14:textId="77777777" w:rsidR="008B7B88" w:rsidRDefault="00647D89">
      <w:pPr>
        <w:spacing w:line="360" w:lineRule="auto"/>
        <w:ind w:firstLine="480"/>
        <w:rPr>
          <w:rFonts w:eastAsia="仿宋"/>
          <w:sz w:val="28"/>
          <w:szCs w:val="28"/>
        </w:rPr>
      </w:pPr>
      <w:r>
        <w:rPr>
          <w:rFonts w:eastAsia="仿宋"/>
          <w:sz w:val="28"/>
          <w:szCs w:val="28"/>
        </w:rPr>
        <w:t>（六）文中的图、表、附注、参考文献、公式一律采用阿拉伯数字连续</w:t>
      </w:r>
      <w:r>
        <w:rPr>
          <w:rFonts w:eastAsia="仿宋"/>
          <w:sz w:val="28"/>
          <w:szCs w:val="28"/>
        </w:rPr>
        <w:t>(</w:t>
      </w:r>
      <w:r>
        <w:rPr>
          <w:rFonts w:eastAsia="仿宋"/>
          <w:sz w:val="28"/>
          <w:szCs w:val="28"/>
        </w:rPr>
        <w:t>或分章</w:t>
      </w:r>
      <w:r>
        <w:rPr>
          <w:rFonts w:eastAsia="仿宋"/>
          <w:sz w:val="28"/>
          <w:szCs w:val="28"/>
        </w:rPr>
        <w:t>)</w:t>
      </w:r>
      <w:r>
        <w:rPr>
          <w:rFonts w:eastAsia="仿宋"/>
          <w:sz w:val="28"/>
          <w:szCs w:val="28"/>
        </w:rPr>
        <w:t>编号。如图</w:t>
      </w:r>
      <w:r>
        <w:rPr>
          <w:rFonts w:eastAsia="仿宋"/>
          <w:sz w:val="28"/>
          <w:szCs w:val="28"/>
        </w:rPr>
        <w:t>1</w:t>
      </w:r>
      <w:r>
        <w:rPr>
          <w:rFonts w:eastAsia="仿宋"/>
          <w:sz w:val="28"/>
          <w:szCs w:val="28"/>
        </w:rPr>
        <w:t>，表</w:t>
      </w:r>
      <w:r>
        <w:rPr>
          <w:rFonts w:eastAsia="仿宋"/>
          <w:sz w:val="28"/>
          <w:szCs w:val="28"/>
        </w:rPr>
        <w:t>1</w:t>
      </w:r>
      <w:r>
        <w:rPr>
          <w:rFonts w:eastAsia="仿宋"/>
          <w:sz w:val="28"/>
          <w:szCs w:val="28"/>
        </w:rPr>
        <w:t>，附注：</w:t>
      </w:r>
      <w:r>
        <w:rPr>
          <w:rFonts w:eastAsia="仿宋"/>
          <w:sz w:val="28"/>
          <w:szCs w:val="28"/>
        </w:rPr>
        <w:t>1</w:t>
      </w:r>
      <w:r>
        <w:rPr>
          <w:rFonts w:eastAsia="仿宋"/>
          <w:sz w:val="28"/>
          <w:szCs w:val="28"/>
        </w:rPr>
        <w:t>，文献（</w:t>
      </w:r>
      <w:r>
        <w:rPr>
          <w:rFonts w:eastAsia="仿宋"/>
          <w:sz w:val="28"/>
          <w:szCs w:val="28"/>
        </w:rPr>
        <w:t>1</w:t>
      </w:r>
      <w:r>
        <w:rPr>
          <w:rFonts w:eastAsia="仿宋"/>
          <w:sz w:val="28"/>
          <w:szCs w:val="28"/>
        </w:rPr>
        <w:t>），公式（</w:t>
      </w:r>
      <w:r>
        <w:rPr>
          <w:rFonts w:eastAsia="仿宋"/>
          <w:sz w:val="28"/>
          <w:szCs w:val="28"/>
        </w:rPr>
        <w:t>1</w:t>
      </w:r>
      <w:r>
        <w:rPr>
          <w:rFonts w:eastAsia="仿宋"/>
          <w:sz w:val="28"/>
          <w:szCs w:val="28"/>
        </w:rPr>
        <w:t>）。</w:t>
      </w:r>
      <w:proofErr w:type="gramStart"/>
      <w:r>
        <w:rPr>
          <w:rFonts w:eastAsia="仿宋"/>
          <w:sz w:val="28"/>
          <w:szCs w:val="28"/>
        </w:rPr>
        <w:t>图序及</w:t>
      </w:r>
      <w:proofErr w:type="gramEnd"/>
      <w:r>
        <w:rPr>
          <w:rFonts w:eastAsia="仿宋"/>
          <w:sz w:val="28"/>
          <w:szCs w:val="28"/>
        </w:rPr>
        <w:t>图名置于图的下方。</w:t>
      </w:r>
      <w:proofErr w:type="gramStart"/>
      <w:r>
        <w:rPr>
          <w:rFonts w:eastAsia="仿宋"/>
          <w:sz w:val="28"/>
          <w:szCs w:val="28"/>
        </w:rPr>
        <w:t>表序及</w:t>
      </w:r>
      <w:proofErr w:type="gramEnd"/>
      <w:r>
        <w:rPr>
          <w:rFonts w:eastAsia="仿宋"/>
          <w:sz w:val="28"/>
          <w:szCs w:val="28"/>
        </w:rPr>
        <w:t>表名置于表的上方。图名和表名用五号宋体加粗（居中）。图、表中有附注，则采用英文小写字母顺序编号，如注</w:t>
      </w:r>
      <w:r>
        <w:rPr>
          <w:rFonts w:eastAsia="仿宋"/>
          <w:sz w:val="28"/>
          <w:szCs w:val="28"/>
        </w:rPr>
        <w:t>a</w:t>
      </w:r>
      <w:r>
        <w:rPr>
          <w:rFonts w:eastAsia="仿宋"/>
          <w:sz w:val="28"/>
          <w:szCs w:val="28"/>
        </w:rPr>
        <w:t>，注</w:t>
      </w:r>
      <w:r>
        <w:rPr>
          <w:rFonts w:eastAsia="仿宋"/>
          <w:sz w:val="28"/>
          <w:szCs w:val="28"/>
        </w:rPr>
        <w:t>b</w:t>
      </w:r>
      <w:r>
        <w:rPr>
          <w:rFonts w:eastAsia="仿宋"/>
          <w:sz w:val="28"/>
          <w:szCs w:val="28"/>
        </w:rPr>
        <w:t>，附注写在图、表的下方。文中公式的编号用括号括起写在右边行末，其间不加虚线。</w:t>
      </w:r>
    </w:p>
    <w:p w14:paraId="7D585BAD" w14:textId="36D29A70" w:rsidR="008B7B88" w:rsidRDefault="00647D89">
      <w:pPr>
        <w:spacing w:line="360" w:lineRule="auto"/>
        <w:ind w:firstLineChars="196" w:firstLine="551"/>
      </w:pPr>
      <w:r>
        <w:rPr>
          <w:rFonts w:eastAsia="仿宋"/>
          <w:b/>
          <w:bCs/>
          <w:sz w:val="28"/>
          <w:szCs w:val="28"/>
        </w:rPr>
        <w:t>第</w:t>
      </w:r>
      <w:r w:rsidR="002F16F8">
        <w:rPr>
          <w:rFonts w:eastAsia="仿宋" w:hint="eastAsia"/>
          <w:b/>
          <w:bCs/>
          <w:sz w:val="28"/>
          <w:szCs w:val="28"/>
        </w:rPr>
        <w:t>五</w:t>
      </w:r>
      <w:r>
        <w:rPr>
          <w:rFonts w:eastAsia="仿宋"/>
          <w:b/>
          <w:bCs/>
          <w:sz w:val="28"/>
          <w:szCs w:val="28"/>
        </w:rPr>
        <w:t>条</w:t>
      </w:r>
      <w:r>
        <w:rPr>
          <w:rFonts w:eastAsia="仿宋"/>
          <w:b/>
          <w:bCs/>
          <w:sz w:val="28"/>
          <w:szCs w:val="28"/>
        </w:rPr>
        <w:t xml:space="preserve"> </w:t>
      </w:r>
      <w:proofErr w:type="gramStart"/>
      <w:r>
        <w:rPr>
          <w:rFonts w:eastAsia="仿宋" w:hint="eastAsia"/>
          <w:sz w:val="28"/>
          <w:szCs w:val="28"/>
        </w:rPr>
        <w:t>本要求</w:t>
      </w:r>
      <w:proofErr w:type="gramEnd"/>
      <w:r>
        <w:rPr>
          <w:rFonts w:eastAsia="仿宋" w:hint="eastAsia"/>
          <w:sz w:val="28"/>
          <w:szCs w:val="28"/>
        </w:rPr>
        <w:t>自</w:t>
      </w:r>
      <w:r>
        <w:rPr>
          <w:rFonts w:eastAsia="仿宋" w:hint="eastAsia"/>
          <w:sz w:val="28"/>
          <w:szCs w:val="28"/>
        </w:rPr>
        <w:t>2</w:t>
      </w:r>
      <w:r>
        <w:rPr>
          <w:rFonts w:eastAsia="仿宋"/>
          <w:sz w:val="28"/>
          <w:szCs w:val="28"/>
        </w:rPr>
        <w:t>02</w:t>
      </w:r>
      <w:r w:rsidR="002F16F8">
        <w:rPr>
          <w:rFonts w:eastAsia="仿宋"/>
          <w:sz w:val="28"/>
          <w:szCs w:val="28"/>
        </w:rPr>
        <w:t>2</w:t>
      </w:r>
      <w:r>
        <w:rPr>
          <w:rFonts w:eastAsia="仿宋" w:hint="eastAsia"/>
          <w:sz w:val="28"/>
          <w:szCs w:val="28"/>
        </w:rPr>
        <w:t>年</w:t>
      </w:r>
      <w:r w:rsidR="002F16F8">
        <w:rPr>
          <w:rFonts w:eastAsia="仿宋"/>
          <w:sz w:val="28"/>
          <w:szCs w:val="28"/>
        </w:rPr>
        <w:t>9</w:t>
      </w:r>
      <w:r>
        <w:rPr>
          <w:rFonts w:eastAsia="仿宋" w:hint="eastAsia"/>
          <w:sz w:val="28"/>
          <w:szCs w:val="28"/>
        </w:rPr>
        <w:t>月</w:t>
      </w:r>
      <w:r>
        <w:rPr>
          <w:rFonts w:eastAsia="仿宋" w:hint="eastAsia"/>
          <w:sz w:val="28"/>
          <w:szCs w:val="28"/>
        </w:rPr>
        <w:t>1</w:t>
      </w:r>
      <w:r>
        <w:rPr>
          <w:rFonts w:eastAsia="仿宋" w:hint="eastAsia"/>
          <w:sz w:val="28"/>
          <w:szCs w:val="28"/>
        </w:rPr>
        <w:t>日起执行，研究生院负责解释。</w:t>
      </w:r>
    </w:p>
    <w:sectPr w:rsidR="008B7B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6F0E" w14:textId="77777777" w:rsidR="003B7ECC" w:rsidRDefault="003B7ECC" w:rsidP="002F16F8">
      <w:r>
        <w:separator/>
      </w:r>
    </w:p>
  </w:endnote>
  <w:endnote w:type="continuationSeparator" w:id="0">
    <w:p w14:paraId="17D89B8A" w14:textId="77777777" w:rsidR="003B7ECC" w:rsidRDefault="003B7ECC" w:rsidP="002F1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0A8E" w14:textId="77777777" w:rsidR="003B7ECC" w:rsidRDefault="003B7ECC" w:rsidP="002F16F8">
      <w:r>
        <w:separator/>
      </w:r>
    </w:p>
  </w:footnote>
  <w:footnote w:type="continuationSeparator" w:id="0">
    <w:p w14:paraId="0AD281E5" w14:textId="77777777" w:rsidR="003B7ECC" w:rsidRDefault="003B7ECC" w:rsidP="002F16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0F7"/>
    <w:rsid w:val="00005E3F"/>
    <w:rsid w:val="00043948"/>
    <w:rsid w:val="001F45E2"/>
    <w:rsid w:val="002A4597"/>
    <w:rsid w:val="002E47B6"/>
    <w:rsid w:val="002F16F8"/>
    <w:rsid w:val="002F532E"/>
    <w:rsid w:val="003047CF"/>
    <w:rsid w:val="00307BD3"/>
    <w:rsid w:val="00335B08"/>
    <w:rsid w:val="00360D51"/>
    <w:rsid w:val="003A1B4E"/>
    <w:rsid w:val="003B7ECC"/>
    <w:rsid w:val="00446CD6"/>
    <w:rsid w:val="00471820"/>
    <w:rsid w:val="004E4F85"/>
    <w:rsid w:val="005C7AD9"/>
    <w:rsid w:val="005F2F25"/>
    <w:rsid w:val="00647D89"/>
    <w:rsid w:val="006860F7"/>
    <w:rsid w:val="00721416"/>
    <w:rsid w:val="00726CB5"/>
    <w:rsid w:val="00797490"/>
    <w:rsid w:val="007C0C2F"/>
    <w:rsid w:val="007D3DD9"/>
    <w:rsid w:val="00823E4B"/>
    <w:rsid w:val="0084332F"/>
    <w:rsid w:val="008B7B88"/>
    <w:rsid w:val="009469EF"/>
    <w:rsid w:val="00972B39"/>
    <w:rsid w:val="009A3275"/>
    <w:rsid w:val="009B3906"/>
    <w:rsid w:val="009E3B56"/>
    <w:rsid w:val="009F2579"/>
    <w:rsid w:val="00A2089D"/>
    <w:rsid w:val="00A92285"/>
    <w:rsid w:val="00B7460F"/>
    <w:rsid w:val="00C21B7C"/>
    <w:rsid w:val="00C45EC5"/>
    <w:rsid w:val="00CA2449"/>
    <w:rsid w:val="00CB0D87"/>
    <w:rsid w:val="00D073B4"/>
    <w:rsid w:val="00D70CC6"/>
    <w:rsid w:val="00DD4B1B"/>
    <w:rsid w:val="00DE1C1D"/>
    <w:rsid w:val="00EB2FE9"/>
    <w:rsid w:val="00EC08F4"/>
    <w:rsid w:val="00F056C1"/>
    <w:rsid w:val="00F21FCC"/>
    <w:rsid w:val="00F94742"/>
    <w:rsid w:val="00FA6503"/>
    <w:rsid w:val="00FB28A1"/>
    <w:rsid w:val="77994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F8662"/>
  <w15:docId w15:val="{8E72BD0A-80F0-4588-B1EA-759A9E1C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spacing w:beforeLines="100" w:afterLines="100" w:line="400" w:lineRule="exact"/>
      <w:jc w:val="center"/>
      <w:outlineLvl w:val="0"/>
    </w:pPr>
    <w:rPr>
      <w:rFonts w:ascii="宋体" w:hAnsi="宋体" w:cs="宋体"/>
      <w:b/>
      <w:bCs/>
      <w:kern w:val="44"/>
      <w:sz w:val="44"/>
      <w:szCs w:val="44"/>
      <w:lang w:eastAsia="ja-JP"/>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semiHidden/>
    <w:unhideWhenUsed/>
    <w:qFormat/>
    <w:rPr>
      <w:color w:val="0000FF"/>
      <w:u w:val="single"/>
    </w:rPr>
  </w:style>
  <w:style w:type="character" w:styleId="ac">
    <w:name w:val="annotation reference"/>
    <w:qFormat/>
    <w:rPr>
      <w:rFonts w:cs="Times New Roman"/>
      <w:sz w:val="21"/>
      <w:szCs w:val="21"/>
    </w:rPr>
  </w:style>
  <w:style w:type="character" w:customStyle="1" w:styleId="10">
    <w:name w:val="标题 1 字符"/>
    <w:basedOn w:val="a0"/>
    <w:link w:val="1"/>
    <w:rPr>
      <w:rFonts w:ascii="宋体" w:eastAsia="宋体" w:hAnsi="宋体" w:cs="宋体"/>
      <w:b/>
      <w:bCs/>
      <w:kern w:val="44"/>
      <w:sz w:val="44"/>
      <w:szCs w:val="44"/>
      <w:lang w:eastAsia="ja-JP"/>
    </w:rPr>
  </w:style>
  <w:style w:type="character" w:customStyle="1" w:styleId="a4">
    <w:name w:val="批注文字 字符"/>
    <w:basedOn w:val="a0"/>
    <w:link w:val="a3"/>
    <w:qFormat/>
    <w:rPr>
      <w:rFonts w:ascii="Times New Roman" w:eastAsia="宋体" w:hAnsi="Times New Roman" w:cs="Times New Roman"/>
      <w:szCs w:val="24"/>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9433">
      <w:bodyDiv w:val="1"/>
      <w:marLeft w:val="0"/>
      <w:marRight w:val="0"/>
      <w:marTop w:val="0"/>
      <w:marBottom w:val="0"/>
      <w:divBdr>
        <w:top w:val="none" w:sz="0" w:space="0" w:color="auto"/>
        <w:left w:val="none" w:sz="0" w:space="0" w:color="auto"/>
        <w:bottom w:val="none" w:sz="0" w:space="0" w:color="auto"/>
        <w:right w:val="none" w:sz="0" w:space="0" w:color="auto"/>
      </w:divBdr>
    </w:div>
    <w:div w:id="1315992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xiang</dc:creator>
  <cp:lastModifiedBy>张 翔</cp:lastModifiedBy>
  <cp:revision>10</cp:revision>
  <dcterms:created xsi:type="dcterms:W3CDTF">2021-10-22T02:20:00Z</dcterms:created>
  <dcterms:modified xsi:type="dcterms:W3CDTF">2022-11-21T04:04:00Z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2F0030A0215842C782A2F0190349CB29</vt:lpwstr>
  </property>
  <property fmtid="{D5CDD505-2E9C-101B-9397-08002B2CF9AE}" pid="4" name="commondata">
    <vt:lpwstr>eyJoZGlkIjoiNTNlYzU2NDZlZWRhZGY1YzdjNGExMDUwNGJjODllMjkifQ==</vt:lpwstr>
  </property>
</Properties>
</file>