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525B" w14:textId="760BF8CB" w:rsidR="00635A3D" w:rsidRDefault="000334C3" w:rsidP="000334C3">
      <w:r>
        <w:rPr>
          <w:rFonts w:hint="eastAsia"/>
        </w:rPr>
        <w:t>为了测试和比较的目的，已经实施了两</w:t>
      </w:r>
      <w:r>
        <w:rPr>
          <w:rFonts w:hint="eastAsia"/>
        </w:rPr>
        <w:t>组</w:t>
      </w:r>
      <w:r>
        <w:rPr>
          <w:rFonts w:hint="eastAsia"/>
        </w:rPr>
        <w:t>回归建模方法:(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TLS</w:t>
      </w:r>
      <w:r>
        <w:rPr>
          <w:rFonts w:hint="eastAsia"/>
        </w:rPr>
        <w:t>和TLS</w:t>
      </w:r>
      <w:r>
        <w:t>_EM</w:t>
      </w:r>
      <w:r>
        <w:rPr>
          <w:rFonts w:hint="eastAsia"/>
        </w:rPr>
        <w:t>和(ii) OLS</w:t>
      </w:r>
      <w:r>
        <w:rPr>
          <w:rFonts w:hint="eastAsia"/>
        </w:rPr>
        <w:t>和O</w:t>
      </w:r>
      <w:r>
        <w:t>LS_EM</w:t>
      </w:r>
      <w:r>
        <w:rPr>
          <w:rFonts w:hint="eastAsia"/>
        </w:rPr>
        <w:t>。为了评估建模精度，我们将</w:t>
      </w:r>
      <w:r>
        <w:rPr>
          <w:rFonts w:hint="eastAsia"/>
        </w:rPr>
        <w:t>每个</w:t>
      </w:r>
      <w:r>
        <w:rPr>
          <w:rFonts w:hint="eastAsia"/>
        </w:rPr>
        <w:t>数据集划分为</w:t>
      </w:r>
      <w:r>
        <w:rPr>
          <w:rFonts w:hint="eastAsia"/>
        </w:rPr>
        <w:t>9:</w:t>
      </w:r>
      <w:r>
        <w:t>1</w:t>
      </w:r>
      <w:r>
        <w:rPr>
          <w:rFonts w:hint="eastAsia"/>
        </w:rPr>
        <w:t>的比例划分训练集和测试集，然后</w:t>
      </w:r>
      <w:r w:rsidR="0030535B">
        <w:rPr>
          <w:rFonts w:hint="eastAsia"/>
        </w:rPr>
        <w:t>将三个批次的训练集和测试集分别合并作为最终的数据集。最终得到了两个数据集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)一个训练数据集来确定未知的模型系数，(ii)一个测试数据集来评估基于均方根误差(RMSE)[19]的建模精度。此外，我们将训练数据集的大小从</w:t>
      </w:r>
      <w:r w:rsidR="0030535B">
        <w:t>90%</w:t>
      </w:r>
      <w:r>
        <w:rPr>
          <w:rFonts w:hint="eastAsia"/>
        </w:rPr>
        <w:t>的样本改变为</w:t>
      </w:r>
      <w:r w:rsidR="0030535B">
        <w:t>15</w:t>
      </w:r>
      <w:r>
        <w:rPr>
          <w:rFonts w:hint="eastAsia"/>
        </w:rPr>
        <w:t>%的样本，以便在只有极少量的训练样本时研究TLS</w:t>
      </w:r>
      <w:r w:rsidR="0030535B">
        <w:rPr>
          <w:rFonts w:hint="eastAsia"/>
        </w:rPr>
        <w:t>_</w:t>
      </w:r>
      <w:r w:rsidR="0030535B">
        <w:t>EM</w:t>
      </w:r>
      <w:r>
        <w:rPr>
          <w:rFonts w:hint="eastAsia"/>
        </w:rPr>
        <w:t>和OLS</w:t>
      </w:r>
      <w:r w:rsidR="0030535B">
        <w:t>_EM</w:t>
      </w:r>
      <w:r>
        <w:rPr>
          <w:rFonts w:hint="eastAsia"/>
        </w:rPr>
        <w:t>的鲁棒性。为了提高数值稳定性，我们将预测结果log(y)和所有特征{log(x1)， x2, x3, x4, x5}归一化，使它们在训练数据集上具有零均值和单位方差。上述实验重复</w:t>
      </w:r>
      <w:r w:rsidR="0030535B">
        <w:t>1000</w:t>
      </w:r>
      <w:r>
        <w:rPr>
          <w:rFonts w:hint="eastAsia"/>
        </w:rPr>
        <w:t>次，每次运行均独立随机生成训练和测试数据集。为每种方法报告</w:t>
      </w:r>
      <w:r w:rsidR="0030535B">
        <w:t>1000</w:t>
      </w:r>
      <w:r>
        <w:rPr>
          <w:rFonts w:hint="eastAsia"/>
        </w:rPr>
        <w:t>个RMSE值的中位数，以便误差度量不会因随机波动而产生强烈偏差</w:t>
      </w:r>
    </w:p>
    <w:sectPr w:rsidR="00635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3D"/>
    <w:rsid w:val="000334C3"/>
    <w:rsid w:val="0030535B"/>
    <w:rsid w:val="0063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3461"/>
  <w15:chartTrackingRefBased/>
  <w15:docId w15:val="{A49E79E8-09A5-48F6-AEAC-4D4C4F54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2</cp:revision>
  <dcterms:created xsi:type="dcterms:W3CDTF">2023-11-14T03:44:00Z</dcterms:created>
  <dcterms:modified xsi:type="dcterms:W3CDTF">2023-11-14T04:55:00Z</dcterms:modified>
</cp:coreProperties>
</file>