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730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hd w:val="clear" w:fill="FFFFFF"/>
          <w:vertAlign w:val="baseline"/>
        </w:rPr>
        <w:t>以坚持之笔，书人生华章</w:t>
      </w:r>
    </w:p>
    <w:p w14:paraId="7A0D08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人生如登山，唯有借助坚持这根拐杖，方能登顶揽胜。荀子云：“锲而不舍，金石可镂。”诚哉斯言，坚持是穿透顽石的滴水，是磨铁成针的恒心，更是通往成功的必由之路。无论个人成长还是民族复兴，唯有以坚持为笔，方能书写出人生的绚烂华章。</w:t>
      </w:r>
    </w:p>
    <w:p w14:paraId="0B6E97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坚持是克服困难的精神支柱。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 xml:space="preserve"> 人生海海，难免遭遇暗礁险滩。西汉司马迁因李陵之祸惨遭腐刑，身心俱毁。然而，他并未在屈辱中沉沦，而是以“人固有一死，或重于泰山，或轻于鸿毛”的信念为支撑，忍辱负重，历时十三载，终于完成“史家之绝唱，无韵之离骚”的《史记》。正是这份对理想的坚持，让他在至暗时刻迸发出生命的强光。试想，若司马迁选择放弃，中国史学将失去一座丰碑。面对困境，坚持如同黑夜中的北斗，指引我们穿越迷雾，抵达彼岸。</w:t>
      </w:r>
    </w:p>
    <w:p w14:paraId="37592B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</w:rPr>
      </w:pP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“骐骥一跃，不能十步；驽马十驾，功在不舍。”坚持不是固执地撞南墙，而是智慧地守初心。作为新时代青年，我们生逢其时，也重任在肩。当学习遇阻时，当理想受挫时，不妨问问自己：是否缺少了那份“咬定青山不放松”的韧劲？让我们以坚持为笔，以汗水为墨，在时代的画卷上，书写属于我们这一代人的青春答卷。因为，唯有坚持，方能致远；唯有坚守，才能抵达梦想的星辰大海。</w:t>
      </w:r>
    </w:p>
    <w:p w14:paraId="34E7786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6583E"/>
    <w:rsid w:val="10694D9A"/>
    <w:rsid w:val="251719CE"/>
    <w:rsid w:val="311F3D1C"/>
    <w:rsid w:val="3E733BE9"/>
    <w:rsid w:val="57AF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888</Words>
  <Characters>890</Characters>
  <Lines>0</Lines>
  <Paragraphs>0</Paragraphs>
  <TotalTime>83</TotalTime>
  <ScaleCrop>false</ScaleCrop>
  <LinksUpToDate>false</LinksUpToDate>
  <CharactersWithSpaces>896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2025-11-15T17:08:00Z</dcterms:created>
  <dc:creator>86188</dc:creator>
  <cp:lastModifiedBy>君安</cp:lastModifiedBy>
  <dcterms:modified xsi:type="dcterms:W3CDTF">2025-12-28T16:27:26Z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eyJoZGlkIjoiN2RkZWVjMWJmZjEyYjU2ZTQ3NTFlYjVlOGNiZGNjZDUiLCJ1c2VySWQiOiIxMTU0Nzk0NjU4In0=</vt:lpwstr>
  </property>
  <property fmtid="{D5CDD505-2E9C-101B-9397-08002B2CF9AE}" pid="4" name="ICV">
    <vt:lpwstr>6872DB87A6554B209380249A4F35EAFB_12</vt:lpwstr>
  </property>
</Properties>
</file>