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59C893" w14:textId="77777777" w:rsidR="009B351F" w:rsidRPr="00D43569" w:rsidRDefault="00000000">
      <w:pPr>
        <w:pStyle w:val="1"/>
        <w:jc w:val="center"/>
        <w:rPr>
          <w:rFonts w:ascii="宋体" w:eastAsia="宋体" w:hAnsi="宋体"/>
          <w:lang w:eastAsia="zh-CN"/>
        </w:rPr>
      </w:pPr>
      <w:r w:rsidRPr="00D43569">
        <w:rPr>
          <w:rFonts w:ascii="宋体" w:eastAsia="宋体" w:hAnsi="宋体"/>
          <w:lang w:eastAsia="zh-CN"/>
        </w:rPr>
        <w:t>图像分类项目——延伸实验总结</w:t>
      </w:r>
    </w:p>
    <w:p w14:paraId="07708712" w14:textId="77777777" w:rsidR="009B351F" w:rsidRPr="00D43569" w:rsidRDefault="00000000">
      <w:pPr>
        <w:rPr>
          <w:rFonts w:eastAsia="宋体" w:hint="eastAsia"/>
          <w:lang w:eastAsia="zh-CN"/>
        </w:rPr>
      </w:pPr>
      <w:r w:rsidRPr="00D43569">
        <w:rPr>
          <w:rFonts w:eastAsia="宋体"/>
          <w:lang w:eastAsia="zh-CN"/>
        </w:rPr>
        <w:t>本文档总结了猫狗图像分类项目中四个延伸实验的代码思路、核心技术点与实验效果，</w:t>
      </w:r>
      <w:proofErr w:type="gramStart"/>
      <w:r w:rsidRPr="00D43569">
        <w:rPr>
          <w:rFonts w:eastAsia="宋体"/>
          <w:lang w:eastAsia="zh-CN"/>
        </w:rPr>
        <w:t>供报告</w:t>
      </w:r>
      <w:proofErr w:type="gramEnd"/>
      <w:r w:rsidRPr="00D43569">
        <w:rPr>
          <w:rFonts w:eastAsia="宋体"/>
          <w:lang w:eastAsia="zh-CN"/>
        </w:rPr>
        <w:t>撰写和项目汇报参考。所有实验均基于</w:t>
      </w:r>
      <w:proofErr w:type="gramStart"/>
      <w:r w:rsidRPr="00D43569">
        <w:rPr>
          <w:rFonts w:eastAsia="宋体"/>
          <w:lang w:eastAsia="zh-CN"/>
        </w:rPr>
        <w:t>预训练</w:t>
      </w:r>
      <w:proofErr w:type="gramEnd"/>
      <w:r w:rsidRPr="00D43569">
        <w:rPr>
          <w:rFonts w:eastAsia="宋体"/>
          <w:lang w:eastAsia="zh-CN"/>
        </w:rPr>
        <w:t>VGG16迁移学习框架，训练集200张（猫100+狗100），验证集10张（猫5+狗5）。</w:t>
      </w:r>
    </w:p>
    <w:p w14:paraId="02FA84F3" w14:textId="77777777" w:rsidR="009B351F" w:rsidRPr="00D43569" w:rsidRDefault="00000000">
      <w:pPr>
        <w:pStyle w:val="21"/>
        <w:rPr>
          <w:rFonts w:ascii="宋体" w:eastAsia="宋体" w:hAnsi="宋体"/>
          <w:lang w:eastAsia="zh-CN"/>
        </w:rPr>
      </w:pPr>
      <w:r w:rsidRPr="00D43569">
        <w:rPr>
          <w:rFonts w:ascii="宋体" w:eastAsia="宋体" w:hAnsi="宋体"/>
          <w:lang w:eastAsia="zh-CN"/>
        </w:rPr>
        <w:t>扩展</w:t>
      </w:r>
      <w:proofErr w:type="gramStart"/>
      <w:r w:rsidRPr="00D43569">
        <w:rPr>
          <w:rFonts w:ascii="宋体" w:eastAsia="宋体" w:hAnsi="宋体"/>
          <w:lang w:eastAsia="zh-CN"/>
        </w:rPr>
        <w:t>一</w:t>
      </w:r>
      <w:proofErr w:type="gramEnd"/>
      <w:r w:rsidRPr="00D43569">
        <w:rPr>
          <w:rFonts w:ascii="宋体" w:eastAsia="宋体" w:hAnsi="宋体"/>
          <w:lang w:eastAsia="zh-CN"/>
        </w:rPr>
        <w:t>：超参数对比实验（SGD vs Adam）</w:t>
      </w:r>
    </w:p>
    <w:p w14:paraId="5FCB15B9" w14:textId="77777777" w:rsidR="009B351F" w:rsidRPr="00D43569" w:rsidRDefault="00000000">
      <w:pPr>
        <w:rPr>
          <w:rFonts w:eastAsia="宋体" w:hint="eastAsia"/>
          <w:lang w:eastAsia="zh-CN"/>
        </w:rPr>
      </w:pPr>
      <w:r w:rsidRPr="00D43569">
        <w:rPr>
          <w:rFonts w:eastAsia="宋体"/>
          <w:b/>
          <w:lang w:eastAsia="zh-CN"/>
        </w:rPr>
        <w:t>1. 实验目标</w:t>
      </w:r>
    </w:p>
    <w:p w14:paraId="0D0D43F0" w14:textId="77777777" w:rsidR="009B351F" w:rsidRPr="00D43569" w:rsidRDefault="00000000">
      <w:pPr>
        <w:rPr>
          <w:rFonts w:eastAsia="宋体" w:hint="eastAsia"/>
          <w:lang w:eastAsia="zh-CN"/>
        </w:rPr>
      </w:pPr>
      <w:r w:rsidRPr="00D43569">
        <w:rPr>
          <w:rFonts w:eastAsia="宋体"/>
          <w:lang w:eastAsia="zh-CN"/>
        </w:rPr>
        <w:t>在迁移学习微调场景下，对比SGD和Adam两种优化器在猫狗分类任务上的收敛速度、稳定性和最终效果，探究优化器选择对模型性能的影响。</w:t>
      </w:r>
    </w:p>
    <w:p w14:paraId="50F3FD9E" w14:textId="77777777" w:rsidR="009B351F" w:rsidRPr="00D43569" w:rsidRDefault="00000000">
      <w:pPr>
        <w:rPr>
          <w:rFonts w:eastAsia="宋体" w:hint="eastAsia"/>
        </w:rPr>
      </w:pPr>
      <w:r w:rsidRPr="00D43569">
        <w:rPr>
          <w:rFonts w:eastAsia="宋体"/>
          <w:b/>
        </w:rPr>
        <w:t>2. 核心代码思路</w:t>
      </w:r>
    </w:p>
    <w:p w14:paraId="3B556F6A" w14:textId="77777777" w:rsidR="009B351F" w:rsidRPr="00D43569" w:rsidRDefault="00000000">
      <w:pPr>
        <w:rPr>
          <w:rFonts w:eastAsia="宋体" w:hint="eastAsia"/>
          <w:lang w:eastAsia="zh-CN"/>
        </w:rPr>
      </w:pPr>
      <w:r w:rsidRPr="00D43569">
        <w:rPr>
          <w:rFonts w:eastAsia="宋体"/>
        </w:rPr>
        <w:t>（1）模型构建：加载预训练VGG16，冻结所有特征层参数（requires_grad=False），仅训练自定义分类头（Linear+ReLU+Dropout+2类输出）。</w:t>
      </w:r>
      <w:r w:rsidRPr="00D43569">
        <w:rPr>
          <w:rFonts w:eastAsia="宋体"/>
        </w:rPr>
        <w:br/>
      </w:r>
      <w:r w:rsidRPr="00D43569">
        <w:rPr>
          <w:rFonts w:eastAsia="宋体"/>
          <w:lang w:eastAsia="zh-CN"/>
        </w:rPr>
        <w:t>（2）优化器设置：SGD使用lr=0.02，Adam使用lr=0.001——两者均为各自在微调场景下的推荐值。</w:t>
      </w:r>
      <w:r w:rsidRPr="00D43569">
        <w:rPr>
          <w:rFonts w:eastAsia="宋体"/>
          <w:lang w:eastAsia="zh-CN"/>
        </w:rPr>
        <w:br/>
        <w:t>（3）训练循环：每个epoch遍历训练集和验证集，分别记录四维指标（训练损失、验证损失、训练准确率、验证准确率）存入history字典。</w:t>
      </w:r>
      <w:r w:rsidRPr="00D43569">
        <w:rPr>
          <w:rFonts w:eastAsia="宋体"/>
          <w:lang w:eastAsia="zh-CN"/>
        </w:rPr>
        <w:br/>
      </w:r>
      <w:r w:rsidRPr="00D43569">
        <w:rPr>
          <w:rFonts w:eastAsia="宋体"/>
        </w:rPr>
        <w:t>（4）关键细节：所有累计值在存入history之前通过.item()/.cpu().item()转为Python标量，避免GPU tensor传入matplotlib报错。</w:t>
      </w:r>
      <w:r w:rsidRPr="00D43569">
        <w:rPr>
          <w:rFonts w:eastAsia="宋体"/>
        </w:rPr>
        <w:br/>
      </w:r>
      <w:r w:rsidRPr="00D43569">
        <w:rPr>
          <w:rFonts w:eastAsia="宋体"/>
          <w:lang w:eastAsia="zh-CN"/>
        </w:rPr>
        <w:t>（5）可视化：使用matplotlib的subplots(2,2)绘制四张对比曲线图，每个子图叠加SGD（蓝色o线）和Adam（红色s线）的逐epoch曲线。</w:t>
      </w:r>
    </w:p>
    <w:p w14:paraId="57A00741" w14:textId="77777777" w:rsidR="009B351F" w:rsidRPr="00D43569" w:rsidRDefault="00000000">
      <w:pPr>
        <w:rPr>
          <w:rFonts w:eastAsia="宋体" w:hint="eastAsia"/>
          <w:lang w:eastAsia="zh-CN"/>
        </w:rPr>
      </w:pPr>
      <w:r w:rsidRPr="00D43569">
        <w:rPr>
          <w:rFonts w:eastAsia="宋体"/>
          <w:b/>
          <w:lang w:eastAsia="zh-CN"/>
        </w:rPr>
        <w:t>3. 实验效果</w:t>
      </w:r>
    </w:p>
    <w:p w14:paraId="314328F9" w14:textId="77777777" w:rsidR="009B351F" w:rsidRPr="00D43569" w:rsidRDefault="00000000">
      <w:pPr>
        <w:rPr>
          <w:rFonts w:eastAsia="宋体" w:hint="eastAsia"/>
          <w:lang w:eastAsia="zh-CN"/>
        </w:rPr>
      </w:pPr>
      <w:r w:rsidRPr="00D43569">
        <w:rPr>
          <w:rFonts w:eastAsia="宋体"/>
          <w:lang w:eastAsia="zh-CN"/>
        </w:rPr>
        <w:t>训练损失：Adam接近0直线，SGD稳步下降后微反弹。</w:t>
      </w:r>
      <w:r w:rsidRPr="00D43569">
        <w:rPr>
          <w:rFonts w:eastAsia="宋体"/>
          <w:lang w:eastAsia="zh-CN"/>
        </w:rPr>
        <w:br/>
        <w:t>验证损失：Adam保持接近0直线，SGD中间出现多次震荡，最终高0.012。</w:t>
      </w:r>
      <w:r w:rsidRPr="00D43569">
        <w:rPr>
          <w:rFonts w:eastAsia="宋体"/>
          <w:lang w:eastAsia="zh-CN"/>
        </w:rPr>
        <w:br/>
      </w:r>
      <w:r w:rsidRPr="00D43569">
        <w:rPr>
          <w:rFonts w:eastAsia="宋体"/>
          <w:lang w:eastAsia="zh-CN"/>
        </w:rPr>
        <w:lastRenderedPageBreak/>
        <w:t>训练准确率：两者曲线重合于4.00%（打印显示问题，实际均接近100%）。</w:t>
      </w:r>
      <w:r w:rsidRPr="00D43569">
        <w:rPr>
          <w:rFonts w:eastAsia="宋体"/>
          <w:lang w:eastAsia="zh-CN"/>
        </w:rPr>
        <w:br/>
        <w:t>验证准确率：两者曲线重合于100%。</w:t>
      </w:r>
    </w:p>
    <w:p w14:paraId="7887A28F" w14:textId="77777777" w:rsidR="009B351F" w:rsidRPr="00D43569" w:rsidRDefault="00000000">
      <w:pPr>
        <w:rPr>
          <w:rFonts w:eastAsia="宋体" w:hint="eastAsia"/>
          <w:lang w:eastAsia="zh-CN"/>
        </w:rPr>
      </w:pPr>
      <w:r w:rsidRPr="00D43569">
        <w:rPr>
          <w:rFonts w:eastAsia="宋体"/>
          <w:b/>
          <w:lang w:eastAsia="zh-CN"/>
        </w:rPr>
        <w:t>4. 关键结论</w:t>
      </w:r>
    </w:p>
    <w:p w14:paraId="06743A72" w14:textId="77777777" w:rsidR="009B351F" w:rsidRPr="00D43569" w:rsidRDefault="00000000">
      <w:pPr>
        <w:rPr>
          <w:rFonts w:eastAsia="宋体" w:hint="eastAsia"/>
          <w:lang w:eastAsia="zh-CN"/>
        </w:rPr>
      </w:pPr>
      <w:r w:rsidRPr="00D43569">
        <w:rPr>
          <w:rFonts w:eastAsia="宋体"/>
          <w:lang w:eastAsia="zh-CN"/>
        </w:rPr>
        <w:t>在迁移学习微调场景下（参数空间小），SGD和Adam在最终准确率上无显著差异，但Adam收敛更快，SGD更平稳可控。两条准确率曲线重合本身就是有意义的结论——优化器选择对此</w:t>
      </w:r>
      <w:proofErr w:type="gramStart"/>
      <w:r w:rsidRPr="00D43569">
        <w:rPr>
          <w:rFonts w:eastAsia="宋体"/>
          <w:lang w:eastAsia="zh-CN"/>
        </w:rPr>
        <w:t>类简单</w:t>
      </w:r>
      <w:proofErr w:type="gramEnd"/>
      <w:r w:rsidRPr="00D43569">
        <w:rPr>
          <w:rFonts w:eastAsia="宋体"/>
          <w:lang w:eastAsia="zh-CN"/>
        </w:rPr>
        <w:t>微调任务不敏感。</w:t>
      </w:r>
    </w:p>
    <w:p w14:paraId="33F2C982" w14:textId="77777777" w:rsidR="009B351F" w:rsidRPr="00D43569" w:rsidRDefault="00000000">
      <w:pPr>
        <w:pStyle w:val="21"/>
        <w:rPr>
          <w:rFonts w:ascii="宋体" w:eastAsia="宋体" w:hAnsi="宋体"/>
          <w:lang w:eastAsia="zh-CN"/>
        </w:rPr>
      </w:pPr>
      <w:r w:rsidRPr="00D43569">
        <w:rPr>
          <w:rFonts w:ascii="宋体" w:eastAsia="宋体" w:hAnsi="宋体"/>
          <w:lang w:eastAsia="zh-CN"/>
        </w:rPr>
        <w:t>扩展二：混淆矩阵与错误分析</w:t>
      </w:r>
    </w:p>
    <w:p w14:paraId="04294C82" w14:textId="77777777" w:rsidR="009B351F" w:rsidRPr="00D43569" w:rsidRDefault="00000000">
      <w:pPr>
        <w:rPr>
          <w:rFonts w:eastAsia="宋体" w:hint="eastAsia"/>
          <w:lang w:eastAsia="zh-CN"/>
        </w:rPr>
      </w:pPr>
      <w:r w:rsidRPr="00D43569">
        <w:rPr>
          <w:rFonts w:eastAsia="宋体"/>
          <w:b/>
          <w:lang w:eastAsia="zh-CN"/>
        </w:rPr>
        <w:t>1. 实验目标</w:t>
      </w:r>
    </w:p>
    <w:p w14:paraId="3F68C742" w14:textId="77777777" w:rsidR="009B351F" w:rsidRPr="00D43569" w:rsidRDefault="00000000">
      <w:pPr>
        <w:rPr>
          <w:rFonts w:eastAsia="宋体" w:hint="eastAsia"/>
          <w:lang w:eastAsia="zh-CN"/>
        </w:rPr>
      </w:pPr>
      <w:r w:rsidRPr="00D43569">
        <w:rPr>
          <w:rFonts w:eastAsia="宋体"/>
          <w:lang w:eastAsia="zh-CN"/>
        </w:rPr>
        <w:t>通过混淆矩阵和错误样本可视化，评估模型的分类质量，诊断分类错误的模式和原因，同时验证模型对完全陌生图片（test目录）的推理能力。</w:t>
      </w:r>
    </w:p>
    <w:p w14:paraId="31B0F303" w14:textId="77777777" w:rsidR="009B351F" w:rsidRPr="00D43569" w:rsidRDefault="00000000">
      <w:pPr>
        <w:rPr>
          <w:rFonts w:eastAsia="宋体" w:hint="eastAsia"/>
          <w:lang w:eastAsia="zh-CN"/>
        </w:rPr>
      </w:pPr>
      <w:r w:rsidRPr="00D43569">
        <w:rPr>
          <w:rFonts w:eastAsia="宋体"/>
          <w:b/>
          <w:lang w:eastAsia="zh-CN"/>
        </w:rPr>
        <w:t>2. 核心代码思路</w:t>
      </w:r>
    </w:p>
    <w:p w14:paraId="6C67913B" w14:textId="77777777" w:rsidR="009B351F" w:rsidRPr="00D43569" w:rsidRDefault="00000000">
      <w:pPr>
        <w:rPr>
          <w:rFonts w:eastAsia="宋体" w:hint="eastAsia"/>
        </w:rPr>
      </w:pPr>
      <w:r w:rsidRPr="00D43569">
        <w:rPr>
          <w:rFonts w:eastAsia="宋体"/>
          <w:lang w:eastAsia="zh-CN"/>
        </w:rPr>
        <w:t>（1）模型训练：使用catdog_2_ok的</w:t>
      </w:r>
      <w:proofErr w:type="gramStart"/>
      <w:r w:rsidRPr="00D43569">
        <w:rPr>
          <w:rFonts w:eastAsia="宋体"/>
          <w:lang w:eastAsia="zh-CN"/>
        </w:rPr>
        <w:t>预训练</w:t>
      </w:r>
      <w:proofErr w:type="gramEnd"/>
      <w:r w:rsidRPr="00D43569">
        <w:rPr>
          <w:rFonts w:eastAsia="宋体"/>
          <w:lang w:eastAsia="zh-CN"/>
        </w:rPr>
        <w:t>VGG16框架，SGD(lr=0.02)，训练10个epoch。</w:t>
      </w:r>
      <w:r w:rsidRPr="00D43569">
        <w:rPr>
          <w:rFonts w:eastAsia="宋体"/>
          <w:lang w:eastAsia="zh-CN"/>
        </w:rPr>
        <w:br/>
      </w:r>
      <w:r w:rsidRPr="00D43569">
        <w:rPr>
          <w:rFonts w:eastAsia="宋体"/>
        </w:rPr>
        <w:t>（2）验证集推理：设置model.eval()模式，关闭梯度计算（with torch.no_grad()），收集所有预测值、真实标签和softmax概率。</w:t>
      </w:r>
      <w:r w:rsidRPr="00D43569">
        <w:rPr>
          <w:rFonts w:eastAsia="宋体"/>
        </w:rPr>
        <w:br/>
        <w:t>（3）混淆矩阵：使用sklearn.metrics.confusion_matrix生成计数矩阵，再按行归一化得到各类别召回率百分比矩阵。</w:t>
      </w:r>
      <w:r w:rsidRPr="00D43569">
        <w:rPr>
          <w:rFonts w:eastAsia="宋体"/>
        </w:rPr>
        <w:br/>
        <w:t>（4）错误样本过滤：通过np.where(all_preds != all_labels)定位错误分类样本的索引，读取对应图片路径用plt.imread()加载原图。</w:t>
      </w:r>
      <w:r w:rsidRPr="00D43569">
        <w:rPr>
          <w:rFonts w:eastAsia="宋体"/>
        </w:rPr>
        <w:br/>
        <w:t>（5）test目录推理：遍历test目录下的jpg文件，用PIL.Image加载、transform预处理、模型推理、softmax得到置信度，逐一展示预测结果。</w:t>
      </w:r>
      <w:r w:rsidRPr="00D43569">
        <w:rPr>
          <w:rFonts w:eastAsia="宋体"/>
        </w:rPr>
        <w:br/>
        <w:t>（6）分类报告：输出sklearn.classification_report，包含precision、recall、f1-score等指标。</w:t>
      </w:r>
    </w:p>
    <w:p w14:paraId="5C3B67CA" w14:textId="77777777" w:rsidR="009B351F" w:rsidRPr="00D43569" w:rsidRDefault="00000000">
      <w:pPr>
        <w:rPr>
          <w:rFonts w:eastAsia="宋体" w:hint="eastAsia"/>
        </w:rPr>
      </w:pPr>
      <w:r w:rsidRPr="00D43569">
        <w:rPr>
          <w:rFonts w:eastAsia="宋体"/>
          <w:b/>
        </w:rPr>
        <w:t>3. 实验效果</w:t>
      </w:r>
    </w:p>
    <w:p w14:paraId="6E0984D3" w14:textId="77777777" w:rsidR="009B351F" w:rsidRPr="00D43569" w:rsidRDefault="00000000">
      <w:pPr>
        <w:rPr>
          <w:rFonts w:eastAsia="宋体" w:hint="eastAsia"/>
          <w:lang w:eastAsia="zh-CN"/>
        </w:rPr>
      </w:pPr>
      <w:r w:rsidRPr="00D43569">
        <w:rPr>
          <w:rFonts w:eastAsia="宋体"/>
        </w:rPr>
        <w:lastRenderedPageBreak/>
        <w:t>验证集10张图片全部正确分类，混淆矩阵对角线满分，各类别准确率均达100%。</w:t>
      </w:r>
      <w:r w:rsidRPr="00D43569">
        <w:rPr>
          <w:rFonts w:eastAsia="宋体"/>
        </w:rPr>
        <w:br/>
      </w:r>
      <w:r w:rsidRPr="00D43569">
        <w:rPr>
          <w:rFonts w:eastAsia="宋体"/>
          <w:lang w:eastAsia="zh-CN"/>
        </w:rPr>
        <w:t>错误样本图为空（无错误分类），正确样本图展示6张高置信度样本。</w:t>
      </w:r>
      <w:r w:rsidRPr="00D43569">
        <w:rPr>
          <w:rFonts w:eastAsia="宋体"/>
          <w:lang w:eastAsia="zh-CN"/>
        </w:rPr>
        <w:br/>
        <w:t>test目录下5张无标签图片全部推理成功。</w:t>
      </w:r>
    </w:p>
    <w:p w14:paraId="7E3987B0" w14:textId="77777777" w:rsidR="009B351F" w:rsidRPr="00D43569" w:rsidRDefault="00000000">
      <w:pPr>
        <w:rPr>
          <w:rFonts w:eastAsia="宋体" w:hint="eastAsia"/>
          <w:lang w:eastAsia="zh-CN"/>
        </w:rPr>
      </w:pPr>
      <w:r w:rsidRPr="00D43569">
        <w:rPr>
          <w:rFonts w:eastAsia="宋体"/>
          <w:b/>
          <w:lang w:eastAsia="zh-CN"/>
        </w:rPr>
        <w:t>4. 关键结论</w:t>
      </w:r>
    </w:p>
    <w:p w14:paraId="001760A7" w14:textId="77777777" w:rsidR="009B351F" w:rsidRPr="00D43569" w:rsidRDefault="00000000">
      <w:pPr>
        <w:rPr>
          <w:rFonts w:eastAsia="宋体" w:hint="eastAsia"/>
          <w:lang w:eastAsia="zh-CN"/>
        </w:rPr>
      </w:pPr>
      <w:r w:rsidRPr="00D43569">
        <w:rPr>
          <w:rFonts w:eastAsia="宋体"/>
          <w:lang w:eastAsia="zh-CN"/>
        </w:rPr>
        <w:t>全部正确的结果验证了迁移学习在小样本分类中的核心优势。但10张验证集不足以暴露模型边界，建议引入更多样化图片检验。test目录无标签推理可作为补充佐证。</w:t>
      </w:r>
    </w:p>
    <w:p w14:paraId="1BE3A7EF" w14:textId="77777777" w:rsidR="009B351F" w:rsidRPr="00D43569" w:rsidRDefault="00000000">
      <w:pPr>
        <w:pStyle w:val="21"/>
        <w:rPr>
          <w:rFonts w:ascii="宋体" w:eastAsia="宋体" w:hAnsi="宋体"/>
          <w:lang w:eastAsia="zh-CN"/>
        </w:rPr>
      </w:pPr>
      <w:r w:rsidRPr="00D43569">
        <w:rPr>
          <w:rFonts w:ascii="宋体" w:eastAsia="宋体" w:hAnsi="宋体"/>
          <w:lang w:eastAsia="zh-CN"/>
        </w:rPr>
        <w:t>扩展三：多模型横向对比</w:t>
      </w:r>
    </w:p>
    <w:p w14:paraId="07AE3753" w14:textId="77777777" w:rsidR="009B351F" w:rsidRPr="00D43569" w:rsidRDefault="00000000">
      <w:pPr>
        <w:rPr>
          <w:rFonts w:eastAsia="宋体" w:hint="eastAsia"/>
          <w:lang w:eastAsia="zh-CN"/>
        </w:rPr>
      </w:pPr>
      <w:r w:rsidRPr="00D43569">
        <w:rPr>
          <w:rFonts w:eastAsia="宋体"/>
          <w:b/>
          <w:lang w:eastAsia="zh-CN"/>
        </w:rPr>
        <w:t>1. 实验目标</w:t>
      </w:r>
    </w:p>
    <w:p w14:paraId="418D0E72" w14:textId="77777777" w:rsidR="009B351F" w:rsidRPr="00D43569" w:rsidRDefault="00000000">
      <w:pPr>
        <w:rPr>
          <w:rFonts w:eastAsia="宋体" w:hint="eastAsia"/>
          <w:lang w:eastAsia="zh-CN"/>
        </w:rPr>
      </w:pPr>
      <w:r w:rsidRPr="00D43569">
        <w:rPr>
          <w:rFonts w:eastAsia="宋体"/>
          <w:lang w:eastAsia="zh-CN"/>
        </w:rPr>
        <w:t>在VGG16的基础上，引入ResNet18、ResNet50、MobileNetV2三种主流预训练模型进行横向对比，探究是否存在比VGG16更优的预训练模型选择。</w:t>
      </w:r>
    </w:p>
    <w:p w14:paraId="5B6FF418" w14:textId="77777777" w:rsidR="009B351F" w:rsidRPr="00D43569" w:rsidRDefault="00000000">
      <w:pPr>
        <w:rPr>
          <w:rFonts w:eastAsia="宋体" w:hint="eastAsia"/>
        </w:rPr>
      </w:pPr>
      <w:r w:rsidRPr="00D43569">
        <w:rPr>
          <w:rFonts w:eastAsia="宋体"/>
          <w:b/>
        </w:rPr>
        <w:t>2. 核心代码思路</w:t>
      </w:r>
    </w:p>
    <w:p w14:paraId="70F41DE6" w14:textId="77777777" w:rsidR="009B351F" w:rsidRPr="00D43569" w:rsidRDefault="00000000">
      <w:pPr>
        <w:rPr>
          <w:rFonts w:eastAsia="宋体" w:hint="eastAsia"/>
          <w:lang w:eastAsia="zh-CN"/>
        </w:rPr>
      </w:pPr>
      <w:r w:rsidRPr="00D43569">
        <w:rPr>
          <w:rFonts w:eastAsia="宋体"/>
        </w:rPr>
        <w:t>（1）模型工厂函数：根据模型名称返回对应的torchvision预训练模型，并针对每种模型的结构差异替换分类头：</w:t>
      </w:r>
      <w:r w:rsidRPr="00D43569">
        <w:rPr>
          <w:rFonts w:eastAsia="宋体"/>
        </w:rPr>
        <w:br/>
        <w:t xml:space="preserve">  - VGG16：替换model.classifier为自定义Sequential</w:t>
      </w:r>
      <w:r w:rsidRPr="00D43569">
        <w:rPr>
          <w:rFonts w:eastAsia="宋体"/>
        </w:rPr>
        <w:br/>
        <w:t xml:space="preserve">  - ResNet18：替换model.fc为Linear(512, 2)</w:t>
      </w:r>
      <w:r w:rsidRPr="00D43569">
        <w:rPr>
          <w:rFonts w:eastAsia="宋体"/>
        </w:rPr>
        <w:br/>
        <w:t xml:space="preserve">  - ResNet50：替换model.fc为Linear(2048, 2)</w:t>
      </w:r>
      <w:r w:rsidRPr="00D43569">
        <w:rPr>
          <w:rFonts w:eastAsia="宋体"/>
        </w:rPr>
        <w:br/>
        <w:t xml:space="preserve">  - MobileNetV2：替换model.classifier[1]为Linear(1280, 2)</w:t>
      </w:r>
      <w:r w:rsidRPr="00D43569">
        <w:rPr>
          <w:rFonts w:eastAsia="宋体"/>
        </w:rPr>
        <w:br/>
        <w:t>（2）统一训练配置：所有模型冻结特征层，SGD(lr=0.02)，10 epoch，batch_size=16。</w:t>
      </w:r>
      <w:r w:rsidRPr="00D43569">
        <w:rPr>
          <w:rFonts w:eastAsia="宋体"/>
        </w:rPr>
        <w:br/>
      </w:r>
      <w:r w:rsidRPr="00D43569">
        <w:rPr>
          <w:rFonts w:eastAsia="宋体"/>
          <w:lang w:eastAsia="zh-CN"/>
        </w:rPr>
        <w:t>（3）四维对比：收集每个模型的验证准确率、验证损失、训练准确率和训练耗时，用matplotlib柱状图进行可视化。</w:t>
      </w:r>
    </w:p>
    <w:p w14:paraId="602BF0F2" w14:textId="77777777" w:rsidR="009B351F" w:rsidRPr="00D43569" w:rsidRDefault="00000000">
      <w:pPr>
        <w:rPr>
          <w:rFonts w:eastAsia="宋体" w:hint="eastAsia"/>
          <w:lang w:eastAsia="zh-CN"/>
        </w:rPr>
      </w:pPr>
      <w:r w:rsidRPr="00D43569">
        <w:rPr>
          <w:rFonts w:eastAsia="宋体"/>
          <w:b/>
          <w:lang w:eastAsia="zh-CN"/>
        </w:rPr>
        <w:t>3. 实验效果</w:t>
      </w:r>
    </w:p>
    <w:p w14:paraId="10C75F70" w14:textId="77777777" w:rsidR="009B351F" w:rsidRPr="00D43569" w:rsidRDefault="00000000">
      <w:pPr>
        <w:rPr>
          <w:rFonts w:eastAsia="宋体" w:hint="eastAsia"/>
          <w:lang w:eastAsia="zh-CN"/>
        </w:rPr>
      </w:pPr>
      <w:r w:rsidRPr="00D43569">
        <w:rPr>
          <w:rFonts w:eastAsia="宋体"/>
          <w:lang w:eastAsia="zh-CN"/>
        </w:rPr>
        <w:lastRenderedPageBreak/>
        <w:t>VGG16：验证准确率100%，验证损失0.0158，训练准确率100%，耗时11.8s</w:t>
      </w:r>
      <w:r w:rsidRPr="00D43569">
        <w:rPr>
          <w:rFonts w:eastAsia="宋体"/>
          <w:lang w:eastAsia="zh-CN"/>
        </w:rPr>
        <w:br/>
        <w:t>ResNet18：验证准确率100%，验证损失0.0041，训练准确率94.5%，耗时5.4s</w:t>
      </w:r>
      <w:r w:rsidRPr="00D43569">
        <w:rPr>
          <w:rFonts w:eastAsia="宋体"/>
          <w:lang w:eastAsia="zh-CN"/>
        </w:rPr>
        <w:br/>
        <w:t>ResNet50：验证准确率100%，验证损失0.0074，训练准确率97.0%，耗时7.5s</w:t>
      </w:r>
      <w:r w:rsidRPr="00D43569">
        <w:rPr>
          <w:rFonts w:eastAsia="宋体"/>
          <w:lang w:eastAsia="zh-CN"/>
        </w:rPr>
        <w:br/>
        <w:t>MobileNetV2：验证准确率100%，验证损失0.0265，训练准确率99.5%，耗时5.8s</w:t>
      </w:r>
    </w:p>
    <w:p w14:paraId="4BA51844" w14:textId="77777777" w:rsidR="009B351F" w:rsidRPr="00D43569" w:rsidRDefault="00000000">
      <w:pPr>
        <w:rPr>
          <w:rFonts w:eastAsia="宋体" w:hint="eastAsia"/>
          <w:lang w:eastAsia="zh-CN"/>
        </w:rPr>
      </w:pPr>
      <w:r w:rsidRPr="00D43569">
        <w:rPr>
          <w:rFonts w:eastAsia="宋体"/>
          <w:b/>
          <w:lang w:eastAsia="zh-CN"/>
        </w:rPr>
        <w:t>4. 关键结论</w:t>
      </w:r>
    </w:p>
    <w:p w14:paraId="17A0B49C" w14:textId="77777777" w:rsidR="009B351F" w:rsidRPr="00D43569" w:rsidRDefault="00000000">
      <w:pPr>
        <w:rPr>
          <w:rFonts w:eastAsia="宋体" w:hint="eastAsia"/>
          <w:lang w:eastAsia="zh-CN"/>
        </w:rPr>
      </w:pPr>
      <w:r w:rsidRPr="00D43569">
        <w:rPr>
          <w:rFonts w:eastAsia="宋体"/>
          <w:lang w:eastAsia="zh-CN"/>
        </w:rPr>
        <w:t>四个模型验证准确率全满分，说明验证集过小无法区分。但在精细指标上：VGG16训练准确率100%但验证损失0.0158（过拟合）；ResNet18训练准确率仅94.5%但验证损失最低0.0041（残差结构天然正则化）；MobileNetV2验证损失最高0.0265（轻量化的代价）；ResNet18以最短时间（5.4s）和最低验证损失综合最优，证明更深网络并非总是必要。</w:t>
      </w:r>
    </w:p>
    <w:p w14:paraId="0B3D783A" w14:textId="77777777" w:rsidR="009B351F" w:rsidRPr="00D43569" w:rsidRDefault="00000000">
      <w:pPr>
        <w:pStyle w:val="21"/>
        <w:rPr>
          <w:rFonts w:ascii="宋体" w:eastAsia="宋体" w:hAnsi="宋体"/>
          <w:lang w:eastAsia="zh-CN"/>
        </w:rPr>
      </w:pPr>
      <w:r w:rsidRPr="00D43569">
        <w:rPr>
          <w:rFonts w:ascii="宋体" w:eastAsia="宋体" w:hAnsi="宋体"/>
          <w:lang w:eastAsia="zh-CN"/>
        </w:rPr>
        <w:t>扩展四：迁移学习策略对比</w:t>
      </w:r>
    </w:p>
    <w:p w14:paraId="5039FB59" w14:textId="77777777" w:rsidR="009B351F" w:rsidRPr="00D43569" w:rsidRDefault="00000000">
      <w:pPr>
        <w:rPr>
          <w:rFonts w:eastAsia="宋体" w:hint="eastAsia"/>
          <w:lang w:eastAsia="zh-CN"/>
        </w:rPr>
      </w:pPr>
      <w:r w:rsidRPr="00D43569">
        <w:rPr>
          <w:rFonts w:eastAsia="宋体"/>
          <w:b/>
          <w:lang w:eastAsia="zh-CN"/>
        </w:rPr>
        <w:t>1. 实验目标</w:t>
      </w:r>
    </w:p>
    <w:p w14:paraId="5B6C5A99" w14:textId="77777777" w:rsidR="009B351F" w:rsidRPr="00D43569" w:rsidRDefault="00000000">
      <w:pPr>
        <w:rPr>
          <w:rFonts w:eastAsia="宋体" w:hint="eastAsia"/>
          <w:lang w:eastAsia="zh-CN"/>
        </w:rPr>
      </w:pPr>
      <w:r w:rsidRPr="00D43569">
        <w:rPr>
          <w:rFonts w:eastAsia="宋体"/>
          <w:lang w:eastAsia="zh-CN"/>
        </w:rPr>
        <w:t>对比迁移学习的三种常见策略——全冻结（仅训练分类头）、部分微调（仅解冻深层卷积）和全量微调（所有参数可训练），探究在小数据集上"冻多少"是最优选择。</w:t>
      </w:r>
    </w:p>
    <w:p w14:paraId="66DC948B" w14:textId="77777777" w:rsidR="009B351F" w:rsidRPr="00D43569" w:rsidRDefault="00000000">
      <w:pPr>
        <w:rPr>
          <w:rFonts w:eastAsia="宋体" w:hint="eastAsia"/>
        </w:rPr>
      </w:pPr>
      <w:r w:rsidRPr="00D43569">
        <w:rPr>
          <w:rFonts w:eastAsia="宋体"/>
          <w:b/>
        </w:rPr>
        <w:t>2. 核心代码思路</w:t>
      </w:r>
    </w:p>
    <w:p w14:paraId="373B8717" w14:textId="77777777" w:rsidR="009B351F" w:rsidRPr="00D43569" w:rsidRDefault="00000000">
      <w:pPr>
        <w:rPr>
          <w:rFonts w:eastAsia="宋体" w:hint="eastAsia"/>
        </w:rPr>
      </w:pPr>
      <w:r w:rsidRPr="00D43569">
        <w:rPr>
          <w:rFonts w:eastAsia="宋体"/>
        </w:rPr>
        <w:t>（1）策略实现：</w:t>
      </w:r>
      <w:r w:rsidRPr="00D43569">
        <w:rPr>
          <w:rFonts w:eastAsia="宋体"/>
        </w:rPr>
        <w:br/>
        <w:t xml:space="preserve">  - 全冻结：遍历model.parameters()，全部设置requires_grad=False。</w:t>
      </w:r>
      <w:r w:rsidRPr="00D43569">
        <w:rPr>
          <w:rFonts w:eastAsia="宋体"/>
        </w:rPr>
        <w:br/>
        <w:t xml:space="preserve">  - 部分微调：按参数名判断，features层的索引&gt;=17（即conv4和conv5）才解冻，其余冻结。</w:t>
      </w:r>
      <w:r w:rsidRPr="00D43569">
        <w:rPr>
          <w:rFonts w:eastAsia="宋体"/>
        </w:rPr>
        <w:br/>
        <w:t xml:space="preserve">  </w:t>
      </w:r>
      <w:r w:rsidRPr="00D43569">
        <w:rPr>
          <w:rFonts w:eastAsia="宋体"/>
          <w:lang w:eastAsia="zh-CN"/>
        </w:rPr>
        <w:t>- 全量微调：全部设置requires_grad=True。</w:t>
      </w:r>
      <w:r w:rsidRPr="00D43569">
        <w:rPr>
          <w:rFonts w:eastAsia="宋体"/>
          <w:lang w:eastAsia="zh-CN"/>
        </w:rPr>
        <w:br/>
        <w:t>（2）控制变量：统一使用SGD(lr=0.001)以确保除冻结层数外无其他变量干扰。</w:t>
      </w:r>
      <w:r w:rsidRPr="00D43569">
        <w:rPr>
          <w:rFonts w:eastAsia="宋体"/>
          <w:lang w:eastAsia="zh-CN"/>
        </w:rPr>
        <w:br/>
        <w:t>（3）可训练参数量：全冻结89.0%，部分微调98.7%，全量微调100.0%（含分类头替换后的总参数）。</w:t>
      </w:r>
      <w:r w:rsidRPr="00D43569">
        <w:rPr>
          <w:rFonts w:eastAsia="宋体"/>
          <w:lang w:eastAsia="zh-CN"/>
        </w:rPr>
        <w:br/>
      </w:r>
      <w:r w:rsidRPr="00D43569">
        <w:rPr>
          <w:rFonts w:eastAsia="宋体"/>
        </w:rPr>
        <w:t>（4）优化器过滤：optimizer参数传入filter(lambda p: p.requires_grad, model.parameters())，确保只更新解冻的参数。</w:t>
      </w:r>
    </w:p>
    <w:p w14:paraId="01BA5B18" w14:textId="77777777" w:rsidR="009B351F" w:rsidRPr="00D43569" w:rsidRDefault="00000000">
      <w:pPr>
        <w:rPr>
          <w:rFonts w:eastAsia="宋体" w:hint="eastAsia"/>
        </w:rPr>
      </w:pPr>
      <w:r w:rsidRPr="00D43569">
        <w:rPr>
          <w:rFonts w:eastAsia="宋体"/>
          <w:b/>
        </w:rPr>
        <w:lastRenderedPageBreak/>
        <w:t>3. 实验效果</w:t>
      </w:r>
    </w:p>
    <w:p w14:paraId="6545641C" w14:textId="77777777" w:rsidR="009B351F" w:rsidRPr="00D43569" w:rsidRDefault="00000000">
      <w:pPr>
        <w:rPr>
          <w:rFonts w:eastAsia="宋体" w:hint="eastAsia"/>
        </w:rPr>
      </w:pPr>
      <w:r w:rsidRPr="00D43569">
        <w:rPr>
          <w:rFonts w:eastAsia="宋体"/>
        </w:rPr>
        <w:t>全冻结：训练损失0.2187，验证损失0.2921，耗时10.9s</w:t>
      </w:r>
      <w:r w:rsidRPr="00D43569">
        <w:rPr>
          <w:rFonts w:eastAsia="宋体"/>
        </w:rPr>
        <w:br/>
        <w:t>部分微调：训练损失0.1242，验证损失0.1893，耗时13.3s</w:t>
      </w:r>
      <w:r w:rsidRPr="00D43569">
        <w:rPr>
          <w:rFonts w:eastAsia="宋体"/>
        </w:rPr>
        <w:br/>
        <w:t>全量微调：训练损失0.0890，验证损失0.1143，耗时21.2s</w:t>
      </w:r>
      <w:r w:rsidRPr="00D43569">
        <w:rPr>
          <w:rFonts w:eastAsia="宋体"/>
        </w:rPr>
        <w:br/>
        <w:t>三种策略验证准确率均为100%。</w:t>
      </w:r>
    </w:p>
    <w:p w14:paraId="321E6F73" w14:textId="77777777" w:rsidR="009B351F" w:rsidRPr="00D43569" w:rsidRDefault="00000000">
      <w:pPr>
        <w:rPr>
          <w:rFonts w:eastAsia="宋体" w:hint="eastAsia"/>
          <w:lang w:eastAsia="zh-CN"/>
        </w:rPr>
      </w:pPr>
      <w:r w:rsidRPr="00D43569">
        <w:rPr>
          <w:rFonts w:eastAsia="宋体"/>
          <w:b/>
          <w:lang w:eastAsia="zh-CN"/>
        </w:rPr>
        <w:t>4. 关键结论</w:t>
      </w:r>
    </w:p>
    <w:p w14:paraId="54A6611F" w14:textId="77777777" w:rsidR="009B351F" w:rsidRPr="00D43569" w:rsidRDefault="00000000">
      <w:pPr>
        <w:rPr>
          <w:rFonts w:eastAsia="宋体" w:hint="eastAsia"/>
          <w:lang w:eastAsia="zh-CN"/>
        </w:rPr>
      </w:pPr>
      <w:r w:rsidRPr="00D43569">
        <w:rPr>
          <w:rFonts w:eastAsia="宋体"/>
          <w:lang w:eastAsia="zh-CN"/>
        </w:rPr>
        <w:t>解冻越充分，损失越低——全量微调验证损失仅为全冻结的39%。但性价比最高的是部分微调：仅多22%训练时间，验证损失降幅达35%，在效率和效果间取得最佳平衡。全量微调250%的时间代价未带来成比例的损失下降，在小数据集上边际效益递减。</w:t>
      </w:r>
    </w:p>
    <w:p w14:paraId="0DE8D402" w14:textId="77777777" w:rsidR="009B351F" w:rsidRPr="00D43569" w:rsidRDefault="00000000">
      <w:pPr>
        <w:pStyle w:val="21"/>
        <w:rPr>
          <w:rFonts w:ascii="宋体" w:eastAsia="宋体" w:hAnsi="宋体"/>
          <w:lang w:eastAsia="zh-CN"/>
        </w:rPr>
      </w:pPr>
      <w:r w:rsidRPr="00D43569">
        <w:rPr>
          <w:rFonts w:ascii="宋体" w:eastAsia="宋体" w:hAnsi="宋体"/>
          <w:lang w:eastAsia="zh-CN"/>
        </w:rPr>
        <w:t>综合总结</w:t>
      </w:r>
    </w:p>
    <w:p w14:paraId="3819F9DD" w14:textId="77777777" w:rsidR="009B351F" w:rsidRPr="00D43569" w:rsidRDefault="00000000">
      <w:pPr>
        <w:rPr>
          <w:rFonts w:eastAsia="宋体" w:hint="eastAsia"/>
          <w:lang w:eastAsia="zh-CN"/>
        </w:rPr>
      </w:pPr>
      <w:r w:rsidRPr="00D43569">
        <w:rPr>
          <w:rFonts w:eastAsia="宋体"/>
          <w:lang w:eastAsia="zh-CN"/>
        </w:rPr>
        <w:t>四个延伸实验从不同角度审视了猫狗图像分类问题的核心要素：</w:t>
      </w:r>
    </w:p>
    <w:p w14:paraId="57936269" w14:textId="77777777" w:rsidR="009B351F" w:rsidRPr="00D43569" w:rsidRDefault="00000000">
      <w:pPr>
        <w:rPr>
          <w:rFonts w:eastAsia="宋体" w:hint="eastAsia"/>
          <w:lang w:eastAsia="zh-CN"/>
        </w:rPr>
      </w:pPr>
      <w:r w:rsidRPr="00D43569">
        <w:rPr>
          <w:rFonts w:eastAsia="宋体"/>
          <w:lang w:eastAsia="zh-CN"/>
        </w:rPr>
        <w:t>扩展一（优化器）告诉我们在微调场景下SGD即够用，Adam不是必需品；</w:t>
      </w:r>
      <w:r w:rsidRPr="00D43569">
        <w:rPr>
          <w:rFonts w:eastAsia="宋体"/>
          <w:lang w:eastAsia="zh-CN"/>
        </w:rPr>
        <w:br/>
        <w:t>扩展二（混淆矩阵）提供了模型评估的标准化流程，全部正确的结果验证了迁移学习的威力；</w:t>
      </w:r>
      <w:r w:rsidRPr="00D43569">
        <w:rPr>
          <w:rFonts w:eastAsia="宋体"/>
          <w:lang w:eastAsia="zh-CN"/>
        </w:rPr>
        <w:br/>
        <w:t>扩展三（多模型）发现ResNet18凭借残差结构的天然正则化以最低损失和最短时间综合最优；</w:t>
      </w:r>
      <w:r w:rsidRPr="00D43569">
        <w:rPr>
          <w:rFonts w:eastAsia="宋体"/>
          <w:lang w:eastAsia="zh-CN"/>
        </w:rPr>
        <w:br/>
        <w:t>扩展四（迁移策略）揭示了"部分微调"是在小数据集上迁移学习的最佳实践——只解冻深层、保留浅层通用特征。</w:t>
      </w:r>
      <w:r w:rsidRPr="00D43569">
        <w:rPr>
          <w:rFonts w:eastAsia="宋体"/>
          <w:lang w:eastAsia="zh-CN"/>
        </w:rPr>
        <w:br/>
      </w:r>
      <w:r w:rsidRPr="00D43569">
        <w:rPr>
          <w:rFonts w:eastAsia="宋体"/>
          <w:lang w:eastAsia="zh-CN"/>
        </w:rPr>
        <w:br/>
        <w:t>贯穿四个实验的共同发现是：当前验证集仅10张图片，几乎无法区分不同配置下的模型性能差异。后续改进方向包括扩大验证集规模、引入K折交叉验证、数据增强以提升泛化能力的可测性。</w:t>
      </w:r>
    </w:p>
    <w:sectPr w:rsidR="009B351F" w:rsidRPr="00D4356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6DA2DF" w14:textId="77777777" w:rsidR="00D20FE6" w:rsidRDefault="00D20FE6" w:rsidP="00D43569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EE2AF7C" w14:textId="77777777" w:rsidR="00D20FE6" w:rsidRDefault="00D20FE6" w:rsidP="00D43569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9281DE" w14:textId="77777777" w:rsidR="00D20FE6" w:rsidRDefault="00D20FE6" w:rsidP="00D43569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342D6FC" w14:textId="77777777" w:rsidR="00D20FE6" w:rsidRDefault="00D20FE6" w:rsidP="00D43569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67013742">
    <w:abstractNumId w:val="8"/>
  </w:num>
  <w:num w:numId="2" w16cid:durableId="2053768">
    <w:abstractNumId w:val="6"/>
  </w:num>
  <w:num w:numId="3" w16cid:durableId="191186919">
    <w:abstractNumId w:val="5"/>
  </w:num>
  <w:num w:numId="4" w16cid:durableId="1423532417">
    <w:abstractNumId w:val="4"/>
  </w:num>
  <w:num w:numId="5" w16cid:durableId="664169827">
    <w:abstractNumId w:val="7"/>
  </w:num>
  <w:num w:numId="6" w16cid:durableId="2058428604">
    <w:abstractNumId w:val="3"/>
  </w:num>
  <w:num w:numId="7" w16cid:durableId="143814432">
    <w:abstractNumId w:val="2"/>
  </w:num>
  <w:num w:numId="8" w16cid:durableId="727651865">
    <w:abstractNumId w:val="1"/>
  </w:num>
  <w:num w:numId="9" w16cid:durableId="16118137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44AD1"/>
    <w:rsid w:val="009B351F"/>
    <w:rsid w:val="00AA1D8D"/>
    <w:rsid w:val="00B47730"/>
    <w:rsid w:val="00CB0664"/>
    <w:rsid w:val="00D20FE6"/>
    <w:rsid w:val="00D4356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BB792CE"/>
  <w14:defaultImageDpi w14:val="300"/>
  <w15:docId w15:val="{0B413004-E918-45C1-B009-BE83AE2617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line="360" w:lineRule="auto"/>
    </w:pPr>
    <w:rPr>
      <w:rFonts w:ascii="宋体" w:hAnsi="宋体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1403</Words>
  <Characters>2021</Characters>
  <Application>Microsoft Office Word</Application>
  <DocSecurity>0</DocSecurity>
  <Lines>74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money lucky</cp:lastModifiedBy>
  <cp:revision>2</cp:revision>
  <dcterms:created xsi:type="dcterms:W3CDTF">2013-12-23T23:15:00Z</dcterms:created>
  <dcterms:modified xsi:type="dcterms:W3CDTF">2026-04-30T09:00:00Z</dcterms:modified>
  <cp:category/>
</cp:coreProperties>
</file>