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B19" w:rsidRDefault="00467B19" w:rsidP="00467B19">
      <w:pPr>
        <w:pStyle w:val="ListParagraph"/>
        <w:numPr>
          <w:ilvl w:val="0"/>
          <w:numId w:val="1"/>
        </w:numPr>
        <w:rPr>
          <w:rFonts w:ascii="Arial Black" w:hAnsi="Arial Black" w:cs="Times New Roman"/>
          <w:sz w:val="36"/>
          <w:szCs w:val="36"/>
        </w:rPr>
      </w:pPr>
      <w:bookmarkStart w:id="0" w:name="_GoBack"/>
      <w:bookmarkEnd w:id="0"/>
      <w:r>
        <w:rPr>
          <w:rFonts w:ascii="Arial Black" w:hAnsi="Arial Black" w:cs="Times New Roman"/>
          <w:sz w:val="36"/>
          <w:szCs w:val="36"/>
        </w:rPr>
        <w:t>What do you understand By Database.</w:t>
      </w:r>
    </w:p>
    <w:p w:rsidR="00467B19" w:rsidRDefault="00467B19" w:rsidP="00467B19">
      <w:pPr>
        <w:pStyle w:val="ListParagraph"/>
        <w:rPr>
          <w:rFonts w:ascii="Algerian" w:hAnsi="Algerian" w:cs="Times New Roman"/>
          <w:sz w:val="40"/>
          <w:szCs w:val="40"/>
        </w:rPr>
      </w:pPr>
    </w:p>
    <w:p w:rsidR="00467B19" w:rsidRDefault="00467B19" w:rsidP="00467B19">
      <w:pPr>
        <w:ind w:left="360"/>
        <w:rPr>
          <w:rFonts w:ascii="Times New Roman" w:hAnsi="Times New Roman" w:cs="Times New Roman"/>
          <w:sz w:val="36"/>
          <w:szCs w:val="36"/>
        </w:rPr>
      </w:pPr>
      <w:r>
        <w:rPr>
          <w:rFonts w:ascii="Times New Roman" w:hAnsi="Times New Roman" w:cs="Times New Roman"/>
          <w:sz w:val="36"/>
          <w:szCs w:val="36"/>
        </w:rPr>
        <w:t>A database is simply a Structured and systematic way of storing information to be accessed, analyzed, transformed, updated and moved.</w:t>
      </w:r>
    </w:p>
    <w:p w:rsidR="00467B19" w:rsidRDefault="00467B19" w:rsidP="00467B19">
      <w:pPr>
        <w:pStyle w:val="ListParagraph"/>
        <w:rPr>
          <w:rFonts w:ascii="Times New Roman" w:hAnsi="Times New Roman" w:cs="Times New Roman"/>
          <w:sz w:val="36"/>
          <w:szCs w:val="36"/>
        </w:rPr>
      </w:pPr>
    </w:p>
    <w:p w:rsidR="00467B19" w:rsidRDefault="00467B19" w:rsidP="00467B19">
      <w:pPr>
        <w:pStyle w:val="ListParagraph"/>
        <w:numPr>
          <w:ilvl w:val="0"/>
          <w:numId w:val="1"/>
        </w:numPr>
        <w:rPr>
          <w:rFonts w:ascii="Arial Black" w:hAnsi="Arial Black" w:cs="Times New Roman"/>
          <w:sz w:val="36"/>
          <w:szCs w:val="36"/>
        </w:rPr>
      </w:pPr>
      <w:r>
        <w:rPr>
          <w:rFonts w:ascii="Arial Black" w:hAnsi="Arial Black" w:cs="Times New Roman"/>
          <w:sz w:val="36"/>
          <w:szCs w:val="36"/>
        </w:rPr>
        <w:t xml:space="preserve">What is Normalization? </w:t>
      </w:r>
    </w:p>
    <w:p w:rsidR="00467B19" w:rsidRDefault="00467B19" w:rsidP="00467B19">
      <w:pPr>
        <w:pStyle w:val="NormalWeb"/>
        <w:shd w:val="clear" w:color="auto" w:fill="FFFFFF"/>
        <w:spacing w:before="0" w:beforeAutospacing="0" w:after="0" w:afterAutospacing="0"/>
        <w:ind w:left="720"/>
        <w:rPr>
          <w:sz w:val="32"/>
          <w:szCs w:val="32"/>
        </w:rPr>
      </w:pPr>
      <w:r>
        <w:rPr>
          <w:sz w:val="32"/>
          <w:szCs w:val="32"/>
        </w:rPr>
        <w:t>Normalization is the process of organizing data within a relational database to eliminate data anomalies, such as redundancy. </w:t>
      </w:r>
    </w:p>
    <w:p w:rsidR="00467B19" w:rsidRDefault="0033348F" w:rsidP="00467B19">
      <w:pPr>
        <w:pStyle w:val="NormalWeb"/>
        <w:shd w:val="clear" w:color="auto" w:fill="FFFFFF"/>
        <w:spacing w:before="0" w:beforeAutospacing="0" w:after="0" w:afterAutospacing="0"/>
        <w:ind w:left="720"/>
        <w:rPr>
          <w:sz w:val="32"/>
          <w:szCs w:val="32"/>
        </w:rPr>
      </w:pPr>
      <w:hyperlink r:id="rId5" w:history="1">
        <w:r w:rsidR="00467B19">
          <w:rPr>
            <w:rStyle w:val="Hyperlink"/>
            <w:color w:val="auto"/>
            <w:sz w:val="32"/>
            <w:szCs w:val="32"/>
            <w:u w:val="none"/>
          </w:rPr>
          <w:t>It involves breaking down a large, complex table into smaller and simpler tables while maintaining data relationships</w:t>
        </w:r>
      </w:hyperlink>
      <w:r w:rsidR="00467B19">
        <w:rPr>
          <w:sz w:val="32"/>
          <w:szCs w:val="32"/>
        </w:rPr>
        <w:t xml:space="preserve">. </w:t>
      </w:r>
    </w:p>
    <w:p w:rsidR="00467B19" w:rsidRDefault="00467B19" w:rsidP="00467B19">
      <w:pPr>
        <w:pStyle w:val="NormalWeb"/>
        <w:shd w:val="clear" w:color="auto" w:fill="FFFFFF"/>
        <w:spacing w:before="0" w:beforeAutospacing="0" w:after="0" w:afterAutospacing="0"/>
        <w:ind w:left="720"/>
        <w:rPr>
          <w:sz w:val="32"/>
          <w:szCs w:val="32"/>
        </w:rPr>
      </w:pPr>
    </w:p>
    <w:p w:rsidR="00467B19" w:rsidRDefault="00467B19" w:rsidP="00467B19">
      <w:pPr>
        <w:pStyle w:val="NormalWeb"/>
        <w:shd w:val="clear" w:color="auto" w:fill="FFFFFF"/>
        <w:spacing w:before="0" w:beforeAutospacing="0" w:after="0" w:afterAutospacing="0"/>
        <w:ind w:left="360"/>
        <w:rPr>
          <w:sz w:val="36"/>
          <w:szCs w:val="36"/>
        </w:rPr>
      </w:pPr>
      <w:r>
        <w:rPr>
          <w:rStyle w:val="Strong"/>
          <w:rFonts w:ascii="Arial Rounded MT Bold" w:hAnsi="Arial Rounded MT Bold"/>
          <w:sz w:val="36"/>
          <w:szCs w:val="36"/>
        </w:rPr>
        <w:t>Data Integrity</w:t>
      </w:r>
      <w:r>
        <w:rPr>
          <w:rFonts w:ascii="Arial Rounded MT Bold" w:hAnsi="Arial Rounded MT Bold"/>
          <w:sz w:val="36"/>
          <w:szCs w:val="36"/>
        </w:rPr>
        <w:t>:</w:t>
      </w:r>
      <w:r>
        <w:rPr>
          <w:sz w:val="36"/>
          <w:szCs w:val="36"/>
        </w:rPr>
        <w:t xml:space="preserve"> </w:t>
      </w:r>
    </w:p>
    <w:p w:rsidR="00467B19" w:rsidRDefault="00467B19" w:rsidP="00467B19">
      <w:pPr>
        <w:pStyle w:val="NormalWeb"/>
        <w:shd w:val="clear" w:color="auto" w:fill="FFFFFF"/>
        <w:spacing w:before="0" w:beforeAutospacing="0" w:after="0" w:afterAutospacing="0"/>
        <w:ind w:left="360"/>
        <w:rPr>
          <w:sz w:val="36"/>
          <w:szCs w:val="36"/>
        </w:rPr>
      </w:pPr>
      <w:r>
        <w:rPr>
          <w:sz w:val="36"/>
          <w:szCs w:val="36"/>
        </w:rPr>
        <w:t>Normalization ensures that data remains accurate and consistent. For example, if a customer changes their age, normalization allows us to update it in one place without affecting other records.</w:t>
      </w:r>
    </w:p>
    <w:p w:rsidR="00467B19" w:rsidRDefault="00467B19" w:rsidP="00467B19">
      <w:pPr>
        <w:pStyle w:val="NormalWeb"/>
        <w:shd w:val="clear" w:color="auto" w:fill="FFFFFF"/>
        <w:spacing w:before="0" w:beforeAutospacing="0" w:after="0" w:afterAutospacing="0"/>
        <w:ind w:left="720"/>
        <w:rPr>
          <w:sz w:val="36"/>
          <w:szCs w:val="36"/>
        </w:rPr>
      </w:pPr>
    </w:p>
    <w:p w:rsidR="00467B19" w:rsidRDefault="00467B19" w:rsidP="00467B19">
      <w:pPr>
        <w:pStyle w:val="NormalWeb"/>
        <w:shd w:val="clear" w:color="auto" w:fill="FFFFFF"/>
        <w:spacing w:before="0" w:beforeAutospacing="0" w:after="0" w:afterAutospacing="0"/>
        <w:ind w:left="360"/>
        <w:rPr>
          <w:sz w:val="36"/>
          <w:szCs w:val="36"/>
        </w:rPr>
      </w:pPr>
      <w:r>
        <w:rPr>
          <w:rStyle w:val="Strong"/>
          <w:rFonts w:ascii="Arial Rounded MT Bold" w:hAnsi="Arial Rounded MT Bold"/>
          <w:sz w:val="36"/>
          <w:szCs w:val="36"/>
        </w:rPr>
        <w:t>Efficient Querying</w:t>
      </w:r>
      <w:r>
        <w:rPr>
          <w:rFonts w:ascii="Arial Rounded MT Bold" w:hAnsi="Arial Rounded MT Bold"/>
          <w:sz w:val="36"/>
          <w:szCs w:val="36"/>
        </w:rPr>
        <w:t>:</w:t>
      </w:r>
    </w:p>
    <w:p w:rsidR="00467B19" w:rsidRDefault="00467B19" w:rsidP="00467B19">
      <w:pPr>
        <w:pStyle w:val="NormalWeb"/>
        <w:shd w:val="clear" w:color="auto" w:fill="FFFFFF"/>
        <w:spacing w:before="0" w:beforeAutospacing="0" w:after="0" w:afterAutospacing="0"/>
        <w:ind w:left="360"/>
        <w:rPr>
          <w:sz w:val="36"/>
          <w:szCs w:val="36"/>
        </w:rPr>
      </w:pPr>
      <w:r>
        <w:rPr>
          <w:sz w:val="36"/>
          <w:szCs w:val="36"/>
        </w:rPr>
        <w:t xml:space="preserve"> By breaking down data into smaller tables, normalization simplifies querying and reduces the need for complex joins. This improves query performance.</w:t>
      </w:r>
    </w:p>
    <w:p w:rsidR="00467B19" w:rsidRDefault="00467B19" w:rsidP="00467B19">
      <w:pPr>
        <w:pStyle w:val="NormalWeb"/>
        <w:shd w:val="clear" w:color="auto" w:fill="FFFFFF"/>
        <w:spacing w:before="0" w:beforeAutospacing="0" w:after="0" w:afterAutospacing="0"/>
        <w:ind w:left="720"/>
        <w:rPr>
          <w:sz w:val="36"/>
          <w:szCs w:val="36"/>
        </w:rPr>
      </w:pPr>
    </w:p>
    <w:p w:rsidR="00467B19" w:rsidRDefault="00467B19" w:rsidP="00467B19">
      <w:pPr>
        <w:pStyle w:val="NormalWeb"/>
        <w:shd w:val="clear" w:color="auto" w:fill="FFFFFF"/>
        <w:spacing w:before="0" w:beforeAutospacing="0" w:after="0" w:afterAutospacing="0"/>
        <w:ind w:left="360"/>
        <w:rPr>
          <w:sz w:val="36"/>
          <w:szCs w:val="36"/>
        </w:rPr>
      </w:pPr>
      <w:r>
        <w:rPr>
          <w:rStyle w:val="Strong"/>
          <w:rFonts w:ascii="Arial Rounded MT Bold" w:hAnsi="Arial Rounded MT Bold"/>
          <w:sz w:val="36"/>
          <w:szCs w:val="36"/>
        </w:rPr>
        <w:t>Storage Optimization</w:t>
      </w:r>
      <w:r>
        <w:rPr>
          <w:rFonts w:ascii="Arial Rounded MT Bold" w:hAnsi="Arial Rounded MT Bold"/>
          <w:sz w:val="36"/>
          <w:szCs w:val="36"/>
        </w:rPr>
        <w:t>:</w:t>
      </w:r>
    </w:p>
    <w:p w:rsidR="00467B19" w:rsidRDefault="00467B19" w:rsidP="00467B19">
      <w:pPr>
        <w:pStyle w:val="NormalWeb"/>
        <w:shd w:val="clear" w:color="auto" w:fill="FFFFFF"/>
        <w:spacing w:before="0" w:beforeAutospacing="0" w:after="0" w:afterAutospacing="0"/>
        <w:ind w:left="360"/>
        <w:rPr>
          <w:sz w:val="36"/>
          <w:szCs w:val="36"/>
        </w:rPr>
      </w:pPr>
      <w:r>
        <w:rPr>
          <w:sz w:val="36"/>
          <w:szCs w:val="36"/>
        </w:rPr>
        <w:t xml:space="preserve"> Redundant data occupies unnecessary storage space. Normalization eliminates redundancy by splitting data into separate tables</w:t>
      </w:r>
    </w:p>
    <w:p w:rsidR="00467B19" w:rsidRDefault="00467B19" w:rsidP="00467B19">
      <w:pPr>
        <w:pStyle w:val="ListParagraph"/>
        <w:rPr>
          <w:rFonts w:ascii="Lato" w:hAnsi="Lato" w:cs="Times New Roman"/>
          <w:sz w:val="36"/>
          <w:szCs w:val="36"/>
        </w:rPr>
      </w:pPr>
    </w:p>
    <w:p w:rsidR="00467B19" w:rsidRDefault="00467B19" w:rsidP="00467B19">
      <w:pPr>
        <w:rPr>
          <w:rFonts w:ascii="Times New Roman" w:hAnsi="Times New Roman" w:cs="Times New Roman"/>
          <w:sz w:val="36"/>
          <w:szCs w:val="36"/>
        </w:rPr>
      </w:pPr>
    </w:p>
    <w:p w:rsidR="00467B19" w:rsidRDefault="00467B19" w:rsidP="00467B19">
      <w:pPr>
        <w:pStyle w:val="ListParagraph"/>
        <w:numPr>
          <w:ilvl w:val="0"/>
          <w:numId w:val="1"/>
        </w:numPr>
        <w:rPr>
          <w:rFonts w:ascii="Arial Black" w:hAnsi="Arial Black" w:cs="Times New Roman"/>
          <w:sz w:val="36"/>
          <w:szCs w:val="36"/>
        </w:rPr>
      </w:pPr>
      <w:r>
        <w:rPr>
          <w:rFonts w:ascii="Arial Black" w:hAnsi="Arial Black" w:cs="Times New Roman"/>
          <w:sz w:val="36"/>
          <w:szCs w:val="36"/>
        </w:rPr>
        <w:t xml:space="preserve">What is Difference between DBMS and RDBMS? </w:t>
      </w:r>
    </w:p>
    <w:p w:rsidR="00467B19" w:rsidRDefault="00467B19" w:rsidP="00467B19">
      <w:pPr>
        <w:pStyle w:val="ListParagraph"/>
        <w:rPr>
          <w:rFonts w:ascii="Lato" w:hAnsi="Lato" w:cs="Times New Roman"/>
          <w:sz w:val="36"/>
          <w:szCs w:val="36"/>
        </w:rPr>
      </w:pPr>
    </w:p>
    <w:tbl>
      <w:tblPr>
        <w:tblStyle w:val="TableGrid"/>
        <w:tblW w:w="0" w:type="auto"/>
        <w:tblInd w:w="360" w:type="dxa"/>
        <w:tblLook w:val="04A0" w:firstRow="1" w:lastRow="0" w:firstColumn="1" w:lastColumn="0" w:noHBand="0" w:noVBand="1"/>
      </w:tblPr>
      <w:tblGrid>
        <w:gridCol w:w="2470"/>
        <w:gridCol w:w="2977"/>
        <w:gridCol w:w="3209"/>
      </w:tblGrid>
      <w:tr w:rsidR="00467B19" w:rsidTr="00467B19">
        <w:tc>
          <w:tcPr>
            <w:tcW w:w="24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67B19" w:rsidRDefault="00467B19">
            <w:pPr>
              <w:spacing w:line="240" w:lineRule="auto"/>
              <w:jc w:val="center"/>
              <w:rPr>
                <w:rFonts w:ascii="Lato" w:hAnsi="Lato" w:cs="Times New Roman"/>
                <w:color w:val="404040" w:themeColor="text1" w:themeTint="BF"/>
                <w:sz w:val="25"/>
                <w:szCs w:val="27"/>
              </w:rPr>
            </w:pPr>
            <w:r>
              <w:rPr>
                <w:rFonts w:ascii="Lato" w:hAnsi="Lato" w:cs="Times New Roman"/>
                <w:sz w:val="27"/>
                <w:szCs w:val="27"/>
              </w:rPr>
              <w:t>BASIS FOR COMPARISON</w:t>
            </w:r>
          </w:p>
        </w:tc>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67B19" w:rsidRDefault="00467B19">
            <w:pPr>
              <w:spacing w:line="240" w:lineRule="auto"/>
              <w:jc w:val="center"/>
              <w:rPr>
                <w:rFonts w:ascii="Lato" w:hAnsi="Lato" w:cs="Times New Roman"/>
                <w:sz w:val="27"/>
                <w:szCs w:val="27"/>
              </w:rPr>
            </w:pPr>
            <w:r>
              <w:rPr>
                <w:rFonts w:ascii="Lato" w:hAnsi="Lato" w:cs="Times New Roman"/>
                <w:sz w:val="27"/>
                <w:szCs w:val="27"/>
              </w:rPr>
              <w:t>DBMS</w:t>
            </w:r>
          </w:p>
        </w:tc>
        <w:tc>
          <w:tcPr>
            <w:tcW w:w="320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67B19" w:rsidRDefault="00467B19">
            <w:pPr>
              <w:spacing w:line="240" w:lineRule="auto"/>
              <w:jc w:val="center"/>
              <w:rPr>
                <w:rFonts w:ascii="Lato" w:hAnsi="Lato" w:cs="Times New Roman"/>
                <w:b/>
                <w:color w:val="000000" w:themeColor="text1"/>
                <w:sz w:val="27"/>
                <w:szCs w:val="27"/>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Lato" w:hAnsi="Lato" w:cs="Times New Roman"/>
                <w:sz w:val="27"/>
                <w:szCs w:val="27"/>
              </w:rPr>
              <w:t>RDBMS</w:t>
            </w:r>
          </w:p>
        </w:tc>
      </w:tr>
      <w:tr w:rsidR="00467B19" w:rsidTr="00467B19">
        <w:tc>
          <w:tcPr>
            <w:tcW w:w="2470"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jc w:val="center"/>
              <w:rPr>
                <w:rFonts w:ascii="Lato" w:hAnsi="Lato"/>
                <w:sz w:val="27"/>
                <w:szCs w:val="27"/>
              </w:rPr>
            </w:pPr>
            <w:r>
              <w:rPr>
                <w:rFonts w:ascii="Lato" w:hAnsi="Lato"/>
                <w:sz w:val="27"/>
                <w:szCs w:val="27"/>
              </w:rPr>
              <w:lastRenderedPageBreak/>
              <w:t>Data Storage</w:t>
            </w:r>
          </w:p>
        </w:tc>
        <w:tc>
          <w:tcPr>
            <w:tcW w:w="2977"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sz w:val="27"/>
                <w:szCs w:val="27"/>
              </w:rPr>
              <w:t>Stores data as files.</w:t>
            </w:r>
          </w:p>
        </w:tc>
        <w:tc>
          <w:tcPr>
            <w:tcW w:w="3209"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cs="Times New Roman"/>
                <w:sz w:val="27"/>
                <w:szCs w:val="27"/>
              </w:rPr>
              <w:t>Stores data in tabular form, with rows and columns.</w:t>
            </w:r>
          </w:p>
        </w:tc>
      </w:tr>
      <w:tr w:rsidR="00467B19" w:rsidTr="00467B19">
        <w:tc>
          <w:tcPr>
            <w:tcW w:w="2470"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jc w:val="center"/>
              <w:rPr>
                <w:rFonts w:ascii="Lato" w:hAnsi="Lato" w:cs="Times New Roman"/>
                <w:sz w:val="27"/>
                <w:szCs w:val="27"/>
              </w:rPr>
            </w:pPr>
            <w:r>
              <w:rPr>
                <w:rFonts w:ascii="Lato" w:hAnsi="Lato" w:cs="Times New Roman"/>
                <w:sz w:val="27"/>
                <w:szCs w:val="27"/>
              </w:rPr>
              <w:t>Data Relationships</w:t>
            </w:r>
          </w:p>
        </w:tc>
        <w:tc>
          <w:tcPr>
            <w:tcW w:w="2977"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sz w:val="27"/>
                <w:szCs w:val="27"/>
              </w:rPr>
              <w:t>Does not support relationships between data.</w:t>
            </w:r>
          </w:p>
        </w:tc>
        <w:tc>
          <w:tcPr>
            <w:tcW w:w="3209"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cs="Times New Roman"/>
                <w:sz w:val="27"/>
                <w:szCs w:val="27"/>
              </w:rPr>
              <w:t>Supports relationships between tables using foreign keys.</w:t>
            </w:r>
          </w:p>
        </w:tc>
      </w:tr>
      <w:tr w:rsidR="00467B19" w:rsidTr="00467B19">
        <w:tc>
          <w:tcPr>
            <w:tcW w:w="2470"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jc w:val="center"/>
              <w:rPr>
                <w:rFonts w:ascii="Lato" w:hAnsi="Lato" w:cs="Times New Roman"/>
                <w:sz w:val="27"/>
                <w:szCs w:val="27"/>
              </w:rPr>
            </w:pPr>
            <w:r>
              <w:rPr>
                <w:rFonts w:ascii="Lato" w:hAnsi="Lato" w:cs="Times New Roman"/>
                <w:sz w:val="27"/>
                <w:szCs w:val="27"/>
              </w:rPr>
              <w:t>Normalization</w:t>
            </w:r>
          </w:p>
        </w:tc>
        <w:tc>
          <w:tcPr>
            <w:tcW w:w="2977"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sz w:val="27"/>
                <w:szCs w:val="27"/>
              </w:rPr>
              <w:t>Normalization is not typically supported.</w:t>
            </w:r>
          </w:p>
        </w:tc>
        <w:tc>
          <w:tcPr>
            <w:tcW w:w="3209"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cs="Times New Roman"/>
                <w:sz w:val="27"/>
                <w:szCs w:val="27"/>
              </w:rPr>
              <w:t>Supports normalization to reduce data redundancy</w:t>
            </w:r>
          </w:p>
        </w:tc>
      </w:tr>
      <w:tr w:rsidR="00467B19" w:rsidTr="00467B19">
        <w:tc>
          <w:tcPr>
            <w:tcW w:w="2470"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jc w:val="center"/>
              <w:rPr>
                <w:rFonts w:ascii="Lato" w:hAnsi="Lato" w:cs="Times New Roman"/>
                <w:sz w:val="27"/>
                <w:szCs w:val="27"/>
              </w:rPr>
            </w:pPr>
            <w:r>
              <w:rPr>
                <w:rFonts w:ascii="Lato" w:hAnsi="Lato" w:cs="Times New Roman"/>
                <w:sz w:val="27"/>
                <w:szCs w:val="27"/>
              </w:rPr>
              <w:t xml:space="preserve">Data Redundancy </w:t>
            </w:r>
          </w:p>
        </w:tc>
        <w:tc>
          <w:tcPr>
            <w:tcW w:w="2977"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sz w:val="27"/>
                <w:szCs w:val="27"/>
              </w:rPr>
              <w:t>Higher data redundancy.</w:t>
            </w:r>
          </w:p>
        </w:tc>
        <w:tc>
          <w:tcPr>
            <w:tcW w:w="3209"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cs="Times New Roman"/>
                <w:sz w:val="27"/>
                <w:szCs w:val="27"/>
              </w:rPr>
              <w:t>Reduced data redundancy due to relational structure</w:t>
            </w:r>
          </w:p>
        </w:tc>
      </w:tr>
      <w:tr w:rsidR="00467B19" w:rsidTr="00467B19">
        <w:tc>
          <w:tcPr>
            <w:tcW w:w="2470"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jc w:val="center"/>
              <w:rPr>
                <w:rFonts w:ascii="Lato" w:hAnsi="Lato" w:cs="Times New Roman"/>
                <w:sz w:val="27"/>
                <w:szCs w:val="27"/>
              </w:rPr>
            </w:pPr>
            <w:r>
              <w:rPr>
                <w:rFonts w:ascii="Lato" w:hAnsi="Lato" w:cs="Times New Roman"/>
                <w:sz w:val="27"/>
                <w:szCs w:val="27"/>
              </w:rPr>
              <w:t>Users</w:t>
            </w:r>
          </w:p>
        </w:tc>
        <w:tc>
          <w:tcPr>
            <w:tcW w:w="2977"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sz w:val="27"/>
                <w:szCs w:val="27"/>
              </w:rPr>
              <w:t>Generally supports single users.</w:t>
            </w:r>
          </w:p>
        </w:tc>
        <w:tc>
          <w:tcPr>
            <w:tcW w:w="3209"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cs="Times New Roman"/>
                <w:sz w:val="27"/>
                <w:szCs w:val="27"/>
              </w:rPr>
              <w:t>Supports multiple users.</w:t>
            </w:r>
          </w:p>
        </w:tc>
      </w:tr>
      <w:tr w:rsidR="00467B19" w:rsidTr="00467B19">
        <w:tc>
          <w:tcPr>
            <w:tcW w:w="2470"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jc w:val="center"/>
              <w:rPr>
                <w:rFonts w:ascii="Lato" w:hAnsi="Lato" w:cs="Times New Roman"/>
                <w:sz w:val="27"/>
                <w:szCs w:val="27"/>
              </w:rPr>
            </w:pPr>
            <w:r>
              <w:rPr>
                <w:rFonts w:ascii="Lato" w:hAnsi="Lato" w:cs="Times New Roman"/>
                <w:sz w:val="27"/>
                <w:szCs w:val="27"/>
              </w:rPr>
              <w:t>Security</w:t>
            </w:r>
          </w:p>
        </w:tc>
        <w:tc>
          <w:tcPr>
            <w:tcW w:w="2977"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sz w:val="27"/>
                <w:szCs w:val="27"/>
              </w:rPr>
              <w:t>Lower security measures.</w:t>
            </w:r>
          </w:p>
        </w:tc>
        <w:tc>
          <w:tcPr>
            <w:tcW w:w="3209"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cs="Times New Roman"/>
                <w:sz w:val="27"/>
                <w:szCs w:val="27"/>
              </w:rPr>
              <w:t>Higher security measures, including access controls.</w:t>
            </w:r>
          </w:p>
        </w:tc>
      </w:tr>
      <w:tr w:rsidR="00467B19" w:rsidTr="00467B19">
        <w:tc>
          <w:tcPr>
            <w:tcW w:w="2470"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jc w:val="center"/>
              <w:rPr>
                <w:rFonts w:ascii="Lato" w:hAnsi="Lato" w:cs="Times New Roman"/>
                <w:sz w:val="27"/>
                <w:szCs w:val="27"/>
              </w:rPr>
            </w:pPr>
            <w:r>
              <w:rPr>
                <w:rFonts w:ascii="Lato" w:hAnsi="Lato" w:cs="Times New Roman"/>
                <w:sz w:val="27"/>
                <w:szCs w:val="27"/>
              </w:rPr>
              <w:t>Example</w:t>
            </w:r>
          </w:p>
        </w:tc>
        <w:tc>
          <w:tcPr>
            <w:tcW w:w="2977"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sz w:val="27"/>
                <w:szCs w:val="27"/>
              </w:rPr>
              <w:t>XML, Windows Registry, and dBase.</w:t>
            </w:r>
          </w:p>
        </w:tc>
        <w:tc>
          <w:tcPr>
            <w:tcW w:w="3209" w:type="dxa"/>
            <w:tcBorders>
              <w:top w:val="single" w:sz="4" w:space="0" w:color="auto"/>
              <w:left w:val="single" w:sz="4" w:space="0" w:color="auto"/>
              <w:bottom w:val="single" w:sz="4" w:space="0" w:color="auto"/>
              <w:right w:val="single" w:sz="4" w:space="0" w:color="auto"/>
            </w:tcBorders>
            <w:hideMark/>
          </w:tcPr>
          <w:p w:rsidR="00467B19" w:rsidRDefault="00467B19">
            <w:pPr>
              <w:spacing w:line="240" w:lineRule="auto"/>
              <w:rPr>
                <w:rFonts w:ascii="Lato" w:hAnsi="Lato" w:cs="Times New Roman"/>
                <w:sz w:val="27"/>
                <w:szCs w:val="27"/>
              </w:rPr>
            </w:pPr>
            <w:r>
              <w:rPr>
                <w:rFonts w:ascii="Lato" w:hAnsi="Lato" w:cs="Times New Roman"/>
                <w:sz w:val="27"/>
                <w:szCs w:val="27"/>
              </w:rPr>
              <w:t>MySQL, PostgreSQL, SQL Server, and Oracle.</w:t>
            </w:r>
          </w:p>
        </w:tc>
      </w:tr>
    </w:tbl>
    <w:p w:rsidR="00467B19" w:rsidRDefault="00467B19" w:rsidP="00467B19">
      <w:pPr>
        <w:ind w:left="360"/>
        <w:rPr>
          <w:rFonts w:ascii="Times New Roman" w:hAnsi="Times New Roman" w:cs="Times New Roman"/>
          <w:sz w:val="36"/>
          <w:szCs w:val="36"/>
        </w:rPr>
      </w:pPr>
    </w:p>
    <w:p w:rsidR="00467B19" w:rsidRDefault="00467B19" w:rsidP="00467B19">
      <w:pPr>
        <w:rPr>
          <w:rFonts w:ascii="Times New Roman" w:hAnsi="Times New Roman" w:cs="Times New Roman"/>
          <w:sz w:val="36"/>
          <w:szCs w:val="36"/>
        </w:rPr>
      </w:pPr>
    </w:p>
    <w:p w:rsidR="00467B19" w:rsidRDefault="00467B19" w:rsidP="00467B19">
      <w:pPr>
        <w:pStyle w:val="ListParagraph"/>
        <w:numPr>
          <w:ilvl w:val="0"/>
          <w:numId w:val="1"/>
        </w:numPr>
        <w:rPr>
          <w:rFonts w:ascii="Arial Black" w:hAnsi="Arial Black" w:cs="Times New Roman"/>
          <w:sz w:val="40"/>
          <w:szCs w:val="40"/>
        </w:rPr>
      </w:pPr>
      <w:r>
        <w:rPr>
          <w:rFonts w:ascii="Arial Black" w:hAnsi="Arial Black" w:cs="Times New Roman"/>
          <w:sz w:val="40"/>
          <w:szCs w:val="40"/>
        </w:rPr>
        <w:t>What is MF Cod Rule of RDBMS Systems?</w:t>
      </w:r>
    </w:p>
    <w:p w:rsidR="00467B19" w:rsidRDefault="00467B19" w:rsidP="00467B19">
      <w:pPr>
        <w:pStyle w:val="ListParagraph"/>
        <w:rPr>
          <w:rFonts w:ascii="Algerian" w:hAnsi="Algerian" w:cs="Times New Roman"/>
          <w:sz w:val="40"/>
          <w:szCs w:val="40"/>
        </w:rPr>
      </w:pPr>
    </w:p>
    <w:p w:rsidR="00467B19" w:rsidRDefault="00467B19" w:rsidP="00467B19">
      <w:pPr>
        <w:ind w:left="360"/>
        <w:rPr>
          <w:rFonts w:ascii="Times New Roman" w:hAnsi="Times New Roman" w:cs="Times New Roman"/>
          <w:sz w:val="40"/>
          <w:szCs w:val="40"/>
        </w:rPr>
      </w:pPr>
      <w:r>
        <w:rPr>
          <w:rFonts w:ascii="Times New Roman" w:hAnsi="Times New Roman" w:cs="Times New Roman"/>
          <w:sz w:val="40"/>
          <w:szCs w:val="40"/>
        </w:rPr>
        <w:lastRenderedPageBreak/>
        <w:t>Codd’s 12 Rules are a set of thirteen rules (numbered from zero to twelve) proposed by Edgar F. Codd, a pioneer of the relational model for databases. </w:t>
      </w:r>
    </w:p>
    <w:p w:rsidR="00467B19" w:rsidRDefault="0033348F" w:rsidP="00467B19">
      <w:pPr>
        <w:ind w:left="360"/>
        <w:rPr>
          <w:rStyle w:val="Hyperlink"/>
          <w:color w:val="auto"/>
          <w:sz w:val="36"/>
          <w:szCs w:val="36"/>
          <w:u w:val="none"/>
        </w:rPr>
      </w:pPr>
      <w:hyperlink r:id="rId6" w:tgtFrame="_blank" w:history="1">
        <w:r w:rsidR="00467B19">
          <w:rPr>
            <w:rStyle w:val="Hyperlink"/>
            <w:rFonts w:ascii="Times New Roman" w:hAnsi="Times New Roman" w:cs="Times New Roman"/>
            <w:color w:val="auto"/>
            <w:sz w:val="36"/>
            <w:szCs w:val="36"/>
            <w:u w:val="none"/>
          </w:rPr>
          <w:t>These rules define what is required for a database management system to be considered relational, i.e., a Relational Database Management System (RDBMS)</w:t>
        </w:r>
      </w:hyperlink>
    </w:p>
    <w:p w:rsidR="00467B19" w:rsidRDefault="00467B19" w:rsidP="00467B19">
      <w:pPr>
        <w:pStyle w:val="ListParagraph"/>
      </w:pPr>
      <w:r>
        <w:rPr>
          <w:rFonts w:ascii="Times New Roman" w:hAnsi="Times New Roman" w:cs="Times New Roman"/>
          <w:sz w:val="36"/>
          <w:szCs w:val="36"/>
        </w:rPr>
        <w:t xml:space="preserve"> </w:t>
      </w:r>
    </w:p>
    <w:p w:rsidR="00467B19" w:rsidRDefault="00467B19" w:rsidP="00467B19">
      <w:pPr>
        <w:ind w:left="360"/>
        <w:rPr>
          <w:rFonts w:ascii="Times New Roman" w:hAnsi="Times New Roman" w:cs="Times New Roman"/>
          <w:sz w:val="36"/>
          <w:szCs w:val="36"/>
        </w:rPr>
      </w:pPr>
      <w:r>
        <w:rPr>
          <w:rFonts w:ascii="Times New Roman" w:hAnsi="Times New Roman" w:cs="Times New Roman"/>
          <w:sz w:val="36"/>
          <w:szCs w:val="36"/>
        </w:rPr>
        <w:t>Here is a brief overview of Codd’s 12 Rules:</w:t>
      </w:r>
    </w:p>
    <w:p w:rsidR="00467B19" w:rsidRDefault="00467B19" w:rsidP="00467B19">
      <w:pPr>
        <w:pStyle w:val="ListParagraph"/>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lastRenderedPageBreak/>
        <w:t>Rule 0: The Foundation Rule</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For any system to qualify as an RDBMS, it must be able to manage databases entirely through its relational capabilities.</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t>Rule 1: The Information Rule</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All information in a relational database is represented explicitly at the logical level and in exactly one way – by values in tables.</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lastRenderedPageBreak/>
        <w:t>Rule 2: The Guaranteed Access Rule</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Each and every datum (atomic value) in a relational database is guaranteed to be logically accessible by resorting to a combination of table name, primary key value, and column name.</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t>Rule 3: Systematic Treatment of Null Values</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Null values must be uniformly treated as “missing information,” not as empty strings, blanks, or zeros.</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t>Rule 4: Dynamic Online Catalog Based on the Relational Model</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The database description is represented at the logical level in the same way as ordinary data, so that authorized users can apply the same relational language to its interrogation as they apply to the regular data.</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t>Rule 5: The Comprehensive Data Sublanguage Rule</w:t>
      </w:r>
      <w:r>
        <w:rPr>
          <w:rFonts w:ascii="Times New Roman" w:hAnsi="Times New Roman" w:cs="Times New Roman"/>
          <w:sz w:val="36"/>
          <w:szCs w:val="36"/>
        </w:rPr>
        <w:t>:</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lastRenderedPageBreak/>
        <w:t xml:space="preserve"> A relational system may support several languages and various modes of terminal use, but there must be at least one language that supports data definition, view definition, data manipulation, integrity constraints, authorization, and transaction boundaries.</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t>Rule 6: The View Updating Rule</w:t>
      </w:r>
      <w:r>
        <w:rPr>
          <w:rFonts w:ascii="Times New Roman" w:hAnsi="Times New Roman" w:cs="Times New Roman"/>
          <w:sz w:val="36"/>
          <w:szCs w:val="36"/>
        </w:rPr>
        <w:t>:</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 xml:space="preserve"> All views that are theoretically updatable must also be updatable by the system.</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lastRenderedPageBreak/>
        <w:t>Rule 7: High-level Insert, Update, and Delete</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The system must support set-level insert, update, and delete operations.</w:t>
      </w:r>
    </w:p>
    <w:p w:rsidR="00467B19" w:rsidRDefault="00467B19" w:rsidP="00467B19">
      <w:pPr>
        <w:ind w:left="720"/>
        <w:rPr>
          <w:rFonts w:ascii="Times New Roman" w:hAnsi="Times New Roman" w:cs="Times New Roman"/>
          <w:sz w:val="36"/>
          <w:szCs w:val="36"/>
        </w:rPr>
      </w:pPr>
    </w:p>
    <w:p w:rsidR="00467B19" w:rsidRDefault="00467B19" w:rsidP="00467B19">
      <w:pPr>
        <w:numPr>
          <w:ilvl w:val="0"/>
          <w:numId w:val="2"/>
        </w:numPr>
        <w:rPr>
          <w:rFonts w:ascii="Times New Roman" w:hAnsi="Times New Roman" w:cs="Times New Roman"/>
          <w:sz w:val="36"/>
          <w:szCs w:val="36"/>
        </w:rPr>
      </w:pPr>
      <w:r>
        <w:rPr>
          <w:rFonts w:ascii="Times New Roman" w:hAnsi="Times New Roman" w:cs="Times New Roman"/>
          <w:b/>
          <w:bCs/>
          <w:sz w:val="36"/>
          <w:szCs w:val="36"/>
        </w:rPr>
        <w:t>Rule 8: Physical Data Independence</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Changes to the physical storage of data should not affect the application programs.</w:t>
      </w:r>
    </w:p>
    <w:p w:rsidR="00467B19" w:rsidRDefault="00467B19" w:rsidP="00467B19">
      <w:pPr>
        <w:ind w:left="720"/>
        <w:rPr>
          <w:rFonts w:ascii="Times New Roman" w:hAnsi="Times New Roman" w:cs="Times New Roman"/>
          <w:sz w:val="36"/>
          <w:szCs w:val="36"/>
        </w:rPr>
      </w:pPr>
    </w:p>
    <w:p w:rsidR="00467B19" w:rsidRDefault="00467B19" w:rsidP="00467B19">
      <w:pPr>
        <w:pStyle w:val="NoSpacing"/>
        <w:ind w:left="360"/>
        <w:rPr>
          <w:rFonts w:ascii="Times New Roman" w:hAnsi="Times New Roman" w:cs="Times New Roman"/>
          <w:b/>
          <w:bCs/>
          <w:sz w:val="36"/>
          <w:szCs w:val="36"/>
        </w:rPr>
      </w:pPr>
      <w:r>
        <w:rPr>
          <w:rFonts w:ascii="Times New Roman" w:hAnsi="Times New Roman" w:cs="Times New Roman"/>
          <w:sz w:val="36"/>
          <w:szCs w:val="36"/>
        </w:rPr>
        <w:t>10</w:t>
      </w:r>
      <w:r>
        <w:rPr>
          <w:rFonts w:ascii="Times New Roman" w:hAnsi="Times New Roman" w:cs="Times New Roman"/>
          <w:b/>
          <w:bCs/>
          <w:sz w:val="36"/>
          <w:szCs w:val="36"/>
        </w:rPr>
        <w:t xml:space="preserve">.Rule 9: Logical Data Independence: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lastRenderedPageBreak/>
        <w:t>Changes to the logical structure of the database should not affect the user’s ability to access data.</w:t>
      </w:r>
    </w:p>
    <w:p w:rsidR="00467B19" w:rsidRDefault="00467B19" w:rsidP="00467B19">
      <w:pPr>
        <w:ind w:left="720"/>
        <w:rPr>
          <w:rFonts w:ascii="Times New Roman" w:hAnsi="Times New Roman" w:cs="Times New Roman"/>
          <w:sz w:val="36"/>
          <w:szCs w:val="36"/>
        </w:rPr>
      </w:pPr>
    </w:p>
    <w:p w:rsidR="00467B19" w:rsidRDefault="00467B19" w:rsidP="00467B19">
      <w:pPr>
        <w:rPr>
          <w:rFonts w:ascii="Times New Roman" w:hAnsi="Times New Roman" w:cs="Times New Roman"/>
          <w:sz w:val="36"/>
          <w:szCs w:val="36"/>
        </w:rPr>
      </w:pPr>
      <w:r>
        <w:rPr>
          <w:rFonts w:ascii="Times New Roman" w:hAnsi="Times New Roman" w:cs="Times New Roman"/>
          <w:sz w:val="36"/>
          <w:szCs w:val="36"/>
        </w:rPr>
        <w:t xml:space="preserve">    11.</w:t>
      </w:r>
      <w:r>
        <w:rPr>
          <w:rFonts w:ascii="Times New Roman" w:hAnsi="Times New Roman" w:cs="Times New Roman"/>
          <w:b/>
          <w:bCs/>
          <w:sz w:val="36"/>
          <w:szCs w:val="36"/>
        </w:rPr>
        <w:t>Rule 10: Integrity Independence</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Integrity constraints must be specified separately from application programs and stored in the catalog.</w:t>
      </w:r>
    </w:p>
    <w:p w:rsidR="00467B19" w:rsidRDefault="00467B19" w:rsidP="00467B19">
      <w:pPr>
        <w:ind w:left="720"/>
        <w:rPr>
          <w:rFonts w:ascii="Times New Roman" w:hAnsi="Times New Roman" w:cs="Times New Roman"/>
          <w:sz w:val="36"/>
          <w:szCs w:val="36"/>
        </w:rPr>
      </w:pPr>
    </w:p>
    <w:p w:rsidR="00467B19" w:rsidRDefault="00467B19" w:rsidP="00467B19">
      <w:pPr>
        <w:rPr>
          <w:rFonts w:ascii="Times New Roman" w:hAnsi="Times New Roman" w:cs="Times New Roman"/>
          <w:sz w:val="36"/>
          <w:szCs w:val="36"/>
        </w:rPr>
      </w:pPr>
      <w:r>
        <w:rPr>
          <w:rFonts w:ascii="Times New Roman" w:hAnsi="Times New Roman" w:cs="Times New Roman"/>
          <w:sz w:val="36"/>
          <w:szCs w:val="36"/>
        </w:rPr>
        <w:t xml:space="preserve">    12.</w:t>
      </w:r>
      <w:r>
        <w:rPr>
          <w:rFonts w:ascii="Times New Roman" w:hAnsi="Times New Roman" w:cs="Times New Roman"/>
          <w:b/>
          <w:bCs/>
          <w:sz w:val="36"/>
          <w:szCs w:val="36"/>
        </w:rPr>
        <w:t>Rule 11: Distribution Independence</w:t>
      </w:r>
      <w:r>
        <w:rPr>
          <w:rFonts w:ascii="Times New Roman" w:hAnsi="Times New Roman" w:cs="Times New Roman"/>
          <w:sz w:val="36"/>
          <w:szCs w:val="36"/>
        </w:rPr>
        <w:t xml:space="preserve">: </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lastRenderedPageBreak/>
        <w:t>The distribution of data across multiple locations should be invisible to users.</w:t>
      </w:r>
    </w:p>
    <w:p w:rsidR="00467B19" w:rsidRDefault="00467B19" w:rsidP="00467B19">
      <w:pPr>
        <w:ind w:left="720"/>
        <w:rPr>
          <w:rFonts w:ascii="Times New Roman" w:hAnsi="Times New Roman" w:cs="Times New Roman"/>
          <w:sz w:val="36"/>
          <w:szCs w:val="36"/>
        </w:rPr>
      </w:pPr>
      <w:r>
        <w:rPr>
          <w:rFonts w:ascii="Times New Roman" w:hAnsi="Times New Roman" w:cs="Times New Roman"/>
          <w:sz w:val="36"/>
          <w:szCs w:val="36"/>
        </w:rPr>
        <w:t xml:space="preserve"> </w:t>
      </w:r>
    </w:p>
    <w:p w:rsidR="00467B19" w:rsidRDefault="00467B19" w:rsidP="00467B19">
      <w:pPr>
        <w:rPr>
          <w:rStyle w:val="Hyperlink"/>
          <w:color w:val="auto"/>
          <w:u w:val="none"/>
        </w:rPr>
      </w:pPr>
      <w:r>
        <w:rPr>
          <w:rFonts w:ascii="Times New Roman" w:hAnsi="Times New Roman" w:cs="Times New Roman"/>
          <w:sz w:val="36"/>
          <w:szCs w:val="36"/>
        </w:rPr>
        <w:t xml:space="preserve">   13.</w:t>
      </w:r>
      <w:r>
        <w:t xml:space="preserve"> </w:t>
      </w:r>
      <w:hyperlink r:id="rId7" w:tgtFrame="_blank" w:history="1">
        <w:r>
          <w:rPr>
            <w:rStyle w:val="Hyperlink"/>
            <w:rFonts w:ascii="Times New Roman" w:hAnsi="Times New Roman" w:cs="Times New Roman"/>
            <w:b/>
            <w:bCs/>
            <w:color w:val="auto"/>
            <w:sz w:val="36"/>
            <w:szCs w:val="36"/>
            <w:u w:val="none"/>
          </w:rPr>
          <w:t>Rule 12: Non-Subversion Rule</w:t>
        </w:r>
        <w:r>
          <w:rPr>
            <w:rStyle w:val="Hyperlink"/>
            <w:rFonts w:ascii="Times New Roman" w:hAnsi="Times New Roman" w:cs="Times New Roman"/>
            <w:color w:val="auto"/>
            <w:sz w:val="36"/>
            <w:szCs w:val="36"/>
            <w:u w:val="none"/>
          </w:rPr>
          <w:t xml:space="preserve">:   </w:t>
        </w:r>
      </w:hyperlink>
    </w:p>
    <w:p w:rsidR="00467B19" w:rsidRDefault="0033348F" w:rsidP="00467B19">
      <w:pPr>
        <w:pStyle w:val="ListParagraph"/>
      </w:pPr>
      <w:hyperlink r:id="rId8" w:tgtFrame="_blank" w:history="1">
        <w:r w:rsidR="00467B19">
          <w:rPr>
            <w:rStyle w:val="Hyperlink"/>
            <w:rFonts w:ascii="Times New Roman" w:hAnsi="Times New Roman" w:cs="Times New Roman"/>
            <w:color w:val="auto"/>
            <w:sz w:val="36"/>
            <w:szCs w:val="36"/>
            <w:u w:val="none"/>
          </w:rPr>
          <w:t>If a system provides a low-level (record-at-a-time) interface, it must not be able to bypass the integrity rules and constraints expressed in the higher-level relational language</w:t>
        </w:r>
      </w:hyperlink>
      <w:r w:rsidR="00467B19">
        <w:rPr>
          <w:rStyle w:val="Hyperlink"/>
          <w:rFonts w:ascii="Times New Roman" w:hAnsi="Times New Roman" w:cs="Times New Roman"/>
          <w:color w:val="auto"/>
          <w:sz w:val="36"/>
          <w:szCs w:val="36"/>
          <w:u w:val="none"/>
        </w:rPr>
        <w:t>.</w:t>
      </w:r>
    </w:p>
    <w:p w:rsidR="00467B19" w:rsidRDefault="00467B19" w:rsidP="00467B19">
      <w:pPr>
        <w:rPr>
          <w:rFonts w:ascii="Times New Roman" w:hAnsi="Times New Roman" w:cs="Times New Roman"/>
          <w:sz w:val="36"/>
          <w:szCs w:val="36"/>
        </w:rPr>
      </w:pPr>
      <w:r>
        <w:rPr>
          <w:rFonts w:ascii="Times New Roman" w:hAnsi="Times New Roman" w:cs="Times New Roman"/>
          <w:sz w:val="36"/>
          <w:szCs w:val="36"/>
        </w:rPr>
        <w:t xml:space="preserve">  </w:t>
      </w:r>
    </w:p>
    <w:p w:rsidR="00467B19" w:rsidRDefault="00467B19" w:rsidP="00467B19">
      <w:pPr>
        <w:pStyle w:val="ListParagraph"/>
        <w:rPr>
          <w:rFonts w:ascii="Times New Roman" w:hAnsi="Times New Roman" w:cs="Times New Roman"/>
          <w:sz w:val="36"/>
          <w:szCs w:val="36"/>
        </w:rPr>
      </w:pPr>
    </w:p>
    <w:p w:rsidR="00467B19" w:rsidRDefault="00467B19" w:rsidP="00467B19">
      <w:pPr>
        <w:pStyle w:val="ListParagraph"/>
        <w:numPr>
          <w:ilvl w:val="0"/>
          <w:numId w:val="1"/>
        </w:numPr>
        <w:rPr>
          <w:rFonts w:ascii="Arial Black" w:hAnsi="Arial Black" w:cs="Times New Roman"/>
          <w:sz w:val="36"/>
          <w:szCs w:val="36"/>
        </w:rPr>
      </w:pPr>
      <w:r>
        <w:rPr>
          <w:rFonts w:ascii="Arial Black" w:hAnsi="Arial Black" w:cs="Times New Roman"/>
          <w:sz w:val="36"/>
          <w:szCs w:val="36"/>
        </w:rPr>
        <w:lastRenderedPageBreak/>
        <w:t xml:space="preserve">What do you understand By Data Redundancy? </w:t>
      </w:r>
    </w:p>
    <w:p w:rsidR="00467B19" w:rsidRDefault="00467B19" w:rsidP="00467B19">
      <w:pPr>
        <w:pStyle w:val="ListParagraph"/>
        <w:rPr>
          <w:rFonts w:ascii="Arial Black" w:hAnsi="Arial Black" w:cs="Times New Roman"/>
          <w:sz w:val="36"/>
          <w:szCs w:val="36"/>
        </w:rPr>
      </w:pPr>
    </w:p>
    <w:p w:rsidR="00467B19" w:rsidRDefault="00467B19" w:rsidP="00467B19">
      <w:pPr>
        <w:ind w:left="360"/>
        <w:rPr>
          <w:rFonts w:ascii="Times New Roman" w:hAnsi="Times New Roman" w:cs="Times New Roman"/>
          <w:sz w:val="36"/>
          <w:szCs w:val="36"/>
        </w:rPr>
      </w:pPr>
      <w:r>
        <w:rPr>
          <w:rFonts w:ascii="Times New Roman" w:hAnsi="Times New Roman" w:cs="Times New Roman"/>
          <w:sz w:val="36"/>
          <w:szCs w:val="36"/>
        </w:rPr>
        <w:t>Data Redundancy refers to the situation where the same pieces of data are stored in multiple places within a database or data storage system.</w:t>
      </w:r>
    </w:p>
    <w:p w:rsidR="00467B19" w:rsidRDefault="00467B19" w:rsidP="00467B19">
      <w:pPr>
        <w:ind w:left="360"/>
        <w:rPr>
          <w:rFonts w:ascii="Times New Roman" w:hAnsi="Times New Roman" w:cs="Times New Roman"/>
          <w:sz w:val="36"/>
          <w:szCs w:val="36"/>
        </w:rPr>
      </w:pPr>
      <w:r>
        <w:rPr>
          <w:rFonts w:ascii="Times New Roman" w:hAnsi="Times New Roman" w:cs="Times New Roman"/>
          <w:sz w:val="36"/>
          <w:szCs w:val="36"/>
        </w:rPr>
        <w:t>This can happen intentionally or accidentally.</w:t>
      </w:r>
    </w:p>
    <w:p w:rsidR="00467B19" w:rsidRDefault="00467B19" w:rsidP="00467B19">
      <w:pPr>
        <w:ind w:left="360"/>
        <w:rPr>
          <w:rFonts w:ascii="Times New Roman" w:hAnsi="Times New Roman" w:cs="Times New Roman"/>
          <w:sz w:val="36"/>
          <w:szCs w:val="36"/>
        </w:rPr>
      </w:pPr>
      <w:r>
        <w:rPr>
          <w:rFonts w:ascii="Times New Roman" w:hAnsi="Times New Roman" w:cs="Times New Roman"/>
          <w:sz w:val="36"/>
          <w:szCs w:val="36"/>
        </w:rPr>
        <w:t xml:space="preserve">Redundancy can be useful for data recovery in case of corruption or loss. </w:t>
      </w:r>
    </w:p>
    <w:p w:rsidR="00467B19" w:rsidRDefault="00467B19" w:rsidP="00467B19">
      <w:pPr>
        <w:ind w:left="360"/>
        <w:rPr>
          <w:rFonts w:ascii="Times New Roman" w:hAnsi="Times New Roman" w:cs="Times New Roman"/>
          <w:sz w:val="36"/>
          <w:szCs w:val="36"/>
        </w:rPr>
      </w:pPr>
      <w:r>
        <w:rPr>
          <w:rFonts w:ascii="Times New Roman" w:hAnsi="Times New Roman" w:cs="Times New Roman"/>
          <w:sz w:val="36"/>
          <w:szCs w:val="36"/>
        </w:rPr>
        <w:lastRenderedPageBreak/>
        <w:t>In computer memory and storage, data redundancy allows for error correction.</w:t>
      </w:r>
    </w:p>
    <w:p w:rsidR="00467B19" w:rsidRDefault="00467B19" w:rsidP="00467B19">
      <w:pPr>
        <w:rPr>
          <w:rFonts w:ascii="Times New Roman" w:hAnsi="Times New Roman" w:cs="Times New Roman"/>
          <w:sz w:val="36"/>
          <w:szCs w:val="36"/>
        </w:rPr>
      </w:pPr>
    </w:p>
    <w:p w:rsidR="00467B19" w:rsidRDefault="00467B19" w:rsidP="00467B19">
      <w:pPr>
        <w:pStyle w:val="ListParagraph"/>
        <w:numPr>
          <w:ilvl w:val="0"/>
          <w:numId w:val="1"/>
        </w:numPr>
        <w:rPr>
          <w:rFonts w:ascii="Arial Black" w:hAnsi="Arial Black" w:cs="Times New Roman"/>
          <w:sz w:val="36"/>
          <w:szCs w:val="36"/>
        </w:rPr>
      </w:pPr>
      <w:r>
        <w:rPr>
          <w:rFonts w:ascii="Arial Black" w:hAnsi="Arial Black" w:cs="Times New Roman"/>
          <w:sz w:val="36"/>
          <w:szCs w:val="36"/>
        </w:rPr>
        <w:t xml:space="preserve">What is DDL Interpreter? </w:t>
      </w:r>
    </w:p>
    <w:p w:rsidR="00467B19" w:rsidRDefault="00467B19" w:rsidP="00467B19">
      <w:pPr>
        <w:pStyle w:val="ListParagraph"/>
        <w:rPr>
          <w:rFonts w:ascii="Arial Black" w:hAnsi="Arial Black" w:cs="Times New Roman"/>
          <w:sz w:val="36"/>
          <w:szCs w:val="36"/>
        </w:rPr>
      </w:pPr>
    </w:p>
    <w:p w:rsidR="00467B19" w:rsidRDefault="00467B19" w:rsidP="00467B19">
      <w:pPr>
        <w:pStyle w:val="ListParagraph"/>
        <w:rPr>
          <w:rFonts w:ascii="Times New Roman" w:hAnsi="Times New Roman" w:cs="Times New Roman"/>
          <w:sz w:val="36"/>
          <w:szCs w:val="36"/>
        </w:rPr>
      </w:pPr>
      <w:r>
        <w:rPr>
          <w:rFonts w:ascii="Times New Roman" w:hAnsi="Times New Roman" w:cs="Times New Roman"/>
          <w:sz w:val="36"/>
          <w:szCs w:val="36"/>
        </w:rPr>
        <w:t>A </w:t>
      </w:r>
      <w:r>
        <w:rPr>
          <w:rFonts w:ascii="Times New Roman" w:hAnsi="Times New Roman" w:cs="Times New Roman"/>
          <w:b/>
          <w:bCs/>
          <w:sz w:val="36"/>
          <w:szCs w:val="36"/>
        </w:rPr>
        <w:t>DDL Interpreter</w:t>
      </w:r>
      <w:r>
        <w:rPr>
          <w:rFonts w:ascii="Times New Roman" w:hAnsi="Times New Roman" w:cs="Times New Roman"/>
          <w:sz w:val="36"/>
          <w:szCs w:val="36"/>
        </w:rPr>
        <w:t xml:space="preserve"> is a component within a Database Management System (DBMS) that processes Data Definition Language (DDL) statements. </w:t>
      </w:r>
    </w:p>
    <w:p w:rsidR="00467B19" w:rsidRDefault="00467B19" w:rsidP="00467B19">
      <w:pPr>
        <w:pStyle w:val="ListParagraph"/>
        <w:rPr>
          <w:rFonts w:ascii="Times New Roman" w:hAnsi="Times New Roman" w:cs="Times New Roman"/>
          <w:sz w:val="36"/>
          <w:szCs w:val="36"/>
        </w:rPr>
      </w:pPr>
      <w:r>
        <w:rPr>
          <w:rFonts w:ascii="Times New Roman" w:hAnsi="Times New Roman" w:cs="Times New Roman"/>
          <w:sz w:val="36"/>
          <w:szCs w:val="36"/>
        </w:rPr>
        <w:t xml:space="preserve">These statements (like </w:t>
      </w:r>
      <w:r>
        <w:rPr>
          <w:rFonts w:ascii="Times New Roman" w:hAnsi="Times New Roman" w:cs="Times New Roman"/>
          <w:b/>
          <w:bCs/>
          <w:sz w:val="36"/>
          <w:szCs w:val="36"/>
        </w:rPr>
        <w:t>CREATE</w:t>
      </w:r>
      <w:r>
        <w:rPr>
          <w:rFonts w:ascii="Times New Roman" w:hAnsi="Times New Roman" w:cs="Times New Roman"/>
          <w:sz w:val="36"/>
          <w:szCs w:val="36"/>
        </w:rPr>
        <w:t xml:space="preserve">, </w:t>
      </w:r>
      <w:r>
        <w:rPr>
          <w:rFonts w:ascii="Times New Roman" w:hAnsi="Times New Roman" w:cs="Times New Roman"/>
          <w:b/>
          <w:bCs/>
          <w:sz w:val="36"/>
          <w:szCs w:val="36"/>
        </w:rPr>
        <w:t>ALTER</w:t>
      </w:r>
      <w:r>
        <w:rPr>
          <w:rFonts w:ascii="Times New Roman" w:hAnsi="Times New Roman" w:cs="Times New Roman"/>
          <w:sz w:val="36"/>
          <w:szCs w:val="36"/>
        </w:rPr>
        <w:t xml:space="preserve"> and </w:t>
      </w:r>
      <w:r>
        <w:rPr>
          <w:rFonts w:ascii="Times New Roman" w:hAnsi="Times New Roman" w:cs="Times New Roman"/>
          <w:b/>
          <w:bCs/>
          <w:sz w:val="36"/>
          <w:szCs w:val="36"/>
        </w:rPr>
        <w:t>DELETE</w:t>
      </w:r>
      <w:r>
        <w:rPr>
          <w:rFonts w:ascii="Times New Roman" w:hAnsi="Times New Roman" w:cs="Times New Roman"/>
          <w:sz w:val="36"/>
          <w:szCs w:val="36"/>
        </w:rPr>
        <w:t>) are used to de</w:t>
      </w:r>
      <w:r>
        <w:rPr>
          <w:rFonts w:ascii="Times New Roman" w:hAnsi="Times New Roman" w:cs="Times New Roman"/>
          <w:sz w:val="36"/>
          <w:szCs w:val="36"/>
        </w:rPr>
        <w:lastRenderedPageBreak/>
        <w:t xml:space="preserve">fine and modify the structure of database objects like tables, indexes, and schemas.  </w:t>
      </w:r>
    </w:p>
    <w:p w:rsidR="00467B19" w:rsidRDefault="0033348F" w:rsidP="00467B19">
      <w:pPr>
        <w:ind w:left="360"/>
        <w:rPr>
          <w:rFonts w:ascii="Times New Roman" w:hAnsi="Times New Roman" w:cs="Times New Roman"/>
          <w:sz w:val="36"/>
          <w:szCs w:val="36"/>
        </w:rPr>
      </w:pPr>
      <w:hyperlink r:id="rId9" w:tgtFrame="_blank" w:history="1">
        <w:r w:rsidR="00467B19">
          <w:rPr>
            <w:rStyle w:val="Hyperlink"/>
            <w:rFonts w:ascii="Times New Roman" w:hAnsi="Times New Roman" w:cs="Times New Roman"/>
            <w:color w:val="auto"/>
            <w:sz w:val="36"/>
            <w:szCs w:val="36"/>
            <w:u w:val="none"/>
          </w:rPr>
          <w:t>The DDL Interpreter translates these statements into a set of tables containing metadata, which is stored in the data dictionary</w:t>
        </w:r>
      </w:hyperlink>
      <w:r w:rsidR="00467B19">
        <w:rPr>
          <w:rFonts w:ascii="Times New Roman" w:hAnsi="Times New Roman" w:cs="Times New Roman"/>
          <w:sz w:val="36"/>
          <w:szCs w:val="36"/>
        </w:rPr>
        <w:t>.</w:t>
      </w:r>
    </w:p>
    <w:p w:rsidR="00467B19" w:rsidRDefault="00467B19" w:rsidP="00467B19">
      <w:pPr>
        <w:pStyle w:val="ListParagraph"/>
        <w:rPr>
          <w:rFonts w:ascii="Times New Roman" w:hAnsi="Times New Roman" w:cs="Times New Roman"/>
          <w:sz w:val="36"/>
          <w:szCs w:val="36"/>
        </w:rPr>
      </w:pPr>
    </w:p>
    <w:p w:rsidR="00467B19" w:rsidRDefault="00467B19" w:rsidP="00467B19">
      <w:pPr>
        <w:pStyle w:val="ListParagraph"/>
        <w:rPr>
          <w:rFonts w:ascii="Times New Roman" w:hAnsi="Times New Roman" w:cs="Times New Roman"/>
          <w:sz w:val="36"/>
          <w:szCs w:val="36"/>
        </w:rPr>
      </w:pPr>
    </w:p>
    <w:p w:rsidR="00467B19" w:rsidRDefault="00467B19" w:rsidP="00467B19">
      <w:pPr>
        <w:pStyle w:val="ListParagraph"/>
        <w:numPr>
          <w:ilvl w:val="0"/>
          <w:numId w:val="1"/>
        </w:numPr>
        <w:rPr>
          <w:rFonts w:ascii="Arial Black" w:hAnsi="Arial Black" w:cs="Times New Roman"/>
          <w:sz w:val="36"/>
          <w:szCs w:val="36"/>
        </w:rPr>
      </w:pPr>
      <w:r>
        <w:rPr>
          <w:rFonts w:ascii="Arial Black" w:hAnsi="Arial Black" w:cs="Times New Roman"/>
          <w:sz w:val="36"/>
          <w:szCs w:val="36"/>
        </w:rPr>
        <w:t xml:space="preserve">What is DML Compiler in SQL? </w:t>
      </w:r>
    </w:p>
    <w:p w:rsidR="00467B19" w:rsidRDefault="00467B19" w:rsidP="00467B19">
      <w:pPr>
        <w:pStyle w:val="ListParagraph"/>
        <w:rPr>
          <w:rFonts w:ascii="Algerian" w:hAnsi="Algerian" w:cs="Times New Roman"/>
          <w:sz w:val="40"/>
          <w:szCs w:val="40"/>
        </w:rPr>
      </w:pPr>
    </w:p>
    <w:p w:rsidR="00467B19" w:rsidRDefault="0033348F" w:rsidP="00467B19">
      <w:pPr>
        <w:ind w:left="360"/>
        <w:rPr>
          <w:rFonts w:ascii="Times New Roman" w:hAnsi="Times New Roman" w:cs="Times New Roman"/>
          <w:sz w:val="36"/>
          <w:szCs w:val="36"/>
        </w:rPr>
      </w:pPr>
      <w:hyperlink r:id="rId10" w:tgtFrame="_blank" w:history="1">
        <w:r w:rsidR="00467B19">
          <w:rPr>
            <w:rStyle w:val="Hyperlink"/>
            <w:rFonts w:ascii="Times New Roman" w:hAnsi="Times New Roman" w:cs="Times New Roman"/>
            <w:color w:val="auto"/>
            <w:sz w:val="36"/>
            <w:szCs w:val="36"/>
            <w:u w:val="none"/>
          </w:rPr>
          <w:t>The </w:t>
        </w:r>
        <w:r w:rsidR="00467B19">
          <w:rPr>
            <w:rStyle w:val="Hyperlink"/>
            <w:rFonts w:ascii="Times New Roman" w:hAnsi="Times New Roman" w:cs="Times New Roman"/>
            <w:b/>
            <w:bCs/>
            <w:color w:val="auto"/>
            <w:sz w:val="36"/>
            <w:szCs w:val="36"/>
            <w:u w:val="none"/>
          </w:rPr>
          <w:t>DML Compiler</w:t>
        </w:r>
        <w:r w:rsidR="00467B19">
          <w:rPr>
            <w:rStyle w:val="Hyperlink"/>
            <w:rFonts w:ascii="Times New Roman" w:hAnsi="Times New Roman" w:cs="Times New Roman"/>
            <w:color w:val="auto"/>
            <w:sz w:val="36"/>
            <w:szCs w:val="36"/>
            <w:u w:val="none"/>
          </w:rPr>
          <w:t> processes Data Manipulation Language (DML) statements into low-level instructions (machine language) that can be executed by the database system</w:t>
        </w:r>
      </w:hyperlink>
      <w:r w:rsidR="00467B19">
        <w:rPr>
          <w:rFonts w:ascii="Times New Roman" w:hAnsi="Times New Roman" w:cs="Times New Roman"/>
          <w:sz w:val="36"/>
          <w:szCs w:val="36"/>
        </w:rPr>
        <w:t xml:space="preserve">. </w:t>
      </w:r>
    </w:p>
    <w:p w:rsidR="00467B19" w:rsidRDefault="00467B19" w:rsidP="00467B19">
      <w:pPr>
        <w:ind w:left="360"/>
        <w:rPr>
          <w:rFonts w:ascii="Times New Roman" w:hAnsi="Times New Roman" w:cs="Times New Roman"/>
          <w:sz w:val="36"/>
          <w:szCs w:val="36"/>
        </w:rPr>
      </w:pPr>
      <w:r>
        <w:rPr>
          <w:rFonts w:ascii="Times New Roman" w:hAnsi="Times New Roman" w:cs="Times New Roman"/>
          <w:sz w:val="36"/>
          <w:szCs w:val="36"/>
        </w:rPr>
        <w:t>In SQL, DML includes commands like </w:t>
      </w:r>
      <w:r>
        <w:rPr>
          <w:rFonts w:ascii="Times New Roman" w:hAnsi="Times New Roman" w:cs="Times New Roman"/>
          <w:b/>
          <w:bCs/>
          <w:sz w:val="36"/>
          <w:szCs w:val="36"/>
        </w:rPr>
        <w:t>SELECT</w:t>
      </w:r>
      <w:r>
        <w:rPr>
          <w:rFonts w:ascii="Times New Roman" w:hAnsi="Times New Roman" w:cs="Times New Roman"/>
          <w:sz w:val="36"/>
          <w:szCs w:val="36"/>
        </w:rPr>
        <w:t>, </w:t>
      </w:r>
      <w:r>
        <w:rPr>
          <w:rFonts w:ascii="Times New Roman" w:hAnsi="Times New Roman" w:cs="Times New Roman"/>
          <w:b/>
          <w:bCs/>
          <w:sz w:val="36"/>
          <w:szCs w:val="36"/>
        </w:rPr>
        <w:t>INSERT</w:t>
      </w:r>
      <w:r>
        <w:rPr>
          <w:rFonts w:ascii="Times New Roman" w:hAnsi="Times New Roman" w:cs="Times New Roman"/>
          <w:sz w:val="36"/>
          <w:szCs w:val="36"/>
        </w:rPr>
        <w:t>, </w:t>
      </w:r>
      <w:r>
        <w:rPr>
          <w:rFonts w:ascii="Times New Roman" w:hAnsi="Times New Roman" w:cs="Times New Roman"/>
          <w:b/>
          <w:bCs/>
          <w:sz w:val="36"/>
          <w:szCs w:val="36"/>
        </w:rPr>
        <w:t>UPDATE</w:t>
      </w:r>
      <w:r>
        <w:rPr>
          <w:rFonts w:ascii="Times New Roman" w:hAnsi="Times New Roman" w:cs="Times New Roman"/>
          <w:sz w:val="36"/>
          <w:szCs w:val="36"/>
        </w:rPr>
        <w:t>, and </w:t>
      </w:r>
      <w:r>
        <w:rPr>
          <w:rFonts w:ascii="Times New Roman" w:hAnsi="Times New Roman" w:cs="Times New Roman"/>
          <w:b/>
          <w:bCs/>
          <w:sz w:val="36"/>
          <w:szCs w:val="36"/>
        </w:rPr>
        <w:t>DELETE</w:t>
      </w:r>
      <w:r>
        <w:rPr>
          <w:rFonts w:ascii="Times New Roman" w:hAnsi="Times New Roman" w:cs="Times New Roman"/>
          <w:sz w:val="36"/>
          <w:szCs w:val="36"/>
        </w:rPr>
        <w:t>, which allow you to manipulate data within tables.</w:t>
      </w:r>
    </w:p>
    <w:p w:rsidR="00467B19" w:rsidRDefault="00467B19" w:rsidP="00467B19">
      <w:pPr>
        <w:pStyle w:val="ListParagraph"/>
        <w:rPr>
          <w:rFonts w:ascii="Times New Roman" w:hAnsi="Times New Roman" w:cs="Times New Roman"/>
          <w:sz w:val="36"/>
          <w:szCs w:val="36"/>
        </w:rPr>
      </w:pPr>
    </w:p>
    <w:p w:rsidR="00467B19" w:rsidRDefault="00467B19" w:rsidP="00467B19">
      <w:pPr>
        <w:pStyle w:val="ListParagraph"/>
        <w:rPr>
          <w:rFonts w:ascii="Times New Roman" w:hAnsi="Times New Roman" w:cs="Times New Roman"/>
          <w:sz w:val="36"/>
          <w:szCs w:val="36"/>
        </w:rPr>
      </w:pPr>
    </w:p>
    <w:p w:rsidR="00467B19" w:rsidRDefault="00467B19" w:rsidP="00467B19">
      <w:pPr>
        <w:pStyle w:val="ListParagraph"/>
        <w:numPr>
          <w:ilvl w:val="0"/>
          <w:numId w:val="1"/>
        </w:numPr>
        <w:rPr>
          <w:rFonts w:ascii="Arial Black" w:hAnsi="Arial Black" w:cs="Times New Roman"/>
          <w:sz w:val="36"/>
          <w:szCs w:val="36"/>
        </w:rPr>
      </w:pPr>
      <w:r>
        <w:rPr>
          <w:rFonts w:ascii="Arial Black" w:hAnsi="Arial Black" w:cs="Times New Roman"/>
          <w:sz w:val="36"/>
          <w:szCs w:val="36"/>
        </w:rPr>
        <w:lastRenderedPageBreak/>
        <w:t xml:space="preserve">What is SQL Key Constraints writing an Example of SQL Key Constraints </w:t>
      </w:r>
    </w:p>
    <w:p w:rsidR="00467B19" w:rsidRDefault="00467B19" w:rsidP="00467B19">
      <w:pPr>
        <w:pStyle w:val="ListParagraph"/>
        <w:rPr>
          <w:rFonts w:ascii="Algerian" w:hAnsi="Algerian" w:cs="Times New Roman"/>
          <w:sz w:val="40"/>
          <w:szCs w:val="40"/>
        </w:rPr>
      </w:pPr>
    </w:p>
    <w:p w:rsidR="00467B19" w:rsidRDefault="00467B19" w:rsidP="00467B19">
      <w:pPr>
        <w:shd w:val="clear" w:color="auto" w:fill="FFFFFF"/>
        <w:spacing w:before="100" w:beforeAutospacing="1" w:after="100" w:afterAutospacing="1" w:line="240" w:lineRule="auto"/>
        <w:ind w:left="360"/>
        <w:rPr>
          <w:rFonts w:ascii="Arial Rounded MT Bold" w:hAnsi="Arial Rounded MT Bold" w:cs="Times New Roman"/>
          <w:color w:val="111111"/>
          <w:sz w:val="36"/>
          <w:szCs w:val="36"/>
        </w:rPr>
      </w:pPr>
      <w:r>
        <w:rPr>
          <w:rStyle w:val="Strong"/>
          <w:rFonts w:ascii="Arial Rounded MT Bold" w:hAnsi="Arial Rounded MT Bold"/>
          <w:color w:val="111111"/>
          <w:sz w:val="36"/>
          <w:szCs w:val="36"/>
        </w:rPr>
        <w:t xml:space="preserve">NOT NULL Constraint </w:t>
      </w:r>
      <w:r>
        <w:rPr>
          <w:rFonts w:ascii="Arial Rounded MT Bold" w:hAnsi="Arial Rounded MT Bold" w:cs="Times New Roman"/>
          <w:color w:val="111111"/>
          <w:sz w:val="36"/>
          <w:szCs w:val="36"/>
        </w:rPr>
        <w:t>:</w:t>
      </w:r>
    </w:p>
    <w:p w:rsidR="00467B19" w:rsidRDefault="00467B19" w:rsidP="00467B19">
      <w:pPr>
        <w:pStyle w:val="ListParagraph"/>
        <w:shd w:val="clear" w:color="auto" w:fill="FFFFFF"/>
        <w:spacing w:before="100" w:beforeAutospacing="1" w:after="100" w:afterAutospacing="1" w:line="240" w:lineRule="auto"/>
        <w:rPr>
          <w:rFonts w:ascii="Arial Rounded MT Bold" w:hAnsi="Arial Rounded MT Bold" w:cs="Times New Roman"/>
          <w:color w:val="111111"/>
          <w:sz w:val="36"/>
          <w:szCs w:val="36"/>
        </w:rPr>
      </w:pPr>
    </w:p>
    <w:p w:rsidR="00467B19" w:rsidRDefault="00467B19" w:rsidP="00467B19">
      <w:pPr>
        <w:shd w:val="clear" w:color="auto" w:fill="FFFFFF"/>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t>Ensures that a column cannot store NULL values.</w:t>
      </w:r>
    </w:p>
    <w:p w:rsidR="00467B19" w:rsidRDefault="00467B19" w:rsidP="00467B19">
      <w:pPr>
        <w:shd w:val="clear" w:color="auto" w:fill="FFFFFF"/>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t>Example :</w:t>
      </w:r>
    </w:p>
    <w:p w:rsidR="00467B19" w:rsidRDefault="00467B19" w:rsidP="00467B19">
      <w:pPr>
        <w:pStyle w:val="HTMLPreformatted"/>
        <w:shd w:val="clear" w:color="auto" w:fill="FFFFFF"/>
        <w:spacing w:after="60"/>
        <w:ind w:left="1440"/>
        <w:rPr>
          <w:rStyle w:val="HTMLCode"/>
          <w:rFonts w:ascii="Bahnschrift" w:hAnsi="Bahnschrift"/>
          <w:sz w:val="32"/>
          <w:szCs w:val="32"/>
        </w:rPr>
      </w:pPr>
      <w:r>
        <w:rPr>
          <w:rStyle w:val="hljs-keyword"/>
          <w:rFonts w:ascii="Bahnschrift" w:hAnsi="Bahnschrift"/>
          <w:b/>
          <w:bCs/>
          <w:color w:val="111111"/>
          <w:sz w:val="32"/>
          <w:szCs w:val="32"/>
        </w:rPr>
        <w:t>CREATE</w:t>
      </w:r>
      <w:r>
        <w:rPr>
          <w:rStyle w:val="HTMLCode"/>
          <w:rFonts w:ascii="Bahnschrift" w:hAnsi="Bahnschrift"/>
          <w:b/>
          <w:bCs/>
          <w:color w:val="111111"/>
          <w:sz w:val="32"/>
          <w:szCs w:val="32"/>
        </w:rPr>
        <w:t xml:space="preserve"> </w:t>
      </w:r>
      <w:r>
        <w:rPr>
          <w:rStyle w:val="hljs-keyword"/>
          <w:rFonts w:ascii="Bahnschrift" w:hAnsi="Bahnschrift"/>
          <w:b/>
          <w:bCs/>
          <w:color w:val="111111"/>
          <w:sz w:val="32"/>
          <w:szCs w:val="32"/>
        </w:rPr>
        <w:t>TABLE</w:t>
      </w:r>
      <w:r>
        <w:rPr>
          <w:rStyle w:val="HTMLCode"/>
          <w:rFonts w:ascii="Bahnschrift" w:hAnsi="Bahnschrift"/>
          <w:color w:val="111111"/>
          <w:sz w:val="32"/>
          <w:szCs w:val="32"/>
        </w:rPr>
        <w:t xml:space="preserve"> Colleges (</w:t>
      </w:r>
    </w:p>
    <w:p w:rsidR="00467B19" w:rsidRDefault="00467B19" w:rsidP="00467B19">
      <w:pPr>
        <w:pStyle w:val="HTMLPreformatted"/>
        <w:shd w:val="clear" w:color="auto" w:fill="FFFFFF"/>
        <w:spacing w:after="60"/>
        <w:ind w:left="1440"/>
        <w:rPr>
          <w:rStyle w:val="HTMLCode"/>
          <w:rFonts w:ascii="Bahnschrift" w:hAnsi="Bahnschrift"/>
          <w:color w:val="111111"/>
          <w:sz w:val="32"/>
          <w:szCs w:val="32"/>
        </w:rPr>
      </w:pPr>
      <w:r>
        <w:rPr>
          <w:rStyle w:val="HTMLCode"/>
          <w:rFonts w:ascii="Bahnschrift" w:hAnsi="Bahnschrift"/>
          <w:color w:val="111111"/>
          <w:sz w:val="32"/>
          <w:szCs w:val="32"/>
        </w:rPr>
        <w:lastRenderedPageBreak/>
        <w:t xml:space="preserve">    school_id </w:t>
      </w:r>
      <w:r>
        <w:rPr>
          <w:rStyle w:val="hljs-type"/>
          <w:rFonts w:ascii="Bahnschrift" w:hAnsi="Bahnschrift"/>
          <w:color w:val="111111"/>
          <w:sz w:val="32"/>
          <w:szCs w:val="32"/>
        </w:rPr>
        <w:t>INT</w:t>
      </w:r>
      <w:r>
        <w:rPr>
          <w:rStyle w:val="HTMLCode"/>
          <w:rFonts w:ascii="Bahnschrift" w:hAnsi="Bahnschrift"/>
          <w:color w:val="111111"/>
          <w:sz w:val="32"/>
          <w:szCs w:val="32"/>
        </w:rPr>
        <w:t xml:space="preserve"> </w:t>
      </w:r>
      <w:r>
        <w:rPr>
          <w:rStyle w:val="hljs-keyword"/>
          <w:rFonts w:ascii="Bahnschrift" w:hAnsi="Bahnschrift"/>
          <w:b/>
          <w:bCs/>
          <w:i/>
          <w:iCs/>
          <w:color w:val="111111"/>
          <w:sz w:val="32"/>
          <w:szCs w:val="32"/>
          <w:u w:val="single"/>
        </w:rPr>
        <w:t>NOT</w:t>
      </w:r>
      <w:r>
        <w:rPr>
          <w:rStyle w:val="HTMLCode"/>
          <w:rFonts w:ascii="Bahnschrift" w:hAnsi="Bahnschrift"/>
          <w:b/>
          <w:bCs/>
          <w:i/>
          <w:iCs/>
          <w:color w:val="111111"/>
          <w:sz w:val="32"/>
          <w:szCs w:val="32"/>
          <w:u w:val="single"/>
        </w:rPr>
        <w:t xml:space="preserve"> </w:t>
      </w:r>
      <w:r>
        <w:rPr>
          <w:rStyle w:val="hljs-keyword"/>
          <w:rFonts w:ascii="Bahnschrift" w:hAnsi="Bahnschrift"/>
          <w:b/>
          <w:bCs/>
          <w:i/>
          <w:iCs/>
          <w:color w:val="111111"/>
          <w:sz w:val="32"/>
          <w:szCs w:val="32"/>
          <w:u w:val="single"/>
        </w:rPr>
        <w:t>NULL</w:t>
      </w:r>
      <w:r>
        <w:rPr>
          <w:rStyle w:val="HTMLCode"/>
          <w:rFonts w:ascii="Bahnschrift" w:hAnsi="Bahnschrift"/>
          <w:color w:val="111111"/>
          <w:sz w:val="32"/>
          <w:szCs w:val="32"/>
        </w:rPr>
        <w:t>,</w:t>
      </w:r>
    </w:p>
    <w:p w:rsidR="00467B19" w:rsidRDefault="00467B19" w:rsidP="00467B19">
      <w:pPr>
        <w:pStyle w:val="HTMLPreformatted"/>
        <w:shd w:val="clear" w:color="auto" w:fill="FFFFFF"/>
        <w:spacing w:after="60"/>
        <w:ind w:left="1440"/>
        <w:rPr>
          <w:rStyle w:val="HTMLCode"/>
          <w:rFonts w:ascii="Bahnschrift" w:hAnsi="Bahnschrift"/>
          <w:color w:val="111111"/>
          <w:sz w:val="32"/>
          <w:szCs w:val="32"/>
        </w:rPr>
      </w:pPr>
      <w:r>
        <w:rPr>
          <w:rStyle w:val="HTMLCode"/>
          <w:rFonts w:ascii="Bahnschrift" w:hAnsi="Bahnschrift"/>
          <w:color w:val="111111"/>
          <w:sz w:val="32"/>
          <w:szCs w:val="32"/>
        </w:rPr>
        <w:t xml:space="preserve">    school_code </w:t>
      </w:r>
      <w:r>
        <w:rPr>
          <w:rStyle w:val="hljs-type"/>
          <w:rFonts w:ascii="Bahnschrift" w:hAnsi="Bahnschrift"/>
          <w:color w:val="111111"/>
          <w:sz w:val="32"/>
          <w:szCs w:val="32"/>
        </w:rPr>
        <w:t>VARCHAR</w:t>
      </w:r>
      <w:r>
        <w:rPr>
          <w:rStyle w:val="HTMLCode"/>
          <w:rFonts w:ascii="Bahnschrift" w:hAnsi="Bahnschrift"/>
          <w:color w:val="111111"/>
          <w:sz w:val="32"/>
          <w:szCs w:val="32"/>
        </w:rPr>
        <w:t>(</w:t>
      </w:r>
      <w:r>
        <w:rPr>
          <w:rStyle w:val="hljs-number"/>
          <w:rFonts w:ascii="Bahnschrift" w:hAnsi="Bahnschrift"/>
          <w:color w:val="111111"/>
          <w:sz w:val="32"/>
          <w:szCs w:val="32"/>
        </w:rPr>
        <w:t>20</w:t>
      </w:r>
      <w:r>
        <w:rPr>
          <w:rStyle w:val="HTMLCode"/>
          <w:rFonts w:ascii="Bahnschrift" w:hAnsi="Bahnschrift"/>
          <w:color w:val="111111"/>
          <w:sz w:val="32"/>
          <w:szCs w:val="32"/>
        </w:rPr>
        <w:t xml:space="preserve">) </w:t>
      </w:r>
      <w:r>
        <w:rPr>
          <w:rStyle w:val="hljs-keyword"/>
          <w:rFonts w:ascii="Bahnschrift" w:hAnsi="Bahnschrift"/>
          <w:b/>
          <w:bCs/>
          <w:i/>
          <w:iCs/>
          <w:color w:val="111111"/>
          <w:sz w:val="32"/>
          <w:szCs w:val="32"/>
          <w:u w:val="single"/>
        </w:rPr>
        <w:t>NOT</w:t>
      </w:r>
      <w:r>
        <w:rPr>
          <w:rStyle w:val="HTMLCode"/>
          <w:rFonts w:ascii="Bahnschrift" w:hAnsi="Bahnschrift"/>
          <w:b/>
          <w:bCs/>
          <w:i/>
          <w:iCs/>
          <w:color w:val="111111"/>
          <w:sz w:val="32"/>
          <w:szCs w:val="32"/>
          <w:u w:val="single"/>
        </w:rPr>
        <w:t xml:space="preserve"> </w:t>
      </w:r>
      <w:r>
        <w:rPr>
          <w:rStyle w:val="hljs-keyword"/>
          <w:rFonts w:ascii="Bahnschrift" w:hAnsi="Bahnschrift"/>
          <w:b/>
          <w:bCs/>
          <w:i/>
          <w:iCs/>
          <w:color w:val="111111"/>
          <w:sz w:val="32"/>
          <w:szCs w:val="32"/>
          <w:u w:val="single"/>
        </w:rPr>
        <w:t>NULL</w:t>
      </w:r>
      <w:r>
        <w:rPr>
          <w:rStyle w:val="HTMLCode"/>
          <w:rFonts w:ascii="Bahnschrift" w:hAnsi="Bahnschrift"/>
          <w:color w:val="111111"/>
          <w:sz w:val="32"/>
          <w:szCs w:val="32"/>
        </w:rPr>
        <w:t>,</w:t>
      </w:r>
    </w:p>
    <w:p w:rsidR="00467B19" w:rsidRDefault="00467B19" w:rsidP="00467B19">
      <w:pPr>
        <w:pStyle w:val="HTMLPreformatted"/>
        <w:shd w:val="clear" w:color="auto" w:fill="FFFFFF"/>
        <w:spacing w:after="60"/>
        <w:ind w:left="1440"/>
        <w:rPr>
          <w:rStyle w:val="HTMLCode"/>
          <w:rFonts w:ascii="Bahnschrift" w:hAnsi="Bahnschrift"/>
          <w:color w:val="111111"/>
          <w:sz w:val="32"/>
          <w:szCs w:val="32"/>
        </w:rPr>
      </w:pPr>
      <w:r>
        <w:rPr>
          <w:rStyle w:val="HTMLCode"/>
          <w:rFonts w:ascii="Bahnschrift" w:hAnsi="Bahnschrift"/>
          <w:color w:val="111111"/>
          <w:sz w:val="32"/>
          <w:szCs w:val="32"/>
        </w:rPr>
        <w:t xml:space="preserve">    school_name </w:t>
      </w:r>
      <w:r>
        <w:rPr>
          <w:rStyle w:val="hljs-type"/>
          <w:rFonts w:ascii="Bahnschrift" w:hAnsi="Bahnschrift"/>
          <w:color w:val="111111"/>
          <w:sz w:val="32"/>
          <w:szCs w:val="32"/>
        </w:rPr>
        <w:t>VARCHAR</w:t>
      </w:r>
      <w:r>
        <w:rPr>
          <w:rStyle w:val="HTMLCode"/>
          <w:rFonts w:ascii="Bahnschrift" w:hAnsi="Bahnschrift"/>
          <w:color w:val="111111"/>
          <w:sz w:val="32"/>
          <w:szCs w:val="32"/>
        </w:rPr>
        <w:t>(</w:t>
      </w:r>
      <w:r>
        <w:rPr>
          <w:rStyle w:val="hljs-number"/>
          <w:rFonts w:ascii="Bahnschrift" w:hAnsi="Bahnschrift"/>
          <w:color w:val="111111"/>
          <w:sz w:val="32"/>
          <w:szCs w:val="32"/>
        </w:rPr>
        <w:t>50</w:t>
      </w:r>
      <w:r>
        <w:rPr>
          <w:rStyle w:val="HTMLCode"/>
          <w:rFonts w:ascii="Bahnschrift" w:hAnsi="Bahnschrift"/>
          <w:color w:val="111111"/>
          <w:sz w:val="32"/>
          <w:szCs w:val="32"/>
        </w:rPr>
        <w:t>)</w:t>
      </w:r>
    </w:p>
    <w:p w:rsidR="00467B19" w:rsidRDefault="00467B19" w:rsidP="00467B19">
      <w:pPr>
        <w:pStyle w:val="HTMLPreformatted"/>
        <w:shd w:val="clear" w:color="auto" w:fill="FFFFFF"/>
        <w:spacing w:after="60"/>
        <w:ind w:left="1440"/>
        <w:rPr>
          <w:rStyle w:val="HTMLCode"/>
          <w:rFonts w:ascii="Bahnschrift" w:hAnsi="Bahnschrift"/>
          <w:color w:val="111111"/>
          <w:sz w:val="32"/>
          <w:szCs w:val="32"/>
        </w:rPr>
      </w:pPr>
      <w:r>
        <w:rPr>
          <w:rStyle w:val="HTMLCode"/>
          <w:rFonts w:ascii="Bahnschrift" w:hAnsi="Bahnschrift"/>
          <w:color w:val="111111"/>
          <w:sz w:val="32"/>
          <w:szCs w:val="32"/>
        </w:rPr>
        <w:t>);</w:t>
      </w:r>
    </w:p>
    <w:p w:rsidR="00467B19" w:rsidRDefault="00467B19" w:rsidP="00467B19">
      <w:pPr>
        <w:pStyle w:val="HTMLPreformatted"/>
        <w:shd w:val="clear" w:color="auto" w:fill="FFFFFF"/>
        <w:spacing w:after="60"/>
        <w:ind w:left="1440"/>
        <w:rPr>
          <w:rStyle w:val="HTMLCode"/>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Rounded MT Bold" w:hAnsi="Arial Rounded MT Bold" w:cs="Times New Roman"/>
        </w:rPr>
      </w:pPr>
      <w:r>
        <w:rPr>
          <w:rStyle w:val="Strong"/>
          <w:rFonts w:ascii="Arial Rounded MT Bold" w:hAnsi="Arial Rounded MT Bold"/>
          <w:color w:val="111111"/>
          <w:sz w:val="36"/>
          <w:szCs w:val="36"/>
        </w:rPr>
        <w:t xml:space="preserve">UNIQUE Constraint </w:t>
      </w:r>
      <w:r>
        <w:rPr>
          <w:rFonts w:ascii="Arial Rounded MT Bold" w:hAnsi="Arial Rounded MT Bold" w:cs="Times New Roman"/>
          <w:color w:val="111111"/>
          <w:sz w:val="36"/>
          <w:szCs w:val="36"/>
        </w:rPr>
        <w:t>:</w:t>
      </w: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Rounded MT Bold" w:hAnsi="Arial Rounded MT Bold" w:cs="Times New Roman"/>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t>Requires that the values in a column must be unique.</w:t>
      </w:r>
    </w:p>
    <w:p w:rsidR="00467B19" w:rsidRDefault="00467B19" w:rsidP="00467B19">
      <w:pPr>
        <w:pStyle w:val="HTMLPreformatted"/>
        <w:shd w:val="clear" w:color="auto" w:fill="FFFFFF"/>
        <w:spacing w:after="60"/>
        <w:rPr>
          <w:rStyle w:val="HTMLCode"/>
          <w:sz w:val="36"/>
          <w:szCs w:val="36"/>
        </w:rPr>
      </w:pPr>
    </w:p>
    <w:p w:rsidR="00467B19" w:rsidRDefault="00467B19" w:rsidP="00467B19">
      <w:pPr>
        <w:pStyle w:val="HTMLPreformatted"/>
        <w:shd w:val="clear" w:color="auto" w:fill="FFFFFF"/>
        <w:spacing w:after="60"/>
        <w:ind w:left="1440"/>
        <w:rPr>
          <w:rStyle w:val="HTMLCode"/>
          <w:rFonts w:ascii="Arial Rounded MT Bold" w:hAnsi="Arial Rounded MT Bold"/>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cs="Times New Roman"/>
        </w:rPr>
      </w:pPr>
      <w:r>
        <w:rPr>
          <w:rStyle w:val="Strong"/>
          <w:rFonts w:ascii="Arial Rounded MT Bold" w:hAnsi="Arial Rounded MT Bold"/>
          <w:color w:val="111111"/>
          <w:sz w:val="36"/>
          <w:szCs w:val="36"/>
        </w:rPr>
        <w:lastRenderedPageBreak/>
        <w:t xml:space="preserve">PRIMARY KEY Constraint </w:t>
      </w:r>
      <w:r>
        <w:rPr>
          <w:rFonts w:ascii="Arial Rounded MT Bold" w:hAnsi="Arial Rounded MT Bold" w:cs="Times New Roman"/>
          <w:color w:val="111111"/>
          <w:sz w:val="36"/>
          <w:szCs w:val="36"/>
        </w:rPr>
        <w:t>:</w:t>
      </w: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Rounded MT Bold" w:hAnsi="Arial Rounded MT Bold" w:cs="Times New Roman"/>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t>Combines NOT NULL and UNIQUE constraints to uniquely identify rows.</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r>
        <w:rPr>
          <w:rFonts w:ascii="Times New Roman" w:hAnsi="Times New Roman" w:cs="Times New Roman"/>
          <w:sz w:val="36"/>
          <w:szCs w:val="36"/>
        </w:rPr>
        <w:t>A primary key is a field which can uniquely identify each row in a table And this constraint is used to specify a field in a table as primary key.</w:t>
      </w: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t>Example :</w:t>
      </w:r>
    </w:p>
    <w:p w:rsidR="00467B19" w:rsidRDefault="00467B19" w:rsidP="00467B19">
      <w:pPr>
        <w:pStyle w:val="HTMLPreformatted"/>
        <w:shd w:val="clear" w:color="auto" w:fill="FFFFFF"/>
        <w:spacing w:after="60"/>
        <w:ind w:left="1440"/>
        <w:rPr>
          <w:rStyle w:val="HTMLCode"/>
          <w:rFonts w:ascii="Bahnschrift" w:hAnsi="Bahnschrift"/>
          <w:sz w:val="36"/>
          <w:szCs w:val="36"/>
        </w:rPr>
      </w:pPr>
      <w:r>
        <w:rPr>
          <w:rStyle w:val="hljs-keyword"/>
          <w:rFonts w:ascii="Bahnschrift" w:hAnsi="Bahnschrift"/>
          <w:b/>
          <w:bCs/>
          <w:color w:val="111111"/>
          <w:sz w:val="36"/>
          <w:szCs w:val="36"/>
        </w:rPr>
        <w:t>CREATE</w:t>
      </w:r>
      <w:r>
        <w:rPr>
          <w:rStyle w:val="HTMLCode"/>
          <w:rFonts w:ascii="Bahnschrift" w:hAnsi="Bahnschrift"/>
          <w:b/>
          <w:bCs/>
          <w:color w:val="111111"/>
          <w:sz w:val="36"/>
          <w:szCs w:val="36"/>
        </w:rPr>
        <w:t xml:space="preserve"> </w:t>
      </w:r>
      <w:r>
        <w:rPr>
          <w:rStyle w:val="hljs-keyword"/>
          <w:rFonts w:ascii="Bahnschrift" w:hAnsi="Bahnschrift"/>
          <w:b/>
          <w:bCs/>
          <w:color w:val="111111"/>
          <w:sz w:val="36"/>
          <w:szCs w:val="36"/>
        </w:rPr>
        <w:t>TABLE</w:t>
      </w:r>
      <w:r>
        <w:rPr>
          <w:rStyle w:val="HTMLCode"/>
          <w:rFonts w:ascii="Bahnschrift" w:hAnsi="Bahnschrift"/>
          <w:color w:val="111111"/>
          <w:sz w:val="36"/>
          <w:szCs w:val="36"/>
        </w:rPr>
        <w:t xml:space="preserve"> Colleges (</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t xml:space="preserve">    college_id </w:t>
      </w:r>
      <w:r>
        <w:rPr>
          <w:rStyle w:val="hljs-type"/>
          <w:rFonts w:ascii="Bahnschrift" w:hAnsi="Bahnschrift"/>
          <w:color w:val="111111"/>
          <w:sz w:val="36"/>
          <w:szCs w:val="36"/>
        </w:rPr>
        <w:t>INT</w:t>
      </w:r>
      <w:r>
        <w:rPr>
          <w:rStyle w:val="HTMLCode"/>
          <w:rFonts w:ascii="Bahnschrift" w:hAnsi="Bahnschrift"/>
          <w:color w:val="111111"/>
          <w:sz w:val="36"/>
          <w:szCs w:val="36"/>
        </w:rPr>
        <w:t xml:space="preserve"> </w:t>
      </w:r>
      <w:r>
        <w:rPr>
          <w:rStyle w:val="hljs-keyword"/>
          <w:rFonts w:ascii="Bahnschrift" w:hAnsi="Bahnschrift"/>
          <w:b/>
          <w:bCs/>
          <w:i/>
          <w:iCs/>
          <w:color w:val="111111"/>
          <w:sz w:val="36"/>
          <w:szCs w:val="36"/>
          <w:u w:val="single"/>
        </w:rPr>
        <w:t>PRIMARY</w:t>
      </w:r>
      <w:r>
        <w:rPr>
          <w:rStyle w:val="HTMLCode"/>
          <w:rFonts w:ascii="Bahnschrift" w:hAnsi="Bahnschrift"/>
          <w:b/>
          <w:bCs/>
          <w:i/>
          <w:iCs/>
          <w:color w:val="111111"/>
          <w:sz w:val="36"/>
          <w:szCs w:val="36"/>
          <w:u w:val="single"/>
        </w:rPr>
        <w:t xml:space="preserve"> KEY</w:t>
      </w:r>
      <w:r>
        <w:rPr>
          <w:rStyle w:val="HTMLCode"/>
          <w:rFonts w:ascii="Bahnschrift" w:hAnsi="Bahnschrift"/>
          <w:color w:val="111111"/>
          <w:sz w:val="36"/>
          <w:szCs w:val="36"/>
        </w:rPr>
        <w:t>,</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lastRenderedPageBreak/>
        <w:t xml:space="preserve">    college_code </w:t>
      </w:r>
      <w:r>
        <w:rPr>
          <w:rStyle w:val="hljs-type"/>
          <w:rFonts w:ascii="Bahnschrift" w:hAnsi="Bahnschrift"/>
          <w:color w:val="111111"/>
          <w:sz w:val="36"/>
          <w:szCs w:val="36"/>
        </w:rPr>
        <w:t>VARCHAR</w:t>
      </w:r>
      <w:r>
        <w:rPr>
          <w:rStyle w:val="HTMLCode"/>
          <w:rFonts w:ascii="Bahnschrift" w:hAnsi="Bahnschrift"/>
          <w:color w:val="111111"/>
          <w:sz w:val="36"/>
          <w:szCs w:val="36"/>
        </w:rPr>
        <w:t>(</w:t>
      </w:r>
      <w:r>
        <w:rPr>
          <w:rStyle w:val="hljs-number"/>
          <w:rFonts w:ascii="Bahnschrift" w:hAnsi="Bahnschrift"/>
          <w:color w:val="111111"/>
          <w:sz w:val="36"/>
          <w:szCs w:val="36"/>
        </w:rPr>
        <w:t>20</w:t>
      </w:r>
      <w:r>
        <w:rPr>
          <w:rStyle w:val="HTMLCode"/>
          <w:rFonts w:ascii="Bahnschrift" w:hAnsi="Bahnschrift"/>
          <w:color w:val="111111"/>
          <w:sz w:val="36"/>
          <w:szCs w:val="36"/>
        </w:rPr>
        <w:t xml:space="preserve">) </w:t>
      </w:r>
      <w:r>
        <w:rPr>
          <w:rStyle w:val="hljs-keyword"/>
          <w:rFonts w:ascii="Bahnschrift" w:hAnsi="Bahnschrift"/>
          <w:color w:val="111111"/>
          <w:sz w:val="36"/>
          <w:szCs w:val="36"/>
        </w:rPr>
        <w:t>NOT</w:t>
      </w:r>
      <w:r>
        <w:rPr>
          <w:rStyle w:val="HTMLCode"/>
          <w:rFonts w:ascii="Bahnschrift" w:hAnsi="Bahnschrift"/>
          <w:color w:val="111111"/>
          <w:sz w:val="36"/>
          <w:szCs w:val="36"/>
        </w:rPr>
        <w:t xml:space="preserve"> </w:t>
      </w:r>
      <w:r>
        <w:rPr>
          <w:rStyle w:val="hljs-keyword"/>
          <w:rFonts w:ascii="Bahnschrift" w:hAnsi="Bahnschrift"/>
          <w:color w:val="111111"/>
          <w:sz w:val="36"/>
          <w:szCs w:val="36"/>
        </w:rPr>
        <w:t>NULL</w:t>
      </w:r>
      <w:r>
        <w:rPr>
          <w:rStyle w:val="HTMLCode"/>
          <w:rFonts w:ascii="Bahnschrift" w:hAnsi="Bahnschrift"/>
          <w:color w:val="111111"/>
          <w:sz w:val="36"/>
          <w:szCs w:val="36"/>
        </w:rPr>
        <w:t>,</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t xml:space="preserve">    college_name </w:t>
      </w:r>
      <w:r>
        <w:rPr>
          <w:rStyle w:val="hljs-type"/>
          <w:rFonts w:ascii="Bahnschrift" w:hAnsi="Bahnschrift"/>
          <w:color w:val="111111"/>
          <w:sz w:val="36"/>
          <w:szCs w:val="36"/>
        </w:rPr>
        <w:t>VARCHAR</w:t>
      </w:r>
      <w:r>
        <w:rPr>
          <w:rStyle w:val="HTMLCode"/>
          <w:rFonts w:ascii="Bahnschrift" w:hAnsi="Bahnschrift"/>
          <w:color w:val="111111"/>
          <w:sz w:val="36"/>
          <w:szCs w:val="36"/>
        </w:rPr>
        <w:t>(</w:t>
      </w:r>
      <w:r>
        <w:rPr>
          <w:rStyle w:val="hljs-number"/>
          <w:rFonts w:ascii="Bahnschrift" w:hAnsi="Bahnschrift"/>
          <w:color w:val="111111"/>
          <w:sz w:val="36"/>
          <w:szCs w:val="36"/>
        </w:rPr>
        <w:t>50</w:t>
      </w:r>
      <w:r>
        <w:rPr>
          <w:rStyle w:val="HTMLCode"/>
          <w:rFonts w:ascii="Bahnschrift" w:hAnsi="Bahnschrift"/>
          <w:color w:val="111111"/>
          <w:sz w:val="36"/>
          <w:szCs w:val="36"/>
        </w:rPr>
        <w:t>)</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t>);</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Rounded MT Bold" w:hAnsi="Arial Rounded MT Bold" w:cs="Times New Roman"/>
        </w:rPr>
      </w:pPr>
      <w:r>
        <w:rPr>
          <w:rStyle w:val="Strong"/>
          <w:rFonts w:ascii="Arial Rounded MT Bold" w:hAnsi="Arial Rounded MT Bold"/>
          <w:color w:val="111111"/>
          <w:sz w:val="36"/>
          <w:szCs w:val="36"/>
        </w:rPr>
        <w:t xml:space="preserve">FOREIGN KEY Constraint </w:t>
      </w:r>
      <w:r>
        <w:rPr>
          <w:rFonts w:ascii="Arial Rounded MT Bold" w:hAnsi="Arial Rounded MT Bold" w:cs="Times New Roman"/>
          <w:color w:val="111111"/>
          <w:sz w:val="36"/>
          <w:szCs w:val="36"/>
        </w:rPr>
        <w:t>:</w:t>
      </w: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Rounded MT Bold" w:hAnsi="Arial Rounded MT Bold" w:cs="Times New Roman"/>
          <w:color w:val="111111"/>
          <w:sz w:val="36"/>
          <w:szCs w:val="36"/>
        </w:rPr>
      </w:pP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color w:val="111111"/>
          <w:sz w:val="36"/>
          <w:szCs w:val="36"/>
        </w:rPr>
      </w:pPr>
      <w:r>
        <w:rPr>
          <w:rFonts w:ascii="Times New Roman" w:hAnsi="Times New Roman" w:cs="Times New Roman"/>
          <w:color w:val="111111"/>
          <w:sz w:val="36"/>
          <w:szCs w:val="36"/>
        </w:rPr>
        <w:t>References a record in another table.</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36"/>
          <w:szCs w:val="36"/>
        </w:rPr>
      </w:pPr>
      <w:r>
        <w:rPr>
          <w:rFonts w:ascii="Times New Roman" w:hAnsi="Times New Roman" w:cs="Times New Roman"/>
          <w:sz w:val="36"/>
          <w:szCs w:val="36"/>
        </w:rPr>
        <w:t>A Foreign key is a field which can uniquely identify each row in a another table. And this constraint is used to specify a field as Foreign key.</w:t>
      </w: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Bahnschrift" w:hAnsi="Bahnschrift" w:cs="Times New Roman"/>
          <w:color w:val="111111"/>
          <w:sz w:val="36"/>
          <w:szCs w:val="36"/>
        </w:rPr>
      </w:pPr>
      <w:r>
        <w:rPr>
          <w:rFonts w:ascii="Bahnschrift" w:hAnsi="Bahnschrift" w:cs="Times New Roman"/>
          <w:color w:val="111111"/>
          <w:sz w:val="36"/>
          <w:szCs w:val="36"/>
        </w:rPr>
        <w:lastRenderedPageBreak/>
        <w:t xml:space="preserve">Example : </w:t>
      </w:r>
    </w:p>
    <w:p w:rsidR="00467B19" w:rsidRDefault="00467B19" w:rsidP="00467B19">
      <w:pPr>
        <w:pStyle w:val="HTMLPreformatted"/>
        <w:shd w:val="clear" w:color="auto" w:fill="FFFFFF"/>
        <w:spacing w:after="60"/>
        <w:ind w:left="1440"/>
        <w:rPr>
          <w:rStyle w:val="HTMLCode"/>
          <w:rFonts w:ascii="Bahnschrift" w:hAnsi="Bahnschrift"/>
          <w:sz w:val="36"/>
          <w:szCs w:val="36"/>
        </w:rPr>
      </w:pPr>
      <w:r>
        <w:rPr>
          <w:rStyle w:val="hljs-keyword"/>
          <w:rFonts w:ascii="Bahnschrift" w:hAnsi="Bahnschrift"/>
          <w:b/>
          <w:bCs/>
          <w:color w:val="111111"/>
          <w:sz w:val="36"/>
          <w:szCs w:val="36"/>
        </w:rPr>
        <w:t>CREATE</w:t>
      </w:r>
      <w:r>
        <w:rPr>
          <w:rStyle w:val="HTMLCode"/>
          <w:rFonts w:ascii="Bahnschrift" w:hAnsi="Bahnschrift"/>
          <w:b/>
          <w:bCs/>
          <w:color w:val="111111"/>
          <w:sz w:val="36"/>
          <w:szCs w:val="36"/>
        </w:rPr>
        <w:t xml:space="preserve"> </w:t>
      </w:r>
      <w:r>
        <w:rPr>
          <w:rStyle w:val="hljs-keyword"/>
          <w:rFonts w:ascii="Bahnschrift" w:hAnsi="Bahnschrift"/>
          <w:b/>
          <w:bCs/>
          <w:color w:val="111111"/>
          <w:sz w:val="36"/>
          <w:szCs w:val="36"/>
        </w:rPr>
        <w:t>TABLE</w:t>
      </w:r>
      <w:r>
        <w:rPr>
          <w:rStyle w:val="HTMLCode"/>
          <w:rFonts w:ascii="Bahnschrift" w:hAnsi="Bahnschrift"/>
          <w:color w:val="111111"/>
          <w:sz w:val="36"/>
          <w:szCs w:val="36"/>
        </w:rPr>
        <w:t xml:space="preserve"> Orders (</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t xml:space="preserve">    order_id </w:t>
      </w:r>
      <w:r>
        <w:rPr>
          <w:rStyle w:val="hljs-type"/>
          <w:rFonts w:ascii="Bahnschrift" w:hAnsi="Bahnschrift"/>
          <w:color w:val="111111"/>
          <w:sz w:val="36"/>
          <w:szCs w:val="36"/>
        </w:rPr>
        <w:t>INT</w:t>
      </w:r>
      <w:r>
        <w:rPr>
          <w:rStyle w:val="HTMLCode"/>
          <w:rFonts w:ascii="Bahnschrift" w:hAnsi="Bahnschrift"/>
          <w:color w:val="111111"/>
          <w:sz w:val="36"/>
          <w:szCs w:val="36"/>
        </w:rPr>
        <w:t xml:space="preserve"> </w:t>
      </w:r>
      <w:r>
        <w:rPr>
          <w:rStyle w:val="hljs-keyword"/>
          <w:rFonts w:ascii="Bahnschrift" w:hAnsi="Bahnschrift"/>
          <w:color w:val="111111"/>
          <w:sz w:val="36"/>
          <w:szCs w:val="36"/>
        </w:rPr>
        <w:t>PRIMARY</w:t>
      </w:r>
      <w:r>
        <w:rPr>
          <w:rStyle w:val="HTMLCode"/>
          <w:rFonts w:ascii="Bahnschrift" w:hAnsi="Bahnschrift"/>
          <w:color w:val="111111"/>
          <w:sz w:val="36"/>
          <w:szCs w:val="36"/>
        </w:rPr>
        <w:t xml:space="preserve"> KEY,</w:t>
      </w:r>
    </w:p>
    <w:p w:rsidR="00467B19" w:rsidRDefault="00467B19" w:rsidP="00467B19">
      <w:pPr>
        <w:pStyle w:val="HTMLPreformatted"/>
        <w:shd w:val="clear" w:color="auto" w:fill="FFFFFF"/>
        <w:spacing w:after="60"/>
        <w:ind w:left="1440"/>
        <w:rPr>
          <w:rStyle w:val="hljs-type"/>
        </w:rPr>
      </w:pPr>
      <w:r>
        <w:rPr>
          <w:rStyle w:val="HTMLCode"/>
          <w:rFonts w:ascii="Bahnschrift" w:hAnsi="Bahnschrift"/>
          <w:color w:val="111111"/>
          <w:sz w:val="36"/>
          <w:szCs w:val="36"/>
        </w:rPr>
        <w:t xml:space="preserve">    customer_id </w:t>
      </w:r>
      <w:r>
        <w:rPr>
          <w:rStyle w:val="hljs-type"/>
          <w:rFonts w:ascii="Bahnschrift" w:hAnsi="Bahnschrift"/>
          <w:color w:val="111111"/>
          <w:sz w:val="36"/>
          <w:szCs w:val="36"/>
        </w:rPr>
        <w:t>INT,</w:t>
      </w:r>
    </w:p>
    <w:p w:rsidR="00467B19" w:rsidRDefault="00467B19" w:rsidP="00467B19">
      <w:pPr>
        <w:pStyle w:val="HTMLPreformatted"/>
        <w:shd w:val="clear" w:color="auto" w:fill="FFFFFF"/>
        <w:spacing w:after="60"/>
        <w:ind w:left="1440"/>
        <w:rPr>
          <w:rStyle w:val="HTMLCode"/>
          <w:rFonts w:ascii="Bahnschrift" w:hAnsi="Bahnschrift"/>
          <w:b/>
          <w:bCs/>
          <w:i/>
          <w:iCs/>
          <w:sz w:val="36"/>
          <w:szCs w:val="36"/>
          <w:u w:val="single"/>
        </w:rPr>
      </w:pPr>
      <w:r>
        <w:rPr>
          <w:rStyle w:val="hljs-type"/>
          <w:rFonts w:ascii="Bahnschrift" w:hAnsi="Bahnschrift"/>
          <w:color w:val="111111"/>
          <w:sz w:val="36"/>
          <w:szCs w:val="36"/>
        </w:rPr>
        <w:t xml:space="preserve">    </w:t>
      </w:r>
      <w:r>
        <w:rPr>
          <w:rStyle w:val="hljs-type"/>
          <w:rFonts w:ascii="Bahnschrift" w:hAnsi="Bahnschrift"/>
          <w:b/>
          <w:bCs/>
          <w:i/>
          <w:iCs/>
          <w:color w:val="111111"/>
          <w:sz w:val="36"/>
          <w:szCs w:val="36"/>
          <w:u w:val="single"/>
        </w:rPr>
        <w:t>FOREIGN KEY customer_id</w:t>
      </w:r>
      <w:r>
        <w:rPr>
          <w:rStyle w:val="HTMLCode"/>
          <w:rFonts w:ascii="Bahnschrift" w:hAnsi="Bahnschrift"/>
          <w:b/>
          <w:bCs/>
          <w:i/>
          <w:iCs/>
          <w:color w:val="111111"/>
          <w:sz w:val="36"/>
          <w:szCs w:val="36"/>
          <w:u w:val="single"/>
        </w:rPr>
        <w:t xml:space="preserve"> </w:t>
      </w:r>
      <w:r>
        <w:rPr>
          <w:rStyle w:val="hljs-keyword"/>
          <w:rFonts w:ascii="Bahnschrift" w:hAnsi="Bahnschrift"/>
          <w:b/>
          <w:bCs/>
          <w:i/>
          <w:iCs/>
          <w:color w:val="111111"/>
          <w:sz w:val="36"/>
          <w:szCs w:val="36"/>
          <w:u w:val="single"/>
        </w:rPr>
        <w:t>REFERENCES</w:t>
      </w:r>
      <w:r>
        <w:rPr>
          <w:rStyle w:val="HTMLCode"/>
          <w:rFonts w:ascii="Bahnschrift" w:hAnsi="Bahnschrift"/>
          <w:b/>
          <w:bCs/>
          <w:i/>
          <w:iCs/>
          <w:color w:val="111111"/>
          <w:sz w:val="36"/>
          <w:szCs w:val="36"/>
          <w:u w:val="single"/>
        </w:rPr>
        <w:t xml:space="preserve"> Customers(id)</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t>);</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Rounded MT Bold" w:hAnsi="Arial Rounded MT Bold" w:cs="Times New Roman"/>
        </w:rPr>
      </w:pPr>
      <w:r>
        <w:rPr>
          <w:rStyle w:val="Strong"/>
          <w:rFonts w:ascii="Arial Rounded MT Bold" w:hAnsi="Arial Rounded MT Bold"/>
          <w:color w:val="111111"/>
          <w:sz w:val="36"/>
          <w:szCs w:val="36"/>
        </w:rPr>
        <w:t xml:space="preserve">CHECK Constraint </w:t>
      </w:r>
      <w:r>
        <w:rPr>
          <w:rFonts w:ascii="Arial Rounded MT Bold" w:hAnsi="Arial Rounded MT Bold" w:cs="Times New Roman"/>
          <w:color w:val="111111"/>
          <w:sz w:val="36"/>
          <w:szCs w:val="36"/>
        </w:rPr>
        <w:t>:</w:t>
      </w: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440"/>
        <w:rPr>
          <w:rFonts w:ascii="Arial Rounded MT Bold" w:hAnsi="Arial Rounded MT Bold" w:cs="Times New Roman"/>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lastRenderedPageBreak/>
        <w:t>Validates conditions before allowing values in a table.</w:t>
      </w: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hAnsi="Times New Roman" w:cs="Times New Roman"/>
          <w:color w:val="111111"/>
          <w:sz w:val="36"/>
          <w:szCs w:val="36"/>
        </w:rPr>
      </w:pPr>
      <w:r>
        <w:rPr>
          <w:rFonts w:ascii="Times New Roman" w:hAnsi="Times New Roman" w:cs="Times New Roman"/>
          <w:sz w:val="36"/>
          <w:szCs w:val="36"/>
        </w:rPr>
        <w:t>This constraint helps to validate the values of a column to meet a particular condition. That is, it helps to ensure that the value stored in a column meets a specific condition.</w:t>
      </w: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Bahnschrift" w:hAnsi="Bahnschrift" w:cs="Times New Roman"/>
          <w:color w:val="111111"/>
          <w:sz w:val="36"/>
          <w:szCs w:val="36"/>
        </w:rPr>
      </w:pPr>
      <w:r>
        <w:rPr>
          <w:rFonts w:ascii="Bahnschrift" w:hAnsi="Bahnschrift" w:cs="Times New Roman"/>
          <w:color w:val="111111"/>
          <w:sz w:val="36"/>
          <w:szCs w:val="36"/>
        </w:rPr>
        <w:t>Example :</w:t>
      </w:r>
    </w:p>
    <w:p w:rsidR="00467B19" w:rsidRDefault="00467B19" w:rsidP="00467B19">
      <w:pPr>
        <w:pStyle w:val="HTMLPreformatted"/>
        <w:shd w:val="clear" w:color="auto" w:fill="FFFFFF"/>
        <w:spacing w:after="60"/>
        <w:ind w:left="1440"/>
        <w:rPr>
          <w:rStyle w:val="HTMLCode"/>
          <w:rFonts w:ascii="Bahnschrift" w:hAnsi="Bahnschrift"/>
          <w:sz w:val="36"/>
          <w:szCs w:val="36"/>
        </w:rPr>
      </w:pPr>
      <w:r>
        <w:rPr>
          <w:rStyle w:val="hljs-keyword"/>
          <w:rFonts w:ascii="Bahnschrift" w:hAnsi="Bahnschrift"/>
          <w:b/>
          <w:bCs/>
          <w:color w:val="111111"/>
          <w:sz w:val="36"/>
          <w:szCs w:val="36"/>
        </w:rPr>
        <w:t>CREATE</w:t>
      </w:r>
      <w:r>
        <w:rPr>
          <w:rStyle w:val="HTMLCode"/>
          <w:rFonts w:ascii="Bahnschrift" w:hAnsi="Bahnschrift"/>
          <w:b/>
          <w:bCs/>
          <w:color w:val="111111"/>
          <w:sz w:val="36"/>
          <w:szCs w:val="36"/>
        </w:rPr>
        <w:t xml:space="preserve"> </w:t>
      </w:r>
      <w:r>
        <w:rPr>
          <w:rStyle w:val="hljs-keyword"/>
          <w:rFonts w:ascii="Bahnschrift" w:hAnsi="Bahnschrift"/>
          <w:b/>
          <w:bCs/>
          <w:color w:val="111111"/>
          <w:sz w:val="36"/>
          <w:szCs w:val="36"/>
        </w:rPr>
        <w:t>TABLE</w:t>
      </w:r>
      <w:r>
        <w:rPr>
          <w:rStyle w:val="HTMLCode"/>
          <w:rFonts w:ascii="Bahnschrift" w:hAnsi="Bahnschrift"/>
          <w:color w:val="111111"/>
          <w:sz w:val="36"/>
          <w:szCs w:val="36"/>
        </w:rPr>
        <w:t xml:space="preserve"> Orders (</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t xml:space="preserve">    order_id </w:t>
      </w:r>
      <w:r>
        <w:rPr>
          <w:rStyle w:val="hljs-type"/>
          <w:rFonts w:ascii="Bahnschrift" w:hAnsi="Bahnschrift"/>
          <w:color w:val="111111"/>
          <w:sz w:val="36"/>
          <w:szCs w:val="36"/>
        </w:rPr>
        <w:t>INT</w:t>
      </w:r>
      <w:r>
        <w:rPr>
          <w:rStyle w:val="HTMLCode"/>
          <w:rFonts w:ascii="Bahnschrift" w:hAnsi="Bahnschrift"/>
          <w:color w:val="111111"/>
          <w:sz w:val="36"/>
          <w:szCs w:val="36"/>
        </w:rPr>
        <w:t xml:space="preserve"> </w:t>
      </w:r>
      <w:r>
        <w:rPr>
          <w:rStyle w:val="hljs-keyword"/>
          <w:rFonts w:ascii="Bahnschrift" w:hAnsi="Bahnschrift"/>
          <w:color w:val="111111"/>
          <w:sz w:val="36"/>
          <w:szCs w:val="36"/>
        </w:rPr>
        <w:t>PRIMARY</w:t>
      </w:r>
      <w:r>
        <w:rPr>
          <w:rStyle w:val="HTMLCode"/>
          <w:rFonts w:ascii="Bahnschrift" w:hAnsi="Bahnschrift"/>
          <w:color w:val="111111"/>
          <w:sz w:val="36"/>
          <w:szCs w:val="36"/>
        </w:rPr>
        <w:t xml:space="preserve"> KEY,</w:t>
      </w:r>
    </w:p>
    <w:p w:rsidR="00467B19" w:rsidRDefault="00467B19" w:rsidP="00467B19">
      <w:pPr>
        <w:pStyle w:val="HTMLPreformatted"/>
        <w:shd w:val="clear" w:color="auto" w:fill="FFFFFF"/>
        <w:spacing w:after="60"/>
        <w:ind w:left="1440"/>
        <w:rPr>
          <w:rStyle w:val="HTMLCode"/>
          <w:rFonts w:ascii="Bahnschrift" w:hAnsi="Bahnschrift"/>
          <w:b/>
          <w:bCs/>
          <w:i/>
          <w:iCs/>
          <w:color w:val="111111"/>
          <w:sz w:val="36"/>
          <w:szCs w:val="36"/>
          <w:u w:val="single"/>
        </w:rPr>
      </w:pPr>
      <w:r>
        <w:rPr>
          <w:rStyle w:val="HTMLCode"/>
          <w:rFonts w:ascii="Bahnschrift" w:hAnsi="Bahnschrift"/>
          <w:color w:val="111111"/>
          <w:sz w:val="36"/>
          <w:szCs w:val="36"/>
        </w:rPr>
        <w:t xml:space="preserve">    amount </w:t>
      </w:r>
      <w:r>
        <w:rPr>
          <w:rStyle w:val="hljs-type"/>
          <w:rFonts w:ascii="Bahnschrift" w:hAnsi="Bahnschrift"/>
          <w:color w:val="111111"/>
          <w:sz w:val="36"/>
          <w:szCs w:val="36"/>
        </w:rPr>
        <w:t>INT</w:t>
      </w:r>
      <w:r>
        <w:rPr>
          <w:rStyle w:val="HTMLCode"/>
          <w:rFonts w:ascii="Bahnschrift" w:hAnsi="Bahnschrift"/>
          <w:color w:val="111111"/>
          <w:sz w:val="36"/>
          <w:szCs w:val="36"/>
        </w:rPr>
        <w:t xml:space="preserve"> </w:t>
      </w:r>
      <w:r>
        <w:rPr>
          <w:rStyle w:val="hljs-keyword"/>
          <w:rFonts w:ascii="Bahnschrift" w:hAnsi="Bahnschrift"/>
          <w:b/>
          <w:bCs/>
          <w:i/>
          <w:iCs/>
          <w:color w:val="111111"/>
          <w:sz w:val="36"/>
          <w:szCs w:val="36"/>
          <w:u w:val="single"/>
        </w:rPr>
        <w:t>CHECK</w:t>
      </w:r>
      <w:r>
        <w:rPr>
          <w:rStyle w:val="HTMLCode"/>
          <w:rFonts w:ascii="Bahnschrift" w:hAnsi="Bahnschrift"/>
          <w:b/>
          <w:bCs/>
          <w:i/>
          <w:iCs/>
          <w:color w:val="111111"/>
          <w:sz w:val="36"/>
          <w:szCs w:val="36"/>
          <w:u w:val="single"/>
        </w:rPr>
        <w:t xml:space="preserve"> (amount </w:t>
      </w:r>
      <w:r>
        <w:rPr>
          <w:rStyle w:val="hljs-operator"/>
          <w:rFonts w:ascii="Bahnschrift" w:hAnsi="Bahnschrift"/>
          <w:b/>
          <w:bCs/>
          <w:i/>
          <w:iCs/>
          <w:color w:val="111111"/>
          <w:sz w:val="36"/>
          <w:szCs w:val="36"/>
          <w:u w:val="single"/>
        </w:rPr>
        <w:t>&gt;=</w:t>
      </w:r>
      <w:r>
        <w:rPr>
          <w:rStyle w:val="HTMLCode"/>
          <w:rFonts w:ascii="Bahnschrift" w:hAnsi="Bahnschrift"/>
          <w:b/>
          <w:bCs/>
          <w:i/>
          <w:iCs/>
          <w:color w:val="111111"/>
          <w:sz w:val="36"/>
          <w:szCs w:val="36"/>
          <w:u w:val="single"/>
        </w:rPr>
        <w:t xml:space="preserve"> </w:t>
      </w:r>
      <w:r>
        <w:rPr>
          <w:rStyle w:val="hljs-number"/>
          <w:rFonts w:ascii="Bahnschrift" w:hAnsi="Bahnschrift"/>
          <w:b/>
          <w:bCs/>
          <w:i/>
          <w:iCs/>
          <w:color w:val="111111"/>
          <w:sz w:val="36"/>
          <w:szCs w:val="36"/>
          <w:u w:val="single"/>
        </w:rPr>
        <w:t>100</w:t>
      </w:r>
      <w:r>
        <w:rPr>
          <w:rStyle w:val="HTMLCode"/>
          <w:rFonts w:ascii="Bahnschrift" w:hAnsi="Bahnschrift"/>
          <w:b/>
          <w:bCs/>
          <w:i/>
          <w:iCs/>
          <w:color w:val="111111"/>
          <w:sz w:val="36"/>
          <w:szCs w:val="36"/>
          <w:u w:val="single"/>
        </w:rPr>
        <w:t>)</w:t>
      </w:r>
    </w:p>
    <w:p w:rsidR="00467B19" w:rsidRDefault="00467B19" w:rsidP="00467B19">
      <w:pPr>
        <w:pStyle w:val="HTMLPreformatted"/>
        <w:shd w:val="clear" w:color="auto" w:fill="FFFFFF"/>
        <w:spacing w:after="60"/>
        <w:ind w:left="1440"/>
        <w:rPr>
          <w:rStyle w:val="HTMLCode"/>
          <w:rFonts w:ascii="Bahnschrift" w:hAnsi="Bahnschrift"/>
          <w:color w:val="111111"/>
          <w:sz w:val="36"/>
          <w:szCs w:val="36"/>
        </w:rPr>
      </w:pPr>
      <w:r>
        <w:rPr>
          <w:rStyle w:val="HTMLCode"/>
          <w:rFonts w:ascii="Bahnschrift" w:hAnsi="Bahnschrift"/>
          <w:color w:val="111111"/>
          <w:sz w:val="36"/>
          <w:szCs w:val="36"/>
        </w:rPr>
        <w:t>);</w:t>
      </w:r>
    </w:p>
    <w:p w:rsidR="00467B19" w:rsidRDefault="00467B19" w:rsidP="00467B19">
      <w:pPr>
        <w:pStyle w:val="HTMLPreformatted"/>
        <w:shd w:val="clear" w:color="auto" w:fill="FFFFFF"/>
        <w:spacing w:after="60"/>
        <w:ind w:left="1440"/>
        <w:rPr>
          <w:rStyle w:val="HTMLCode"/>
          <w:color w:val="111111"/>
          <w:sz w:val="36"/>
          <w:szCs w:val="36"/>
        </w:rPr>
      </w:pPr>
    </w:p>
    <w:p w:rsidR="00467B19" w:rsidRDefault="00467B19" w:rsidP="00467B19">
      <w:pPr>
        <w:pStyle w:val="HTMLPreformatted"/>
        <w:shd w:val="clear" w:color="auto" w:fill="FFFFFF"/>
        <w:spacing w:after="60"/>
        <w:ind w:left="1440"/>
        <w:rPr>
          <w:rStyle w:val="HTMLCode"/>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Arial Rounded MT Bold" w:hAnsi="Arial Rounded MT Bold" w:cs="Times New Roman"/>
        </w:rPr>
      </w:pPr>
      <w:r>
        <w:rPr>
          <w:rStyle w:val="Strong"/>
          <w:rFonts w:ascii="Arial Rounded MT Bold" w:hAnsi="Arial Rounded MT Bold"/>
          <w:color w:val="111111"/>
          <w:sz w:val="36"/>
          <w:szCs w:val="36"/>
        </w:rPr>
        <w:t xml:space="preserve">DEFAULT Constraint </w:t>
      </w:r>
      <w:r>
        <w:rPr>
          <w:rFonts w:ascii="Arial Rounded MT Bold" w:hAnsi="Arial Rounded MT Bold" w:cs="Times New Roman"/>
          <w:color w:val="111111"/>
          <w:sz w:val="36"/>
          <w:szCs w:val="36"/>
        </w:rPr>
        <w:t>:</w:t>
      </w:r>
    </w:p>
    <w:p w:rsidR="00467B19" w:rsidRDefault="00467B19" w:rsidP="00467B1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Rounded MT Bold" w:hAnsi="Arial Rounded MT Bold" w:cs="Times New Roman"/>
          <w:color w:val="111111"/>
          <w:sz w:val="36"/>
          <w:szCs w:val="36"/>
        </w:rPr>
      </w:pP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t>Sets a default value if NULL is stored in a column.</w:t>
      </w: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sz w:val="36"/>
          <w:szCs w:val="36"/>
        </w:rPr>
        <w:t>This constraint specifies a default value for the column when no value is specified by the user.</w:t>
      </w:r>
    </w:p>
    <w:p w:rsidR="00467B19" w:rsidRDefault="00467B19" w:rsidP="00467B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hAnsi="Times New Roman" w:cs="Times New Roman"/>
          <w:color w:val="111111"/>
          <w:sz w:val="36"/>
          <w:szCs w:val="36"/>
        </w:rPr>
      </w:pPr>
      <w:r>
        <w:rPr>
          <w:rFonts w:ascii="Times New Roman" w:hAnsi="Times New Roman" w:cs="Times New Roman"/>
          <w:color w:val="111111"/>
          <w:sz w:val="36"/>
          <w:szCs w:val="36"/>
        </w:rPr>
        <w:t>Example :</w:t>
      </w:r>
    </w:p>
    <w:p w:rsidR="00467B19" w:rsidRDefault="00467B19" w:rsidP="00467B19">
      <w:pPr>
        <w:pStyle w:val="HTMLPreformatted"/>
        <w:spacing w:after="60"/>
        <w:ind w:left="720"/>
        <w:rPr>
          <w:rStyle w:val="HTMLCode"/>
          <w:rFonts w:ascii="Bahnschrift" w:hAnsi="Bahnschrift"/>
          <w:sz w:val="36"/>
          <w:szCs w:val="36"/>
        </w:rPr>
      </w:pPr>
      <w:r>
        <w:rPr>
          <w:rStyle w:val="hljs-keyword"/>
          <w:rFonts w:ascii="Bahnschrift" w:hAnsi="Bahnschrift"/>
          <w:b/>
          <w:bCs/>
          <w:color w:val="111111"/>
          <w:sz w:val="36"/>
          <w:szCs w:val="36"/>
        </w:rPr>
        <w:t>CREATE</w:t>
      </w:r>
      <w:r>
        <w:rPr>
          <w:rStyle w:val="HTMLCode"/>
          <w:rFonts w:ascii="Bahnschrift" w:hAnsi="Bahnschrift"/>
          <w:b/>
          <w:bCs/>
          <w:color w:val="111111"/>
          <w:sz w:val="36"/>
          <w:szCs w:val="36"/>
        </w:rPr>
        <w:t xml:space="preserve"> </w:t>
      </w:r>
      <w:r>
        <w:rPr>
          <w:rStyle w:val="hljs-keyword"/>
          <w:rFonts w:ascii="Bahnschrift" w:hAnsi="Bahnschrift"/>
          <w:b/>
          <w:bCs/>
          <w:color w:val="111111"/>
          <w:sz w:val="36"/>
          <w:szCs w:val="36"/>
        </w:rPr>
        <w:t>TABLE</w:t>
      </w:r>
      <w:r>
        <w:rPr>
          <w:rStyle w:val="HTMLCode"/>
          <w:rFonts w:ascii="Bahnschrift" w:hAnsi="Bahnschrift"/>
          <w:color w:val="111111"/>
          <w:sz w:val="36"/>
          <w:szCs w:val="36"/>
        </w:rPr>
        <w:t xml:space="preserve"> College (</w:t>
      </w:r>
    </w:p>
    <w:p w:rsidR="00467B19" w:rsidRDefault="00467B19" w:rsidP="00467B19">
      <w:pPr>
        <w:pStyle w:val="HTMLPreformatted"/>
        <w:spacing w:after="60"/>
        <w:ind w:left="720"/>
        <w:rPr>
          <w:rStyle w:val="HTMLCode"/>
          <w:rFonts w:ascii="Bahnschrift" w:hAnsi="Bahnschrift"/>
          <w:color w:val="111111"/>
          <w:sz w:val="36"/>
          <w:szCs w:val="36"/>
        </w:rPr>
      </w:pPr>
      <w:r>
        <w:rPr>
          <w:rStyle w:val="HTMLCode"/>
          <w:rFonts w:ascii="Bahnschrift" w:hAnsi="Bahnschrift"/>
          <w:color w:val="111111"/>
          <w:sz w:val="36"/>
          <w:szCs w:val="36"/>
        </w:rPr>
        <w:t xml:space="preserve">    college_id </w:t>
      </w:r>
      <w:r>
        <w:rPr>
          <w:rStyle w:val="hljs-type"/>
          <w:rFonts w:ascii="Bahnschrift" w:hAnsi="Bahnschrift"/>
          <w:color w:val="111111"/>
          <w:sz w:val="36"/>
          <w:szCs w:val="36"/>
        </w:rPr>
        <w:t>INT</w:t>
      </w:r>
      <w:r>
        <w:rPr>
          <w:rStyle w:val="HTMLCode"/>
          <w:rFonts w:ascii="Bahnschrift" w:hAnsi="Bahnschrift"/>
          <w:color w:val="111111"/>
          <w:sz w:val="36"/>
          <w:szCs w:val="36"/>
        </w:rPr>
        <w:t xml:space="preserve"> </w:t>
      </w:r>
      <w:r>
        <w:rPr>
          <w:rStyle w:val="hljs-keyword"/>
          <w:rFonts w:ascii="Bahnschrift" w:hAnsi="Bahnschrift"/>
          <w:color w:val="111111"/>
          <w:sz w:val="36"/>
          <w:szCs w:val="36"/>
        </w:rPr>
        <w:t>PRIMARY</w:t>
      </w:r>
      <w:r>
        <w:rPr>
          <w:rStyle w:val="HTMLCode"/>
          <w:rFonts w:ascii="Bahnschrift" w:hAnsi="Bahnschrift"/>
          <w:color w:val="111111"/>
          <w:sz w:val="36"/>
          <w:szCs w:val="36"/>
        </w:rPr>
        <w:t xml:space="preserve"> KEY,</w:t>
      </w:r>
    </w:p>
    <w:p w:rsidR="00467B19" w:rsidRDefault="00467B19" w:rsidP="00467B19">
      <w:pPr>
        <w:pStyle w:val="HTMLPreformatted"/>
        <w:spacing w:after="60"/>
        <w:ind w:left="720"/>
        <w:rPr>
          <w:rStyle w:val="HTMLCode"/>
          <w:rFonts w:ascii="Bahnschrift" w:hAnsi="Bahnschrift"/>
          <w:color w:val="111111"/>
          <w:sz w:val="36"/>
          <w:szCs w:val="36"/>
        </w:rPr>
      </w:pPr>
      <w:r>
        <w:rPr>
          <w:rStyle w:val="HTMLCode"/>
          <w:rFonts w:ascii="Bahnschrift" w:hAnsi="Bahnschrift"/>
          <w:color w:val="111111"/>
          <w:sz w:val="36"/>
          <w:szCs w:val="36"/>
        </w:rPr>
        <w:lastRenderedPageBreak/>
        <w:t xml:space="preserve">    college_code </w:t>
      </w:r>
      <w:r>
        <w:rPr>
          <w:rStyle w:val="hljs-type"/>
          <w:rFonts w:ascii="Bahnschrift" w:hAnsi="Bahnschrift"/>
          <w:color w:val="111111"/>
          <w:sz w:val="36"/>
          <w:szCs w:val="36"/>
        </w:rPr>
        <w:t>VARCHAR</w:t>
      </w:r>
      <w:r>
        <w:rPr>
          <w:rStyle w:val="HTMLCode"/>
          <w:rFonts w:ascii="Bahnschrift" w:hAnsi="Bahnschrift"/>
          <w:color w:val="111111"/>
          <w:sz w:val="36"/>
          <w:szCs w:val="36"/>
        </w:rPr>
        <w:t>(</w:t>
      </w:r>
      <w:r>
        <w:rPr>
          <w:rStyle w:val="hljs-number"/>
          <w:rFonts w:ascii="Bahnschrift" w:hAnsi="Bahnschrift"/>
          <w:color w:val="111111"/>
          <w:sz w:val="36"/>
          <w:szCs w:val="36"/>
        </w:rPr>
        <w:t>20</w:t>
      </w:r>
      <w:r>
        <w:rPr>
          <w:rStyle w:val="HTMLCode"/>
          <w:rFonts w:ascii="Bahnschrift" w:hAnsi="Bahnschrift"/>
          <w:color w:val="111111"/>
          <w:sz w:val="36"/>
          <w:szCs w:val="36"/>
        </w:rPr>
        <w:t>),</w:t>
      </w:r>
    </w:p>
    <w:p w:rsidR="00467B19" w:rsidRDefault="00467B19" w:rsidP="00467B19">
      <w:pPr>
        <w:pStyle w:val="HTMLPreformatted"/>
        <w:spacing w:after="60"/>
        <w:ind w:left="720"/>
        <w:rPr>
          <w:rStyle w:val="HTMLCode"/>
          <w:rFonts w:ascii="Bahnschrift" w:hAnsi="Bahnschrift"/>
          <w:b/>
          <w:bCs/>
          <w:i/>
          <w:iCs/>
          <w:color w:val="111111"/>
          <w:sz w:val="36"/>
          <w:szCs w:val="36"/>
          <w:u w:val="single"/>
        </w:rPr>
      </w:pPr>
      <w:r>
        <w:rPr>
          <w:rStyle w:val="HTMLCode"/>
          <w:rFonts w:ascii="Bahnschrift" w:hAnsi="Bahnschrift"/>
          <w:color w:val="111111"/>
          <w:sz w:val="36"/>
          <w:szCs w:val="36"/>
        </w:rPr>
        <w:t xml:space="preserve">    </w:t>
      </w:r>
      <w:r>
        <w:rPr>
          <w:rStyle w:val="HTMLCode"/>
          <w:rFonts w:ascii="Bahnschrift" w:hAnsi="Bahnschrift"/>
          <w:b/>
          <w:bCs/>
          <w:i/>
          <w:iCs/>
          <w:color w:val="111111"/>
          <w:sz w:val="36"/>
          <w:szCs w:val="36"/>
          <w:u w:val="single"/>
        </w:rPr>
        <w:t xml:space="preserve">college_country </w:t>
      </w:r>
      <w:r>
        <w:rPr>
          <w:rStyle w:val="hljs-type"/>
          <w:rFonts w:ascii="Bahnschrift" w:hAnsi="Bahnschrift"/>
          <w:b/>
          <w:bCs/>
          <w:i/>
          <w:iCs/>
          <w:color w:val="111111"/>
          <w:sz w:val="36"/>
          <w:szCs w:val="36"/>
          <w:u w:val="single"/>
        </w:rPr>
        <w:t>VARCHAR</w:t>
      </w:r>
      <w:r>
        <w:rPr>
          <w:rStyle w:val="HTMLCode"/>
          <w:rFonts w:ascii="Bahnschrift" w:hAnsi="Bahnschrift"/>
          <w:b/>
          <w:bCs/>
          <w:i/>
          <w:iCs/>
          <w:color w:val="111111"/>
          <w:sz w:val="36"/>
          <w:szCs w:val="36"/>
          <w:u w:val="single"/>
        </w:rPr>
        <w:t>(</w:t>
      </w:r>
      <w:r>
        <w:rPr>
          <w:rStyle w:val="hljs-number"/>
          <w:rFonts w:ascii="Bahnschrift" w:hAnsi="Bahnschrift"/>
          <w:b/>
          <w:bCs/>
          <w:i/>
          <w:iCs/>
          <w:color w:val="111111"/>
          <w:sz w:val="36"/>
          <w:szCs w:val="36"/>
          <w:u w:val="single"/>
        </w:rPr>
        <w:t>20</w:t>
      </w:r>
      <w:r>
        <w:rPr>
          <w:rStyle w:val="HTMLCode"/>
          <w:rFonts w:ascii="Bahnschrift" w:hAnsi="Bahnschrift"/>
          <w:b/>
          <w:bCs/>
          <w:i/>
          <w:iCs/>
          <w:color w:val="111111"/>
          <w:sz w:val="36"/>
          <w:szCs w:val="36"/>
          <w:u w:val="single"/>
        </w:rPr>
        <w:t xml:space="preserve">) </w:t>
      </w:r>
      <w:r>
        <w:rPr>
          <w:rStyle w:val="hljs-keyword"/>
          <w:rFonts w:ascii="Bahnschrift" w:hAnsi="Bahnschrift"/>
          <w:b/>
          <w:bCs/>
          <w:i/>
          <w:iCs/>
          <w:color w:val="111111"/>
          <w:sz w:val="36"/>
          <w:szCs w:val="36"/>
          <w:u w:val="single"/>
        </w:rPr>
        <w:t>DEFAULT</w:t>
      </w:r>
      <w:r>
        <w:rPr>
          <w:rStyle w:val="HTMLCode"/>
          <w:rFonts w:ascii="Bahnschrift" w:hAnsi="Bahnschrift"/>
          <w:b/>
          <w:bCs/>
          <w:i/>
          <w:iCs/>
          <w:color w:val="111111"/>
          <w:sz w:val="36"/>
          <w:szCs w:val="36"/>
          <w:u w:val="single"/>
        </w:rPr>
        <w:t xml:space="preserve"> </w:t>
      </w:r>
      <w:r>
        <w:rPr>
          <w:rStyle w:val="hljs-string"/>
          <w:rFonts w:ascii="Bahnschrift" w:hAnsi="Bahnschrift"/>
          <w:b/>
          <w:bCs/>
          <w:i/>
          <w:iCs/>
          <w:color w:val="111111"/>
          <w:sz w:val="36"/>
          <w:szCs w:val="36"/>
          <w:u w:val="single"/>
        </w:rPr>
        <w:t>'US'</w:t>
      </w:r>
    </w:p>
    <w:p w:rsidR="00467B19" w:rsidRDefault="00467B19" w:rsidP="00467B19">
      <w:pPr>
        <w:pStyle w:val="HTMLPreformatted"/>
        <w:spacing w:after="60"/>
        <w:ind w:left="720"/>
      </w:pPr>
      <w:r>
        <w:rPr>
          <w:rStyle w:val="HTMLCode"/>
          <w:rFonts w:ascii="Bahnschrift" w:hAnsi="Bahnschrift"/>
          <w:color w:val="111111"/>
          <w:sz w:val="36"/>
          <w:szCs w:val="36"/>
        </w:rPr>
        <w:t>);</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w:hAnsi="Bahnschrift" w:cs="Times New Roman"/>
          <w:sz w:val="36"/>
          <w:szCs w:val="36"/>
        </w:rPr>
      </w:pP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Black" w:hAnsi="Arial Black" w:cs="Times New Roman"/>
          <w:sz w:val="40"/>
          <w:szCs w:val="40"/>
        </w:rPr>
      </w:pPr>
      <w:r>
        <w:rPr>
          <w:rFonts w:ascii="Arial Black" w:hAnsi="Arial Black" w:cs="Times New Roman"/>
          <w:sz w:val="40"/>
          <w:szCs w:val="40"/>
        </w:rPr>
        <w:t>What is save Point? How to create a save Point write a Query?</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36"/>
          <w:szCs w:val="36"/>
        </w:rPr>
      </w:pPr>
      <w:r>
        <w:rPr>
          <w:rFonts w:ascii="Times New Roman" w:hAnsi="Times New Roman" w:cs="Times New Roman"/>
          <w:sz w:val="36"/>
          <w:szCs w:val="36"/>
        </w:rPr>
        <w:lastRenderedPageBreak/>
        <w:t>SAVEPOINT is a mechanism that allows you to create a point within a transaction to which you can later roll back. </w:t>
      </w:r>
    </w:p>
    <w:p w:rsidR="00467B19" w:rsidRDefault="0033348F"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36"/>
          <w:szCs w:val="36"/>
        </w:rPr>
      </w:pPr>
      <w:hyperlink r:id="rId11" w:tgtFrame="_blank" w:history="1">
        <w:r w:rsidR="00467B19">
          <w:rPr>
            <w:rStyle w:val="Hyperlink"/>
            <w:rFonts w:ascii="Times New Roman" w:hAnsi="Times New Roman" w:cs="Times New Roman"/>
            <w:color w:val="auto"/>
            <w:sz w:val="36"/>
            <w:szCs w:val="36"/>
            <w:u w:val="none"/>
          </w:rPr>
          <w:t>This feature is particularly useful when you want to implement a partial rollback in case of errors or other exceptional conditions within a transaction</w:t>
        </w:r>
      </w:hyperlink>
      <w:r w:rsidR="00467B19">
        <w:rPr>
          <w:rFonts w:ascii="Times New Roman" w:hAnsi="Times New Roman" w:cs="Times New Roman"/>
          <w:sz w:val="36"/>
          <w:szCs w:val="36"/>
        </w:rPr>
        <w:t xml:space="preserve">. </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r>
        <w:rPr>
          <w:rFonts w:ascii="Times New Roman" w:hAnsi="Times New Roman" w:cs="Times New Roman"/>
          <w:sz w:val="36"/>
          <w:szCs w:val="36"/>
        </w:rPr>
        <w:t>Creation and of savepoint and use it:</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Rounded MT Bold" w:hAnsi="Arial Rounded MT Bold" w:cs="Times New Roman"/>
          <w:sz w:val="36"/>
          <w:szCs w:val="36"/>
        </w:rPr>
      </w:pPr>
      <w:r>
        <w:rPr>
          <w:rFonts w:ascii="Arial Rounded MT Bold" w:hAnsi="Arial Rounded MT Bold" w:cs="Times New Roman"/>
          <w:sz w:val="36"/>
          <w:szCs w:val="36"/>
        </w:rPr>
        <w:t xml:space="preserve">Creating a Savepoint : </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36"/>
          <w:szCs w:val="36"/>
        </w:rPr>
      </w:pPr>
      <w:r>
        <w:rPr>
          <w:rFonts w:ascii="Times New Roman" w:hAnsi="Times New Roman" w:cs="Times New Roman"/>
          <w:sz w:val="36"/>
          <w:szCs w:val="36"/>
        </w:rPr>
        <w:t xml:space="preserve">To create a savepoint, use the SAVEPOINT statement followed by a name </w:t>
      </w:r>
      <w:r>
        <w:rPr>
          <w:rFonts w:ascii="Times New Roman" w:hAnsi="Times New Roman" w:cs="Times New Roman"/>
          <w:sz w:val="36"/>
          <w:szCs w:val="36"/>
        </w:rPr>
        <w:lastRenderedPageBreak/>
        <w:t xml:space="preserve">for the savepoint. You can choose any valid identifier as the savepoint name. </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hAnsi="Times New Roman" w:cs="Times New Roman"/>
          <w:sz w:val="36"/>
          <w:szCs w:val="36"/>
        </w:rPr>
      </w:pPr>
      <w:r>
        <w:rPr>
          <w:rFonts w:ascii="Times New Roman" w:hAnsi="Times New Roman" w:cs="Times New Roman"/>
          <w:sz w:val="36"/>
          <w:szCs w:val="36"/>
        </w:rPr>
        <w:t>For example:</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 w:val="36"/>
          <w:szCs w:val="36"/>
        </w:rPr>
      </w:pPr>
      <w:r>
        <w:rPr>
          <w:rFonts w:ascii="Courier New" w:hAnsi="Courier New" w:cs="Courier New"/>
          <w:b/>
          <w:bCs/>
          <w:sz w:val="36"/>
          <w:szCs w:val="36"/>
        </w:rPr>
        <w:t>SAVEPOINT</w:t>
      </w:r>
      <w:r>
        <w:rPr>
          <w:rFonts w:ascii="Courier New" w:hAnsi="Courier New" w:cs="Courier New"/>
          <w:sz w:val="36"/>
          <w:szCs w:val="36"/>
        </w:rPr>
        <w:t xml:space="preserve"> </w:t>
      </w:r>
      <w:r>
        <w:rPr>
          <w:rFonts w:cs="Courier New"/>
          <w:sz w:val="36"/>
          <w:szCs w:val="36"/>
        </w:rPr>
        <w:t>my_savepoint;</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Rounded MT Bold" w:hAnsi="Arial Rounded MT Bold" w:cs="Times New Roman"/>
          <w:sz w:val="36"/>
          <w:szCs w:val="36"/>
        </w:rPr>
      </w:pPr>
      <w:r>
        <w:rPr>
          <w:rFonts w:ascii="Arial Rounded MT Bold" w:hAnsi="Arial Rounded MT Bold" w:cs="Times New Roman"/>
          <w:b/>
          <w:bCs/>
          <w:sz w:val="36"/>
          <w:szCs w:val="36"/>
        </w:rPr>
        <w:t>Performing SQL Operations :</w:t>
      </w:r>
      <w:r>
        <w:rPr>
          <w:rFonts w:ascii="Arial Rounded MT Bold" w:hAnsi="Arial Rounded MT Bold" w:cs="Times New Roman"/>
          <w:sz w:val="36"/>
          <w:szCs w:val="36"/>
        </w:rPr>
        <w:t xml:space="preserve"> </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r>
        <w:rPr>
          <w:rFonts w:ascii="Times New Roman" w:hAnsi="Times New Roman" w:cs="Times New Roman"/>
          <w:sz w:val="36"/>
          <w:szCs w:val="36"/>
        </w:rPr>
        <w:t>After creating the savepoint, you can perform various SQL operations within the transaction.</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r>
        <w:rPr>
          <w:rFonts w:ascii="Arial Rounded MT Bold" w:hAnsi="Arial Rounded MT Bold" w:cs="Times New Roman"/>
          <w:b/>
          <w:bCs/>
          <w:sz w:val="36"/>
          <w:szCs w:val="36"/>
        </w:rPr>
        <w:t>Rolling Back to the Savepoint :</w:t>
      </w:r>
      <w:r>
        <w:rPr>
          <w:rFonts w:ascii="Times New Roman" w:hAnsi="Times New Roman" w:cs="Times New Roman"/>
          <w:sz w:val="36"/>
          <w:szCs w:val="36"/>
        </w:rPr>
        <w:t xml:space="preserve"> </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r>
        <w:rPr>
          <w:rFonts w:ascii="Times New Roman" w:hAnsi="Times New Roman" w:cs="Times New Roman"/>
          <w:sz w:val="36"/>
          <w:szCs w:val="36"/>
        </w:rPr>
        <w:lastRenderedPageBreak/>
        <w:t>If an error occurs or you need to revert to a known good state, you can use the ROLLBACK TO statement to undo changes made after the savepoint. For example:</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Courier New"/>
          <w:sz w:val="36"/>
          <w:szCs w:val="36"/>
        </w:rPr>
      </w:pPr>
      <w:r>
        <w:rPr>
          <w:rFonts w:ascii="Courier New" w:hAnsi="Courier New" w:cs="Courier New"/>
          <w:b/>
          <w:bCs/>
          <w:sz w:val="36"/>
          <w:szCs w:val="36"/>
        </w:rPr>
        <w:t>ROLLBACK</w:t>
      </w:r>
      <w:r>
        <w:rPr>
          <w:rFonts w:ascii="Courier New" w:hAnsi="Courier New" w:cs="Courier New"/>
          <w:sz w:val="36"/>
          <w:szCs w:val="36"/>
        </w:rPr>
        <w:t xml:space="preserve"> </w:t>
      </w:r>
      <w:r>
        <w:rPr>
          <w:rFonts w:ascii="Courier New" w:hAnsi="Courier New" w:cs="Courier New"/>
          <w:b/>
          <w:bCs/>
          <w:sz w:val="36"/>
          <w:szCs w:val="36"/>
        </w:rPr>
        <w:t>TO</w:t>
      </w:r>
      <w:r>
        <w:rPr>
          <w:rFonts w:ascii="Courier New" w:hAnsi="Courier New" w:cs="Courier New"/>
          <w:sz w:val="36"/>
          <w:szCs w:val="36"/>
        </w:rPr>
        <w:t xml:space="preserve"> </w:t>
      </w:r>
      <w:r>
        <w:rPr>
          <w:rFonts w:cs="Courier New"/>
          <w:sz w:val="36"/>
          <w:szCs w:val="36"/>
        </w:rPr>
        <w:t>my_savepoint;</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36"/>
          <w:szCs w:val="36"/>
        </w:rPr>
      </w:pPr>
      <w:r>
        <w:rPr>
          <w:rFonts w:ascii="Arial Rounded MT Bold" w:hAnsi="Arial Rounded MT Bold" w:cs="Times New Roman"/>
          <w:b/>
          <w:bCs/>
          <w:sz w:val="36"/>
          <w:szCs w:val="36"/>
        </w:rPr>
        <w:t>Continuing or Committing the Transaction :</w:t>
      </w:r>
      <w:r>
        <w:rPr>
          <w:rFonts w:ascii="Times New Roman" w:hAnsi="Times New Roman" w:cs="Times New Roman"/>
          <w:sz w:val="36"/>
          <w:szCs w:val="36"/>
        </w:rPr>
        <w:t xml:space="preserve"> </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w:hAnsi="Bahnschrift" w:cs="Times New Roman"/>
          <w:sz w:val="36"/>
          <w:szCs w:val="36"/>
        </w:rPr>
      </w:pPr>
      <w:r>
        <w:rPr>
          <w:rFonts w:ascii="Bahnschrift" w:hAnsi="Bahnschrift" w:cs="Times New Roman"/>
          <w:sz w:val="36"/>
          <w:szCs w:val="36"/>
        </w:rPr>
        <w:t>After rolling back to the savepoint, you can continue with the transaction or commit it using COMMIT.</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w:hAnsi="Bahnschrift"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lgerian" w:hAnsi="Algerian" w:cs="Times New Roman"/>
          <w:sz w:val="40"/>
          <w:szCs w:val="40"/>
        </w:rPr>
      </w:pPr>
      <w:r>
        <w:rPr>
          <w:rFonts w:ascii="Times New Roman" w:hAnsi="Times New Roman" w:cs="Times New Roman"/>
          <w:sz w:val="36"/>
          <w:szCs w:val="36"/>
        </w:rPr>
        <w:t>10.</w:t>
      </w:r>
      <w:r>
        <w:rPr>
          <w:rFonts w:ascii="Arial Black" w:hAnsi="Arial Black" w:cs="Times New Roman"/>
          <w:sz w:val="36"/>
          <w:szCs w:val="36"/>
        </w:rPr>
        <w:t>What is trigger and how to create a Trigger in SQL?</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lgerian" w:hAnsi="Algerian" w:cs="Times New Roman"/>
          <w:sz w:val="40"/>
          <w:szCs w:val="40"/>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sz w:val="36"/>
          <w:szCs w:val="36"/>
        </w:rPr>
      </w:pPr>
      <w:r>
        <w:rPr>
          <w:rFonts w:ascii="Times New Roman" w:hAnsi="Times New Roman" w:cs="Times New Roman"/>
          <w:sz w:val="36"/>
          <w:szCs w:val="36"/>
        </w:rPr>
        <w:t xml:space="preserve">A trigger in SQL is a piece of code that automatically executes in response to specific events occurring on a particular table within the database. </w:t>
      </w:r>
    </w:p>
    <w:p w:rsidR="00467B19" w:rsidRDefault="00467B19" w:rsidP="00467B1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Rounded MT Bold" w:hAnsi="Arial Rounded MT Bold" w:cs="Times New Roman"/>
          <w:b/>
          <w:bCs/>
          <w:sz w:val="36"/>
          <w:szCs w:val="36"/>
        </w:rPr>
      </w:pPr>
      <w:r>
        <w:rPr>
          <w:rFonts w:ascii="Arial Rounded MT Bold" w:hAnsi="Arial Rounded MT Bold" w:cs="Times New Roman"/>
          <w:b/>
          <w:bCs/>
          <w:sz w:val="36"/>
          <w:szCs w:val="36"/>
        </w:rPr>
        <w:t>Event Types for Triggers:</w:t>
      </w:r>
    </w:p>
    <w:p w:rsidR="00467B19" w:rsidRDefault="00467B19" w:rsidP="00467B19">
      <w:pPr>
        <w:numPr>
          <w:ilvl w:val="1"/>
          <w:numId w:val="3"/>
        </w:numPr>
        <w:rPr>
          <w:rFonts w:ascii="Times New Roman" w:hAnsi="Times New Roman" w:cs="Times New Roman"/>
          <w:sz w:val="36"/>
          <w:szCs w:val="36"/>
        </w:rPr>
      </w:pPr>
      <w:r>
        <w:rPr>
          <w:rFonts w:ascii="Times New Roman" w:hAnsi="Times New Roman" w:cs="Times New Roman"/>
          <w:sz w:val="36"/>
          <w:szCs w:val="36"/>
        </w:rPr>
        <w:lastRenderedPageBreak/>
        <w:t>Triggers can be invoked either before or after certain events:</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36"/>
          <w:szCs w:val="36"/>
        </w:rPr>
      </w:pPr>
      <w:r>
        <w:rPr>
          <w:rFonts w:ascii="Times New Roman" w:hAnsi="Times New Roman" w:cs="Times New Roman"/>
          <w:sz w:val="36"/>
          <w:szCs w:val="36"/>
        </w:rPr>
        <w:t>INSERT: When a new row is inserted into the table.</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36"/>
          <w:szCs w:val="36"/>
        </w:rPr>
      </w:pPr>
      <w:r>
        <w:rPr>
          <w:rFonts w:ascii="Times New Roman" w:hAnsi="Times New Roman" w:cs="Times New Roman"/>
          <w:sz w:val="36"/>
          <w:szCs w:val="36"/>
        </w:rPr>
        <w:t>UPDATE: When an existing row is modified.</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Times New Roman" w:hAnsi="Times New Roman" w:cs="Times New Roman"/>
          <w:sz w:val="36"/>
          <w:szCs w:val="36"/>
        </w:rPr>
      </w:pPr>
      <w:r>
        <w:rPr>
          <w:rFonts w:ascii="Times New Roman" w:hAnsi="Times New Roman" w:cs="Times New Roman"/>
          <w:sz w:val="36"/>
          <w:szCs w:val="36"/>
        </w:rPr>
        <w:t>DELETE: When a row is deleted.</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36"/>
          <w:szCs w:val="36"/>
        </w:rPr>
      </w:pPr>
      <w:r>
        <w:rPr>
          <w:rFonts w:ascii="Times New Roman" w:hAnsi="Times New Roman" w:cs="Times New Roman"/>
          <w:sz w:val="36"/>
          <w:szCs w:val="36"/>
        </w:rPr>
        <w:t>Some databases also invoke triggers for other statements, like LOAD DATA INFILE in MySQL.</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Rounded MT Bold" w:hAnsi="Arial Rounded MT Bold" w:cs="Times New Roman"/>
          <w:b/>
          <w:bCs/>
          <w:sz w:val="36"/>
          <w:szCs w:val="36"/>
        </w:rPr>
      </w:pPr>
      <w:r>
        <w:rPr>
          <w:rFonts w:ascii="Arial Rounded MT Bold" w:hAnsi="Arial Rounded MT Bold" w:cs="Times New Roman"/>
          <w:b/>
          <w:bCs/>
          <w:sz w:val="36"/>
          <w:szCs w:val="36"/>
        </w:rPr>
        <w:lastRenderedPageBreak/>
        <w:t>Trigger Creation Syntax:</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hAnsi="Times New Roman" w:cs="Times New Roman"/>
          <w:sz w:val="36"/>
          <w:szCs w:val="36"/>
        </w:rPr>
      </w:pPr>
      <w:r>
        <w:rPr>
          <w:rFonts w:ascii="Times New Roman" w:hAnsi="Times New Roman" w:cs="Times New Roman"/>
          <w:sz w:val="36"/>
          <w:szCs w:val="36"/>
        </w:rPr>
        <w:t>To create a trigger, use the following statement:</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w:hAnsi="Bahnschrift" w:cs="Courier New"/>
          <w:sz w:val="36"/>
          <w:szCs w:val="36"/>
        </w:rPr>
      </w:pPr>
      <w:r>
        <w:rPr>
          <w:rFonts w:ascii="Bahnschrift" w:hAnsi="Bahnschrift" w:cs="Courier New"/>
          <w:b/>
          <w:bCs/>
          <w:i/>
          <w:iCs/>
          <w:sz w:val="36"/>
          <w:szCs w:val="36"/>
        </w:rPr>
        <w:t>CREATE TRIGGER</w:t>
      </w:r>
      <w:r>
        <w:rPr>
          <w:rFonts w:ascii="Bahnschrift" w:hAnsi="Bahnschrift" w:cs="Courier New"/>
          <w:sz w:val="36"/>
          <w:szCs w:val="36"/>
        </w:rPr>
        <w:t xml:space="preserve"> trigger_name </w:t>
      </w:r>
      <w:r>
        <w:rPr>
          <w:rFonts w:ascii="Bahnschrift" w:hAnsi="Bahnschrift" w:cs="Courier New"/>
          <w:b/>
          <w:bCs/>
          <w:i/>
          <w:iCs/>
          <w:sz w:val="36"/>
          <w:szCs w:val="36"/>
        </w:rPr>
        <w:t>[BEFORE | AFTER]</w:t>
      </w:r>
      <w:r>
        <w:rPr>
          <w:rFonts w:ascii="Bahnschrift" w:hAnsi="Bahnschrift" w:cs="Courier New"/>
          <w:sz w:val="36"/>
          <w:szCs w:val="36"/>
        </w:rPr>
        <w:t xml:space="preserve"> event </w:t>
      </w:r>
      <w:r>
        <w:rPr>
          <w:rFonts w:ascii="Bahnschrift" w:hAnsi="Bahnschrift" w:cs="Courier New"/>
          <w:b/>
          <w:bCs/>
          <w:sz w:val="36"/>
          <w:szCs w:val="36"/>
        </w:rPr>
        <w:t>ON</w:t>
      </w:r>
      <w:r>
        <w:rPr>
          <w:rFonts w:ascii="Bahnschrift" w:hAnsi="Bahnschrift" w:cs="Courier New"/>
          <w:sz w:val="36"/>
          <w:szCs w:val="36"/>
        </w:rPr>
        <w:t xml:space="preserve"> table_name</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ahnschrift" w:hAnsi="Bahnschrift" w:cs="Courier New"/>
          <w:b/>
          <w:bCs/>
          <w:sz w:val="36"/>
          <w:szCs w:val="36"/>
        </w:rPr>
      </w:pPr>
      <w:r>
        <w:rPr>
          <w:rFonts w:ascii="Bahnschrift" w:hAnsi="Bahnschrift" w:cs="Courier New"/>
          <w:b/>
          <w:bCs/>
          <w:sz w:val="36"/>
          <w:szCs w:val="36"/>
        </w:rPr>
        <w:t>FOR EACH ROW</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ranklin Gothic Heavy" w:hAnsi="Franklin Gothic Heavy" w:cs="Courier New"/>
          <w:sz w:val="36"/>
          <w:szCs w:val="36"/>
        </w:rPr>
      </w:pPr>
      <w:r>
        <w:rPr>
          <w:rFonts w:ascii="Franklin Gothic Heavy" w:hAnsi="Franklin Gothic Heavy" w:cs="Courier New"/>
          <w:sz w:val="36"/>
          <w:szCs w:val="36"/>
        </w:rPr>
        <w:t>BEGIN</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ranklin Gothic Heavy" w:hAnsi="Franklin Gothic Heavy" w:cs="Courier New"/>
          <w:sz w:val="36"/>
          <w:szCs w:val="36"/>
        </w:rPr>
      </w:pPr>
      <w:r>
        <w:rPr>
          <w:rFonts w:ascii="Franklin Gothic Heavy" w:hAnsi="Franklin Gothic Heavy" w:cs="Courier New"/>
          <w:sz w:val="36"/>
          <w:szCs w:val="36"/>
        </w:rPr>
        <w:t xml:space="preserve">    -- trigger_logic</w:t>
      </w: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ranklin Gothic Heavy" w:hAnsi="Franklin Gothic Heavy" w:cs="Courier New"/>
          <w:sz w:val="36"/>
          <w:szCs w:val="36"/>
        </w:rPr>
      </w:pPr>
    </w:p>
    <w:p w:rsidR="00467B19" w:rsidRDefault="00467B19" w:rsidP="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ranklin Gothic Heavy" w:hAnsi="Franklin Gothic Heavy" w:cs="Times New Roman"/>
          <w:sz w:val="36"/>
          <w:szCs w:val="36"/>
        </w:rPr>
      </w:pPr>
    </w:p>
    <w:p w:rsidR="00A02B91" w:rsidRDefault="00A02B91"/>
    <w:sectPr w:rsidR="00A0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ato">
    <w:altName w:val="Arial"/>
    <w:charset w:val="00"/>
    <w:family w:val="swiss"/>
    <w:pitch w:val="variable"/>
    <w:sig w:usb0="00000001" w:usb1="5000ECFF" w:usb2="00000021" w:usb3="00000000" w:csb0="0000019F" w:csb1="00000000"/>
  </w:font>
  <w:font w:name="Bahnschrift">
    <w:panose1 w:val="020B0502040204020203"/>
    <w:charset w:val="00"/>
    <w:family w:val="swiss"/>
    <w:pitch w:val="variable"/>
    <w:sig w:usb0="A00002C7" w:usb1="00000002"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60FCE"/>
    <w:multiLevelType w:val="hybridMultilevel"/>
    <w:tmpl w:val="1C06824A"/>
    <w:lvl w:ilvl="0" w:tplc="DA2EAADE">
      <w:start w:val="1"/>
      <w:numFmt w:val="decimal"/>
      <w:lvlText w:val="%1."/>
      <w:lvlJc w:val="left"/>
      <w:pPr>
        <w:ind w:left="1800" w:hanging="360"/>
      </w:pPr>
      <w:rPr>
        <w:rFonts w:ascii="Arial Black" w:hAnsi="Arial Black"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F5601CB"/>
    <w:multiLevelType w:val="multilevel"/>
    <w:tmpl w:val="0472C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C1D179B"/>
    <w:multiLevelType w:val="multilevel"/>
    <w:tmpl w:val="85E28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19"/>
    <w:rsid w:val="0033348F"/>
    <w:rsid w:val="00467B19"/>
    <w:rsid w:val="00A0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2223-F42B-410F-9BE5-C6740C56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B19"/>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7B19"/>
    <w:rPr>
      <w:color w:val="0563C1" w:themeColor="hyperlink"/>
      <w:u w:val="single"/>
    </w:rPr>
  </w:style>
  <w:style w:type="character" w:styleId="HTMLCode">
    <w:name w:val="HTML Code"/>
    <w:basedOn w:val="DefaultParagraphFont"/>
    <w:uiPriority w:val="99"/>
    <w:semiHidden/>
    <w:unhideWhenUsed/>
    <w:rsid w:val="00467B1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467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7B19"/>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467B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467B19"/>
    <w:pPr>
      <w:spacing w:after="0" w:line="240" w:lineRule="auto"/>
    </w:pPr>
    <w:rPr>
      <w:kern w:val="2"/>
      <w:lang w:val="en-IN"/>
      <w14:ligatures w14:val="standardContextual"/>
    </w:rPr>
  </w:style>
  <w:style w:type="paragraph" w:styleId="ListParagraph">
    <w:name w:val="List Paragraph"/>
    <w:basedOn w:val="Normal"/>
    <w:uiPriority w:val="34"/>
    <w:qFormat/>
    <w:rsid w:val="00467B19"/>
    <w:pPr>
      <w:ind w:left="720"/>
      <w:contextualSpacing/>
    </w:pPr>
  </w:style>
  <w:style w:type="character" w:customStyle="1" w:styleId="hljs-keyword">
    <w:name w:val="hljs-keyword"/>
    <w:basedOn w:val="DefaultParagraphFont"/>
    <w:rsid w:val="00467B19"/>
  </w:style>
  <w:style w:type="character" w:customStyle="1" w:styleId="hljs-type">
    <w:name w:val="hljs-type"/>
    <w:basedOn w:val="DefaultParagraphFont"/>
    <w:rsid w:val="00467B19"/>
  </w:style>
  <w:style w:type="character" w:customStyle="1" w:styleId="hljs-number">
    <w:name w:val="hljs-number"/>
    <w:basedOn w:val="DefaultParagraphFont"/>
    <w:rsid w:val="00467B19"/>
  </w:style>
  <w:style w:type="character" w:customStyle="1" w:styleId="hljs-operator">
    <w:name w:val="hljs-operator"/>
    <w:basedOn w:val="DefaultParagraphFont"/>
    <w:rsid w:val="00467B19"/>
  </w:style>
  <w:style w:type="character" w:customStyle="1" w:styleId="hljs-string">
    <w:name w:val="hljs-string"/>
    <w:basedOn w:val="DefaultParagraphFont"/>
    <w:rsid w:val="00467B19"/>
  </w:style>
  <w:style w:type="table" w:styleId="TableGrid">
    <w:name w:val="Table Grid"/>
    <w:basedOn w:val="TableNormal"/>
    <w:uiPriority w:val="39"/>
    <w:rsid w:val="00467B19"/>
    <w:pPr>
      <w:spacing w:after="0" w:line="240" w:lineRule="auto"/>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7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7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d%27s_12_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dd%27s_12_ru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dd%27s_12_rules" TargetMode="External"/><Relationship Id="rId11" Type="http://schemas.openxmlformats.org/officeDocument/2006/relationships/hyperlink" Target="https://www.sqltutorial.net/savepoint.html" TargetMode="External"/><Relationship Id="rId5" Type="http://schemas.openxmlformats.org/officeDocument/2006/relationships/hyperlink" Target="https://www.datacamp.com/tutorial/normalization-in-sql" TargetMode="External"/><Relationship Id="rId10" Type="http://schemas.openxmlformats.org/officeDocument/2006/relationships/hyperlink" Target="https://www.geeksforgeeks.org/structure-of-database-management-system/" TargetMode="External"/><Relationship Id="rId4" Type="http://schemas.openxmlformats.org/officeDocument/2006/relationships/webSettings" Target="webSettings.xml"/><Relationship Id="rId9" Type="http://schemas.openxmlformats.org/officeDocument/2006/relationships/hyperlink" Target="https://www.geeksforgeeks.org/structure-of-database-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Admin;Lucky Tiwari</dc:creator>
  <cp:keywords/>
  <dc:description/>
  <cp:lastModifiedBy>Admin</cp:lastModifiedBy>
  <cp:revision>3</cp:revision>
  <dcterms:created xsi:type="dcterms:W3CDTF">2024-08-13T03:59:00Z</dcterms:created>
  <dcterms:modified xsi:type="dcterms:W3CDTF">2024-08-13T04:02:00Z</dcterms:modified>
</cp:coreProperties>
</file>