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772" w:rsidRDefault="00E67772" w:rsidP="00E67772">
      <w:pPr>
        <w:pStyle w:val="Titre1"/>
        <w:rPr>
          <w:lang w:val="fr-FR"/>
        </w:rPr>
      </w:pPr>
      <w:r>
        <w:rPr>
          <w:lang w:val="fr-FR"/>
        </w:rPr>
        <w:t>Universal Serial Bus</w:t>
      </w:r>
    </w:p>
    <w:p w:rsidR="00E67772" w:rsidRDefault="00E67772" w:rsidP="00E67772">
      <w:pPr>
        <w:pStyle w:val="NormalWeb"/>
      </w:pPr>
      <w:r>
        <w:t xml:space="preserve">Le </w:t>
      </w:r>
      <w:r>
        <w:rPr>
          <w:rStyle w:val="lang-en"/>
          <w:b/>
          <w:bCs/>
          <w:i/>
          <w:iCs/>
          <w:lang w:val="en"/>
        </w:rPr>
        <w:t>Universal Serial Bus</w:t>
      </w:r>
      <w:r>
        <w:t xml:space="preserve"> (</w:t>
      </w:r>
      <w:r>
        <w:rPr>
          <w:b/>
          <w:bCs/>
        </w:rPr>
        <w:t>USB</w:t>
      </w:r>
      <w:r>
        <w:t xml:space="preserve">, en français </w:t>
      </w:r>
      <w:r>
        <w:rPr>
          <w:i/>
          <w:iCs/>
        </w:rPr>
        <w:t>Bus universel en série</w:t>
      </w:r>
      <w:r>
        <w:t xml:space="preserve">, dont le sigle, inusité, est </w:t>
      </w:r>
      <w:r>
        <w:rPr>
          <w:i/>
          <w:iCs/>
        </w:rPr>
        <w:t>BUS</w:t>
      </w:r>
      <w:r>
        <w:t xml:space="preserve">) est une </w:t>
      </w:r>
      <w:hyperlink r:id="rId5" w:tooltip="Norme industrielle" w:history="1">
        <w:r>
          <w:rPr>
            <w:rStyle w:val="Lienhypertexte"/>
          </w:rPr>
          <w:t>norme</w:t>
        </w:r>
      </w:hyperlink>
      <w:r>
        <w:t xml:space="preserve"> relative à un </w:t>
      </w:r>
      <w:hyperlink r:id="rId6" w:tooltip="Bus informatique" w:history="1">
        <w:r>
          <w:rPr>
            <w:rStyle w:val="Lienhypertexte"/>
          </w:rPr>
          <w:t>bus informatique</w:t>
        </w:r>
      </w:hyperlink>
      <w:r>
        <w:t xml:space="preserve"> en </w:t>
      </w:r>
      <w:hyperlink r:id="rId7" w:tooltip="Communication série" w:history="1">
        <w:r>
          <w:rPr>
            <w:rStyle w:val="Lienhypertexte"/>
          </w:rPr>
          <w:t>transmission série</w:t>
        </w:r>
      </w:hyperlink>
      <w:r>
        <w:t xml:space="preserve"> qui sert à connecter des </w:t>
      </w:r>
      <w:hyperlink r:id="rId8" w:tooltip="Périphériques informatiques" w:history="1">
        <w:r>
          <w:rPr>
            <w:rStyle w:val="Lienhypertexte"/>
          </w:rPr>
          <w:t>périphériques informatiques</w:t>
        </w:r>
      </w:hyperlink>
      <w:r>
        <w:t xml:space="preserve"> à un </w:t>
      </w:r>
      <w:hyperlink r:id="rId9" w:tooltip="Ordinateur" w:history="1">
        <w:r>
          <w:rPr>
            <w:rStyle w:val="Lienhypertexte"/>
          </w:rPr>
          <w:t>ordinateur</w:t>
        </w:r>
      </w:hyperlink>
      <w:r>
        <w:t xml:space="preserve">. Le bus USB permet de connecter des périphériques </w:t>
      </w:r>
      <w:hyperlink r:id="rId10" w:tooltip="Hot-Plug" w:history="1">
        <w:r>
          <w:rPr>
            <w:rStyle w:val="Lienhypertexte"/>
            <w:i/>
            <w:iCs/>
          </w:rPr>
          <w:t>à chaud</w:t>
        </w:r>
      </w:hyperlink>
      <w:r>
        <w:t xml:space="preserve"> (quand l'ordinateur est en marche) et en bénéficiant du </w:t>
      </w:r>
      <w:hyperlink r:id="rId11" w:tooltip="Plug and Play" w:history="1">
        <w:r>
          <w:rPr>
            <w:rStyle w:val="Lienhypertexte"/>
            <w:i/>
            <w:iCs/>
          </w:rPr>
          <w:t>Plug and Play</w:t>
        </w:r>
      </w:hyperlink>
      <w:r>
        <w:t xml:space="preserve"> (le système reconnaît automatiquement le périphérique). Il peut alimenter les périphériques peu gourmands en énergie (</w:t>
      </w:r>
      <w:hyperlink r:id="rId12" w:tooltip="Solid-state drive" w:history="1">
        <w:r>
          <w:rPr>
            <w:rStyle w:val="Lienhypertexte"/>
          </w:rPr>
          <w:t>disques SSD</w:t>
        </w:r>
      </w:hyperlink>
      <w:r>
        <w:t xml:space="preserve"> en particulier). Apparu en </w:t>
      </w:r>
      <w:hyperlink r:id="rId13" w:tooltip="1996 en informatique" w:history="1">
        <w:r>
          <w:rPr>
            <w:rStyle w:val="Lienhypertexte"/>
          </w:rPr>
          <w:t>1996</w:t>
        </w:r>
      </w:hyperlink>
      <w:r>
        <w:t xml:space="preserve">, ce connecteur s'est généralisé dans les </w:t>
      </w:r>
      <w:hyperlink r:id="rId14" w:tooltip="Années 2000" w:history="1">
        <w:r>
          <w:rPr>
            <w:rStyle w:val="Lienhypertexte"/>
          </w:rPr>
          <w:t>années 2000</w:t>
        </w:r>
      </w:hyperlink>
      <w:r>
        <w:t xml:space="preserve"> pour connecter </w:t>
      </w:r>
      <w:hyperlink r:id="rId15" w:tooltip="Souris (informatique)" w:history="1">
        <w:r>
          <w:rPr>
            <w:rStyle w:val="Lienhypertexte"/>
          </w:rPr>
          <w:t>souris</w:t>
        </w:r>
      </w:hyperlink>
      <w:r>
        <w:t xml:space="preserve">, </w:t>
      </w:r>
      <w:hyperlink r:id="rId16" w:tooltip="Clavier d'ordinateur" w:history="1">
        <w:r>
          <w:rPr>
            <w:rStyle w:val="Lienhypertexte"/>
          </w:rPr>
          <w:t>clavier d'ordinateur</w:t>
        </w:r>
      </w:hyperlink>
      <w:r>
        <w:t xml:space="preserve">, </w:t>
      </w:r>
      <w:hyperlink r:id="rId17" w:tooltip="Imprimante" w:history="1">
        <w:r>
          <w:rPr>
            <w:rStyle w:val="Lienhypertexte"/>
          </w:rPr>
          <w:t>imprimantes</w:t>
        </w:r>
      </w:hyperlink>
      <w:r>
        <w:t xml:space="preserve">, </w:t>
      </w:r>
      <w:hyperlink r:id="rId18" w:tooltip="Clé USB" w:history="1">
        <w:r>
          <w:rPr>
            <w:rStyle w:val="Lienhypertexte"/>
          </w:rPr>
          <w:t>clés USB</w:t>
        </w:r>
      </w:hyperlink>
      <w:r>
        <w:t xml:space="preserve"> et autres périphériques bon marché sur les </w:t>
      </w:r>
      <w:hyperlink r:id="rId19" w:tooltip="Ordinateur personnel" w:history="1">
        <w:r>
          <w:rPr>
            <w:rStyle w:val="Lienhypertexte"/>
          </w:rPr>
          <w:t>ordinateurs personnels</w:t>
        </w:r>
      </w:hyperlink>
      <w:r>
        <w:t>.</w:t>
      </w:r>
    </w:p>
    <w:p w:rsidR="00E67772" w:rsidRDefault="00E67772" w:rsidP="00E67772">
      <w:pPr>
        <w:pStyle w:val="NormalWeb"/>
      </w:pPr>
      <w:r>
        <w:t>Les performances de l'USB, notamment concernant les débits, se sont grandement améliorées au fil des versions (USB 2.0, 3.0, 3.1…).</w:t>
      </w:r>
    </w:p>
    <w:p w:rsidR="00E67772" w:rsidRDefault="00E67772" w:rsidP="00E67772">
      <w:pPr>
        <w:pStyle w:val="NormalWeb"/>
      </w:pPr>
      <w:r>
        <w:t xml:space="preserve">Pour plus de clarté, les débits dans cet article seront indiqués en </w:t>
      </w:r>
      <w:hyperlink r:id="rId20" w:tooltip="Octet" w:history="1">
        <w:r>
          <w:rPr>
            <w:rStyle w:val="Lienhypertexte"/>
          </w:rPr>
          <w:t>octets</w:t>
        </w:r>
      </w:hyperlink>
      <w:r>
        <w:t xml:space="preserve"> et non en </w:t>
      </w:r>
      <w:hyperlink r:id="rId21" w:tooltip="Bit" w:history="1">
        <w:r>
          <w:rPr>
            <w:rStyle w:val="Lienhypertexte"/>
          </w:rPr>
          <w:t>bits</w:t>
        </w:r>
      </w:hyperlink>
      <w:r>
        <w:t xml:space="preserve"> (pour rappel, 1 octet = 8 bits).</w:t>
      </w:r>
    </w:p>
    <w:p w:rsidR="00E67772" w:rsidRDefault="00E67772" w:rsidP="00E67772">
      <w:pPr>
        <w:pStyle w:val="Titre2"/>
      </w:pPr>
      <w:r>
        <w:t>Sommaire</w:t>
      </w:r>
    </w:p>
    <w:p w:rsidR="00E67772" w:rsidRDefault="00E67772" w:rsidP="00E67772">
      <w:pPr>
        <w:numPr>
          <w:ilvl w:val="0"/>
          <w:numId w:val="10"/>
        </w:numPr>
        <w:spacing w:before="100" w:beforeAutospacing="1" w:after="100" w:afterAutospacing="1" w:line="240" w:lineRule="auto"/>
      </w:pPr>
      <w:hyperlink r:id="rId22" w:anchor=".C3.89volution_de_la_norme_USB" w:history="1">
        <w:r>
          <w:rPr>
            <w:rStyle w:val="tocnumber"/>
            <w:color w:val="0000FF"/>
            <w:u w:val="single"/>
          </w:rPr>
          <w:t>1</w:t>
        </w:r>
        <w:r>
          <w:rPr>
            <w:rStyle w:val="Lienhypertexte"/>
          </w:rPr>
          <w:t xml:space="preserve"> </w:t>
        </w:r>
        <w:r>
          <w:rPr>
            <w:rStyle w:val="toctext"/>
            <w:color w:val="0000FF"/>
            <w:u w:val="single"/>
          </w:rPr>
          <w:t>Évolution de la norme USB</w:t>
        </w:r>
      </w:hyperlink>
      <w:r>
        <w:t xml:space="preserve"> </w:t>
      </w:r>
    </w:p>
    <w:p w:rsidR="00E67772" w:rsidRDefault="00E67772" w:rsidP="00E67772">
      <w:pPr>
        <w:numPr>
          <w:ilvl w:val="1"/>
          <w:numId w:val="10"/>
        </w:numPr>
        <w:spacing w:before="100" w:beforeAutospacing="1" w:after="100" w:afterAutospacing="1" w:line="240" w:lineRule="auto"/>
      </w:pPr>
      <w:hyperlink r:id="rId23" w:anchor="USB_1.0.2C_et_USB_1.1" w:history="1">
        <w:r>
          <w:rPr>
            <w:rStyle w:val="tocnumber"/>
            <w:color w:val="0000FF"/>
            <w:u w:val="single"/>
          </w:rPr>
          <w:t>1.1</w:t>
        </w:r>
        <w:r>
          <w:rPr>
            <w:rStyle w:val="Lienhypertexte"/>
          </w:rPr>
          <w:t xml:space="preserve"> </w:t>
        </w:r>
        <w:r>
          <w:rPr>
            <w:rStyle w:val="toctext"/>
            <w:color w:val="0000FF"/>
            <w:u w:val="single"/>
          </w:rPr>
          <w:t>USB 1.0, et USB 1.1</w:t>
        </w:r>
      </w:hyperlink>
    </w:p>
    <w:p w:rsidR="00E67772" w:rsidRDefault="00E67772" w:rsidP="00E67772">
      <w:pPr>
        <w:numPr>
          <w:ilvl w:val="1"/>
          <w:numId w:val="10"/>
        </w:numPr>
        <w:spacing w:before="100" w:beforeAutospacing="1" w:after="100" w:afterAutospacing="1" w:line="240" w:lineRule="auto"/>
      </w:pPr>
      <w:hyperlink r:id="rId24" w:anchor="USB_2.0" w:history="1">
        <w:r>
          <w:rPr>
            <w:rStyle w:val="tocnumber"/>
            <w:color w:val="0000FF"/>
            <w:u w:val="single"/>
          </w:rPr>
          <w:t>1.2</w:t>
        </w:r>
        <w:r>
          <w:rPr>
            <w:rStyle w:val="Lienhypertexte"/>
          </w:rPr>
          <w:t xml:space="preserve"> </w:t>
        </w:r>
        <w:r>
          <w:rPr>
            <w:rStyle w:val="toctext"/>
            <w:color w:val="0000FF"/>
            <w:u w:val="single"/>
          </w:rPr>
          <w:t>USB 2.0</w:t>
        </w:r>
      </w:hyperlink>
    </w:p>
    <w:p w:rsidR="00E67772" w:rsidRDefault="00E67772" w:rsidP="00E67772">
      <w:pPr>
        <w:numPr>
          <w:ilvl w:val="1"/>
          <w:numId w:val="10"/>
        </w:numPr>
        <w:spacing w:before="100" w:beforeAutospacing="1" w:after="100" w:afterAutospacing="1" w:line="240" w:lineRule="auto"/>
      </w:pPr>
      <w:hyperlink r:id="rId25" w:anchor="USB_3.0" w:history="1">
        <w:r>
          <w:rPr>
            <w:rStyle w:val="tocnumber"/>
            <w:color w:val="0000FF"/>
            <w:u w:val="single"/>
          </w:rPr>
          <w:t>1.3</w:t>
        </w:r>
        <w:r>
          <w:rPr>
            <w:rStyle w:val="Lienhypertexte"/>
          </w:rPr>
          <w:t xml:space="preserve"> </w:t>
        </w:r>
        <w:r>
          <w:rPr>
            <w:rStyle w:val="toctext"/>
            <w:color w:val="0000FF"/>
            <w:u w:val="single"/>
          </w:rPr>
          <w:t>USB 3.0</w:t>
        </w:r>
      </w:hyperlink>
    </w:p>
    <w:p w:rsidR="00E67772" w:rsidRDefault="00E67772" w:rsidP="00E67772">
      <w:pPr>
        <w:numPr>
          <w:ilvl w:val="1"/>
          <w:numId w:val="10"/>
        </w:numPr>
        <w:spacing w:before="100" w:beforeAutospacing="1" w:after="100" w:afterAutospacing="1" w:line="240" w:lineRule="auto"/>
      </w:pPr>
      <w:hyperlink r:id="rId26" w:anchor="USB_3.1" w:history="1">
        <w:r>
          <w:rPr>
            <w:rStyle w:val="tocnumber"/>
            <w:color w:val="0000FF"/>
            <w:u w:val="single"/>
          </w:rPr>
          <w:t>1.4</w:t>
        </w:r>
        <w:r>
          <w:rPr>
            <w:rStyle w:val="Lienhypertexte"/>
          </w:rPr>
          <w:t xml:space="preserve"> </w:t>
        </w:r>
        <w:r>
          <w:rPr>
            <w:rStyle w:val="toctext"/>
            <w:color w:val="0000FF"/>
            <w:u w:val="single"/>
          </w:rPr>
          <w:t>USB 3.1</w:t>
        </w:r>
      </w:hyperlink>
    </w:p>
    <w:p w:rsidR="00E67772" w:rsidRDefault="00E67772" w:rsidP="00E67772">
      <w:pPr>
        <w:numPr>
          <w:ilvl w:val="1"/>
          <w:numId w:val="10"/>
        </w:numPr>
        <w:spacing w:before="100" w:beforeAutospacing="1" w:after="100" w:afterAutospacing="1" w:line="240" w:lineRule="auto"/>
      </w:pPr>
      <w:hyperlink r:id="rId27" w:anchor="Protocoles_:_BOT_vs_UASP" w:history="1">
        <w:r>
          <w:rPr>
            <w:rStyle w:val="tocnumber"/>
            <w:color w:val="0000FF"/>
            <w:u w:val="single"/>
          </w:rPr>
          <w:t>1.5</w:t>
        </w:r>
        <w:r>
          <w:rPr>
            <w:rStyle w:val="Lienhypertexte"/>
          </w:rPr>
          <w:t xml:space="preserve"> </w:t>
        </w:r>
        <w:r>
          <w:rPr>
            <w:rStyle w:val="toctext"/>
            <w:color w:val="0000FF"/>
            <w:u w:val="single"/>
          </w:rPr>
          <w:t>Protocoles : BOT vs UASP</w:t>
        </w:r>
      </w:hyperlink>
      <w:r>
        <w:t xml:space="preserve"> </w:t>
      </w:r>
    </w:p>
    <w:p w:rsidR="00E67772" w:rsidRDefault="00E67772" w:rsidP="00E67772">
      <w:pPr>
        <w:numPr>
          <w:ilvl w:val="2"/>
          <w:numId w:val="10"/>
        </w:numPr>
        <w:spacing w:before="100" w:beforeAutospacing="1" w:after="100" w:afterAutospacing="1" w:line="240" w:lineRule="auto"/>
      </w:pPr>
      <w:hyperlink r:id="rId28" w:anchor="Bulk_Only_Transfer" w:history="1">
        <w:r>
          <w:rPr>
            <w:rStyle w:val="tocnumber"/>
            <w:color w:val="0000FF"/>
            <w:u w:val="single"/>
          </w:rPr>
          <w:t>1.5.1</w:t>
        </w:r>
        <w:r>
          <w:rPr>
            <w:rStyle w:val="Lienhypertexte"/>
          </w:rPr>
          <w:t xml:space="preserve"> </w:t>
        </w:r>
        <w:proofErr w:type="spellStart"/>
        <w:r>
          <w:rPr>
            <w:rStyle w:val="toctext"/>
            <w:color w:val="0000FF"/>
            <w:u w:val="single"/>
          </w:rPr>
          <w:t>Bulk</w:t>
        </w:r>
        <w:proofErr w:type="spellEnd"/>
        <w:r>
          <w:rPr>
            <w:rStyle w:val="toctext"/>
            <w:color w:val="0000FF"/>
            <w:u w:val="single"/>
          </w:rPr>
          <w:t xml:space="preserve"> </w:t>
        </w:r>
        <w:proofErr w:type="spellStart"/>
        <w:r>
          <w:rPr>
            <w:rStyle w:val="toctext"/>
            <w:color w:val="0000FF"/>
            <w:u w:val="single"/>
          </w:rPr>
          <w:t>Only</w:t>
        </w:r>
        <w:proofErr w:type="spellEnd"/>
        <w:r>
          <w:rPr>
            <w:rStyle w:val="toctext"/>
            <w:color w:val="0000FF"/>
            <w:u w:val="single"/>
          </w:rPr>
          <w:t xml:space="preserve"> Transfer</w:t>
        </w:r>
      </w:hyperlink>
    </w:p>
    <w:p w:rsidR="00E67772" w:rsidRDefault="00E67772" w:rsidP="00E67772">
      <w:pPr>
        <w:numPr>
          <w:ilvl w:val="2"/>
          <w:numId w:val="10"/>
        </w:numPr>
        <w:spacing w:before="100" w:beforeAutospacing="1" w:after="100" w:afterAutospacing="1" w:line="240" w:lineRule="auto"/>
      </w:pPr>
      <w:hyperlink r:id="rId29" w:anchor="USB_Attached_SCSI_Protocol" w:history="1">
        <w:r>
          <w:rPr>
            <w:rStyle w:val="tocnumber"/>
            <w:color w:val="0000FF"/>
            <w:u w:val="single"/>
          </w:rPr>
          <w:t>1.5.2</w:t>
        </w:r>
        <w:r>
          <w:rPr>
            <w:rStyle w:val="Lienhypertexte"/>
          </w:rPr>
          <w:t xml:space="preserve"> </w:t>
        </w:r>
        <w:r>
          <w:rPr>
            <w:rStyle w:val="toctext"/>
            <w:color w:val="0000FF"/>
            <w:u w:val="single"/>
          </w:rPr>
          <w:t xml:space="preserve">USB </w:t>
        </w:r>
        <w:proofErr w:type="spellStart"/>
        <w:r>
          <w:rPr>
            <w:rStyle w:val="toctext"/>
            <w:color w:val="0000FF"/>
            <w:u w:val="single"/>
          </w:rPr>
          <w:t>Attached</w:t>
        </w:r>
        <w:proofErr w:type="spellEnd"/>
        <w:r>
          <w:rPr>
            <w:rStyle w:val="toctext"/>
            <w:color w:val="0000FF"/>
            <w:u w:val="single"/>
          </w:rPr>
          <w:t xml:space="preserve"> SCSI Protocol</w:t>
        </w:r>
      </w:hyperlink>
    </w:p>
    <w:p w:rsidR="00E67772" w:rsidRDefault="00E67772" w:rsidP="00E67772">
      <w:pPr>
        <w:numPr>
          <w:ilvl w:val="1"/>
          <w:numId w:val="10"/>
        </w:numPr>
        <w:spacing w:before="100" w:beforeAutospacing="1" w:after="100" w:afterAutospacing="1" w:line="240" w:lineRule="auto"/>
      </w:pPr>
      <w:hyperlink r:id="rId30" w:anchor="R.C3.A9sum.C3.A9_des_d.C3.A9bits" w:history="1">
        <w:r>
          <w:rPr>
            <w:rStyle w:val="tocnumber"/>
            <w:color w:val="0000FF"/>
            <w:u w:val="single"/>
          </w:rPr>
          <w:t>1.6</w:t>
        </w:r>
        <w:r>
          <w:rPr>
            <w:rStyle w:val="Lienhypertexte"/>
          </w:rPr>
          <w:t xml:space="preserve"> </w:t>
        </w:r>
        <w:r>
          <w:rPr>
            <w:rStyle w:val="toctext"/>
            <w:color w:val="0000FF"/>
            <w:u w:val="single"/>
          </w:rPr>
          <w:t>Résumé des débits</w:t>
        </w:r>
      </w:hyperlink>
    </w:p>
    <w:p w:rsidR="00E67772" w:rsidRDefault="00E67772" w:rsidP="00E67772">
      <w:pPr>
        <w:numPr>
          <w:ilvl w:val="0"/>
          <w:numId w:val="10"/>
        </w:numPr>
        <w:spacing w:before="100" w:beforeAutospacing="1" w:after="100" w:afterAutospacing="1" w:line="240" w:lineRule="auto"/>
      </w:pPr>
      <w:hyperlink r:id="rId31" w:anchor=".C3.89volution_des_connecteurs_USB" w:history="1">
        <w:r>
          <w:rPr>
            <w:rStyle w:val="tocnumber"/>
            <w:color w:val="0000FF"/>
            <w:u w:val="single"/>
          </w:rPr>
          <w:t>2</w:t>
        </w:r>
        <w:r>
          <w:rPr>
            <w:rStyle w:val="Lienhypertexte"/>
          </w:rPr>
          <w:t xml:space="preserve"> </w:t>
        </w:r>
        <w:r>
          <w:rPr>
            <w:rStyle w:val="toctext"/>
            <w:color w:val="0000FF"/>
            <w:u w:val="single"/>
          </w:rPr>
          <w:t>Évolution des connecteurs USB</w:t>
        </w:r>
      </w:hyperlink>
      <w:r>
        <w:t xml:space="preserve"> </w:t>
      </w:r>
    </w:p>
    <w:p w:rsidR="00E67772" w:rsidRDefault="00E67772" w:rsidP="00E67772">
      <w:pPr>
        <w:numPr>
          <w:ilvl w:val="1"/>
          <w:numId w:val="10"/>
        </w:numPr>
        <w:spacing w:before="100" w:beforeAutospacing="1" w:after="100" w:afterAutospacing="1" w:line="240" w:lineRule="auto"/>
      </w:pPr>
      <w:hyperlink r:id="rId32" w:anchor="Les_premiers_connecteurs_:_les_types_A_et_B" w:history="1">
        <w:r>
          <w:rPr>
            <w:rStyle w:val="tocnumber"/>
            <w:color w:val="0000FF"/>
            <w:u w:val="single"/>
          </w:rPr>
          <w:t>2.1</w:t>
        </w:r>
        <w:r>
          <w:rPr>
            <w:rStyle w:val="Lienhypertexte"/>
          </w:rPr>
          <w:t xml:space="preserve"> </w:t>
        </w:r>
        <w:r>
          <w:rPr>
            <w:rStyle w:val="toctext"/>
            <w:color w:val="0000FF"/>
            <w:u w:val="single"/>
          </w:rPr>
          <w:t>Les premiers connecteurs : les types A et B</w:t>
        </w:r>
      </w:hyperlink>
    </w:p>
    <w:p w:rsidR="00E67772" w:rsidRDefault="00E67772" w:rsidP="00E67772">
      <w:pPr>
        <w:numPr>
          <w:ilvl w:val="1"/>
          <w:numId w:val="10"/>
        </w:numPr>
        <w:spacing w:before="100" w:beforeAutospacing="1" w:after="100" w:afterAutospacing="1" w:line="240" w:lineRule="auto"/>
      </w:pPr>
      <w:hyperlink r:id="rId33" w:anchor="Les_mini-connecteurs" w:history="1">
        <w:r>
          <w:rPr>
            <w:rStyle w:val="tocnumber"/>
            <w:color w:val="0000FF"/>
            <w:u w:val="single"/>
          </w:rPr>
          <w:t>2.2</w:t>
        </w:r>
        <w:r>
          <w:rPr>
            <w:rStyle w:val="Lienhypertexte"/>
          </w:rPr>
          <w:t xml:space="preserve"> </w:t>
        </w:r>
        <w:r>
          <w:rPr>
            <w:rStyle w:val="toctext"/>
            <w:color w:val="0000FF"/>
            <w:u w:val="single"/>
          </w:rPr>
          <w:t>Les mini-connecteurs</w:t>
        </w:r>
      </w:hyperlink>
    </w:p>
    <w:p w:rsidR="00E67772" w:rsidRDefault="00E67772" w:rsidP="00E67772">
      <w:pPr>
        <w:numPr>
          <w:ilvl w:val="1"/>
          <w:numId w:val="10"/>
        </w:numPr>
        <w:spacing w:before="100" w:beforeAutospacing="1" w:after="100" w:afterAutospacing="1" w:line="240" w:lineRule="auto"/>
      </w:pPr>
      <w:hyperlink r:id="rId34" w:anchor="Les_micro-connecteurs" w:history="1">
        <w:r>
          <w:rPr>
            <w:rStyle w:val="tocnumber"/>
            <w:color w:val="0000FF"/>
            <w:u w:val="single"/>
          </w:rPr>
          <w:t>2.3</w:t>
        </w:r>
        <w:r>
          <w:rPr>
            <w:rStyle w:val="Lienhypertexte"/>
          </w:rPr>
          <w:t xml:space="preserve"> </w:t>
        </w:r>
        <w:r>
          <w:rPr>
            <w:rStyle w:val="toctext"/>
            <w:color w:val="0000FF"/>
            <w:u w:val="single"/>
          </w:rPr>
          <w:t>Les micro-connecteurs</w:t>
        </w:r>
      </w:hyperlink>
    </w:p>
    <w:p w:rsidR="00E67772" w:rsidRDefault="00E67772" w:rsidP="00E67772">
      <w:pPr>
        <w:numPr>
          <w:ilvl w:val="1"/>
          <w:numId w:val="10"/>
        </w:numPr>
        <w:spacing w:before="100" w:beforeAutospacing="1" w:after="100" w:afterAutospacing="1" w:line="240" w:lineRule="auto"/>
      </w:pPr>
      <w:hyperlink r:id="rId35" w:anchor="Une_nouvelle_norme_:_le_type_C" w:history="1">
        <w:r>
          <w:rPr>
            <w:rStyle w:val="tocnumber"/>
            <w:color w:val="0000FF"/>
            <w:u w:val="single"/>
          </w:rPr>
          <w:t>2.4</w:t>
        </w:r>
        <w:r>
          <w:rPr>
            <w:rStyle w:val="Lienhypertexte"/>
          </w:rPr>
          <w:t xml:space="preserve"> </w:t>
        </w:r>
        <w:r>
          <w:rPr>
            <w:rStyle w:val="toctext"/>
            <w:color w:val="0000FF"/>
            <w:u w:val="single"/>
          </w:rPr>
          <w:t>Une nouvelle norme : le type C</w:t>
        </w:r>
      </w:hyperlink>
    </w:p>
    <w:p w:rsidR="00E67772" w:rsidRDefault="00E67772" w:rsidP="00E67772">
      <w:pPr>
        <w:numPr>
          <w:ilvl w:val="0"/>
          <w:numId w:val="10"/>
        </w:numPr>
        <w:spacing w:before="100" w:beforeAutospacing="1" w:after="100" w:afterAutospacing="1" w:line="240" w:lineRule="auto"/>
      </w:pPr>
      <w:hyperlink r:id="rId36" w:anchor="Applications_de_l.27USB" w:history="1">
        <w:r>
          <w:rPr>
            <w:rStyle w:val="tocnumber"/>
            <w:color w:val="0000FF"/>
            <w:u w:val="single"/>
          </w:rPr>
          <w:t>3</w:t>
        </w:r>
        <w:r>
          <w:rPr>
            <w:rStyle w:val="Lienhypertexte"/>
          </w:rPr>
          <w:t xml:space="preserve"> </w:t>
        </w:r>
        <w:r>
          <w:rPr>
            <w:rStyle w:val="toctext"/>
            <w:color w:val="0000FF"/>
            <w:u w:val="single"/>
          </w:rPr>
          <w:t>Applications de l'USB</w:t>
        </w:r>
      </w:hyperlink>
      <w:r>
        <w:t xml:space="preserve"> </w:t>
      </w:r>
    </w:p>
    <w:p w:rsidR="00E67772" w:rsidRDefault="00E67772" w:rsidP="00E67772">
      <w:pPr>
        <w:numPr>
          <w:ilvl w:val="1"/>
          <w:numId w:val="10"/>
        </w:numPr>
        <w:spacing w:before="100" w:beforeAutospacing="1" w:after="100" w:afterAutospacing="1" w:line="240" w:lineRule="auto"/>
      </w:pPr>
      <w:hyperlink r:id="rId37" w:anchor="Pour_le_transfert_des_donn.C3.A9es" w:history="1">
        <w:r>
          <w:rPr>
            <w:rStyle w:val="tocnumber"/>
            <w:color w:val="0000FF"/>
            <w:u w:val="single"/>
          </w:rPr>
          <w:t>3.1</w:t>
        </w:r>
        <w:r>
          <w:rPr>
            <w:rStyle w:val="Lienhypertexte"/>
          </w:rPr>
          <w:t xml:space="preserve"> </w:t>
        </w:r>
        <w:r>
          <w:rPr>
            <w:rStyle w:val="toctext"/>
            <w:color w:val="0000FF"/>
            <w:u w:val="single"/>
          </w:rPr>
          <w:t>Pour le transfert des données</w:t>
        </w:r>
      </w:hyperlink>
    </w:p>
    <w:p w:rsidR="00E67772" w:rsidRDefault="00E67772" w:rsidP="00E67772">
      <w:pPr>
        <w:numPr>
          <w:ilvl w:val="1"/>
          <w:numId w:val="10"/>
        </w:numPr>
        <w:spacing w:before="100" w:beforeAutospacing="1" w:after="100" w:afterAutospacing="1" w:line="240" w:lineRule="auto"/>
      </w:pPr>
      <w:hyperlink r:id="rId38" w:anchor="Pour_l.27alimentation_.C3.A9lectrique" w:history="1">
        <w:r>
          <w:rPr>
            <w:rStyle w:val="tocnumber"/>
            <w:color w:val="0000FF"/>
            <w:u w:val="single"/>
          </w:rPr>
          <w:t>3.2</w:t>
        </w:r>
        <w:r>
          <w:rPr>
            <w:rStyle w:val="Lienhypertexte"/>
          </w:rPr>
          <w:t xml:space="preserve"> </w:t>
        </w:r>
        <w:r>
          <w:rPr>
            <w:rStyle w:val="toctext"/>
            <w:color w:val="0000FF"/>
            <w:u w:val="single"/>
          </w:rPr>
          <w:t>Pour l'alimentation électrique</w:t>
        </w:r>
      </w:hyperlink>
    </w:p>
    <w:p w:rsidR="00E67772" w:rsidRDefault="00E67772" w:rsidP="00E67772">
      <w:pPr>
        <w:numPr>
          <w:ilvl w:val="0"/>
          <w:numId w:val="10"/>
        </w:numPr>
        <w:spacing w:before="100" w:beforeAutospacing="1" w:after="100" w:afterAutospacing="1" w:line="240" w:lineRule="auto"/>
      </w:pPr>
      <w:hyperlink r:id="rId39" w:anchor="Sp.C3.A9cifications_techniques" w:history="1">
        <w:r>
          <w:rPr>
            <w:rStyle w:val="tocnumber"/>
            <w:color w:val="0000FF"/>
            <w:u w:val="single"/>
          </w:rPr>
          <w:t>4</w:t>
        </w:r>
        <w:r>
          <w:rPr>
            <w:rStyle w:val="Lienhypertexte"/>
          </w:rPr>
          <w:t xml:space="preserve"> </w:t>
        </w:r>
        <w:r>
          <w:rPr>
            <w:rStyle w:val="toctext"/>
            <w:color w:val="0000FF"/>
            <w:u w:val="single"/>
          </w:rPr>
          <w:t>Spécifications techniques</w:t>
        </w:r>
      </w:hyperlink>
      <w:r>
        <w:t xml:space="preserve"> </w:t>
      </w:r>
    </w:p>
    <w:p w:rsidR="00E67772" w:rsidRDefault="00E67772" w:rsidP="00E67772">
      <w:pPr>
        <w:numPr>
          <w:ilvl w:val="1"/>
          <w:numId w:val="10"/>
        </w:numPr>
        <w:spacing w:before="100" w:beforeAutospacing="1" w:after="100" w:afterAutospacing="1" w:line="240" w:lineRule="auto"/>
      </w:pPr>
      <w:hyperlink r:id="rId40" w:anchor="Caract.C3.A9ristiques_g.C3.A9n.C3.A9rales" w:history="1">
        <w:r>
          <w:rPr>
            <w:rStyle w:val="tocnumber"/>
            <w:color w:val="0000FF"/>
            <w:u w:val="single"/>
          </w:rPr>
          <w:t>4.1</w:t>
        </w:r>
        <w:r>
          <w:rPr>
            <w:rStyle w:val="Lienhypertexte"/>
          </w:rPr>
          <w:t xml:space="preserve"> </w:t>
        </w:r>
        <w:r>
          <w:rPr>
            <w:rStyle w:val="toctext"/>
            <w:color w:val="0000FF"/>
            <w:u w:val="single"/>
          </w:rPr>
          <w:t>Caractéristiques générales</w:t>
        </w:r>
      </w:hyperlink>
    </w:p>
    <w:p w:rsidR="00E67772" w:rsidRDefault="00E67772" w:rsidP="00E67772">
      <w:pPr>
        <w:numPr>
          <w:ilvl w:val="1"/>
          <w:numId w:val="10"/>
        </w:numPr>
        <w:spacing w:before="100" w:beforeAutospacing="1" w:after="100" w:afterAutospacing="1" w:line="240" w:lineRule="auto"/>
      </w:pPr>
      <w:hyperlink r:id="rId41" w:anchor="Protocole" w:history="1">
        <w:r>
          <w:rPr>
            <w:rStyle w:val="tocnumber"/>
            <w:color w:val="0000FF"/>
            <w:u w:val="single"/>
          </w:rPr>
          <w:t>4.2</w:t>
        </w:r>
        <w:r>
          <w:rPr>
            <w:rStyle w:val="Lienhypertexte"/>
          </w:rPr>
          <w:t xml:space="preserve"> </w:t>
        </w:r>
        <w:r>
          <w:rPr>
            <w:rStyle w:val="toctext"/>
            <w:color w:val="0000FF"/>
            <w:u w:val="single"/>
          </w:rPr>
          <w:t>Protocole</w:t>
        </w:r>
      </w:hyperlink>
    </w:p>
    <w:p w:rsidR="00E67772" w:rsidRDefault="00E67772" w:rsidP="00E67772">
      <w:pPr>
        <w:numPr>
          <w:ilvl w:val="1"/>
          <w:numId w:val="10"/>
        </w:numPr>
        <w:spacing w:before="100" w:beforeAutospacing="1" w:after="100" w:afterAutospacing="1" w:line="240" w:lineRule="auto"/>
      </w:pPr>
      <w:hyperlink r:id="rId42" w:anchor="Connexion_.C3.A0_chaud_et_Plug_and_Play_:_processus_d.27.C3.A9num.C3.A9ration" w:history="1">
        <w:r>
          <w:rPr>
            <w:rStyle w:val="tocnumber"/>
            <w:color w:val="0000FF"/>
            <w:u w:val="single"/>
          </w:rPr>
          <w:t>4.3</w:t>
        </w:r>
        <w:r>
          <w:rPr>
            <w:rStyle w:val="Lienhypertexte"/>
          </w:rPr>
          <w:t xml:space="preserve"> </w:t>
        </w:r>
        <w:r>
          <w:rPr>
            <w:rStyle w:val="toctext"/>
            <w:color w:val="0000FF"/>
            <w:u w:val="single"/>
          </w:rPr>
          <w:t>Connexion à chaud et Plug and Play : processus d'énumération</w:t>
        </w:r>
      </w:hyperlink>
    </w:p>
    <w:p w:rsidR="00E67772" w:rsidRDefault="00E67772" w:rsidP="00E67772">
      <w:pPr>
        <w:numPr>
          <w:ilvl w:val="1"/>
          <w:numId w:val="10"/>
        </w:numPr>
        <w:spacing w:before="100" w:beforeAutospacing="1" w:after="100" w:afterAutospacing="1" w:line="240" w:lineRule="auto"/>
      </w:pPr>
      <w:hyperlink r:id="rId43" w:anchor="Alimentation_.C3.A9lectrique" w:history="1">
        <w:r>
          <w:rPr>
            <w:rStyle w:val="tocnumber"/>
            <w:color w:val="0000FF"/>
            <w:u w:val="single"/>
          </w:rPr>
          <w:t>4.4</w:t>
        </w:r>
        <w:r>
          <w:rPr>
            <w:rStyle w:val="Lienhypertexte"/>
          </w:rPr>
          <w:t xml:space="preserve"> </w:t>
        </w:r>
        <w:r>
          <w:rPr>
            <w:rStyle w:val="toctext"/>
            <w:color w:val="0000FF"/>
            <w:u w:val="single"/>
          </w:rPr>
          <w:t>Alimentation électrique</w:t>
        </w:r>
      </w:hyperlink>
      <w:r>
        <w:t xml:space="preserve"> </w:t>
      </w:r>
    </w:p>
    <w:p w:rsidR="00E67772" w:rsidRDefault="00E67772" w:rsidP="00E67772">
      <w:pPr>
        <w:numPr>
          <w:ilvl w:val="2"/>
          <w:numId w:val="10"/>
        </w:numPr>
        <w:spacing w:before="100" w:beforeAutospacing="1" w:after="100" w:afterAutospacing="1" w:line="240" w:lineRule="auto"/>
      </w:pPr>
      <w:hyperlink r:id="rId44" w:anchor="USB_Battery_Charging_1.0_.C3.A0_1.2" w:history="1">
        <w:r>
          <w:rPr>
            <w:rStyle w:val="tocnumber"/>
            <w:color w:val="0000FF"/>
            <w:u w:val="single"/>
          </w:rPr>
          <w:t>4.4.1</w:t>
        </w:r>
        <w:r>
          <w:rPr>
            <w:rStyle w:val="Lienhypertexte"/>
          </w:rPr>
          <w:t xml:space="preserve"> </w:t>
        </w:r>
        <w:r>
          <w:rPr>
            <w:rStyle w:val="toctext"/>
            <w:color w:val="0000FF"/>
            <w:u w:val="single"/>
          </w:rPr>
          <w:t xml:space="preserve">USB </w:t>
        </w:r>
        <w:proofErr w:type="spellStart"/>
        <w:r>
          <w:rPr>
            <w:rStyle w:val="toctext"/>
            <w:color w:val="0000FF"/>
            <w:u w:val="single"/>
          </w:rPr>
          <w:t>Battery</w:t>
        </w:r>
        <w:proofErr w:type="spellEnd"/>
        <w:r>
          <w:rPr>
            <w:rStyle w:val="toctext"/>
            <w:color w:val="0000FF"/>
            <w:u w:val="single"/>
          </w:rPr>
          <w:t xml:space="preserve"> </w:t>
        </w:r>
        <w:proofErr w:type="spellStart"/>
        <w:r>
          <w:rPr>
            <w:rStyle w:val="toctext"/>
            <w:color w:val="0000FF"/>
            <w:u w:val="single"/>
          </w:rPr>
          <w:t>Charging</w:t>
        </w:r>
        <w:proofErr w:type="spellEnd"/>
        <w:r>
          <w:rPr>
            <w:rStyle w:val="toctext"/>
            <w:color w:val="0000FF"/>
            <w:u w:val="single"/>
          </w:rPr>
          <w:t xml:space="preserve"> 1.0 à 1.2</w:t>
        </w:r>
      </w:hyperlink>
    </w:p>
    <w:p w:rsidR="00E67772" w:rsidRDefault="00E67772" w:rsidP="00E67772">
      <w:pPr>
        <w:numPr>
          <w:ilvl w:val="2"/>
          <w:numId w:val="10"/>
        </w:numPr>
        <w:spacing w:before="100" w:beforeAutospacing="1" w:after="100" w:afterAutospacing="1" w:line="240" w:lineRule="auto"/>
      </w:pPr>
      <w:hyperlink r:id="rId45" w:anchor="USB_Power_Delivery" w:history="1">
        <w:r>
          <w:rPr>
            <w:rStyle w:val="tocnumber"/>
            <w:color w:val="0000FF"/>
            <w:u w:val="single"/>
          </w:rPr>
          <w:t>4.4.2</w:t>
        </w:r>
        <w:r>
          <w:rPr>
            <w:rStyle w:val="Lienhypertexte"/>
          </w:rPr>
          <w:t xml:space="preserve"> </w:t>
        </w:r>
        <w:r>
          <w:rPr>
            <w:rStyle w:val="toctext"/>
            <w:color w:val="0000FF"/>
            <w:u w:val="single"/>
          </w:rPr>
          <w:t>USB Power Delivery</w:t>
        </w:r>
      </w:hyperlink>
    </w:p>
    <w:p w:rsidR="00E67772" w:rsidRDefault="00E67772" w:rsidP="00E67772">
      <w:pPr>
        <w:numPr>
          <w:ilvl w:val="1"/>
          <w:numId w:val="10"/>
        </w:numPr>
        <w:spacing w:before="100" w:beforeAutospacing="1" w:after="100" w:afterAutospacing="1" w:line="240" w:lineRule="auto"/>
      </w:pPr>
      <w:hyperlink r:id="rId46" w:anchor="Brochage" w:history="1">
        <w:r>
          <w:rPr>
            <w:rStyle w:val="tocnumber"/>
            <w:color w:val="0000FF"/>
            <w:u w:val="single"/>
          </w:rPr>
          <w:t>4.5</w:t>
        </w:r>
        <w:r>
          <w:rPr>
            <w:rStyle w:val="Lienhypertexte"/>
          </w:rPr>
          <w:t xml:space="preserve"> </w:t>
        </w:r>
        <w:r>
          <w:rPr>
            <w:rStyle w:val="toctext"/>
            <w:color w:val="0000FF"/>
            <w:u w:val="single"/>
          </w:rPr>
          <w:t>Brochage</w:t>
        </w:r>
      </w:hyperlink>
      <w:r>
        <w:t xml:space="preserve"> </w:t>
      </w:r>
    </w:p>
    <w:p w:rsidR="00E67772" w:rsidRDefault="00E67772" w:rsidP="00E67772">
      <w:pPr>
        <w:numPr>
          <w:ilvl w:val="2"/>
          <w:numId w:val="10"/>
        </w:numPr>
        <w:spacing w:before="100" w:beforeAutospacing="1" w:after="100" w:afterAutospacing="1" w:line="240" w:lineRule="auto"/>
      </w:pPr>
      <w:hyperlink r:id="rId47" w:anchor="Types_A_et_B" w:history="1">
        <w:r>
          <w:rPr>
            <w:rStyle w:val="tocnumber"/>
            <w:color w:val="0000FF"/>
            <w:u w:val="single"/>
          </w:rPr>
          <w:t>4.5.1</w:t>
        </w:r>
        <w:r>
          <w:rPr>
            <w:rStyle w:val="Lienhypertexte"/>
          </w:rPr>
          <w:t xml:space="preserve"> </w:t>
        </w:r>
        <w:r>
          <w:rPr>
            <w:rStyle w:val="toctext"/>
            <w:color w:val="0000FF"/>
            <w:u w:val="single"/>
          </w:rPr>
          <w:t>Types A et B</w:t>
        </w:r>
      </w:hyperlink>
    </w:p>
    <w:p w:rsidR="00E67772" w:rsidRDefault="00E67772" w:rsidP="00E67772">
      <w:pPr>
        <w:numPr>
          <w:ilvl w:val="2"/>
          <w:numId w:val="10"/>
        </w:numPr>
        <w:spacing w:before="100" w:beforeAutospacing="1" w:after="100" w:afterAutospacing="1" w:line="240" w:lineRule="auto"/>
      </w:pPr>
      <w:hyperlink r:id="rId48" w:anchor="Type_C" w:history="1">
        <w:r>
          <w:rPr>
            <w:rStyle w:val="tocnumber"/>
            <w:color w:val="0000FF"/>
            <w:u w:val="single"/>
          </w:rPr>
          <w:t>4.5.2</w:t>
        </w:r>
        <w:r>
          <w:rPr>
            <w:rStyle w:val="Lienhypertexte"/>
          </w:rPr>
          <w:t xml:space="preserve"> </w:t>
        </w:r>
        <w:r>
          <w:rPr>
            <w:rStyle w:val="toctext"/>
            <w:color w:val="0000FF"/>
            <w:u w:val="single"/>
          </w:rPr>
          <w:t>Type C</w:t>
        </w:r>
      </w:hyperlink>
    </w:p>
    <w:p w:rsidR="00E67772" w:rsidRDefault="00E67772" w:rsidP="00E67772">
      <w:pPr>
        <w:numPr>
          <w:ilvl w:val="0"/>
          <w:numId w:val="10"/>
        </w:numPr>
        <w:spacing w:before="100" w:beforeAutospacing="1" w:after="100" w:afterAutospacing="1" w:line="240" w:lineRule="auto"/>
      </w:pPr>
      <w:hyperlink r:id="rId49" w:anchor="Notes_et_r.C3.A9f.C3.A9rences" w:history="1">
        <w:r>
          <w:rPr>
            <w:rStyle w:val="tocnumber"/>
            <w:color w:val="0000FF"/>
            <w:u w:val="single"/>
          </w:rPr>
          <w:t>5</w:t>
        </w:r>
        <w:r>
          <w:rPr>
            <w:rStyle w:val="Lienhypertexte"/>
          </w:rPr>
          <w:t xml:space="preserve"> </w:t>
        </w:r>
        <w:r>
          <w:rPr>
            <w:rStyle w:val="toctext"/>
            <w:color w:val="0000FF"/>
            <w:u w:val="single"/>
          </w:rPr>
          <w:t>Notes et références</w:t>
        </w:r>
      </w:hyperlink>
      <w:r>
        <w:t xml:space="preserve"> </w:t>
      </w:r>
    </w:p>
    <w:p w:rsidR="00E67772" w:rsidRDefault="00E67772" w:rsidP="00E67772">
      <w:pPr>
        <w:numPr>
          <w:ilvl w:val="1"/>
          <w:numId w:val="10"/>
        </w:numPr>
        <w:spacing w:before="100" w:beforeAutospacing="1" w:after="100" w:afterAutospacing="1" w:line="240" w:lineRule="auto"/>
      </w:pPr>
      <w:hyperlink r:id="rId50" w:anchor="Notes" w:history="1">
        <w:r>
          <w:rPr>
            <w:rStyle w:val="tocnumber"/>
            <w:color w:val="0000FF"/>
            <w:u w:val="single"/>
          </w:rPr>
          <w:t>5.1</w:t>
        </w:r>
        <w:r>
          <w:rPr>
            <w:rStyle w:val="Lienhypertexte"/>
          </w:rPr>
          <w:t xml:space="preserve"> </w:t>
        </w:r>
        <w:r>
          <w:rPr>
            <w:rStyle w:val="toctext"/>
            <w:color w:val="0000FF"/>
            <w:u w:val="single"/>
          </w:rPr>
          <w:t>Notes</w:t>
        </w:r>
      </w:hyperlink>
    </w:p>
    <w:p w:rsidR="00E67772" w:rsidRDefault="00E67772" w:rsidP="00E67772">
      <w:pPr>
        <w:numPr>
          <w:ilvl w:val="1"/>
          <w:numId w:val="10"/>
        </w:numPr>
        <w:spacing w:before="100" w:beforeAutospacing="1" w:after="100" w:afterAutospacing="1" w:line="240" w:lineRule="auto"/>
      </w:pPr>
      <w:hyperlink r:id="rId51" w:anchor="R.C3.A9f.C3.A9rences" w:history="1">
        <w:r>
          <w:rPr>
            <w:rStyle w:val="tocnumber"/>
            <w:color w:val="0000FF"/>
            <w:u w:val="single"/>
          </w:rPr>
          <w:t>5.2</w:t>
        </w:r>
        <w:r>
          <w:rPr>
            <w:rStyle w:val="Lienhypertexte"/>
          </w:rPr>
          <w:t xml:space="preserve"> </w:t>
        </w:r>
        <w:r>
          <w:rPr>
            <w:rStyle w:val="toctext"/>
            <w:color w:val="0000FF"/>
            <w:u w:val="single"/>
          </w:rPr>
          <w:t>Références</w:t>
        </w:r>
      </w:hyperlink>
    </w:p>
    <w:p w:rsidR="00E67772" w:rsidRDefault="00E67772" w:rsidP="00E67772">
      <w:pPr>
        <w:numPr>
          <w:ilvl w:val="0"/>
          <w:numId w:val="10"/>
        </w:numPr>
        <w:spacing w:before="100" w:beforeAutospacing="1" w:after="100" w:afterAutospacing="1" w:line="240" w:lineRule="auto"/>
      </w:pPr>
      <w:hyperlink r:id="rId52" w:anchor="Annexes" w:history="1">
        <w:r>
          <w:rPr>
            <w:rStyle w:val="tocnumber"/>
            <w:color w:val="0000FF"/>
            <w:u w:val="single"/>
          </w:rPr>
          <w:t>6</w:t>
        </w:r>
        <w:r>
          <w:rPr>
            <w:rStyle w:val="Lienhypertexte"/>
          </w:rPr>
          <w:t xml:space="preserve"> </w:t>
        </w:r>
        <w:r>
          <w:rPr>
            <w:rStyle w:val="toctext"/>
            <w:color w:val="0000FF"/>
            <w:u w:val="single"/>
          </w:rPr>
          <w:t>Annexes</w:t>
        </w:r>
      </w:hyperlink>
      <w:r>
        <w:t xml:space="preserve"> </w:t>
      </w:r>
    </w:p>
    <w:p w:rsidR="00E67772" w:rsidRDefault="00E67772" w:rsidP="00E67772">
      <w:pPr>
        <w:numPr>
          <w:ilvl w:val="1"/>
          <w:numId w:val="10"/>
        </w:numPr>
        <w:spacing w:before="100" w:beforeAutospacing="1" w:after="100" w:afterAutospacing="1" w:line="240" w:lineRule="auto"/>
      </w:pPr>
      <w:hyperlink r:id="rId53" w:anchor="Articles_connexes" w:history="1">
        <w:r>
          <w:rPr>
            <w:rStyle w:val="tocnumber"/>
            <w:color w:val="0000FF"/>
            <w:u w:val="single"/>
          </w:rPr>
          <w:t>6.1</w:t>
        </w:r>
        <w:r>
          <w:rPr>
            <w:rStyle w:val="Lienhypertexte"/>
          </w:rPr>
          <w:t xml:space="preserve"> </w:t>
        </w:r>
        <w:r>
          <w:rPr>
            <w:rStyle w:val="toctext"/>
            <w:color w:val="0000FF"/>
            <w:u w:val="single"/>
          </w:rPr>
          <w:t>Articles connexes</w:t>
        </w:r>
      </w:hyperlink>
    </w:p>
    <w:p w:rsidR="00E67772" w:rsidRDefault="00E67772" w:rsidP="00E67772">
      <w:pPr>
        <w:numPr>
          <w:ilvl w:val="1"/>
          <w:numId w:val="10"/>
        </w:numPr>
        <w:spacing w:before="100" w:beforeAutospacing="1" w:after="100" w:afterAutospacing="1" w:line="240" w:lineRule="auto"/>
      </w:pPr>
      <w:hyperlink r:id="rId54" w:anchor="Liens_externes" w:history="1">
        <w:r>
          <w:rPr>
            <w:rStyle w:val="tocnumber"/>
            <w:color w:val="0000FF"/>
            <w:u w:val="single"/>
          </w:rPr>
          <w:t>6.2</w:t>
        </w:r>
        <w:r>
          <w:rPr>
            <w:rStyle w:val="Lienhypertexte"/>
          </w:rPr>
          <w:t xml:space="preserve"> </w:t>
        </w:r>
        <w:r>
          <w:rPr>
            <w:rStyle w:val="toctext"/>
            <w:color w:val="0000FF"/>
            <w:u w:val="single"/>
          </w:rPr>
          <w:t>Liens externes</w:t>
        </w:r>
      </w:hyperlink>
    </w:p>
    <w:p w:rsidR="00E67772" w:rsidRDefault="00E67772" w:rsidP="00E67772">
      <w:pPr>
        <w:pStyle w:val="Titre2"/>
      </w:pPr>
      <w:r>
        <w:rPr>
          <w:rStyle w:val="mw-headline"/>
        </w:rPr>
        <w:t>Évolution de la norme USB</w:t>
      </w:r>
    </w:p>
    <w:p w:rsidR="00E67772" w:rsidRDefault="00E67772" w:rsidP="00E67772">
      <w:pPr>
        <w:pStyle w:val="NormalWeb"/>
      </w:pPr>
      <w:r>
        <w:t xml:space="preserve">L’USB a été conçu au milieu des </w:t>
      </w:r>
      <w:hyperlink r:id="rId55" w:tooltip="Années 1990" w:history="1">
        <w:r>
          <w:rPr>
            <w:rStyle w:val="Lienhypertexte"/>
          </w:rPr>
          <w:t>années 1990</w:t>
        </w:r>
      </w:hyperlink>
      <w:r>
        <w:t xml:space="preserve"> afin de remplacer les nombreux ports externes d’ordinateurs, lents et incompatibles les uns avec les autres. Différentes versions de la norme ont été développées au fur et à mesure des avancées technologiques, chacune étant vouée à remplacer les précédentes car plus performante.</w:t>
      </w:r>
    </w:p>
    <w:p w:rsidR="00E67772" w:rsidRDefault="00E67772" w:rsidP="00E67772">
      <w:pPr>
        <w:pStyle w:val="Titre3"/>
      </w:pPr>
      <w:r>
        <w:rPr>
          <w:rStyle w:val="mw-headline"/>
        </w:rPr>
        <w:t>USB 1.0, et USB 1.1</w:t>
      </w:r>
    </w:p>
    <w:p w:rsidR="00E67772" w:rsidRDefault="00E67772" w:rsidP="00E67772">
      <w:pPr>
        <w:pStyle w:val="NormalWeb"/>
      </w:pPr>
      <w:r>
        <w:t xml:space="preserve">En </w:t>
      </w:r>
      <w:hyperlink r:id="rId56" w:tooltip="1996 en informatique" w:history="1">
        <w:r>
          <w:rPr>
            <w:rStyle w:val="Lienhypertexte"/>
          </w:rPr>
          <w:t>1996</w:t>
        </w:r>
      </w:hyperlink>
      <w:r>
        <w:t>, la première version de la norme, l'</w:t>
      </w:r>
      <w:r>
        <w:rPr>
          <w:b/>
          <w:bCs/>
        </w:rPr>
        <w:t>USB 1.0</w:t>
      </w:r>
      <w:r>
        <w:t xml:space="preserve">, est spécifiée par sept partenaires industriels (Compaq, DEC, IBM, Intel, Microsoft, NEC et </w:t>
      </w:r>
      <w:proofErr w:type="spellStart"/>
      <w:r>
        <w:t>Northern</w:t>
      </w:r>
      <w:proofErr w:type="spellEnd"/>
      <w:r>
        <w:t xml:space="preserve"> Telecom). Mais elle reste théorique et n'a jamais vraiment été appliquée : par manque de composants, il faudra attendre la seconde version de la norme </w:t>
      </w:r>
      <w:hyperlink r:id="rId57" w:tooltip="1998 en informatique" w:history="1">
        <w:r>
          <w:rPr>
            <w:rStyle w:val="Lienhypertexte"/>
          </w:rPr>
          <w:t>1998</w:t>
        </w:r>
      </w:hyperlink>
      <w:r>
        <w:t xml:space="preserve">, intitulée </w:t>
      </w:r>
      <w:r>
        <w:rPr>
          <w:b/>
          <w:bCs/>
        </w:rPr>
        <w:t>USB 1.1</w:t>
      </w:r>
      <w:r>
        <w:t>, pour que l'USB commence à être effectivement utilisé</w:t>
      </w:r>
      <w:hyperlink r:id="rId58" w:anchor="cite_note-usb.free.fr-1" w:history="1">
        <w:r>
          <w:rPr>
            <w:rStyle w:val="Lienhypertexte"/>
            <w:vertAlign w:val="superscript"/>
          </w:rPr>
          <w:t>1</w:t>
        </w:r>
      </w:hyperlink>
      <w:r>
        <w:t>. Ce que nous appelons couramment "USB 1" est donc en réalité de l'USB 1.1.</w:t>
      </w:r>
    </w:p>
    <w:p w:rsidR="00E67772" w:rsidRDefault="00E67772" w:rsidP="00E67772">
      <w:pPr>
        <w:pStyle w:val="NormalWeb"/>
      </w:pPr>
      <w:r>
        <w:t>L'USB 1.1 apporte des corrections à la norme 1.0 et définit également deux vitesses de communication :</w:t>
      </w:r>
    </w:p>
    <w:p w:rsidR="00E67772" w:rsidRDefault="00E67772" w:rsidP="00E67772">
      <w:pPr>
        <w:numPr>
          <w:ilvl w:val="0"/>
          <w:numId w:val="11"/>
        </w:numPr>
        <w:spacing w:before="100" w:beforeAutospacing="1" w:after="100" w:afterAutospacing="1" w:line="240" w:lineRule="auto"/>
      </w:pPr>
      <w:r>
        <w:t xml:space="preserve">le </w:t>
      </w:r>
      <w:r>
        <w:rPr>
          <w:i/>
          <w:iCs/>
        </w:rPr>
        <w:t>mode lent (</w:t>
      </w:r>
      <w:r>
        <w:rPr>
          <w:rStyle w:val="lang-en"/>
          <w:i/>
          <w:iCs/>
          <w:lang w:val="en"/>
        </w:rPr>
        <w:t>Low Speed</w:t>
      </w:r>
      <w:r>
        <w:rPr>
          <w:i/>
          <w:iCs/>
        </w:rPr>
        <w:t>)</w:t>
      </w:r>
      <w:r>
        <w:t xml:space="preserve"> a un débit de </w:t>
      </w:r>
      <w:r>
        <w:rPr>
          <w:rStyle w:val="nowrap"/>
          <w:b/>
          <w:bCs/>
        </w:rPr>
        <w:t>190 Ko/s</w:t>
      </w:r>
      <w:r>
        <w:t>. Il permet de connecter des périphériques qui ont besoin de transférer peu de données, comme les claviers et souris ;</w:t>
      </w:r>
    </w:p>
    <w:p w:rsidR="00E67772" w:rsidRDefault="00E67772" w:rsidP="00E67772">
      <w:pPr>
        <w:numPr>
          <w:ilvl w:val="0"/>
          <w:numId w:val="11"/>
        </w:numPr>
        <w:spacing w:before="100" w:beforeAutospacing="1" w:after="100" w:afterAutospacing="1" w:line="240" w:lineRule="auto"/>
      </w:pPr>
      <w:r>
        <w:t xml:space="preserve">le </w:t>
      </w:r>
      <w:r>
        <w:rPr>
          <w:i/>
          <w:iCs/>
        </w:rPr>
        <w:t>mode pleine vitesse (</w:t>
      </w:r>
      <w:r>
        <w:rPr>
          <w:rStyle w:val="lang-en"/>
          <w:i/>
          <w:iCs/>
          <w:lang w:val="en"/>
        </w:rPr>
        <w:t>Full Speed</w:t>
      </w:r>
      <w:r>
        <w:rPr>
          <w:i/>
          <w:iCs/>
        </w:rPr>
        <w:t>)</w:t>
      </w:r>
      <w:r>
        <w:t xml:space="preserve"> débite à </w:t>
      </w:r>
      <w:r>
        <w:rPr>
          <w:rStyle w:val="nowrap"/>
          <w:b/>
          <w:bCs/>
        </w:rPr>
        <w:t>1,5 Mo/s</w:t>
      </w:r>
      <w:r>
        <w:t xml:space="preserve">. Il est utilisé pour connecter des imprimantes, scanners, disques durs, </w:t>
      </w:r>
      <w:hyperlink r:id="rId59" w:tooltip="Graveur de disque optique" w:history="1">
        <w:r>
          <w:rPr>
            <w:rStyle w:val="Lienhypertexte"/>
          </w:rPr>
          <w:t>graveurs de CD</w:t>
        </w:r>
      </w:hyperlink>
      <w:r>
        <w:t xml:space="preserve"> et autres périphériques ayant besoin de plus de rapidité. Néanmoins, il est insuffisant pour beaucoup de périphériques de stockage de masse (ce mode permet la vitesse « 10 X » des </w:t>
      </w:r>
      <w:hyperlink r:id="rId60" w:tooltip="Compact Disc" w:history="1">
        <w:r>
          <w:rPr>
            <w:rStyle w:val="Lienhypertexte"/>
          </w:rPr>
          <w:t>CD</w:t>
        </w:r>
      </w:hyperlink>
      <w:r>
        <w:t>).</w:t>
      </w:r>
    </w:p>
    <w:p w:rsidR="00E67772" w:rsidRDefault="00E67772" w:rsidP="00E67772">
      <w:pPr>
        <w:pStyle w:val="NormalWeb"/>
      </w:pPr>
      <w:r>
        <w:t>En août 1998, avec la sortie de l'</w:t>
      </w:r>
      <w:hyperlink r:id="rId61" w:tooltip="IMac G3" w:history="1">
        <w:r>
          <w:rPr>
            <w:rStyle w:val="Lienhypertexte"/>
          </w:rPr>
          <w:t>iMac G3</w:t>
        </w:r>
      </w:hyperlink>
      <w:r>
        <w:t>, Apple est le premier</w:t>
      </w:r>
      <w:hyperlink r:id="rId62" w:anchor="cite_note-iMac-2" w:history="1">
        <w:r>
          <w:rPr>
            <w:rStyle w:val="Lienhypertexte"/>
            <w:vertAlign w:val="superscript"/>
          </w:rPr>
          <w:t>2</w:t>
        </w:r>
      </w:hyperlink>
      <w:r>
        <w:t xml:space="preserve"> constructeur à proposer un appareil disposant uniquement de ports USB en remplacement des ports d'ancienne génération, ce qui a fait décoller</w:t>
      </w:r>
      <w:hyperlink r:id="rId63" w:anchor="cite_note-iMac-2" w:history="1">
        <w:r>
          <w:rPr>
            <w:rStyle w:val="Lienhypertexte"/>
            <w:vertAlign w:val="superscript"/>
          </w:rPr>
          <w:t>2</w:t>
        </w:r>
      </w:hyperlink>
      <w:r>
        <w:t xml:space="preserve"> le marché des périphériques USB.</w:t>
      </w:r>
    </w:p>
    <w:p w:rsidR="00E67772" w:rsidRDefault="00E67772" w:rsidP="00E67772">
      <w:pPr>
        <w:pStyle w:val="Titre3"/>
      </w:pPr>
      <w:r>
        <w:rPr>
          <w:rStyle w:val="mw-headline"/>
        </w:rPr>
        <w:t>USB 2.0</w:t>
      </w:r>
    </w:p>
    <w:p w:rsidR="00E67772" w:rsidRDefault="00E67772" w:rsidP="00E67772">
      <w:pPr>
        <w:pStyle w:val="NormalWeb"/>
      </w:pPr>
      <w:r>
        <w:t xml:space="preserve">En avril </w:t>
      </w:r>
      <w:hyperlink r:id="rId64" w:tooltip="2000 en informatique" w:history="1">
        <w:r>
          <w:rPr>
            <w:rStyle w:val="Lienhypertexte"/>
          </w:rPr>
          <w:t>2000</w:t>
        </w:r>
      </w:hyperlink>
      <w:r>
        <w:t xml:space="preserve"> est publiée la norme </w:t>
      </w:r>
      <w:r>
        <w:rPr>
          <w:b/>
          <w:bCs/>
        </w:rPr>
        <w:t>USB 2.0</w:t>
      </w:r>
      <w:r>
        <w:t>, qui optimise l'utilisation de la bande passante</w:t>
      </w:r>
      <w:hyperlink r:id="rId65" w:anchor="cite_note-usb.free.fr-1" w:history="1">
        <w:r>
          <w:rPr>
            <w:rStyle w:val="Lienhypertexte"/>
            <w:vertAlign w:val="superscript"/>
          </w:rPr>
          <w:t>1</w:t>
        </w:r>
      </w:hyperlink>
      <w:r>
        <w:t xml:space="preserve">, qui débite théoriquement à </w:t>
      </w:r>
      <w:r>
        <w:rPr>
          <w:rStyle w:val="nowrap"/>
          <w:b/>
          <w:bCs/>
        </w:rPr>
        <w:t>60 Mo/s</w:t>
      </w:r>
      <w:r>
        <w:t xml:space="preserve">, baptisé </w:t>
      </w:r>
      <w:r>
        <w:rPr>
          <w:i/>
          <w:iCs/>
        </w:rPr>
        <w:t>Haute vitesse (</w:t>
      </w:r>
      <w:r>
        <w:rPr>
          <w:rStyle w:val="lang-en"/>
          <w:i/>
          <w:iCs/>
          <w:lang w:val="en"/>
        </w:rPr>
        <w:t>High Speed</w:t>
      </w:r>
      <w:r>
        <w:rPr>
          <w:i/>
          <w:iCs/>
        </w:rPr>
        <w:t>)</w:t>
      </w:r>
      <w:r>
        <w:t>. Il est utilisé par les périphériques rapides : disques durs, graveurs… Au moment de sa sortie, la plupart des périphériques ont d'ailleurs une vitesse inférieure à celle permise par l'USB 2.0.</w:t>
      </w:r>
    </w:p>
    <w:p w:rsidR="00E67772" w:rsidRDefault="00E67772" w:rsidP="00E67772">
      <w:pPr>
        <w:pStyle w:val="NormalWeb"/>
      </w:pPr>
      <w:r>
        <w:t xml:space="preserve">En </w:t>
      </w:r>
      <w:hyperlink r:id="rId66" w:tooltip="2005 en informatique" w:history="1">
        <w:r>
          <w:rPr>
            <w:rStyle w:val="Lienhypertexte"/>
          </w:rPr>
          <w:t>2005</w:t>
        </w:r>
      </w:hyperlink>
      <w:r>
        <w:t xml:space="preserve">, le </w:t>
      </w:r>
      <w:hyperlink r:id="rId67" w:tooltip="Wireless USB" w:history="1">
        <w:r>
          <w:rPr>
            <w:rStyle w:val="Lienhypertexte"/>
            <w:b/>
            <w:bCs/>
            <w:lang w:val="en"/>
          </w:rPr>
          <w:t>Wireless USB</w:t>
        </w:r>
      </w:hyperlink>
      <w:r>
        <w:t xml:space="preserve">, une version sans-fil de l'USB, est spécifiée par le </w:t>
      </w:r>
      <w:r>
        <w:rPr>
          <w:i/>
          <w:iCs/>
        </w:rPr>
        <w:t xml:space="preserve">Wireless USB </w:t>
      </w:r>
      <w:proofErr w:type="spellStart"/>
      <w:r>
        <w:rPr>
          <w:i/>
          <w:iCs/>
        </w:rPr>
        <w:t>Promoter</w:t>
      </w:r>
      <w:proofErr w:type="spellEnd"/>
      <w:r>
        <w:rPr>
          <w:i/>
          <w:iCs/>
        </w:rPr>
        <w:t xml:space="preserve"> Group</w:t>
      </w:r>
      <w:r>
        <w:t xml:space="preserve">. Elle promet </w:t>
      </w:r>
      <w:r>
        <w:rPr>
          <w:rStyle w:val="nowrap"/>
        </w:rPr>
        <w:t>50 Mo/s</w:t>
      </w:r>
      <w:r>
        <w:t xml:space="preserve"> à une distance de </w:t>
      </w:r>
      <w:r>
        <w:rPr>
          <w:rStyle w:val="nowrap"/>
        </w:rPr>
        <w:t>3 m</w:t>
      </w:r>
      <w:r>
        <w:t xml:space="preserve"> et </w:t>
      </w:r>
      <w:r>
        <w:rPr>
          <w:rStyle w:val="nowrap"/>
        </w:rPr>
        <w:t>14 Mo/s</w:t>
      </w:r>
      <w:r>
        <w:t xml:space="preserve"> à </w:t>
      </w:r>
      <w:r>
        <w:rPr>
          <w:rStyle w:val="nowrap"/>
        </w:rPr>
        <w:t>10 m</w:t>
      </w:r>
      <w:hyperlink r:id="rId68" w:anchor="cite_note-3" w:history="1">
        <w:r>
          <w:rPr>
            <w:rStyle w:val="Lienhypertexte"/>
            <w:vertAlign w:val="superscript"/>
          </w:rPr>
          <w:t>3</w:t>
        </w:r>
      </w:hyperlink>
      <w:r>
        <w:t>.</w:t>
      </w:r>
    </w:p>
    <w:p w:rsidR="00E67772" w:rsidRDefault="00E67772" w:rsidP="00E67772">
      <w:pPr>
        <w:pStyle w:val="NormalWeb"/>
      </w:pPr>
      <w:r>
        <w:t xml:space="preserve">L'extension </w:t>
      </w:r>
      <w:hyperlink r:id="rId69" w:tooltip="USB On-The-Go" w:history="1">
        <w:r>
          <w:rPr>
            <w:rStyle w:val="Lienhypertexte"/>
            <w:b/>
            <w:bCs/>
            <w:lang w:val="en"/>
          </w:rPr>
          <w:t>On-The-Go</w:t>
        </w:r>
      </w:hyperlink>
      <w:r>
        <w:t xml:space="preserve"> (OTG), ajoutée à la norme USB 2.0 en </w:t>
      </w:r>
      <w:hyperlink r:id="rId70" w:tooltip="2007 en informatique" w:history="1">
        <w:r>
          <w:rPr>
            <w:rStyle w:val="Lienhypertexte"/>
          </w:rPr>
          <w:t>2007</w:t>
        </w:r>
      </w:hyperlink>
      <w:r>
        <w:t>, permet d'effectuer des échanges de données point à point entre deux périphériques sans avoir à passer par un hôte (généralement un ordinateur personnel). La norme OTG s'impose désormais comme un standard.</w:t>
      </w:r>
    </w:p>
    <w:p w:rsidR="00E67772" w:rsidRDefault="00E67772" w:rsidP="00E67772">
      <w:pPr>
        <w:pStyle w:val="Titre3"/>
      </w:pPr>
      <w:r>
        <w:rPr>
          <w:rStyle w:val="mw-headline"/>
        </w:rPr>
        <w:t>USB 3.0</w:t>
      </w:r>
    </w:p>
    <w:p w:rsidR="00E67772" w:rsidRDefault="00E67772" w:rsidP="00E67772">
      <w:pPr>
        <w:pStyle w:val="NormalWeb"/>
      </w:pPr>
      <w:r>
        <w:lastRenderedPageBreak/>
        <w:t xml:space="preserve">En </w:t>
      </w:r>
      <w:hyperlink r:id="rId71" w:tooltip="2008" w:history="1">
        <w:r>
          <w:rPr>
            <w:rStyle w:val="Lienhypertexte"/>
          </w:rPr>
          <w:t>2008</w:t>
        </w:r>
      </w:hyperlink>
      <w:r>
        <w:t>, l'</w:t>
      </w:r>
      <w:r>
        <w:rPr>
          <w:b/>
          <w:bCs/>
        </w:rPr>
        <w:t>USB 3.0</w:t>
      </w:r>
      <w:r>
        <w:t xml:space="preserve"> introduit le mode </w:t>
      </w:r>
      <w:r>
        <w:rPr>
          <w:i/>
          <w:iCs/>
        </w:rPr>
        <w:t>vitesse supérieure</w:t>
      </w:r>
      <w:r>
        <w:t xml:space="preserve"> (</w:t>
      </w:r>
      <w:r>
        <w:rPr>
          <w:rStyle w:val="lang-en"/>
          <w:i/>
          <w:iCs/>
          <w:lang w:val="en"/>
        </w:rPr>
        <w:t>SuperSpeed</w:t>
      </w:r>
      <w:r>
        <w:t xml:space="preserve">), qui débite théoriquement à </w:t>
      </w:r>
      <w:r>
        <w:rPr>
          <w:rStyle w:val="nowrap"/>
          <w:b/>
          <w:bCs/>
        </w:rPr>
        <w:t>625 Mo/s</w:t>
      </w:r>
      <w:hyperlink r:id="rId72" w:anchor="cite_note-USB3Spec-4" w:history="1">
        <w:r>
          <w:rPr>
            <w:rStyle w:val="Lienhypertexte"/>
            <w:vertAlign w:val="superscript"/>
          </w:rPr>
          <w:t>4</w:t>
        </w:r>
      </w:hyperlink>
      <w:r>
        <w:t xml:space="preserve">. Mais ce nouveau mode utilisant un codage des données de type </w:t>
      </w:r>
      <w:hyperlink r:id="rId73" w:tooltip="8b/10b" w:history="1">
        <w:r>
          <w:rPr>
            <w:rStyle w:val="Lienhypertexte"/>
          </w:rPr>
          <w:t>8b/10b</w:t>
        </w:r>
      </w:hyperlink>
      <w:r>
        <w:t xml:space="preserve">, la vitesse de transfert réelle est de seulement </w:t>
      </w:r>
      <w:r>
        <w:rPr>
          <w:rStyle w:val="nowrap"/>
        </w:rPr>
        <w:t>500 Mo/s</w:t>
      </w:r>
      <w:r>
        <w:t>. L'USB 3 délivre une puissance électrique de 4,5 watts.</w:t>
      </w:r>
    </w:p>
    <w:p w:rsidR="00E67772" w:rsidRDefault="00E67772" w:rsidP="00E67772">
      <w:pPr>
        <w:pStyle w:val="NormalWeb"/>
      </w:pPr>
      <w:r>
        <w:t xml:space="preserve">Les nouveaux périphériques disposent de connexions à </w:t>
      </w:r>
      <w:r>
        <w:rPr>
          <w:rStyle w:val="nowrap"/>
        </w:rPr>
        <w:t>6 contacts</w:t>
      </w:r>
      <w:r>
        <w:t xml:space="preserve"> au lieu de 4, mais la </w:t>
      </w:r>
      <w:hyperlink r:id="rId74" w:tooltip="Compatibilité ascendante" w:history="1">
        <w:r>
          <w:rPr>
            <w:rStyle w:val="Lienhypertexte"/>
          </w:rPr>
          <w:t>compatibilité ascendante</w:t>
        </w:r>
      </w:hyperlink>
      <w:r>
        <w:t xml:space="preserve"> des prises et câbles avec les versions précédentes est assurée. En revanche, la </w:t>
      </w:r>
      <w:hyperlink r:id="rId75" w:tooltip="Compatibilité descendante" w:history="1">
        <w:r>
          <w:rPr>
            <w:rStyle w:val="Lienhypertexte"/>
          </w:rPr>
          <w:t>compatibilité descendante</w:t>
        </w:r>
      </w:hyperlink>
      <w:r>
        <w:t xml:space="preserve"> est impossible, les câbles USB 3.0 de type B n'étant pas compatibles avec les prises USB 1.1/2.0</w:t>
      </w:r>
      <w:hyperlink r:id="rId76" w:anchor="cite_note-5" w:history="1">
        <w:r>
          <w:rPr>
            <w:rStyle w:val="Lienhypertexte"/>
            <w:vertAlign w:val="superscript"/>
          </w:rPr>
          <w:t>5</w:t>
        </w:r>
      </w:hyperlink>
      <w:r>
        <w:t xml:space="preserve">, mais il existe des </w:t>
      </w:r>
      <w:hyperlink r:id="rId77" w:tooltip="Adaptateur" w:history="1">
        <w:r>
          <w:rPr>
            <w:rStyle w:val="Lienhypertexte"/>
          </w:rPr>
          <w:t>adaptateurs</w:t>
        </w:r>
      </w:hyperlink>
      <w:r>
        <w:t>.</w:t>
      </w:r>
    </w:p>
    <w:p w:rsidR="00E67772" w:rsidRDefault="00E67772" w:rsidP="00E67772">
      <w:pPr>
        <w:pStyle w:val="NormalWeb"/>
      </w:pPr>
      <w:r>
        <w:t xml:space="preserve">Début </w:t>
      </w:r>
      <w:hyperlink r:id="rId78" w:tooltip="2010" w:history="1">
        <w:r>
          <w:rPr>
            <w:rStyle w:val="Lienhypertexte"/>
          </w:rPr>
          <w:t>2010</w:t>
        </w:r>
      </w:hyperlink>
      <w:r>
        <w:t>, l'</w:t>
      </w:r>
      <w:r>
        <w:rPr>
          <w:b/>
          <w:bCs/>
        </w:rPr>
        <w:t>USB 3.0</w:t>
      </w:r>
      <w:r>
        <w:t xml:space="preserve"> est introduit dans des produits grand </w:t>
      </w:r>
      <w:proofErr w:type="gramStart"/>
      <w:r>
        <w:t>public</w:t>
      </w:r>
      <w:proofErr w:type="gramEnd"/>
      <w:r>
        <w:t xml:space="preserve">. Les prises femelles correspondantes sont signalées par une couleur bleue. Apparition aussi des prises femelles USB </w:t>
      </w:r>
      <w:r>
        <w:rPr>
          <w:i/>
          <w:iCs/>
        </w:rPr>
        <w:t>rouges</w:t>
      </w:r>
      <w:r>
        <w:t xml:space="preserve">, signalant une puissance électrique disponible supérieure, et appropriée au chargement rapide de petits appareils y compris (à condition de le paramétrer dans le </w:t>
      </w:r>
      <w:hyperlink r:id="rId79" w:tooltip="Basic Input Output System" w:history="1">
        <w:r>
          <w:rPr>
            <w:rStyle w:val="Lienhypertexte"/>
          </w:rPr>
          <w:t>BIOS</w:t>
        </w:r>
      </w:hyperlink>
      <w:r>
        <w:t xml:space="preserve"> ou l'</w:t>
      </w:r>
      <w:hyperlink r:id="rId80" w:tooltip="Unified Extensible Firmware Interface" w:history="1">
        <w:r>
          <w:rPr>
            <w:rStyle w:val="Lienhypertexte"/>
          </w:rPr>
          <w:t>UEFI</w:t>
        </w:r>
      </w:hyperlink>
      <w:r>
        <w:t>) lorsque l'ordinateur est éteint.</w:t>
      </w:r>
    </w:p>
    <w:p w:rsidR="00E67772" w:rsidRDefault="00E67772" w:rsidP="00E67772">
      <w:pPr>
        <w:pStyle w:val="Titre3"/>
      </w:pPr>
      <w:r>
        <w:rPr>
          <w:rStyle w:val="mw-headline"/>
        </w:rPr>
        <w:t>USB 3.1</w:t>
      </w:r>
    </w:p>
    <w:p w:rsidR="00E67772" w:rsidRDefault="00E67772" w:rsidP="00E67772">
      <w:pPr>
        <w:pStyle w:val="NormalWeb"/>
      </w:pPr>
      <w:r>
        <w:t>Un standard 3.1</w:t>
      </w:r>
      <w:hyperlink r:id="rId81" w:anchor="cite_note-6" w:history="1">
        <w:r>
          <w:rPr>
            <w:rStyle w:val="Lienhypertexte"/>
            <w:vertAlign w:val="superscript"/>
          </w:rPr>
          <w:t>6</w:t>
        </w:r>
      </w:hyperlink>
      <w:r>
        <w:t xml:space="preserve"> , qui débite théoriquement à </w:t>
      </w:r>
      <w:r>
        <w:rPr>
          <w:rStyle w:val="nowrap"/>
        </w:rPr>
        <w:t>1,25 Go/s</w:t>
      </w:r>
      <w:r>
        <w:t xml:space="preserve"> est annoncé en août 2013 ; ses spécifications techniques sont finalement publiées par le consortium </w:t>
      </w:r>
      <w:r>
        <w:rPr>
          <w:i/>
          <w:iCs/>
        </w:rPr>
        <w:t xml:space="preserve">USB </w:t>
      </w:r>
      <w:proofErr w:type="spellStart"/>
      <w:r>
        <w:rPr>
          <w:i/>
          <w:iCs/>
        </w:rPr>
        <w:t>Implementers</w:t>
      </w:r>
      <w:proofErr w:type="spellEnd"/>
      <w:r>
        <w:rPr>
          <w:i/>
          <w:iCs/>
        </w:rPr>
        <w:t xml:space="preserve"> Forum</w:t>
      </w:r>
      <w:r>
        <w:t xml:space="preserve"> en août 2014.</w:t>
      </w:r>
    </w:p>
    <w:p w:rsidR="00E67772" w:rsidRDefault="00E67772" w:rsidP="00E67772">
      <w:pPr>
        <w:pStyle w:val="NormalWeb"/>
      </w:pPr>
      <w:r>
        <w:t>L'</w:t>
      </w:r>
      <w:r>
        <w:rPr>
          <w:b/>
          <w:bCs/>
        </w:rPr>
        <w:t>USB 3.1</w:t>
      </w:r>
      <w:r>
        <w:t xml:space="preserve"> permet des débits doubles de ceux de l'USB 3.0, soit </w:t>
      </w:r>
      <w:r>
        <w:rPr>
          <w:rStyle w:val="nowrap"/>
          <w:b/>
          <w:bCs/>
        </w:rPr>
        <w:t>1,25 Go/s</w:t>
      </w:r>
      <w:r>
        <w:t>. Le nouveau standard (câbles, interface) est rétro compatible avec l'USB 3.0 et l'USB 2.0</w:t>
      </w:r>
      <w:hyperlink r:id="rId82" w:anchor="cite_note-7" w:history="1">
        <w:r>
          <w:rPr>
            <w:rStyle w:val="Lienhypertexte"/>
            <w:vertAlign w:val="superscript"/>
          </w:rPr>
          <w:t>7</w:t>
        </w:r>
      </w:hyperlink>
      <w:r>
        <w:t xml:space="preserve">. Toutefois il marque la sortie d'une nouvelle connectique, celle-ci est plus fine et n'impose pas de sens de branchement. Pour tout de même permettre la connexion vers des connecteurs USB 2.0 et 3.0, le standard permet la possibilité d'avoir des adaptateurs passifs (à l'inverse des adaptateurs </w:t>
      </w:r>
      <w:hyperlink r:id="rId83" w:tooltip="Lightning (connecteur)" w:history="1">
        <w:r>
          <w:rPr>
            <w:rStyle w:val="Lienhypertexte"/>
          </w:rPr>
          <w:t>Lightning</w:t>
        </w:r>
      </w:hyperlink>
      <w:r>
        <w:t>, le connecteur réversible qu'Apple a lancé avec l'iPhone 5 en 2012), pour garder une taille réduite et un coût de fabrication mesuré</w:t>
      </w:r>
      <w:hyperlink r:id="rId84" w:anchor="cite_note-8" w:history="1">
        <w:r>
          <w:rPr>
            <w:rStyle w:val="Lienhypertexte"/>
            <w:vertAlign w:val="superscript"/>
          </w:rPr>
          <w:t>8</w:t>
        </w:r>
      </w:hyperlink>
      <w:r>
        <w:t xml:space="preserve">. Cette nouvelle connectique se nomme </w:t>
      </w:r>
      <w:r>
        <w:rPr>
          <w:i/>
          <w:iCs/>
        </w:rPr>
        <w:t>Type C</w:t>
      </w:r>
      <w:hyperlink r:id="rId85" w:anchor="cite_note-9" w:history="1">
        <w:r>
          <w:rPr>
            <w:rStyle w:val="Lienhypertexte"/>
            <w:vertAlign w:val="superscript"/>
          </w:rPr>
          <w:t>9</w:t>
        </w:r>
      </w:hyperlink>
      <w:r>
        <w:t>.</w:t>
      </w:r>
    </w:p>
    <w:p w:rsidR="00E67772" w:rsidRDefault="00E67772" w:rsidP="00E67772">
      <w:pPr>
        <w:pStyle w:val="NormalWeb"/>
      </w:pPr>
      <w:r>
        <w:t xml:space="preserve">Le </w:t>
      </w:r>
      <w:hyperlink r:id="rId86" w:tooltip="9 mars" w:history="1">
        <w:r>
          <w:rPr>
            <w:rStyle w:val="Lienhypertexte"/>
          </w:rPr>
          <w:t>9</w:t>
        </w:r>
      </w:hyperlink>
      <w:r>
        <w:t xml:space="preserve"> </w:t>
      </w:r>
      <w:hyperlink r:id="rId87" w:tooltip="Mars 2015" w:history="1">
        <w:r>
          <w:rPr>
            <w:rStyle w:val="Lienhypertexte"/>
          </w:rPr>
          <w:t>mars</w:t>
        </w:r>
      </w:hyperlink>
      <w:r>
        <w:t xml:space="preserve"> </w:t>
      </w:r>
      <w:hyperlink r:id="rId88" w:tooltip="2015" w:history="1">
        <w:r>
          <w:rPr>
            <w:rStyle w:val="Lienhypertexte"/>
          </w:rPr>
          <w:t>2015</w:t>
        </w:r>
      </w:hyperlink>
      <w:r>
        <w:t xml:space="preserve">, </w:t>
      </w:r>
      <w:hyperlink r:id="rId89" w:tooltip="Apple" w:history="1">
        <w:r>
          <w:rPr>
            <w:rStyle w:val="Lienhypertexte"/>
          </w:rPr>
          <w:t>Apple</w:t>
        </w:r>
      </w:hyperlink>
      <w:r>
        <w:t xml:space="preserve"> présente le MacBook, le premier ordinateur équipé d'un port USB Type C, mais ne bénéficiant toutefois que du débit de l'USB 3.0 (</w:t>
      </w:r>
      <w:r>
        <w:rPr>
          <w:rStyle w:val="nowrap"/>
        </w:rPr>
        <w:t>625 Mo/s</w:t>
      </w:r>
      <w:r>
        <w:t>) au lieu de celui de l'USB 3.1(</w:t>
      </w:r>
      <w:r>
        <w:rPr>
          <w:rStyle w:val="nowrap"/>
        </w:rPr>
        <w:t>1,25 Go/s</w:t>
      </w:r>
      <w:r>
        <w:t>)</w:t>
      </w:r>
      <w:hyperlink r:id="rId90" w:anchor="cite_note-10" w:history="1">
        <w:r>
          <w:rPr>
            <w:rStyle w:val="Lienhypertexte"/>
            <w:vertAlign w:val="superscript"/>
          </w:rPr>
          <w:t>10</w:t>
        </w:r>
      </w:hyperlink>
      <w:r>
        <w:t xml:space="preserve">. Le connecteur utilisé est un port USB 3.1 </w:t>
      </w:r>
      <w:proofErr w:type="spellStart"/>
      <w:r>
        <w:t>Gen</w:t>
      </w:r>
      <w:proofErr w:type="spellEnd"/>
      <w:r>
        <w:t xml:space="preserve"> 1.</w:t>
      </w:r>
    </w:p>
    <w:p w:rsidR="00E67772" w:rsidRDefault="00E67772" w:rsidP="00E67772">
      <w:pPr>
        <w:pStyle w:val="Titre3"/>
      </w:pPr>
      <w:r>
        <w:rPr>
          <w:rStyle w:val="mw-headline"/>
        </w:rPr>
        <w:t>Protocoles : BOT vs UASP</w:t>
      </w:r>
    </w:p>
    <w:p w:rsidR="00E67772" w:rsidRDefault="00E67772" w:rsidP="00E67772">
      <w:pPr>
        <w:pStyle w:val="Titre4"/>
      </w:pPr>
      <w:proofErr w:type="spellStart"/>
      <w:r>
        <w:rPr>
          <w:rStyle w:val="mw-headline"/>
        </w:rPr>
        <w:t>Bulk</w:t>
      </w:r>
      <w:proofErr w:type="spellEnd"/>
      <w:r>
        <w:rPr>
          <w:rStyle w:val="mw-headline"/>
        </w:rPr>
        <w:t xml:space="preserve"> </w:t>
      </w:r>
      <w:proofErr w:type="spellStart"/>
      <w:r>
        <w:rPr>
          <w:rStyle w:val="mw-headline"/>
        </w:rPr>
        <w:t>Only</w:t>
      </w:r>
      <w:proofErr w:type="spellEnd"/>
      <w:r>
        <w:rPr>
          <w:rStyle w:val="mw-headline"/>
        </w:rPr>
        <w:t xml:space="preserve"> Transfer</w:t>
      </w:r>
    </w:p>
    <w:p w:rsidR="00E67772" w:rsidRDefault="00E67772" w:rsidP="00E67772">
      <w:pPr>
        <w:pStyle w:val="NormalWeb"/>
      </w:pPr>
      <w:r>
        <w:t xml:space="preserve">Les clés USB 1.1 et 2 utilisaient un protocole nommé le </w:t>
      </w:r>
      <w:r>
        <w:rPr>
          <w:i/>
          <w:iCs/>
        </w:rPr>
        <w:t>BOT</w:t>
      </w:r>
      <w:r>
        <w:t xml:space="preserve"> (</w:t>
      </w:r>
      <w:proofErr w:type="spellStart"/>
      <w:r>
        <w:rPr>
          <w:i/>
          <w:iCs/>
        </w:rPr>
        <w:t>Bulk</w:t>
      </w:r>
      <w:proofErr w:type="spellEnd"/>
      <w:r>
        <w:rPr>
          <w:i/>
          <w:iCs/>
        </w:rPr>
        <w:t xml:space="preserve"> </w:t>
      </w:r>
      <w:proofErr w:type="spellStart"/>
      <w:r>
        <w:rPr>
          <w:i/>
          <w:iCs/>
        </w:rPr>
        <w:t>Only</w:t>
      </w:r>
      <w:proofErr w:type="spellEnd"/>
      <w:r>
        <w:rPr>
          <w:i/>
          <w:iCs/>
        </w:rPr>
        <w:t xml:space="preserve"> Transfer</w:t>
      </w:r>
      <w:r>
        <w:t xml:space="preserve">) ne permettant pas d'envoyer au contrôleur du périphérique plusieurs commandes en même temps, et ne permettant donc pas à celui-ci de les réorganiser au mieux à partir d'informations connues de lui, mais pas du système d'exploitation (un peu comme le fait le </w:t>
      </w:r>
      <w:r>
        <w:rPr>
          <w:i/>
          <w:iCs/>
        </w:rPr>
        <w:t>NCQ</w:t>
      </w:r>
      <w:r>
        <w:t xml:space="preserve"> (</w:t>
      </w:r>
      <w:hyperlink r:id="rId91" w:tooltip="Native Command Queuing" w:history="1">
        <w:r>
          <w:rPr>
            <w:rStyle w:val="Lienhypertexte"/>
          </w:rPr>
          <w:t>Native Command Queuing</w:t>
        </w:r>
      </w:hyperlink>
      <w:r>
        <w:t xml:space="preserve"> dans un contrôleur de disque dur)). Ce mode est par ailleurs inefficace si l'on combine des lectures et des écritures</w:t>
      </w:r>
    </w:p>
    <w:p w:rsidR="00E67772" w:rsidRDefault="00E67772" w:rsidP="00E67772">
      <w:pPr>
        <w:pStyle w:val="Titre4"/>
      </w:pPr>
      <w:r>
        <w:rPr>
          <w:rStyle w:val="mw-headline"/>
        </w:rPr>
        <w:t xml:space="preserve">USB </w:t>
      </w:r>
      <w:proofErr w:type="spellStart"/>
      <w:r>
        <w:rPr>
          <w:rStyle w:val="mw-headline"/>
        </w:rPr>
        <w:t>Attached</w:t>
      </w:r>
      <w:proofErr w:type="spellEnd"/>
      <w:r>
        <w:rPr>
          <w:rStyle w:val="mw-headline"/>
        </w:rPr>
        <w:t xml:space="preserve"> SCSI Protocol</w:t>
      </w:r>
    </w:p>
    <w:p w:rsidR="00E67772" w:rsidRDefault="00E67772" w:rsidP="00E67772">
      <w:pPr>
        <w:pStyle w:val="NormalWeb"/>
      </w:pPr>
      <w:r>
        <w:t xml:space="preserve">Le protocole UASP transmet au contrôleur des commandes multiples à la manière du </w:t>
      </w:r>
      <w:hyperlink r:id="rId92" w:tooltip="SCSI" w:history="1">
        <w:r>
          <w:rPr>
            <w:rStyle w:val="Lienhypertexte"/>
          </w:rPr>
          <w:t>SCSI</w:t>
        </w:r>
      </w:hyperlink>
      <w:r>
        <w:t xml:space="preserve"> et laisse celui-ci les réarranger à sa convenance pour essayer d'augmenter les performances. Une </w:t>
      </w:r>
      <w:r>
        <w:lastRenderedPageBreak/>
        <w:t xml:space="preserve">page du constructeur </w:t>
      </w:r>
      <w:hyperlink r:id="rId93" w:tooltip="ASUS" w:history="1">
        <w:r>
          <w:rPr>
            <w:rStyle w:val="Lienhypertexte"/>
          </w:rPr>
          <w:t>ASUS</w:t>
        </w:r>
      </w:hyperlink>
      <w:r>
        <w:t xml:space="preserve"> fait état d'une diminution de temps de transfert de 45% (75 secondes contre 137 secondes</w:t>
      </w:r>
      <w:proofErr w:type="gramStart"/>
      <w:r>
        <w:t>)</w:t>
      </w:r>
      <w:proofErr w:type="gramEnd"/>
      <w:r>
        <w:rPr>
          <w:vertAlign w:val="superscript"/>
        </w:rPr>
        <w:fldChar w:fldCharType="begin"/>
      </w:r>
      <w:r>
        <w:rPr>
          <w:vertAlign w:val="superscript"/>
        </w:rPr>
        <w:instrText xml:space="preserve"> HYPERLINK "https://fr.wikipedia.org/wiki/Universal_Serial_Bus" \l "cite_note-11" </w:instrText>
      </w:r>
      <w:r>
        <w:rPr>
          <w:vertAlign w:val="superscript"/>
        </w:rPr>
        <w:fldChar w:fldCharType="separate"/>
      </w:r>
      <w:r>
        <w:rPr>
          <w:rStyle w:val="Lienhypertexte"/>
          <w:vertAlign w:val="superscript"/>
        </w:rPr>
        <w:t>11</w:t>
      </w:r>
      <w:r>
        <w:rPr>
          <w:vertAlign w:val="superscript"/>
        </w:rPr>
        <w:fldChar w:fldCharType="end"/>
      </w:r>
      <w:r>
        <w:rPr>
          <w:vertAlign w:val="superscript"/>
        </w:rPr>
        <w:t>,</w:t>
      </w:r>
      <w:hyperlink r:id="rId94" w:anchor="cite_note-12" w:history="1">
        <w:r>
          <w:rPr>
            <w:rStyle w:val="Lienhypertexte"/>
            <w:vertAlign w:val="superscript"/>
          </w:rPr>
          <w:t>12</w:t>
        </w:r>
      </w:hyperlink>
      <w:r>
        <w:t>.</w:t>
      </w:r>
    </w:p>
    <w:p w:rsidR="00E67772" w:rsidRDefault="00E67772" w:rsidP="00E67772">
      <w:pPr>
        <w:pStyle w:val="Titre3"/>
      </w:pPr>
      <w:r>
        <w:rPr>
          <w:rStyle w:val="mw-headline"/>
        </w:rPr>
        <w:t>Résumé des débits</w:t>
      </w:r>
    </w:p>
    <w:p w:rsidR="00E67772" w:rsidRDefault="00E67772" w:rsidP="00E67772">
      <w:pPr>
        <w:pStyle w:val="NormalWeb"/>
      </w:pPr>
      <w:r>
        <w:t>Lorsque l’on parle d’un équipement USB, il est nécessaire de préciser la version de la norme (1.1, 2.0 ou 3.0) mais également la vitesse (</w:t>
      </w:r>
      <w:r>
        <w:rPr>
          <w:rStyle w:val="lang-en"/>
          <w:i/>
          <w:iCs/>
          <w:lang w:val="en"/>
        </w:rPr>
        <w:t>low/full/high/super speed</w:t>
      </w:r>
      <w:r>
        <w:t xml:space="preserve">). Une clef USB spécifiée en USB 2.0 n’est pas forcément </w:t>
      </w:r>
      <w:r>
        <w:rPr>
          <w:rStyle w:val="lang-en"/>
          <w:lang w:val="en"/>
        </w:rPr>
        <w:t>High Speed</w:t>
      </w:r>
      <w:r>
        <w:t xml:space="preserve"> si cela n’est pas précisé par un logo « </w:t>
      </w:r>
      <w:r>
        <w:rPr>
          <w:rStyle w:val="lang-en"/>
          <w:lang w:val="en"/>
        </w:rPr>
        <w:t>High Speed</w:t>
      </w:r>
      <w:r>
        <w:t> ».</w:t>
      </w:r>
    </w:p>
    <w:p w:rsidR="00E67772" w:rsidRDefault="00E67772" w:rsidP="00E67772">
      <w:pPr>
        <w:pStyle w:val="NormalWeb"/>
      </w:pPr>
      <w:r>
        <w:t xml:space="preserve">Le bus USB reste plus lent que certaines interfaces internes comme </w:t>
      </w:r>
      <w:hyperlink r:id="rId95" w:tooltip="Bus PCI" w:history="1">
        <w:r>
          <w:rPr>
            <w:rStyle w:val="Lienhypertexte"/>
          </w:rPr>
          <w:t>PCI</w:t>
        </w:r>
      </w:hyperlink>
      <w:r>
        <w:t xml:space="preserve"> ou </w:t>
      </w:r>
      <w:hyperlink r:id="rId96" w:tooltip="Accelerated Graphics Port" w:history="1">
        <w:r>
          <w:rPr>
            <w:rStyle w:val="Lienhypertexte"/>
          </w:rPr>
          <w:t>AGP</w:t>
        </w:r>
      </w:hyperlink>
      <w:r>
        <w:t xml:space="preserve"> ou </w:t>
      </w:r>
      <w:hyperlink r:id="rId97" w:tooltip="SATA" w:history="1">
        <w:r>
          <w:rPr>
            <w:rStyle w:val="Lienhypertexte"/>
          </w:rPr>
          <w:t>SATA</w:t>
        </w:r>
      </w:hyperlink>
      <w:r>
        <w:t xml:space="preserve"> / </w:t>
      </w:r>
      <w:hyperlink r:id="rId98" w:tooltip="E-Sata" w:history="1">
        <w:r>
          <w:rPr>
            <w:rStyle w:val="Lienhypertexte"/>
          </w:rPr>
          <w:t>e-</w:t>
        </w:r>
        <w:proofErr w:type="spellStart"/>
        <w:r>
          <w:rPr>
            <w:rStyle w:val="Lienhypertexte"/>
          </w:rPr>
          <w:t>Sata</w:t>
        </w:r>
        <w:proofErr w:type="spellEnd"/>
      </w:hyperlink>
      <w:r>
        <w:t>, mais il comble son retard au fil des versions, au moins en termes de débits théoriques. Ainsi, si l'USB était dix fois plus lent en version 2.0 (60 Mo/s) que le SATA III (768 Mo/s), sa version 3.0 fait presque jeu égal (600 Mo/s) et la version 3.1 la surclasse largement (1,2 Go/s).</w:t>
      </w:r>
    </w:p>
    <w:p w:rsidR="00E67772" w:rsidRDefault="00E67772" w:rsidP="00E67772">
      <w:pPr>
        <w:pStyle w:val="NormalWeb"/>
      </w:pPr>
      <w:r>
        <w:t xml:space="preserve">Ces débits ne sont atteints cependant en copie de fichiers qu'avec un utilitaire ou un système d'exploitation recourant au </w:t>
      </w:r>
      <w:hyperlink r:id="rId99" w:tooltip="en:Multiple buffering" w:history="1">
        <w:r>
          <w:rPr>
            <w:rStyle w:val="Lienhypertexte"/>
          </w:rPr>
          <w:t xml:space="preserve">double </w:t>
        </w:r>
        <w:proofErr w:type="spellStart"/>
        <w:r>
          <w:rPr>
            <w:rStyle w:val="Lienhypertexte"/>
          </w:rPr>
          <w:t>buffering</w:t>
        </w:r>
        <w:proofErr w:type="spellEnd"/>
      </w:hyperlink>
      <w:r>
        <w:t xml:space="preserve">. </w:t>
      </w:r>
      <w:r>
        <w:rPr>
          <w:i/>
          <w:iCs/>
        </w:rPr>
        <w:t>Dans le cas contraire, les disques ne seront sollicités qu'à tour de rôle au lieu de débiter en même temps</w:t>
      </w:r>
      <w:r>
        <w:t>, divisant donc par deux le début théorique possible. C'est par exemple le cas sous Windows 7 avec la fonction de copie de base du système.</w:t>
      </w:r>
    </w:p>
    <w:p w:rsidR="00E67772" w:rsidRDefault="00E67772" w:rsidP="00E67772">
      <w:pPr>
        <w:pStyle w:val="NormalWeb"/>
      </w:pPr>
      <w:r>
        <w:t xml:space="preserve">La restriction de débit s'observera aussi avec des prises USB reliées à un contrôleur unique par un </w:t>
      </w:r>
      <w:hyperlink r:id="rId100" w:tooltip="Hub USB" w:history="1">
        <w:r>
          <w:rPr>
            <w:rStyle w:val="Lienhypertexte"/>
          </w:rPr>
          <w:t>hub</w:t>
        </w:r>
      </w:hyperlink>
      <w:r>
        <w:t>, que celui-ci soit externe ou interne</w:t>
      </w:r>
      <w:hyperlink r:id="rId101" w:anchor="cite_note-13" w:history="1">
        <w:r>
          <w:rPr>
            <w:rStyle w:val="Lienhypertexte"/>
            <w:vertAlign w:val="superscript"/>
          </w:rPr>
          <w:t>13</w:t>
        </w:r>
      </w:hyperlink>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3"/>
        <w:gridCol w:w="987"/>
        <w:gridCol w:w="932"/>
        <w:gridCol w:w="1044"/>
        <w:gridCol w:w="1264"/>
        <w:gridCol w:w="920"/>
        <w:gridCol w:w="898"/>
      </w:tblGrid>
      <w:tr w:rsidR="00E67772" w:rsidTr="00E67772">
        <w:trPr>
          <w:tblCellSpacing w:w="15" w:type="dxa"/>
        </w:trPr>
        <w:tc>
          <w:tcPr>
            <w:tcW w:w="0" w:type="auto"/>
            <w:vAlign w:val="center"/>
            <w:hideMark/>
          </w:tcPr>
          <w:p w:rsidR="00E67772" w:rsidRDefault="00E67772">
            <w:pPr>
              <w:jc w:val="center"/>
              <w:rPr>
                <w:b/>
                <w:bCs/>
              </w:rPr>
            </w:pPr>
            <w:r>
              <w:rPr>
                <w:b/>
                <w:bCs/>
              </w:rPr>
              <w:t>Version</w:t>
            </w:r>
          </w:p>
        </w:tc>
        <w:tc>
          <w:tcPr>
            <w:tcW w:w="0" w:type="auto"/>
            <w:vAlign w:val="center"/>
            <w:hideMark/>
          </w:tcPr>
          <w:p w:rsidR="00E67772" w:rsidRDefault="00E67772">
            <w:pPr>
              <w:jc w:val="center"/>
              <w:rPr>
                <w:b/>
                <w:bCs/>
              </w:rPr>
            </w:pPr>
            <w:r>
              <w:rPr>
                <w:b/>
                <w:bCs/>
              </w:rPr>
              <w:t>USB 1.0</w:t>
            </w:r>
          </w:p>
        </w:tc>
        <w:tc>
          <w:tcPr>
            <w:tcW w:w="0" w:type="auto"/>
            <w:vAlign w:val="center"/>
            <w:hideMark/>
          </w:tcPr>
          <w:p w:rsidR="00E67772" w:rsidRDefault="00E67772">
            <w:pPr>
              <w:jc w:val="center"/>
              <w:rPr>
                <w:b/>
                <w:bCs/>
              </w:rPr>
            </w:pPr>
            <w:r>
              <w:rPr>
                <w:b/>
                <w:bCs/>
              </w:rPr>
              <w:t>USB 1.1</w:t>
            </w:r>
          </w:p>
        </w:tc>
        <w:tc>
          <w:tcPr>
            <w:tcW w:w="0" w:type="auto"/>
            <w:vAlign w:val="center"/>
            <w:hideMark/>
          </w:tcPr>
          <w:p w:rsidR="00E67772" w:rsidRDefault="00E67772">
            <w:pPr>
              <w:jc w:val="center"/>
              <w:rPr>
                <w:b/>
                <w:bCs/>
              </w:rPr>
            </w:pPr>
            <w:r>
              <w:rPr>
                <w:b/>
                <w:bCs/>
              </w:rPr>
              <w:t>USB 2.0</w:t>
            </w:r>
          </w:p>
        </w:tc>
        <w:tc>
          <w:tcPr>
            <w:tcW w:w="0" w:type="auto"/>
            <w:vAlign w:val="center"/>
            <w:hideMark/>
          </w:tcPr>
          <w:p w:rsidR="00E67772" w:rsidRDefault="00E67772">
            <w:pPr>
              <w:jc w:val="center"/>
              <w:rPr>
                <w:b/>
                <w:bCs/>
              </w:rPr>
            </w:pPr>
            <w:r>
              <w:rPr>
                <w:b/>
                <w:bCs/>
              </w:rPr>
              <w:t>Wireless USB</w:t>
            </w:r>
          </w:p>
        </w:tc>
        <w:tc>
          <w:tcPr>
            <w:tcW w:w="0" w:type="auto"/>
            <w:vAlign w:val="center"/>
            <w:hideMark/>
          </w:tcPr>
          <w:p w:rsidR="00E67772" w:rsidRDefault="00E67772">
            <w:pPr>
              <w:jc w:val="center"/>
              <w:rPr>
                <w:b/>
                <w:bCs/>
              </w:rPr>
            </w:pPr>
            <w:r>
              <w:rPr>
                <w:b/>
                <w:bCs/>
              </w:rPr>
              <w:t>USB 3.0</w:t>
            </w:r>
          </w:p>
        </w:tc>
        <w:tc>
          <w:tcPr>
            <w:tcW w:w="0" w:type="auto"/>
            <w:vAlign w:val="center"/>
            <w:hideMark/>
          </w:tcPr>
          <w:p w:rsidR="00E67772" w:rsidRDefault="00E67772">
            <w:pPr>
              <w:jc w:val="center"/>
              <w:rPr>
                <w:b/>
                <w:bCs/>
              </w:rPr>
            </w:pPr>
            <w:r>
              <w:rPr>
                <w:b/>
                <w:bCs/>
              </w:rPr>
              <w:t>USB 3.1</w:t>
            </w:r>
          </w:p>
        </w:tc>
      </w:tr>
      <w:tr w:rsidR="00E67772" w:rsidTr="00E67772">
        <w:trPr>
          <w:tblCellSpacing w:w="15" w:type="dxa"/>
        </w:trPr>
        <w:tc>
          <w:tcPr>
            <w:tcW w:w="0" w:type="auto"/>
            <w:vAlign w:val="center"/>
            <w:hideMark/>
          </w:tcPr>
          <w:p w:rsidR="00E67772" w:rsidRDefault="00E67772">
            <w:pPr>
              <w:jc w:val="center"/>
            </w:pPr>
            <w:r>
              <w:t>Année</w:t>
            </w:r>
          </w:p>
        </w:tc>
        <w:tc>
          <w:tcPr>
            <w:tcW w:w="0" w:type="auto"/>
            <w:vAlign w:val="center"/>
            <w:hideMark/>
          </w:tcPr>
          <w:p w:rsidR="00E67772" w:rsidRDefault="00E67772">
            <w:pPr>
              <w:jc w:val="center"/>
            </w:pPr>
            <w:r>
              <w:t>1996</w:t>
            </w:r>
          </w:p>
        </w:tc>
        <w:tc>
          <w:tcPr>
            <w:tcW w:w="0" w:type="auto"/>
            <w:vAlign w:val="center"/>
            <w:hideMark/>
          </w:tcPr>
          <w:p w:rsidR="00E67772" w:rsidRDefault="00E67772">
            <w:pPr>
              <w:jc w:val="center"/>
            </w:pPr>
            <w:r>
              <w:t>1998</w:t>
            </w:r>
          </w:p>
        </w:tc>
        <w:tc>
          <w:tcPr>
            <w:tcW w:w="0" w:type="auto"/>
            <w:vAlign w:val="center"/>
            <w:hideMark/>
          </w:tcPr>
          <w:p w:rsidR="00E67772" w:rsidRDefault="00E67772">
            <w:pPr>
              <w:jc w:val="center"/>
            </w:pPr>
            <w:r>
              <w:t>2000</w:t>
            </w:r>
          </w:p>
        </w:tc>
        <w:tc>
          <w:tcPr>
            <w:tcW w:w="0" w:type="auto"/>
            <w:vAlign w:val="center"/>
            <w:hideMark/>
          </w:tcPr>
          <w:p w:rsidR="00E67772" w:rsidRDefault="00E67772">
            <w:pPr>
              <w:jc w:val="center"/>
            </w:pPr>
            <w:r>
              <w:t>2005</w:t>
            </w:r>
          </w:p>
        </w:tc>
        <w:tc>
          <w:tcPr>
            <w:tcW w:w="0" w:type="auto"/>
            <w:vAlign w:val="center"/>
            <w:hideMark/>
          </w:tcPr>
          <w:p w:rsidR="00E67772" w:rsidRDefault="00E67772">
            <w:pPr>
              <w:jc w:val="center"/>
            </w:pPr>
            <w:r>
              <w:t>2008</w:t>
            </w:r>
          </w:p>
        </w:tc>
        <w:tc>
          <w:tcPr>
            <w:tcW w:w="0" w:type="auto"/>
            <w:vAlign w:val="center"/>
            <w:hideMark/>
          </w:tcPr>
          <w:p w:rsidR="00E67772" w:rsidRDefault="00E67772">
            <w:pPr>
              <w:jc w:val="center"/>
            </w:pPr>
            <w:r>
              <w:t>2013</w:t>
            </w:r>
          </w:p>
        </w:tc>
      </w:tr>
      <w:tr w:rsidR="00E67772" w:rsidTr="00E67772">
        <w:trPr>
          <w:tblCellSpacing w:w="15" w:type="dxa"/>
        </w:trPr>
        <w:tc>
          <w:tcPr>
            <w:tcW w:w="0" w:type="auto"/>
            <w:vAlign w:val="center"/>
            <w:hideMark/>
          </w:tcPr>
          <w:p w:rsidR="00E67772" w:rsidRDefault="00E67772">
            <w:pPr>
              <w:jc w:val="center"/>
            </w:pPr>
            <w:r>
              <w:t>Débit</w:t>
            </w:r>
          </w:p>
        </w:tc>
        <w:tc>
          <w:tcPr>
            <w:tcW w:w="0" w:type="auto"/>
            <w:vAlign w:val="center"/>
            <w:hideMark/>
          </w:tcPr>
          <w:p w:rsidR="00E67772" w:rsidRDefault="00E67772">
            <w:pPr>
              <w:jc w:val="center"/>
            </w:pPr>
            <w:r>
              <w:rPr>
                <w:rStyle w:val="nowrap"/>
              </w:rPr>
              <w:t>1,5 Mbit/s</w:t>
            </w:r>
            <w:r>
              <w:br/>
            </w:r>
            <w:r>
              <w:rPr>
                <w:rStyle w:val="nowrap"/>
              </w:rPr>
              <w:t>0,19 Mo/s</w:t>
            </w:r>
          </w:p>
        </w:tc>
        <w:tc>
          <w:tcPr>
            <w:tcW w:w="0" w:type="auto"/>
            <w:vAlign w:val="center"/>
            <w:hideMark/>
          </w:tcPr>
          <w:p w:rsidR="00E67772" w:rsidRDefault="00E67772">
            <w:pPr>
              <w:jc w:val="center"/>
            </w:pPr>
            <w:r>
              <w:rPr>
                <w:rStyle w:val="nowrap"/>
              </w:rPr>
              <w:t>12 Mbit/s</w:t>
            </w:r>
            <w:r>
              <w:br/>
            </w:r>
            <w:r>
              <w:rPr>
                <w:rStyle w:val="nowrap"/>
              </w:rPr>
              <w:t>1,5 Mo/s</w:t>
            </w:r>
          </w:p>
        </w:tc>
        <w:tc>
          <w:tcPr>
            <w:tcW w:w="0" w:type="auto"/>
            <w:vAlign w:val="center"/>
            <w:hideMark/>
          </w:tcPr>
          <w:p w:rsidR="00E67772" w:rsidRDefault="00E67772">
            <w:pPr>
              <w:jc w:val="center"/>
            </w:pPr>
            <w:r>
              <w:rPr>
                <w:rStyle w:val="nowrap"/>
              </w:rPr>
              <w:t>480 Mbit/s</w:t>
            </w:r>
            <w:r>
              <w:br/>
            </w:r>
            <w:r>
              <w:rPr>
                <w:rStyle w:val="nowrap"/>
              </w:rPr>
              <w:t>60 Mo/s</w:t>
            </w:r>
          </w:p>
        </w:tc>
        <w:tc>
          <w:tcPr>
            <w:tcW w:w="0" w:type="auto"/>
            <w:vAlign w:val="center"/>
            <w:hideMark/>
          </w:tcPr>
          <w:p w:rsidR="00E67772" w:rsidRDefault="00E67772">
            <w:pPr>
              <w:jc w:val="center"/>
            </w:pPr>
            <w:r>
              <w:rPr>
                <w:rStyle w:val="nowrap"/>
              </w:rPr>
              <w:t>480 Mbit/s</w:t>
            </w:r>
            <w:r>
              <w:br/>
            </w:r>
            <w:r>
              <w:rPr>
                <w:rStyle w:val="nowrap"/>
              </w:rPr>
              <w:t>60 Mo/s</w:t>
            </w:r>
          </w:p>
        </w:tc>
        <w:tc>
          <w:tcPr>
            <w:tcW w:w="0" w:type="auto"/>
            <w:vAlign w:val="center"/>
            <w:hideMark/>
          </w:tcPr>
          <w:p w:rsidR="00E67772" w:rsidRDefault="00E67772">
            <w:pPr>
              <w:jc w:val="center"/>
            </w:pPr>
            <w:r>
              <w:rPr>
                <w:rStyle w:val="nowrap"/>
              </w:rPr>
              <w:t>5 Gbit/s</w:t>
            </w:r>
            <w:r>
              <w:br/>
            </w:r>
            <w:r>
              <w:rPr>
                <w:rStyle w:val="nowrap"/>
              </w:rPr>
              <w:t>600 Mo/s</w:t>
            </w:r>
          </w:p>
        </w:tc>
        <w:tc>
          <w:tcPr>
            <w:tcW w:w="0" w:type="auto"/>
            <w:vAlign w:val="center"/>
            <w:hideMark/>
          </w:tcPr>
          <w:p w:rsidR="00E67772" w:rsidRDefault="00E67772">
            <w:pPr>
              <w:jc w:val="center"/>
            </w:pPr>
            <w:r>
              <w:rPr>
                <w:rStyle w:val="nowrap"/>
              </w:rPr>
              <w:t>10 Gbit/s</w:t>
            </w:r>
            <w:r>
              <w:br/>
            </w:r>
            <w:r>
              <w:rPr>
                <w:rStyle w:val="nowrap"/>
              </w:rPr>
              <w:t>1,2 Go/s</w:t>
            </w:r>
          </w:p>
        </w:tc>
      </w:tr>
    </w:tbl>
    <w:p w:rsidR="00E67772" w:rsidRDefault="00E67772" w:rsidP="00E67772">
      <w:r>
        <w:t>Ces débits ne sont toutefois que théoriques. Afin de trouver des valeurs concrètes, divisez la vitesse par 2 en utilisation optimale, 4 en utilisation normale, voire 15 avec beaucoup de périphériques USB simultanément utilisés.</w:t>
      </w:r>
    </w:p>
    <w:p w:rsidR="00E67772" w:rsidRDefault="00E67772" w:rsidP="00E67772">
      <w:pPr>
        <w:pStyle w:val="NormalWeb"/>
      </w:pPr>
      <w:hyperlink r:id="rId102" w:tooltip="Aide:Référence nécessaire" w:history="1">
        <w:r>
          <w:rPr>
            <w:rStyle w:val="Lienhypertexte"/>
            <w:vertAlign w:val="superscript"/>
          </w:rPr>
          <w:t>[</w:t>
        </w:r>
        <w:proofErr w:type="gramStart"/>
        <w:r>
          <w:rPr>
            <w:rStyle w:val="Lienhypertexte"/>
            <w:vertAlign w:val="superscript"/>
          </w:rPr>
          <w:t>réf</w:t>
        </w:r>
        <w:proofErr w:type="gramEnd"/>
        <w:r>
          <w:rPr>
            <w:rStyle w:val="Lienhypertexte"/>
            <w:vertAlign w:val="superscript"/>
          </w:rPr>
          <w:t>. nécessaire]</w:t>
        </w:r>
      </w:hyperlink>
    </w:p>
    <w:p w:rsidR="00E67772" w:rsidRDefault="00E67772" w:rsidP="00E67772">
      <w:pPr>
        <w:pStyle w:val="Titre2"/>
      </w:pPr>
      <w:r>
        <w:rPr>
          <w:rStyle w:val="mw-headline"/>
        </w:rPr>
        <w:t>Évolution des connecteurs USB</w:t>
      </w:r>
    </w:p>
    <w:p w:rsidR="00E67772" w:rsidRDefault="00E67772" w:rsidP="00E67772">
      <w:r>
        <w:rPr>
          <w:noProof/>
          <w:color w:val="0000FF"/>
          <w:lang w:eastAsia="fr-BE"/>
        </w:rPr>
        <w:drawing>
          <wp:inline distT="0" distB="0" distL="0" distR="0">
            <wp:extent cx="4189095" cy="1334770"/>
            <wp:effectExtent l="0" t="0" r="0" b="0"/>
            <wp:docPr id="23" name="Image 23" descr="https://upload.wikimedia.org/wikipedia/commons/thumb/d/d6/Usb_connectors.JPG/440px-Usb_connectors.JP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d/d6/Usb_connectors.JPG/440px-Usb_connectors.JPG">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189095" cy="1334770"/>
                    </a:xfrm>
                    <a:prstGeom prst="rect">
                      <a:avLst/>
                    </a:prstGeom>
                    <a:noFill/>
                    <a:ln>
                      <a:noFill/>
                    </a:ln>
                  </pic:spPr>
                </pic:pic>
              </a:graphicData>
            </a:graphic>
          </wp:inline>
        </w:drawing>
      </w:r>
    </w:p>
    <w:p w:rsidR="00E67772" w:rsidRDefault="00E67772" w:rsidP="00E67772">
      <w:r>
        <w:lastRenderedPageBreak/>
        <w:t>Différents connecteurs de type USB 1 et 2, de gauche à droite </w:t>
      </w:r>
      <w:proofErr w:type="gramStart"/>
      <w:r>
        <w:t>:</w:t>
      </w:r>
      <w:proofErr w:type="gramEnd"/>
      <w:r>
        <w:br/>
        <w:t>• micro-B mâle ;</w:t>
      </w:r>
      <w:r>
        <w:br/>
        <w:t>• UC-E6 propriétaire (non USB) ;</w:t>
      </w:r>
      <w:r>
        <w:br/>
        <w:t>• mini-B mâle ;</w:t>
      </w:r>
      <w:r>
        <w:br/>
        <w:t>• A femelle ;</w:t>
      </w:r>
      <w:r>
        <w:br/>
        <w:t>• A mâle ;</w:t>
      </w:r>
      <w:r>
        <w:br/>
        <w:t>• B mâle.</w:t>
      </w:r>
    </w:p>
    <w:p w:rsidR="00E67772" w:rsidRDefault="00E67772" w:rsidP="00E67772">
      <w:r>
        <w:rPr>
          <w:noProof/>
          <w:color w:val="0000FF"/>
          <w:lang w:eastAsia="fr-BE"/>
        </w:rPr>
        <w:drawing>
          <wp:inline distT="0" distB="0" distL="0" distR="0">
            <wp:extent cx="2094230" cy="2199640"/>
            <wp:effectExtent l="0" t="0" r="0" b="0"/>
            <wp:docPr id="22" name="Image 22" descr="https://upload.wikimedia.org/wikipedia/commons/thumb/c/cb/Types-usb_new.svg/220px-Types-usb_new.svg.pn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b/Types-usb_new.svg/220px-Types-usb_new.svg.png">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094230" cy="2199640"/>
                    </a:xfrm>
                    <a:prstGeom prst="rect">
                      <a:avLst/>
                    </a:prstGeom>
                    <a:noFill/>
                    <a:ln>
                      <a:noFill/>
                    </a:ln>
                  </pic:spPr>
                </pic:pic>
              </a:graphicData>
            </a:graphic>
          </wp:inline>
        </w:drawing>
      </w:r>
    </w:p>
    <w:p w:rsidR="00E67772" w:rsidRDefault="00E67772" w:rsidP="00E67772">
      <w:r>
        <w:t>Les différents types de connecteurs USB 1 et 2.</w:t>
      </w:r>
    </w:p>
    <w:p w:rsidR="00E67772" w:rsidRDefault="00E67772" w:rsidP="00E67772">
      <w:r>
        <w:rPr>
          <w:noProof/>
          <w:color w:val="0000FF"/>
          <w:lang w:eastAsia="fr-BE"/>
        </w:rPr>
        <w:drawing>
          <wp:inline distT="0" distB="0" distL="0" distR="0">
            <wp:extent cx="2094230" cy="1933575"/>
            <wp:effectExtent l="0" t="0" r="0" b="0"/>
            <wp:docPr id="21" name="Image 21" descr="https://upload.wikimedia.org/wikipedia/commons/thumb/c/c3/Connector_USB_3_IMGP6033_wp.jpg/220px-Connector_USB_3_IMGP6033_wp.jp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c/c3/Connector_USB_3_IMGP6033_wp.jpg/220px-Connector_USB_3_IMGP6033_wp.jpg">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94230" cy="1933575"/>
                    </a:xfrm>
                    <a:prstGeom prst="rect">
                      <a:avLst/>
                    </a:prstGeom>
                    <a:noFill/>
                    <a:ln>
                      <a:noFill/>
                    </a:ln>
                  </pic:spPr>
                </pic:pic>
              </a:graphicData>
            </a:graphic>
          </wp:inline>
        </w:drawing>
      </w:r>
    </w:p>
    <w:p w:rsidR="00E67772" w:rsidRDefault="00E67772" w:rsidP="00E67772">
      <w:r>
        <w:t>Fiche micro-B USB 3.</w:t>
      </w:r>
    </w:p>
    <w:p w:rsidR="00E67772" w:rsidRDefault="00E67772" w:rsidP="00E67772">
      <w:pPr>
        <w:pStyle w:val="Titre3"/>
      </w:pPr>
      <w:r>
        <w:rPr>
          <w:rStyle w:val="mw-headline"/>
        </w:rPr>
        <w:t>Les premiers connecteurs : les types A et B</w:t>
      </w:r>
    </w:p>
    <w:p w:rsidR="00E67772" w:rsidRDefault="00E67772" w:rsidP="00E67772">
      <w:pPr>
        <w:pStyle w:val="NormalWeb"/>
      </w:pPr>
      <w:r>
        <w:t xml:space="preserve">Le bus USB ne permet pas de relier entre eux deux périphériques ou deux hôtes : le seul schéma de connexion autorisé est un périphérique sur un hôte. Pour éviter des branchements incorrects, la norme spécifie deux types de connecteurs : le </w:t>
      </w:r>
      <w:r>
        <w:rPr>
          <w:b/>
          <w:bCs/>
        </w:rPr>
        <w:t>type A</w:t>
      </w:r>
      <w:r>
        <w:t xml:space="preserve">, destiné à être situé sur l'hôte, et le </w:t>
      </w:r>
      <w:r>
        <w:rPr>
          <w:b/>
          <w:bCs/>
        </w:rPr>
        <w:t>type B</w:t>
      </w:r>
      <w:r>
        <w:t>, destiné à être situé sur le périphérique.</w:t>
      </w:r>
    </w:p>
    <w:p w:rsidR="00E67772" w:rsidRDefault="00E67772" w:rsidP="00E67772">
      <w:pPr>
        <w:pStyle w:val="NormalWeb"/>
      </w:pPr>
      <w:r>
        <w:t xml:space="preserve">Un </w:t>
      </w:r>
      <w:hyperlink r:id="rId109" w:tooltip="Hub USB" w:history="1">
        <w:r>
          <w:rPr>
            <w:rStyle w:val="Lienhypertexte"/>
          </w:rPr>
          <w:t>hub USB</w:t>
        </w:r>
      </w:hyperlink>
      <w:r>
        <w:t xml:space="preserve"> peut comporter à la fois un connecteur B, qui permet de le relier à l'hôte, et des connecteurs A, qui permettent d'y relier des périphériques. Les appareils (hôte et périphériques) sont équipés de connecteurs femelles. Les câbles de connexion ont </w:t>
      </w:r>
      <w:r>
        <w:rPr>
          <w:i/>
          <w:iCs/>
        </w:rPr>
        <w:t>toujours</w:t>
      </w:r>
      <w:r>
        <w:t xml:space="preserve"> une extrémité de type A mâle, et une extrémité de type B mâle, ce qui garantit le respect de la </w:t>
      </w:r>
      <w:r>
        <w:lastRenderedPageBreak/>
        <w:t>topologie du bus. Il peut aussi exister des câbles de prolongation équipés de connecteurs de même type mais de genres différents.</w:t>
      </w:r>
    </w:p>
    <w:p w:rsidR="00E67772" w:rsidRDefault="00E67772" w:rsidP="00E67772">
      <w:pPr>
        <w:pStyle w:val="Titre3"/>
      </w:pPr>
      <w:r>
        <w:rPr>
          <w:rStyle w:val="mw-headline"/>
        </w:rPr>
        <w:t>Les mini-connecteurs</w:t>
      </w:r>
    </w:p>
    <w:p w:rsidR="00E67772" w:rsidRDefault="00E67772" w:rsidP="00E67772">
      <w:pPr>
        <w:pStyle w:val="NormalWeb"/>
      </w:pPr>
      <w:r>
        <w:t xml:space="preserve">Chaque type (A ou B) existait dans les deux genres (mâle ou femelle), ce qui fait qu'il existait au départ quatre connecteurs. En octobre 2000, devant le développement des appareils compacts (téléphones portables, appareils photo numériques), une mise à jour de la norme USB 2 introduit une version miniature du connecteur B : le </w:t>
      </w:r>
      <w:r>
        <w:rPr>
          <w:b/>
          <w:bCs/>
        </w:rPr>
        <w:t>mini-B</w:t>
      </w:r>
      <w:hyperlink r:id="rId110" w:anchor="cite_note-14" w:history="1">
        <w:r>
          <w:rPr>
            <w:rStyle w:val="Lienhypertexte"/>
            <w:vertAlign w:val="superscript"/>
          </w:rPr>
          <w:t>14</w:t>
        </w:r>
      </w:hyperlink>
      <w:proofErr w:type="gramStart"/>
      <w:r>
        <w:rPr>
          <w:vertAlign w:val="superscript"/>
        </w:rPr>
        <w:t>,</w:t>
      </w:r>
      <w:proofErr w:type="gramEnd"/>
      <w:r>
        <w:rPr>
          <w:vertAlign w:val="superscript"/>
        </w:rPr>
        <w:fldChar w:fldCharType="begin"/>
      </w:r>
      <w:r>
        <w:rPr>
          <w:vertAlign w:val="superscript"/>
        </w:rPr>
        <w:instrText xml:space="preserve"> HYPERLINK "https://fr.wikipedia.org/wiki/Universal_Serial_Bus" \l "cite_note-lammertbies-15" </w:instrText>
      </w:r>
      <w:r>
        <w:rPr>
          <w:vertAlign w:val="superscript"/>
        </w:rPr>
        <w:fldChar w:fldCharType="separate"/>
      </w:r>
      <w:r>
        <w:rPr>
          <w:rStyle w:val="Lienhypertexte"/>
          <w:vertAlign w:val="superscript"/>
        </w:rPr>
        <w:t>15</w:t>
      </w:r>
      <w:r>
        <w:rPr>
          <w:vertAlign w:val="superscript"/>
        </w:rPr>
        <w:fldChar w:fldCharType="end"/>
      </w:r>
      <w:r>
        <w:t>. Elle est fonctionnellement équivalente au connecteur B, mais de dimensions nettement réduites.</w:t>
      </w:r>
    </w:p>
    <w:p w:rsidR="00E67772" w:rsidRDefault="00E67772" w:rsidP="00E67772">
      <w:pPr>
        <w:pStyle w:val="NormalWeb"/>
      </w:pPr>
      <w:r>
        <w:t xml:space="preserve">En décembre 2001, l'USB 2 introduit le connecteur </w:t>
      </w:r>
      <w:r>
        <w:rPr>
          <w:b/>
          <w:bCs/>
        </w:rPr>
        <w:t>mini-AB</w:t>
      </w:r>
      <w:r>
        <w:t>, utilisé dans le cadre de l'extension « </w:t>
      </w:r>
      <w:hyperlink r:id="rId111" w:tooltip="USB On-The-Go" w:history="1">
        <w:r>
          <w:rPr>
            <w:rStyle w:val="Lienhypertexte"/>
          </w:rPr>
          <w:t>On-The-Go</w:t>
        </w:r>
      </w:hyperlink>
      <w:r>
        <w:t> »</w:t>
      </w:r>
      <w:hyperlink r:id="rId112" w:anchor="cite_note-16" w:history="1">
        <w:r>
          <w:rPr>
            <w:rStyle w:val="Lienhypertexte"/>
            <w:vertAlign w:val="superscript"/>
          </w:rPr>
          <w:t>16</w:t>
        </w:r>
      </w:hyperlink>
      <w:r>
        <w:t>. Il permet aux appareils compatibles de jouer indifféremment le rôle d'hôte ou celui de périphérique, contrairement à l'USB classique où l'hôte se branche obligatoirement sur un connecteur de type A et le périphérique sur un connecteur de type B.</w:t>
      </w:r>
    </w:p>
    <w:p w:rsidR="00E67772" w:rsidRDefault="00E67772" w:rsidP="00E67772">
      <w:pPr>
        <w:pStyle w:val="Titre3"/>
      </w:pPr>
      <w:r>
        <w:rPr>
          <w:rStyle w:val="mw-headline"/>
        </w:rPr>
        <w:t>Les micro-connecteurs</w:t>
      </w:r>
    </w:p>
    <w:p w:rsidR="00E67772" w:rsidRDefault="00E67772" w:rsidP="00E67772">
      <w:pPr>
        <w:pStyle w:val="NormalWeb"/>
      </w:pPr>
      <w:r>
        <w:t xml:space="preserve">Les appareils mobiles s'étant encore réduits, les connecteurs mini-B sont devenus à leur tour trop gros. En janvier 2007, le nouveau connecteur </w:t>
      </w:r>
      <w:r>
        <w:rPr>
          <w:b/>
          <w:bCs/>
        </w:rPr>
        <w:t>micro-B</w:t>
      </w:r>
      <w:r>
        <w:t xml:space="preserve"> est annoncé</w:t>
      </w:r>
      <w:hyperlink r:id="rId113" w:anchor="cite_note-17" w:history="1">
        <w:r>
          <w:rPr>
            <w:rStyle w:val="Lienhypertexte"/>
            <w:vertAlign w:val="superscript"/>
          </w:rPr>
          <w:t>17</w:t>
        </w:r>
      </w:hyperlink>
      <w:r>
        <w:t>. Il est non seulement plus fin que le mini-B, mais également prévu pour supporter un grand nombre de cycles de connexion/déconnexion (jusqu'à 10 000</w:t>
      </w:r>
      <w:hyperlink r:id="rId114" w:anchor="cite_note-lammertbies-15" w:history="1">
        <w:r>
          <w:rPr>
            <w:rStyle w:val="Lienhypertexte"/>
            <w:vertAlign w:val="superscript"/>
          </w:rPr>
          <w:t>15</w:t>
        </w:r>
      </w:hyperlink>
      <w:r>
        <w:t>), ce qui le rend particulièrement bien adapté aux appareils mobiles souvent branchés/débranchés (</w:t>
      </w:r>
      <w:hyperlink r:id="rId115" w:tooltip="Tablette tactile" w:history="1">
        <w:r>
          <w:rPr>
            <w:rStyle w:val="Lienhypertexte"/>
          </w:rPr>
          <w:t>tablettes tactiles</w:t>
        </w:r>
      </w:hyperlink>
      <w:r>
        <w:t xml:space="preserve">, </w:t>
      </w:r>
      <w:hyperlink r:id="rId116" w:tooltip="Smartphone" w:history="1">
        <w:r>
          <w:rPr>
            <w:rStyle w:val="Lienhypertexte"/>
          </w:rPr>
          <w:t>smartphones</w:t>
        </w:r>
      </w:hyperlink>
      <w:r>
        <w:t>, etc.).</w:t>
      </w:r>
    </w:p>
    <w:p w:rsidR="00E67772" w:rsidRDefault="00E67772" w:rsidP="00E67772">
      <w:pPr>
        <w:pStyle w:val="NormalWeb"/>
      </w:pPr>
      <w:r>
        <w:t xml:space="preserve">Pour les mêmes raisons, en avril 2007, une nouvelle norme </w:t>
      </w:r>
      <w:r>
        <w:rPr>
          <w:b/>
          <w:bCs/>
        </w:rPr>
        <w:t>micro-AB</w:t>
      </w:r>
      <w:r>
        <w:t xml:space="preserve"> vient remplacer la norme </w:t>
      </w:r>
      <w:r>
        <w:rPr>
          <w:b/>
          <w:bCs/>
        </w:rPr>
        <w:t>mini-AB</w:t>
      </w:r>
      <w:r>
        <w:t>, qui est officiellement dépréciée le mois suivant</w:t>
      </w:r>
      <w:hyperlink r:id="rId117" w:anchor="cite_note-18" w:history="1">
        <w:r>
          <w:rPr>
            <w:rStyle w:val="Lienhypertexte"/>
            <w:vertAlign w:val="superscript"/>
          </w:rPr>
          <w:t>18</w:t>
        </w:r>
      </w:hyperlink>
      <w:proofErr w:type="gramStart"/>
      <w:r>
        <w:rPr>
          <w:vertAlign w:val="superscript"/>
        </w:rPr>
        <w:t>,</w:t>
      </w:r>
      <w:proofErr w:type="gramEnd"/>
      <w:r>
        <w:rPr>
          <w:vertAlign w:val="superscript"/>
        </w:rPr>
        <w:fldChar w:fldCharType="begin"/>
      </w:r>
      <w:r>
        <w:rPr>
          <w:vertAlign w:val="superscript"/>
        </w:rPr>
        <w:instrText xml:space="preserve"> HYPERLINK "https://fr.wikipedia.org/wiki/Universal_Serial_Bus" \l "cite_note-19" </w:instrText>
      </w:r>
      <w:r>
        <w:rPr>
          <w:vertAlign w:val="superscript"/>
        </w:rPr>
        <w:fldChar w:fldCharType="separate"/>
      </w:r>
      <w:r>
        <w:rPr>
          <w:rStyle w:val="Lienhypertexte"/>
          <w:vertAlign w:val="superscript"/>
        </w:rPr>
        <w:t>19</w:t>
      </w:r>
      <w:r>
        <w:rPr>
          <w:vertAlign w:val="superscript"/>
        </w:rPr>
        <w:fldChar w:fldCharType="end"/>
      </w:r>
      <w:r>
        <w:rPr>
          <w:vertAlign w:val="superscript"/>
        </w:rPr>
        <w:t>,</w:t>
      </w:r>
      <w:hyperlink r:id="rId118" w:anchor="cite_note-lammertbies-15" w:history="1">
        <w:r>
          <w:rPr>
            <w:rStyle w:val="Lienhypertexte"/>
            <w:vertAlign w:val="superscript"/>
          </w:rPr>
          <w:t>15</w:t>
        </w:r>
      </w:hyperlink>
      <w:r>
        <w:t>.</w:t>
      </w:r>
    </w:p>
    <w:p w:rsidR="00E67772" w:rsidRDefault="00E67772" w:rsidP="00E67772">
      <w:pPr>
        <w:pStyle w:val="NormalWeb"/>
      </w:pPr>
      <w:r>
        <w:t xml:space="preserve">Avec l'arrivée de l'USB 3, un connecteur </w:t>
      </w:r>
      <w:r>
        <w:rPr>
          <w:b/>
          <w:bCs/>
        </w:rPr>
        <w:t>micro-B USB 3</w:t>
      </w:r>
      <w:r>
        <w:t xml:space="preserve"> est apparu.</w:t>
      </w:r>
    </w:p>
    <w:p w:rsidR="00E67772" w:rsidRDefault="00E67772" w:rsidP="00E67772">
      <w:pPr>
        <w:pStyle w:val="Titre3"/>
      </w:pPr>
      <w:r>
        <w:rPr>
          <w:rStyle w:val="mw-headline"/>
        </w:rPr>
        <w:t>Une nouvelle norme : le type C</w:t>
      </w:r>
    </w:p>
    <w:p w:rsidR="00E67772" w:rsidRDefault="00E67772" w:rsidP="00E67772">
      <w:r>
        <w:rPr>
          <w:noProof/>
          <w:color w:val="0000FF"/>
          <w:lang w:eastAsia="fr-BE"/>
        </w:rPr>
        <w:drawing>
          <wp:inline distT="0" distB="0" distL="0" distR="0">
            <wp:extent cx="2094230" cy="1569085"/>
            <wp:effectExtent l="0" t="0" r="0" b="0"/>
            <wp:docPr id="20" name="Image 20" descr="https://upload.wikimedia.org/wikipedia/commons/thumb/d/d8/USB-Type-C.svg/220px-USB-Type-C.svg.pn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d/d8/USB-Type-C.svg/220px-USB-Type-C.svg.png">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094230" cy="1569085"/>
                    </a:xfrm>
                    <a:prstGeom prst="rect">
                      <a:avLst/>
                    </a:prstGeom>
                    <a:noFill/>
                    <a:ln>
                      <a:noFill/>
                    </a:ln>
                  </pic:spPr>
                </pic:pic>
              </a:graphicData>
            </a:graphic>
          </wp:inline>
        </w:drawing>
      </w:r>
    </w:p>
    <w:p w:rsidR="00E67772" w:rsidRDefault="00E67772" w:rsidP="00E67772">
      <w:r>
        <w:t>Croquis</w:t>
      </w:r>
    </w:p>
    <w:p w:rsidR="00E67772" w:rsidRDefault="00E67772" w:rsidP="00E67772">
      <w:pPr>
        <w:pStyle w:val="NormalWeb"/>
      </w:pPr>
      <w:r>
        <w:t xml:space="preserve">Un nouveau connecteur est introduit dans la norme en août 2014 : le </w:t>
      </w:r>
      <w:r>
        <w:rPr>
          <w:b/>
          <w:bCs/>
        </w:rPr>
        <w:t>type C</w:t>
      </w:r>
      <w:r>
        <w:t>, destiné à remplacer tous les connecteurs précédents. Il a la particularité d'être réversible, c'est-à-dire qu'il n'a plus de sens haut/bas</w:t>
      </w:r>
      <w:hyperlink r:id="rId121" w:anchor="cite_note-20" w:history="1">
        <w:r>
          <w:rPr>
            <w:rStyle w:val="Lienhypertexte"/>
            <w:vertAlign w:val="superscript"/>
          </w:rPr>
          <w:t>20</w:t>
        </w:r>
      </w:hyperlink>
      <w:r>
        <w:t>. Outre l'aspect pratique, il est compatible à la fois avec le standard USB 3.1 (qui porte le débit maximal théorique à 10 Gbit/s) et l'</w:t>
      </w:r>
      <w:hyperlink r:id="rId122" w:anchor="USB_Power_Delivery" w:history="1">
        <w:r>
          <w:rPr>
            <w:rStyle w:val="Lienhypertexte"/>
          </w:rPr>
          <w:t>USB Power Delivery</w:t>
        </w:r>
      </w:hyperlink>
      <w:r>
        <w:t xml:space="preserve">. La technologie </w:t>
      </w:r>
      <w:hyperlink r:id="rId123" w:tooltip="DisplayPort" w:history="1">
        <w:proofErr w:type="spellStart"/>
        <w:r>
          <w:rPr>
            <w:rStyle w:val="Lienhypertexte"/>
          </w:rPr>
          <w:t>DisplayPort</w:t>
        </w:r>
        <w:proofErr w:type="spellEnd"/>
      </w:hyperlink>
      <w:r>
        <w:t xml:space="preserve"> lui permet également de transmettre des signaux audio et vidéo</w:t>
      </w:r>
      <w:hyperlink r:id="rId124" w:anchor="cite_note-21" w:history="1">
        <w:r>
          <w:rPr>
            <w:rStyle w:val="Lienhypertexte"/>
            <w:vertAlign w:val="superscript"/>
          </w:rPr>
          <w:t>21</w:t>
        </w:r>
      </w:hyperlink>
      <w:r>
        <w:t>.</w:t>
      </w:r>
    </w:p>
    <w:p w:rsidR="00E67772" w:rsidRDefault="00E67772" w:rsidP="00E67772">
      <w:pPr>
        <w:pStyle w:val="Titre2"/>
      </w:pPr>
      <w:r>
        <w:rPr>
          <w:rStyle w:val="mw-headline"/>
        </w:rPr>
        <w:lastRenderedPageBreak/>
        <w:t>Applications de l'USB</w:t>
      </w:r>
    </w:p>
    <w:p w:rsidR="00E67772" w:rsidRDefault="00E67772" w:rsidP="00E67772">
      <w:pPr>
        <w:pStyle w:val="Titre3"/>
      </w:pPr>
      <w:r>
        <w:rPr>
          <w:rStyle w:val="mw-headline"/>
        </w:rPr>
        <w:t>Pour le transfert des données</w:t>
      </w:r>
    </w:p>
    <w:p w:rsidR="00E67772" w:rsidRDefault="00E67772" w:rsidP="00E67772">
      <w:pPr>
        <w:pStyle w:val="NormalWeb"/>
      </w:pPr>
      <w:r>
        <w:t xml:space="preserve">USB a supplanté divers bus qui équipaient auparavant les ordinateurs : </w:t>
      </w:r>
      <w:hyperlink r:id="rId125" w:tooltip="RS-232" w:history="1">
        <w:r>
          <w:rPr>
            <w:rStyle w:val="Lienhypertexte"/>
          </w:rPr>
          <w:t>port série RS-232</w:t>
        </w:r>
      </w:hyperlink>
      <w:r>
        <w:t xml:space="preserve">, </w:t>
      </w:r>
      <w:hyperlink r:id="rId126" w:tooltip="Port parallèle" w:history="1">
        <w:r>
          <w:rPr>
            <w:rStyle w:val="Lienhypertexte"/>
          </w:rPr>
          <w:t>port parallèle</w:t>
        </w:r>
      </w:hyperlink>
      <w:r>
        <w:t xml:space="preserve">, </w:t>
      </w:r>
      <w:hyperlink r:id="rId127" w:tooltip="Port PS/2" w:history="1">
        <w:r>
          <w:rPr>
            <w:rStyle w:val="Lienhypertexte"/>
          </w:rPr>
          <w:t>port PS/2</w:t>
        </w:r>
      </w:hyperlink>
      <w:r>
        <w:t xml:space="preserve">, port </w:t>
      </w:r>
      <w:hyperlink r:id="rId128" w:tooltip="Joystick (jeu vidéo)" w:history="1">
        <w:r>
          <w:rPr>
            <w:rStyle w:val="Lienhypertexte"/>
          </w:rPr>
          <w:t>joystick</w:t>
        </w:r>
      </w:hyperlink>
      <w:r>
        <w:t xml:space="preserve"> (ou port </w:t>
      </w:r>
      <w:hyperlink r:id="rId129" w:tooltip="Musical Instrument Digital Interface" w:history="1">
        <w:r>
          <w:rPr>
            <w:rStyle w:val="Lienhypertexte"/>
          </w:rPr>
          <w:t>MIDI</w:t>
        </w:r>
      </w:hyperlink>
      <w:r>
        <w:t xml:space="preserve">), </w:t>
      </w:r>
      <w:hyperlink r:id="rId130" w:tooltip="Small Computer System Interface" w:history="1">
        <w:r>
          <w:rPr>
            <w:rStyle w:val="Lienhypertexte"/>
          </w:rPr>
          <w:t>port SCSI</w:t>
        </w:r>
      </w:hyperlink>
      <w:r>
        <w:t xml:space="preserve">, et même des bus internes comme </w:t>
      </w:r>
      <w:hyperlink r:id="rId131" w:tooltip="Peripheral Component Interconnect" w:history="1">
        <w:r>
          <w:rPr>
            <w:rStyle w:val="Lienhypertexte"/>
          </w:rPr>
          <w:t>PCI</w:t>
        </w:r>
      </w:hyperlink>
      <w:r>
        <w:t xml:space="preserve"> pour la connexion de certains dispositifs (par exemple </w:t>
      </w:r>
      <w:hyperlink r:id="rId132" w:tooltip="Carte de traitement sonore" w:history="1">
        <w:r>
          <w:rPr>
            <w:rStyle w:val="Lienhypertexte"/>
          </w:rPr>
          <w:t>cartes son</w:t>
        </w:r>
      </w:hyperlink>
      <w:r>
        <w:t xml:space="preserve"> ou </w:t>
      </w:r>
      <w:hyperlink r:id="rId133" w:tooltip="Carte TV" w:history="1">
        <w:r>
          <w:rPr>
            <w:rStyle w:val="Lienhypertexte"/>
          </w:rPr>
          <w:t>cartes de réception TV</w:t>
        </w:r>
      </w:hyperlink>
      <w:r>
        <w:t>).</w:t>
      </w:r>
    </w:p>
    <w:p w:rsidR="00E67772" w:rsidRDefault="00E67772" w:rsidP="00E67772">
      <w:pPr>
        <w:pStyle w:val="NormalWeb"/>
      </w:pPr>
      <w:r>
        <w:t>La gamme des périphériques utilisant le bus USB est extrêmement vaste :</w:t>
      </w:r>
    </w:p>
    <w:p w:rsidR="00E67772" w:rsidRDefault="00E67772" w:rsidP="00E67772">
      <w:pPr>
        <w:numPr>
          <w:ilvl w:val="0"/>
          <w:numId w:val="12"/>
        </w:numPr>
        <w:spacing w:before="100" w:beforeAutospacing="1" w:after="100" w:afterAutospacing="1" w:line="240" w:lineRule="auto"/>
      </w:pPr>
      <w:r>
        <w:t xml:space="preserve">périphériques d'interaction avec l'utilisateur : </w:t>
      </w:r>
      <w:hyperlink r:id="rId134" w:tooltip="Clavier (ordinateur)" w:history="1">
        <w:r>
          <w:rPr>
            <w:rStyle w:val="Lienhypertexte"/>
          </w:rPr>
          <w:t>claviers</w:t>
        </w:r>
      </w:hyperlink>
      <w:r>
        <w:t xml:space="preserve">, </w:t>
      </w:r>
      <w:hyperlink r:id="rId135" w:tooltip="Souris (informatique)" w:history="1">
        <w:r>
          <w:rPr>
            <w:rStyle w:val="Lienhypertexte"/>
          </w:rPr>
          <w:t>souris</w:t>
        </w:r>
      </w:hyperlink>
      <w:r>
        <w:t xml:space="preserve">, </w:t>
      </w:r>
      <w:hyperlink r:id="rId136" w:tooltip="Joystick (jeu vidéo)" w:history="1">
        <w:r>
          <w:rPr>
            <w:rStyle w:val="Lienhypertexte"/>
          </w:rPr>
          <w:t>joystick</w:t>
        </w:r>
      </w:hyperlink>
      <w:r>
        <w:t>, guitare ;</w:t>
      </w:r>
    </w:p>
    <w:p w:rsidR="00E67772" w:rsidRDefault="00E67772" w:rsidP="00E67772">
      <w:pPr>
        <w:numPr>
          <w:ilvl w:val="0"/>
          <w:numId w:val="12"/>
        </w:numPr>
        <w:spacing w:before="100" w:beforeAutospacing="1" w:after="100" w:afterAutospacing="1" w:line="240" w:lineRule="auto"/>
      </w:pPr>
      <w:r>
        <w:t xml:space="preserve">périphériques de stockage : </w:t>
      </w:r>
      <w:hyperlink r:id="rId137" w:tooltip="Disque dur" w:history="1">
        <w:r>
          <w:rPr>
            <w:rStyle w:val="Lienhypertexte"/>
          </w:rPr>
          <w:t>disques durs</w:t>
        </w:r>
      </w:hyperlink>
      <w:r>
        <w:t xml:space="preserve"> externes, </w:t>
      </w:r>
      <w:hyperlink r:id="rId138" w:tooltip="Appareil photographique numérique" w:history="1">
        <w:r>
          <w:rPr>
            <w:rStyle w:val="Lienhypertexte"/>
          </w:rPr>
          <w:t>appareils photo</w:t>
        </w:r>
      </w:hyperlink>
      <w:r>
        <w:t xml:space="preserve">, lecteurs </w:t>
      </w:r>
      <w:hyperlink r:id="rId139" w:tooltip="Multimédia" w:history="1">
        <w:r>
          <w:rPr>
            <w:rStyle w:val="Lienhypertexte"/>
          </w:rPr>
          <w:t>multimédia</w:t>
        </w:r>
      </w:hyperlink>
      <w:r>
        <w:t xml:space="preserve">, et surtout </w:t>
      </w:r>
      <w:hyperlink r:id="rId140" w:tooltip="Clé USB" w:history="1">
        <w:r>
          <w:rPr>
            <w:rStyle w:val="Lienhypertexte"/>
          </w:rPr>
          <w:t>clés USB</w:t>
        </w:r>
      </w:hyperlink>
      <w:r>
        <w:t xml:space="preserve">, un concept apparu spécifiquement pour le bus USB. Il s'agit de l'association d'une </w:t>
      </w:r>
      <w:hyperlink r:id="rId141" w:tooltip="Mémoire flash" w:history="1">
        <w:r>
          <w:rPr>
            <w:rStyle w:val="Lienhypertexte"/>
          </w:rPr>
          <w:t>mémoire flash</w:t>
        </w:r>
      </w:hyperlink>
      <w:r>
        <w:t xml:space="preserve"> et d'une interface USB, le tout contenu dans un petit boîtier évoquant une clé par sa taille et sa forme ;</w:t>
      </w:r>
    </w:p>
    <w:p w:rsidR="00E67772" w:rsidRDefault="00E67772" w:rsidP="00E67772">
      <w:pPr>
        <w:numPr>
          <w:ilvl w:val="0"/>
          <w:numId w:val="12"/>
        </w:numPr>
        <w:spacing w:before="100" w:beforeAutospacing="1" w:after="100" w:afterAutospacing="1" w:line="240" w:lineRule="auto"/>
      </w:pPr>
      <w:r>
        <w:t xml:space="preserve">multimédia et </w:t>
      </w:r>
      <w:hyperlink r:id="rId142" w:tooltip="Imagerie" w:history="1">
        <w:r>
          <w:rPr>
            <w:rStyle w:val="Lienhypertexte"/>
          </w:rPr>
          <w:t>imagerie</w:t>
        </w:r>
      </w:hyperlink>
      <w:r>
        <w:t xml:space="preserve"> : </w:t>
      </w:r>
      <w:hyperlink r:id="rId143" w:tooltip="Imprimante" w:history="1">
        <w:r>
          <w:rPr>
            <w:rStyle w:val="Lienhypertexte"/>
          </w:rPr>
          <w:t>imprimantes</w:t>
        </w:r>
      </w:hyperlink>
      <w:r>
        <w:t xml:space="preserve">, </w:t>
      </w:r>
      <w:hyperlink r:id="rId144" w:tooltip="Scanner de document" w:history="1">
        <w:r>
          <w:rPr>
            <w:rStyle w:val="Lienhypertexte"/>
          </w:rPr>
          <w:t>scanners</w:t>
        </w:r>
      </w:hyperlink>
      <w:r>
        <w:t xml:space="preserve">, cartes son, </w:t>
      </w:r>
      <w:hyperlink r:id="rId145" w:tooltip="Webcam" w:history="1">
        <w:r>
          <w:rPr>
            <w:rStyle w:val="Lienhypertexte"/>
          </w:rPr>
          <w:t>webcams</w:t>
        </w:r>
      </w:hyperlink>
      <w:r>
        <w:t xml:space="preserve">, </w:t>
      </w:r>
      <w:hyperlink r:id="rId146" w:tooltip="Syntoniseur" w:history="1">
        <w:r>
          <w:rPr>
            <w:rStyle w:val="Lienhypertexte"/>
          </w:rPr>
          <w:t>tuners TV</w:t>
        </w:r>
      </w:hyperlink>
      <w:r>
        <w:t xml:space="preserve">, </w:t>
      </w:r>
      <w:hyperlink r:id="rId147" w:tooltip="Écran d'ordinateur" w:history="1">
        <w:r>
          <w:rPr>
            <w:rStyle w:val="Lienhypertexte"/>
          </w:rPr>
          <w:t>écran</w:t>
        </w:r>
      </w:hyperlink>
      <w:r>
        <w:t xml:space="preserve"> secondaire (intégrant son propre contrôleur vidéo), </w:t>
      </w:r>
      <w:hyperlink r:id="rId148" w:tooltip="Microphone" w:history="1">
        <w:r>
          <w:rPr>
            <w:rStyle w:val="Lienhypertexte"/>
          </w:rPr>
          <w:t>microphone</w:t>
        </w:r>
      </w:hyperlink>
      <w:r>
        <w:t> ;</w:t>
      </w:r>
    </w:p>
    <w:p w:rsidR="00E67772" w:rsidRDefault="00E67772" w:rsidP="00E67772">
      <w:pPr>
        <w:numPr>
          <w:ilvl w:val="0"/>
          <w:numId w:val="12"/>
        </w:numPr>
        <w:spacing w:before="100" w:beforeAutospacing="1" w:after="100" w:afterAutospacing="1" w:line="240" w:lineRule="auto"/>
      </w:pPr>
      <w:r>
        <w:t xml:space="preserve">adaptateurs de réseau ou de communication : </w:t>
      </w:r>
      <w:hyperlink r:id="rId149" w:tooltip="Wi-Fi" w:history="1">
        <w:r>
          <w:rPr>
            <w:rStyle w:val="Lienhypertexte"/>
          </w:rPr>
          <w:t>Wi-Fi</w:t>
        </w:r>
      </w:hyperlink>
      <w:r>
        <w:t xml:space="preserve">, </w:t>
      </w:r>
      <w:hyperlink r:id="rId150" w:tooltip="Ethernet" w:history="1">
        <w:r>
          <w:rPr>
            <w:rStyle w:val="Lienhypertexte"/>
          </w:rPr>
          <w:t>Ethernet</w:t>
        </w:r>
      </w:hyperlink>
      <w:r>
        <w:t xml:space="preserve">, </w:t>
      </w:r>
      <w:hyperlink r:id="rId151" w:tooltip="Bluetooth" w:history="1">
        <w:r>
          <w:rPr>
            <w:rStyle w:val="Lienhypertexte"/>
          </w:rPr>
          <w:t>Bluetooth</w:t>
        </w:r>
      </w:hyperlink>
      <w:r>
        <w:t xml:space="preserve">, infrarouge </w:t>
      </w:r>
      <w:hyperlink r:id="rId152" w:tooltip="Infrared Data Association" w:history="1">
        <w:r>
          <w:rPr>
            <w:rStyle w:val="Lienhypertexte"/>
          </w:rPr>
          <w:t>IrDA</w:t>
        </w:r>
      </w:hyperlink>
      <w:r>
        <w:t xml:space="preserve">, </w:t>
      </w:r>
      <w:hyperlink r:id="rId153" w:tooltip="Modem" w:history="1">
        <w:r>
          <w:rPr>
            <w:rStyle w:val="Lienhypertexte"/>
          </w:rPr>
          <w:t>Modem</w:t>
        </w:r>
      </w:hyperlink>
      <w:r>
        <w:t> ;</w:t>
      </w:r>
    </w:p>
    <w:p w:rsidR="00E67772" w:rsidRDefault="00E67772" w:rsidP="00E67772">
      <w:pPr>
        <w:numPr>
          <w:ilvl w:val="0"/>
          <w:numId w:val="12"/>
        </w:numPr>
        <w:spacing w:before="100" w:beforeAutospacing="1" w:after="100" w:afterAutospacing="1" w:line="240" w:lineRule="auto"/>
      </w:pPr>
      <w:r>
        <w:t xml:space="preserve">Bus et interfaces : </w:t>
      </w:r>
      <w:hyperlink r:id="rId154" w:tooltip="RS-232" w:history="1">
        <w:r>
          <w:rPr>
            <w:rStyle w:val="Lienhypertexte"/>
          </w:rPr>
          <w:t>port série RS-232</w:t>
        </w:r>
      </w:hyperlink>
      <w:r>
        <w:t xml:space="preserve">, </w:t>
      </w:r>
      <w:hyperlink r:id="rId155" w:tooltip="Port parallèle" w:history="1">
        <w:r>
          <w:rPr>
            <w:rStyle w:val="Lienhypertexte"/>
          </w:rPr>
          <w:t>port parallèle</w:t>
        </w:r>
      </w:hyperlink>
      <w:r>
        <w:t xml:space="preserve">, </w:t>
      </w:r>
      <w:hyperlink r:id="rId156" w:tooltip="Port PS/2" w:history="1">
        <w:r>
          <w:rPr>
            <w:rStyle w:val="Lienhypertexte"/>
          </w:rPr>
          <w:t>port PS/2</w:t>
        </w:r>
      </w:hyperlink>
      <w:r>
        <w:t xml:space="preserve">, port </w:t>
      </w:r>
      <w:hyperlink r:id="rId157" w:tooltip="Joystick (jeu vidéo)" w:history="1">
        <w:r>
          <w:rPr>
            <w:rStyle w:val="Lienhypertexte"/>
          </w:rPr>
          <w:t>joystick</w:t>
        </w:r>
      </w:hyperlink>
      <w:r>
        <w:t xml:space="preserve">, </w:t>
      </w:r>
      <w:hyperlink r:id="rId158" w:tooltip="Controller area network" w:history="1">
        <w:r>
          <w:rPr>
            <w:rStyle w:val="Lienhypertexte"/>
          </w:rPr>
          <w:t>Bus CAN</w:t>
        </w:r>
      </w:hyperlink>
      <w:r>
        <w:t xml:space="preserve">, </w:t>
      </w:r>
      <w:hyperlink r:id="rId159" w:tooltip="IEEE-488" w:history="1">
        <w:r>
          <w:rPr>
            <w:rStyle w:val="Lienhypertexte"/>
          </w:rPr>
          <w:t>GPIB (IEEE-488)</w:t>
        </w:r>
      </w:hyperlink>
      <w:r>
        <w:t xml:space="preserve">, </w:t>
      </w:r>
      <w:hyperlink r:id="rId160" w:tooltip="EIA-485" w:history="1">
        <w:r>
          <w:rPr>
            <w:rStyle w:val="Lienhypertexte"/>
          </w:rPr>
          <w:t>port série RS-485</w:t>
        </w:r>
      </w:hyperlink>
      <w:r>
        <w:t>.</w:t>
      </w:r>
    </w:p>
    <w:p w:rsidR="00E67772" w:rsidRDefault="00E67772" w:rsidP="00E67772">
      <w:pPr>
        <w:pStyle w:val="NormalWeb"/>
      </w:pPr>
      <w:r>
        <w:t xml:space="preserve">Le bus USB est également utilisé en interne dans certains ordinateurs pour connecter des périphériques tels que webcams, récepteurs infrarouges (c'est le cas par exemple sur les </w:t>
      </w:r>
      <w:hyperlink r:id="rId161" w:tooltip="MacBook Pro" w:history="1">
        <w:r>
          <w:rPr>
            <w:rStyle w:val="Lienhypertexte"/>
          </w:rPr>
          <w:t>MacBook Pro</w:t>
        </w:r>
      </w:hyperlink>
      <w:r>
        <w:t xml:space="preserve">) ou lecteurs de </w:t>
      </w:r>
      <w:hyperlink r:id="rId162" w:tooltip="Carte mémoire" w:history="1">
        <w:r>
          <w:rPr>
            <w:rStyle w:val="Lienhypertexte"/>
          </w:rPr>
          <w:t>cartes mémoire</w:t>
        </w:r>
      </w:hyperlink>
      <w:r>
        <w:t>.</w:t>
      </w:r>
      <w:hyperlink r:id="rId163" w:tooltip="Aide:Référence nécessaire" w:history="1">
        <w:r>
          <w:rPr>
            <w:rStyle w:val="Lienhypertexte"/>
            <w:vertAlign w:val="superscript"/>
          </w:rPr>
          <w:t>[</w:t>
        </w:r>
        <w:proofErr w:type="gramStart"/>
        <w:r>
          <w:rPr>
            <w:rStyle w:val="Lienhypertexte"/>
            <w:vertAlign w:val="superscript"/>
          </w:rPr>
          <w:t>réf</w:t>
        </w:r>
        <w:proofErr w:type="gramEnd"/>
        <w:r>
          <w:rPr>
            <w:rStyle w:val="Lienhypertexte"/>
            <w:vertAlign w:val="superscript"/>
          </w:rPr>
          <w:t>. nécessaire]</w:t>
        </w:r>
      </w:hyperlink>
    </w:p>
    <w:p w:rsidR="00E67772" w:rsidRDefault="00E67772" w:rsidP="00E67772">
      <w:pPr>
        <w:pStyle w:val="Titre3"/>
      </w:pPr>
      <w:r>
        <w:rPr>
          <w:rStyle w:val="mw-headline"/>
        </w:rPr>
        <w:t>Pour l'alimentation électrique</w:t>
      </w:r>
    </w:p>
    <w:p w:rsidR="00E67772" w:rsidRDefault="00E67772" w:rsidP="00E67772">
      <w:r>
        <w:rPr>
          <w:noProof/>
          <w:color w:val="0000FF"/>
          <w:lang w:eastAsia="fr-BE"/>
        </w:rPr>
        <w:drawing>
          <wp:inline distT="0" distB="0" distL="0" distR="0">
            <wp:extent cx="2094230" cy="1569085"/>
            <wp:effectExtent l="0" t="0" r="0" b="0"/>
            <wp:docPr id="19" name="Image 19" descr="https://upload.wikimedia.org/wikipedia/commons/thumb/1/14/USB_fans_1.jpg/220px-USB_fans_1.jpg">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1/14/USB_fans_1.jpg/220px-USB_fans_1.jpg">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094230" cy="1569085"/>
                    </a:xfrm>
                    <a:prstGeom prst="rect">
                      <a:avLst/>
                    </a:prstGeom>
                    <a:noFill/>
                    <a:ln>
                      <a:noFill/>
                    </a:ln>
                  </pic:spPr>
                </pic:pic>
              </a:graphicData>
            </a:graphic>
          </wp:inline>
        </w:drawing>
      </w:r>
      <w:r>
        <w:t xml:space="preserve">   </w:t>
      </w:r>
      <w:r>
        <w:rPr>
          <w:noProof/>
          <w:color w:val="0000FF"/>
          <w:lang w:eastAsia="fr-BE"/>
        </w:rPr>
        <w:drawing>
          <wp:inline distT="0" distB="0" distL="0" distR="0" wp14:anchorId="3A003618" wp14:editId="3528155B">
            <wp:extent cx="2094230" cy="1068705"/>
            <wp:effectExtent l="0" t="0" r="0" b="0"/>
            <wp:docPr id="18" name="Image 18" descr="https://upload.wikimedia.org/wikipedia/commons/thumb/2/29/USB_voltage%2C_current_and_charge_%28mAh%29_meter_2.jpg/220px-USB_voltage%2C_current_and_charge_%28mAh%29_meter_2.jpg">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2/29/USB_voltage%2C_current_and_charge_%28mAh%29_meter_2.jpg/220px-USB_voltage%2C_current_and_charge_%28mAh%29_meter_2.jpg">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094230" cy="1068705"/>
                    </a:xfrm>
                    <a:prstGeom prst="rect">
                      <a:avLst/>
                    </a:prstGeom>
                    <a:noFill/>
                    <a:ln>
                      <a:noFill/>
                    </a:ln>
                  </pic:spPr>
                </pic:pic>
              </a:graphicData>
            </a:graphic>
          </wp:inline>
        </w:drawing>
      </w:r>
    </w:p>
    <w:p w:rsidR="00E67772" w:rsidRDefault="00E67772" w:rsidP="00E67772">
      <w:r>
        <w:t>Ventilateurs alimentés par USB</w:t>
      </w:r>
    </w:p>
    <w:p w:rsidR="00E67772" w:rsidRDefault="00E67772" w:rsidP="00E67772">
      <w:bookmarkStart w:id="0" w:name="_GoBack"/>
      <w:bookmarkEnd w:id="0"/>
      <w:r>
        <w:t>Petit accessoire affichant et enregistrant la tension (V), le courant (A) et la charge (</w:t>
      </w:r>
      <w:proofErr w:type="spellStart"/>
      <w:r>
        <w:t>mAh</w:t>
      </w:r>
      <w:proofErr w:type="spellEnd"/>
      <w:r>
        <w:t>) au cours de l'alimentation d'un appareil par USB, telle que la recharge d'un téléphone.</w:t>
      </w:r>
    </w:p>
    <w:p w:rsidR="00E67772" w:rsidRDefault="00E67772" w:rsidP="00E67772">
      <w:pPr>
        <w:pStyle w:val="NormalWeb"/>
      </w:pPr>
      <w:r>
        <w:t>Le bus USB peut alimenter en énergie les périphériques, dans une certaine limite de courant consommé (</w:t>
      </w:r>
      <w:r>
        <w:rPr>
          <w:rStyle w:val="nowrap"/>
        </w:rPr>
        <w:t>2 A</w:t>
      </w:r>
      <w:r>
        <w:t xml:space="preserve"> pour une application haute puissance, </w:t>
      </w:r>
      <w:r>
        <w:rPr>
          <w:rStyle w:val="nowrap"/>
        </w:rPr>
        <w:t>100 mA</w:t>
      </w:r>
      <w:r>
        <w:t xml:space="preserve"> pour une application normale</w:t>
      </w:r>
      <w:hyperlink r:id="rId168" w:anchor="cite_note-USB2MaxPower-22" w:history="1">
        <w:r>
          <w:rPr>
            <w:rStyle w:val="Lienhypertexte"/>
            <w:vertAlign w:val="superscript"/>
          </w:rPr>
          <w:t>22</w:t>
        </w:r>
      </w:hyperlink>
      <w:r>
        <w:t xml:space="preserve">). Cela permet au passage la recharge d'appareils portables, pour lesquels on voit apparaître des </w:t>
      </w:r>
      <w:hyperlink r:id="rId169" w:tooltip="Adaptateur" w:history="1">
        <w:r>
          <w:rPr>
            <w:rStyle w:val="Lienhypertexte"/>
          </w:rPr>
          <w:t>adaptateurs</w:t>
        </w:r>
      </w:hyperlink>
      <w:r>
        <w:t xml:space="preserve"> secteur disposant d'une connectique USB limitée à l'</w:t>
      </w:r>
      <w:hyperlink r:id="rId170" w:tooltip="Alimentation électrique" w:history="1">
        <w:r>
          <w:rPr>
            <w:rStyle w:val="Lienhypertexte"/>
          </w:rPr>
          <w:t>alimentation électrique</w:t>
        </w:r>
      </w:hyperlink>
      <w:r>
        <w:t>.</w:t>
      </w:r>
    </w:p>
    <w:p w:rsidR="00E67772" w:rsidRDefault="00E67772" w:rsidP="00E67772">
      <w:pPr>
        <w:pStyle w:val="NormalWeb"/>
      </w:pPr>
      <w:r>
        <w:lastRenderedPageBreak/>
        <w:t xml:space="preserve">La connectique USB devient ainsi une norme de fait pour alimenter des appareils de faible puissance, au-delà des périphériques informatiques </w:t>
      </w:r>
      <w:r>
        <w:rPr>
          <w:i/>
          <w:iCs/>
        </w:rPr>
        <w:t>stricto sensu</w:t>
      </w:r>
      <w:r>
        <w:t xml:space="preserve">. Plusieurs </w:t>
      </w:r>
      <w:hyperlink r:id="rId171" w:tooltip="Gadget USB" w:history="1">
        <w:r>
          <w:rPr>
            <w:rStyle w:val="Lienhypertexte"/>
          </w:rPr>
          <w:t>gadgets alimentés par port USB</w:t>
        </w:r>
      </w:hyperlink>
      <w:r>
        <w:t xml:space="preserve"> qui ne sont pas des périphériques informatiques sont apparus sur le marché : lampes d'appoint, petits ventilateurs, etc.</w:t>
      </w:r>
    </w:p>
    <w:p w:rsidR="00E67772" w:rsidRDefault="00E67772" w:rsidP="00E67772">
      <w:pPr>
        <w:pStyle w:val="NormalWeb"/>
      </w:pPr>
      <w:r>
        <w:t>Cependant le courant délivré par l'USB reste pour le moment trop faible pour certains périphériques, par exemple certains disques durs externes. Une solution possible consiste à compléter l'alimentation par un branchement sur un second port USB (parfois aussi une dérivation sur un port clavier PS/2), mais cette pratique est discutable car le périphérique monopolise à lui seul deux ports.</w:t>
      </w:r>
    </w:p>
    <w:p w:rsidR="00E67772" w:rsidRDefault="00E67772" w:rsidP="00E67772">
      <w:pPr>
        <w:pStyle w:val="NormalWeb"/>
      </w:pPr>
      <w:r>
        <w:t xml:space="preserve">Ce problème devrait être résolu avec la nouvelle norme USB. En effet, un câble standard avec prises de type C (norme USB 3.1) autorise une puissance électrique de 60W. Des câbles spécifiques peuvent faire transiter jusqu'à 100W. On tend vers l'utilisation d'un câble unique pour les périphériques qui assure à la fois l'alimentation et le transfert des données. Par exemple, on peut connecter un écran à un </w:t>
      </w:r>
      <w:hyperlink r:id="rId172" w:tooltip="Hub USB" w:history="1">
        <w:r>
          <w:rPr>
            <w:rStyle w:val="Lienhypertexte"/>
          </w:rPr>
          <w:t>hub USB</w:t>
        </w:r>
      </w:hyperlink>
      <w:r>
        <w:t xml:space="preserve"> intégré avec un seul câble USB. Et ce, sans se soucier du sens du câble ou de la prise. L'épaisseur du conducteur nécessaire pour acheminer l'intensité de 5 ampères correspondante risque de poser des problèmes de coût et de raideur du câble, au risque d'endommager la prise comme ce fut déjà le cas au temps du </w:t>
      </w:r>
      <w:hyperlink r:id="rId173" w:tooltip="Small Computer System Interface" w:history="1">
        <w:r>
          <w:rPr>
            <w:rStyle w:val="Lienhypertexte"/>
          </w:rPr>
          <w:t>SCSI</w:t>
        </w:r>
      </w:hyperlink>
    </w:p>
    <w:p w:rsidR="00E67772" w:rsidRDefault="00E67772" w:rsidP="00E67772">
      <w:pPr>
        <w:pStyle w:val="NormalWeb"/>
      </w:pPr>
      <w:r>
        <w:t xml:space="preserve">L'USB est aussi devenu un moyen d'alimenter un ordinateur et pas seulement ses périphériques. En 2015, </w:t>
      </w:r>
      <w:hyperlink r:id="rId174" w:tooltip="Google" w:history="1">
        <w:r>
          <w:rPr>
            <w:rStyle w:val="Lienhypertexte"/>
          </w:rPr>
          <w:t>Google</w:t>
        </w:r>
      </w:hyperlink>
      <w:r>
        <w:t xml:space="preserve"> sort un </w:t>
      </w:r>
      <w:hyperlink r:id="rId175" w:tooltip="Chromebook" w:history="1">
        <w:proofErr w:type="spellStart"/>
        <w:r>
          <w:rPr>
            <w:rStyle w:val="Lienhypertexte"/>
          </w:rPr>
          <w:t>Chromebook</w:t>
        </w:r>
        <w:proofErr w:type="spellEnd"/>
      </w:hyperlink>
      <w:r>
        <w:t xml:space="preserve"> Pixel incluant une prise type C qui permet de le recharger.</w:t>
      </w:r>
    </w:p>
    <w:p w:rsidR="00E67772" w:rsidRDefault="00E67772" w:rsidP="00E67772">
      <w:pPr>
        <w:pStyle w:val="NormalWeb"/>
      </w:pPr>
      <w:r>
        <w:t>L'</w:t>
      </w:r>
      <w:hyperlink r:id="rId176" w:tooltip="Union européenne" w:history="1">
        <w:r>
          <w:rPr>
            <w:rStyle w:val="Lienhypertexte"/>
          </w:rPr>
          <w:t>Union européenne</w:t>
        </w:r>
      </w:hyperlink>
      <w:r>
        <w:t xml:space="preserve"> annonce son intention d'imposer les chargeurs aux normes USB d'ici 2017</w:t>
      </w:r>
      <w:hyperlink r:id="rId177" w:anchor="cite_note-23" w:history="1">
        <w:r>
          <w:rPr>
            <w:rStyle w:val="Lienhypertexte"/>
            <w:vertAlign w:val="superscript"/>
          </w:rPr>
          <w:t>23</w:t>
        </w:r>
      </w:hyperlink>
      <w:r>
        <w:t xml:space="preserve"> afin d'éviter 51 kilotonnes de déchets électroniques par an dans ses 27 pays. Les tensions et les connectiques correspondantes deviennent donc le standard de fait de la très basse tension.</w:t>
      </w:r>
    </w:p>
    <w:p w:rsidR="00E67772" w:rsidRDefault="00E67772" w:rsidP="00E67772">
      <w:pPr>
        <w:pStyle w:val="NormalWeb"/>
      </w:pPr>
      <w:r>
        <w:t xml:space="preserve">Depuis 2015, certains </w:t>
      </w:r>
      <w:hyperlink r:id="rId178" w:tooltip="Abribus" w:history="1">
        <w:r>
          <w:rPr>
            <w:rStyle w:val="Lienhypertexte"/>
          </w:rPr>
          <w:t>abribus</w:t>
        </w:r>
      </w:hyperlink>
      <w:r>
        <w:t xml:space="preserve"> </w:t>
      </w:r>
      <w:hyperlink r:id="rId179" w:tooltip="Paris" w:history="1">
        <w:r>
          <w:rPr>
            <w:rStyle w:val="Lienhypertexte"/>
          </w:rPr>
          <w:t>parisiens</w:t>
        </w:r>
      </w:hyperlink>
      <w:r>
        <w:t xml:space="preserve">, mis en place par la société </w:t>
      </w:r>
      <w:hyperlink r:id="rId180" w:tooltip="JCDecaux" w:history="1">
        <w:r>
          <w:rPr>
            <w:rStyle w:val="Lienhypertexte"/>
          </w:rPr>
          <w:t>Decaux</w:t>
        </w:r>
      </w:hyperlink>
      <w:r>
        <w:t>, sont équipés de prises USB permettant un rechargement ponctuel de téléphone mobile</w:t>
      </w:r>
      <w:hyperlink r:id="rId181" w:anchor="cite_note-24" w:history="1">
        <w:r>
          <w:rPr>
            <w:rStyle w:val="Lienhypertexte"/>
            <w:vertAlign w:val="superscript"/>
          </w:rPr>
          <w:t>24</w:t>
        </w:r>
      </w:hyperlink>
    </w:p>
    <w:p w:rsidR="00E67772" w:rsidRDefault="00E67772" w:rsidP="00E67772">
      <w:pPr>
        <w:pStyle w:val="NormalWeb"/>
      </w:pPr>
      <w:r>
        <w:t>Bénéficiant du volume de l'</w:t>
      </w:r>
      <w:hyperlink r:id="rId182" w:tooltip="Écosystème" w:history="1">
        <w:r>
          <w:rPr>
            <w:rStyle w:val="Lienhypertexte"/>
          </w:rPr>
          <w:t>écosystème</w:t>
        </w:r>
      </w:hyperlink>
      <w:r>
        <w:t xml:space="preserve"> créé par ce nouveau standard </w:t>
      </w:r>
      <w:proofErr w:type="spellStart"/>
      <w:r>
        <w:t>interconstructeurs</w:t>
      </w:r>
      <w:proofErr w:type="spellEnd"/>
      <w:r>
        <w:t xml:space="preserve"> de basse tension et de connectique, de nouveaux produits apparaissent, comme les batteries externes normalisées de 4 à 25 Ah</w:t>
      </w:r>
      <w:hyperlink r:id="rId183" w:anchor="cite_note-25" w:history="1">
        <w:r>
          <w:rPr>
            <w:rStyle w:val="Lienhypertexte"/>
            <w:vertAlign w:val="superscript"/>
          </w:rPr>
          <w:t>25</w:t>
        </w:r>
      </w:hyperlink>
      <w:r>
        <w:t>, qui présentent l'avantage d'être toujours utilisables si on change de téléphone ou de tablette (ou d'ordinateur mobile).</w:t>
      </w:r>
    </w:p>
    <w:p w:rsidR="00E67772" w:rsidRDefault="00E67772" w:rsidP="00E67772">
      <w:pPr>
        <w:pStyle w:val="Titre2"/>
      </w:pPr>
      <w:r>
        <w:rPr>
          <w:rStyle w:val="mw-headline"/>
        </w:rPr>
        <w:t>Spécifications techniques</w:t>
      </w:r>
    </w:p>
    <w:p w:rsidR="00E67772" w:rsidRDefault="00E67772" w:rsidP="00E67772">
      <w:pPr>
        <w:pStyle w:val="Titre3"/>
      </w:pPr>
      <w:r>
        <w:rPr>
          <w:rStyle w:val="mw-headline"/>
        </w:rPr>
        <w:t>Caractéristiques générales</w:t>
      </w:r>
    </w:p>
    <w:p w:rsidR="00E67772" w:rsidRDefault="00E67772" w:rsidP="00E67772">
      <w:pPr>
        <w:pStyle w:val="NormalWeb"/>
      </w:pPr>
      <w:r>
        <w:t>L’</w:t>
      </w:r>
      <w:r>
        <w:rPr>
          <w:rStyle w:val="lang-en"/>
          <w:i/>
          <w:iCs/>
          <w:lang w:val="en"/>
        </w:rPr>
        <w:t>Universal Serial Bus</w:t>
      </w:r>
      <w:r>
        <w:t xml:space="preserve"> est une connexion à haute vitesse qui permet de connecter des </w:t>
      </w:r>
      <w:hyperlink r:id="rId184" w:tooltip="Périphérique (informatique)" w:history="1">
        <w:r>
          <w:rPr>
            <w:rStyle w:val="Lienhypertexte"/>
          </w:rPr>
          <w:t>périphériques</w:t>
        </w:r>
      </w:hyperlink>
      <w:r>
        <w:t xml:space="preserve"> externes à un </w:t>
      </w:r>
      <w:hyperlink r:id="rId185" w:tooltip="Ordinateur" w:history="1">
        <w:r>
          <w:rPr>
            <w:rStyle w:val="Lienhypertexte"/>
          </w:rPr>
          <w:t>ordinateur</w:t>
        </w:r>
      </w:hyperlink>
      <w:r>
        <w:t xml:space="preserve"> (hôte dans la </w:t>
      </w:r>
      <w:hyperlink r:id="rId186" w:tooltip="Terminologie" w:history="1">
        <w:r>
          <w:rPr>
            <w:rStyle w:val="Lienhypertexte"/>
          </w:rPr>
          <w:t>terminologie</w:t>
        </w:r>
      </w:hyperlink>
      <w:r>
        <w:t xml:space="preserve"> USB). Il permet le branchement simultané de </w:t>
      </w:r>
      <w:r>
        <w:rPr>
          <w:rStyle w:val="nowrap"/>
        </w:rPr>
        <w:t>127 périphériques</w:t>
      </w:r>
      <w:r>
        <w:t xml:space="preserve"> par contrôleur (hôte). Le bus autorise les branchements et débranchements à chaud (« </w:t>
      </w:r>
      <w:hyperlink r:id="rId187" w:tooltip="Hot-Plug" w:history="1">
        <w:r>
          <w:rPr>
            <w:rStyle w:val="Lienhypertexte"/>
            <w:i/>
            <w:iCs/>
            <w:lang w:val="en"/>
          </w:rPr>
          <w:t>Hot-Plug</w:t>
        </w:r>
      </w:hyperlink>
      <w:r>
        <w:t xml:space="preserve"> », sans avoir besoin de redémarrer l’ordinateur) et fournit l’alimentation électrique des périphériques sous </w:t>
      </w:r>
      <w:r>
        <w:rPr>
          <w:rStyle w:val="nowrap"/>
        </w:rPr>
        <w:t>5 V</w:t>
      </w:r>
      <w:r>
        <w:t xml:space="preserve">, dans la limite de </w:t>
      </w:r>
      <w:r>
        <w:rPr>
          <w:rStyle w:val="nowrap"/>
        </w:rPr>
        <w:t>0,5 A</w:t>
      </w:r>
      <w:r>
        <w:t xml:space="preserve">, soit </w:t>
      </w:r>
      <w:r>
        <w:rPr>
          <w:rStyle w:val="nowrap"/>
        </w:rPr>
        <w:t>2,5 W</w:t>
      </w:r>
      <w:r>
        <w:t>.</w:t>
      </w:r>
    </w:p>
    <w:p w:rsidR="00E67772" w:rsidRDefault="00E67772" w:rsidP="00E67772">
      <w:pPr>
        <w:pStyle w:val="NormalWeb"/>
      </w:pPr>
      <w:r>
        <w:lastRenderedPageBreak/>
        <w:t xml:space="preserve">D'un point de vue logiciel, le bus possède une topologie </w:t>
      </w:r>
      <w:hyperlink r:id="rId188" w:tooltip="Arborescence" w:history="1">
        <w:r>
          <w:rPr>
            <w:rStyle w:val="Lienhypertexte"/>
          </w:rPr>
          <w:t>arborescente</w:t>
        </w:r>
      </w:hyperlink>
      <w:r>
        <w:t xml:space="preserve"> (dite également en étoile) : les feuilles de cet arbre sont les périphériques ; les nœuds internes sont des </w:t>
      </w:r>
      <w:hyperlink r:id="rId189" w:tooltip="Hub USB" w:history="1">
        <w:r>
          <w:rPr>
            <w:rStyle w:val="Lienhypertexte"/>
            <w:i/>
            <w:iCs/>
          </w:rPr>
          <w:t>hubs</w:t>
        </w:r>
      </w:hyperlink>
      <w:r>
        <w:t xml:space="preserve"> qui permettent de greffer des sous-arborescences dans l'arborescence principale. On trouve dans le commerce ces </w:t>
      </w:r>
      <w:r>
        <w:rPr>
          <w:i/>
          <w:iCs/>
        </w:rPr>
        <w:t>hubs</w:t>
      </w:r>
      <w:r>
        <w:t xml:space="preserve"> sous forme de petits boîtiers alimentés soit sur le bus, soit sur le secteur, et qui s'utilisent comme des </w:t>
      </w:r>
      <w:hyperlink r:id="rId190" w:tooltip="Prise électrique" w:history="1">
        <w:r>
          <w:rPr>
            <w:rStyle w:val="Lienhypertexte"/>
          </w:rPr>
          <w:t>multiprises</w:t>
        </w:r>
      </w:hyperlink>
      <w:r>
        <w:t xml:space="preserve">. Certains périphériques intègrent également un </w:t>
      </w:r>
      <w:r>
        <w:rPr>
          <w:i/>
          <w:iCs/>
        </w:rPr>
        <w:t>hub</w:t>
      </w:r>
      <w:r>
        <w:t xml:space="preserve"> (moniteurs, claviers…). Cependant, tout bus USB possède au moins un </w:t>
      </w:r>
      <w:r>
        <w:rPr>
          <w:i/>
          <w:iCs/>
        </w:rPr>
        <w:t>hub</w:t>
      </w:r>
      <w:r>
        <w:t xml:space="preserve"> situé sur le contrôleur : le </w:t>
      </w:r>
      <w:r>
        <w:rPr>
          <w:i/>
          <w:iCs/>
        </w:rPr>
        <w:t>hub racine</w:t>
      </w:r>
      <w:r>
        <w:t xml:space="preserve">, qui peut gérer les prises USB de l'ordinateur. Le nombre de </w:t>
      </w:r>
      <w:r>
        <w:rPr>
          <w:i/>
          <w:iCs/>
        </w:rPr>
        <w:t>hubs</w:t>
      </w:r>
      <w:r>
        <w:t xml:space="preserve"> connectés en cascade est limité : </w:t>
      </w:r>
      <w:r>
        <w:rPr>
          <w:i/>
          <w:iCs/>
        </w:rPr>
        <w:t>hub racine</w:t>
      </w:r>
      <w:r>
        <w:t xml:space="preserve"> compris, il ne doit pas exister plus de 7 couches dans l'arborescence</w:t>
      </w:r>
      <w:hyperlink r:id="rId191" w:anchor="cite_note-26" w:history="1">
        <w:r>
          <w:rPr>
            <w:rStyle w:val="Lienhypertexte"/>
            <w:vertAlign w:val="superscript"/>
          </w:rPr>
          <w:t>26</w:t>
        </w:r>
      </w:hyperlink>
      <w:r>
        <w:t>.</w:t>
      </w:r>
    </w:p>
    <w:p w:rsidR="00E67772" w:rsidRDefault="00E67772" w:rsidP="00E67772">
      <w:pPr>
        <w:pStyle w:val="NormalWeb"/>
      </w:pPr>
      <w:r>
        <w:t xml:space="preserve">À plus bas niveau, il s'agit d'un </w:t>
      </w:r>
      <w:hyperlink r:id="rId192" w:tooltip="Anneau à jeton" w:history="1">
        <w:r>
          <w:rPr>
            <w:rStyle w:val="Lienhypertexte"/>
          </w:rPr>
          <w:t>anneau à jeton</w:t>
        </w:r>
      </w:hyperlink>
      <w:r>
        <w:t xml:space="preserve"> (ou </w:t>
      </w:r>
      <w:r>
        <w:rPr>
          <w:rStyle w:val="lang-en"/>
          <w:i/>
          <w:iCs/>
          <w:lang w:val="en"/>
        </w:rPr>
        <w:t>Token Ring</w:t>
      </w:r>
      <w:r>
        <w:t xml:space="preserve">) : chaque nœud dispose successivement du bus. Il n'y a pas de collision de paquets comme en Ethernet, mais le nombre maximal de nœuds est prédéfini. Pour cette raison, l'USB n'est pas adapté aux communications réseau : </w:t>
      </w:r>
      <w:r>
        <w:rPr>
          <w:rStyle w:val="needref"/>
        </w:rPr>
        <w:t xml:space="preserve">l'apparition des "modems" ADSL USB était un moyen de diffuser l'ADSL à une époque où la plupart des PC bas de gamme disposaient du port USB mais pas </w:t>
      </w:r>
      <w:proofErr w:type="gramStart"/>
      <w:r>
        <w:rPr>
          <w:rStyle w:val="needref"/>
        </w:rPr>
        <w:t>d'Ethernet</w:t>
      </w:r>
      <w:proofErr w:type="gramEnd"/>
      <w:r>
        <w:rPr>
          <w:vertAlign w:val="superscript"/>
        </w:rPr>
        <w:fldChar w:fldCharType="begin"/>
      </w:r>
      <w:r>
        <w:rPr>
          <w:vertAlign w:val="superscript"/>
        </w:rPr>
        <w:instrText xml:space="preserve"> HYPERLINK "https://fr.wikipedia.org/wiki/Aide:R%C3%A9f%C3%A9rence_n%C3%A9cessaire" \o "Aide:Référence nécessaire" </w:instrText>
      </w:r>
      <w:r>
        <w:rPr>
          <w:vertAlign w:val="superscript"/>
        </w:rPr>
        <w:fldChar w:fldCharType="separate"/>
      </w:r>
      <w:r>
        <w:rPr>
          <w:rStyle w:val="Lienhypertexte"/>
          <w:vertAlign w:val="superscript"/>
        </w:rPr>
        <w:t>[réf. nécessaire]</w:t>
      </w:r>
      <w:r>
        <w:rPr>
          <w:vertAlign w:val="superscript"/>
        </w:rPr>
        <w:fldChar w:fldCharType="end"/>
      </w:r>
      <w:r>
        <w:t>.</w:t>
      </w:r>
    </w:p>
    <w:p w:rsidR="00E67772" w:rsidRDefault="00E67772" w:rsidP="00E67772">
      <w:pPr>
        <w:pStyle w:val="Titre3"/>
      </w:pPr>
      <w:r>
        <w:rPr>
          <w:rStyle w:val="mw-headline"/>
        </w:rPr>
        <w:t>Protocole</w:t>
      </w:r>
    </w:p>
    <w:p w:rsidR="00E67772" w:rsidRDefault="00E67772" w:rsidP="00E67772">
      <w:pPr>
        <w:pStyle w:val="NormalWeb"/>
      </w:pPr>
      <w:r>
        <w:t xml:space="preserve">La </w:t>
      </w:r>
      <w:hyperlink r:id="rId193" w:tooltip="Bande passante" w:history="1">
        <w:r>
          <w:rPr>
            <w:rStyle w:val="Lienhypertexte"/>
          </w:rPr>
          <w:t>bande passante</w:t>
        </w:r>
      </w:hyperlink>
      <w:r>
        <w:t xml:space="preserve"> est partagée temporellement entre tous les périphériques connectés. Le temps est subdivisé en </w:t>
      </w:r>
      <w:hyperlink r:id="rId194" w:tooltip="Trame (informatique)" w:history="1">
        <w:r>
          <w:rPr>
            <w:rStyle w:val="Lienhypertexte"/>
          </w:rPr>
          <w:t>trames</w:t>
        </w:r>
      </w:hyperlink>
      <w:r>
        <w:t xml:space="preserve"> (</w:t>
      </w:r>
      <w:r>
        <w:rPr>
          <w:rStyle w:val="lang-en"/>
          <w:lang w:val="en"/>
        </w:rPr>
        <w:t>frames</w:t>
      </w:r>
      <w:r>
        <w:t xml:space="preserve">) ou </w:t>
      </w:r>
      <w:proofErr w:type="spellStart"/>
      <w:r>
        <w:t>microtrames</w:t>
      </w:r>
      <w:proofErr w:type="spellEnd"/>
      <w:r>
        <w:t xml:space="preserve"> (</w:t>
      </w:r>
      <w:proofErr w:type="spellStart"/>
      <w:r>
        <w:rPr>
          <w:rStyle w:val="lang-en"/>
          <w:lang w:val="en"/>
        </w:rPr>
        <w:t>microframes</w:t>
      </w:r>
      <w:proofErr w:type="spellEnd"/>
      <w:r>
        <w:t xml:space="preserve">) pendant lesquels plusieurs transferts peuvent avoir </w:t>
      </w:r>
      <w:proofErr w:type="gramStart"/>
      <w:r>
        <w:t>lieu</w:t>
      </w:r>
      <w:proofErr w:type="gramEnd"/>
      <w:hyperlink r:id="rId195" w:anchor="Clair" w:tooltip="Wikipédia:Style encyclopédique" w:history="1">
        <w:r>
          <w:rPr>
            <w:rStyle w:val="Lienhypertexte"/>
            <w:vertAlign w:val="superscript"/>
          </w:rPr>
          <w:t>[pas clair]</w:t>
        </w:r>
      </w:hyperlink>
      <w:r>
        <w:t>.</w:t>
      </w:r>
    </w:p>
    <w:p w:rsidR="00E67772" w:rsidRDefault="00E67772" w:rsidP="00E67772">
      <w:pPr>
        <w:pStyle w:val="NormalWeb"/>
      </w:pPr>
      <w:r>
        <w:t>La communication entre l’hôte (l’ordinateur) et les périphériques se fait selon un protocole basé sur l'interrogation successive de chaque périphérique par l'ordinateur (</w:t>
      </w:r>
      <w:hyperlink r:id="rId196" w:tooltip="Polling" w:history="1">
        <w:r>
          <w:rPr>
            <w:rStyle w:val="Lienhypertexte"/>
            <w:i/>
            <w:iCs/>
          </w:rPr>
          <w:t>polling</w:t>
        </w:r>
      </w:hyperlink>
      <w:r>
        <w:t xml:space="preserve">). Lorsque l’hôte désire communiquer avec un périphérique, il émet pour ce faire un jeton (paquet de données contenant l’adresse du périphérique codée sur sept </w:t>
      </w:r>
      <w:hyperlink r:id="rId197" w:tooltip="Bit" w:history="1">
        <w:r>
          <w:rPr>
            <w:rStyle w:val="Lienhypertexte"/>
          </w:rPr>
          <w:t>bits</w:t>
        </w:r>
      </w:hyperlink>
      <w:r>
        <w:t xml:space="preserve">). Si le périphérique reconnait sa propre adresse dans le jeton, il envoie un paquet de données (de 8 à 255 </w:t>
      </w:r>
      <w:hyperlink r:id="rId198" w:tooltip="Octet" w:history="1">
        <w:r>
          <w:rPr>
            <w:rStyle w:val="Lienhypertexte"/>
          </w:rPr>
          <w:t>octets</w:t>
        </w:r>
      </w:hyperlink>
      <w:r>
        <w:t xml:space="preserve">) en réponse. Les données ainsi échangées sont codées selon le </w:t>
      </w:r>
      <w:hyperlink r:id="rId199" w:tooltip="Codage NRZI" w:history="1">
        <w:r>
          <w:rPr>
            <w:rStyle w:val="Lienhypertexte"/>
          </w:rPr>
          <w:t>codage NRZI</w:t>
        </w:r>
      </w:hyperlink>
      <w:r>
        <w:t>. Puisque l’adresse est codée sur 7 bits, 128 périphériques (2</w:t>
      </w:r>
      <w:r>
        <w:rPr>
          <w:vertAlign w:val="superscript"/>
        </w:rPr>
        <w:t>7</w:t>
      </w:r>
      <w:r>
        <w:t>) peuvent être connectés simultanément à un port de ce type. Il convient en réalité de ramener ce chiffre à 127 car l’adresse 0 est une adresse réservée.</w:t>
      </w:r>
    </w:p>
    <w:p w:rsidR="00E67772" w:rsidRDefault="00E67772" w:rsidP="00E67772">
      <w:pPr>
        <w:pStyle w:val="NormalWeb"/>
      </w:pPr>
      <w:r>
        <w:t>USB définit quatre types de transferts :</w:t>
      </w:r>
    </w:p>
    <w:p w:rsidR="00E67772" w:rsidRDefault="00E67772" w:rsidP="00E67772">
      <w:pPr>
        <w:numPr>
          <w:ilvl w:val="0"/>
          <w:numId w:val="13"/>
        </w:numPr>
        <w:spacing w:before="100" w:beforeAutospacing="1" w:after="100" w:afterAutospacing="1" w:line="240" w:lineRule="auto"/>
      </w:pPr>
      <w:r>
        <w:rPr>
          <w:i/>
          <w:iCs/>
        </w:rPr>
        <w:t>transfert de commande</w:t>
      </w:r>
      <w:r>
        <w:t>, utilisé pour l'énumération et la configuration des périphériques. Il convient pour des données de taille restreinte ; il y a garantie de livraison (renvoi des paquets erronés) ;</w:t>
      </w:r>
    </w:p>
    <w:p w:rsidR="00E67772" w:rsidRDefault="00E67772" w:rsidP="00E67772">
      <w:pPr>
        <w:numPr>
          <w:ilvl w:val="0"/>
          <w:numId w:val="13"/>
        </w:numPr>
        <w:spacing w:before="100" w:beforeAutospacing="1" w:after="100" w:afterAutospacing="1" w:line="240" w:lineRule="auto"/>
      </w:pPr>
      <w:r>
        <w:rPr>
          <w:i/>
          <w:iCs/>
        </w:rPr>
        <w:t>transfert d’interruption</w:t>
      </w:r>
      <w:r>
        <w:t>, utilisé pour fournir des informations de petite taille avec une latence faible. Ce ne sont pas des interruptions au sens informatique du terme : le périphérique doit attendre que l’hôte l’interroge avant de pouvoir effectuer un tel transfert. Ce type de transfert est notamment utilisé par les claviers et les souris ;</w:t>
      </w:r>
    </w:p>
    <w:p w:rsidR="00E67772" w:rsidRDefault="00E67772" w:rsidP="00E67772">
      <w:pPr>
        <w:numPr>
          <w:ilvl w:val="0"/>
          <w:numId w:val="13"/>
        </w:numPr>
        <w:spacing w:before="100" w:beforeAutospacing="1" w:after="100" w:afterAutospacing="1" w:line="240" w:lineRule="auto"/>
      </w:pPr>
      <w:r>
        <w:rPr>
          <w:i/>
          <w:iCs/>
        </w:rPr>
        <w:t>transfert isochrone</w:t>
      </w:r>
      <w:r>
        <w:t>, utilisé pour effectuer des transferts volumineux (bande passante garantie), et en temps réel. Il n'y a pas de garantie sur l'acheminement des données. Ce type de transfert est utilisé pour les flux audio et vidéo ;</w:t>
      </w:r>
    </w:p>
    <w:p w:rsidR="00E67772" w:rsidRDefault="00E67772" w:rsidP="00E67772">
      <w:pPr>
        <w:numPr>
          <w:ilvl w:val="0"/>
          <w:numId w:val="13"/>
        </w:numPr>
        <w:spacing w:before="100" w:beforeAutospacing="1" w:after="100" w:afterAutospacing="1" w:line="240" w:lineRule="auto"/>
      </w:pPr>
      <w:r>
        <w:rPr>
          <w:i/>
          <w:iCs/>
        </w:rPr>
        <w:t>transfert en masse (</w:t>
      </w:r>
      <w:r>
        <w:rPr>
          <w:rStyle w:val="lang-en"/>
          <w:i/>
          <w:iCs/>
          <w:lang w:val="en"/>
        </w:rPr>
        <w:t>bulk</w:t>
      </w:r>
      <w:r>
        <w:rPr>
          <w:i/>
          <w:iCs/>
        </w:rPr>
        <w:t>)</w:t>
      </w:r>
      <w:r>
        <w:t>, utilisé pour transférer des informations volumineuses, avec garantie d'acheminement, mais sans garantie de bande passante. Ce type de transfert est utilisé par les dispositifs de stockage.</w:t>
      </w:r>
    </w:p>
    <w:p w:rsidR="00E67772" w:rsidRDefault="00E67772" w:rsidP="00E67772">
      <w:pPr>
        <w:pStyle w:val="NormalWeb"/>
      </w:pPr>
      <w:r>
        <w:lastRenderedPageBreak/>
        <w:t>Il est possible de structurer la communication entre un hôte et un périphérique en plusieurs canaux logiques (</w:t>
      </w:r>
      <w:r>
        <w:rPr>
          <w:rStyle w:val="lang-en"/>
          <w:i/>
          <w:iCs/>
          <w:lang w:val="en"/>
        </w:rPr>
        <w:t>pipes</w:t>
      </w:r>
      <w:r>
        <w:t xml:space="preserve"> et </w:t>
      </w:r>
      <w:r>
        <w:rPr>
          <w:rStyle w:val="lang-en"/>
          <w:i/>
          <w:iCs/>
          <w:lang w:val="en"/>
        </w:rPr>
        <w:t>endpoints</w:t>
      </w:r>
      <w:r>
        <w:t>) pour simplifier la commande du périphérique du port USB.</w:t>
      </w:r>
    </w:p>
    <w:p w:rsidR="00E67772" w:rsidRDefault="00E67772" w:rsidP="00E67772">
      <w:pPr>
        <w:numPr>
          <w:ilvl w:val="0"/>
          <w:numId w:val="14"/>
        </w:numPr>
        <w:spacing w:before="100" w:beforeAutospacing="1" w:after="100" w:afterAutospacing="1" w:line="240" w:lineRule="auto"/>
      </w:pPr>
      <w:r>
        <w:t>L'USB 3.1 introduit l'</w:t>
      </w:r>
      <w:proofErr w:type="spellStart"/>
      <w:r>
        <w:rPr>
          <w:i/>
          <w:iCs/>
        </w:rPr>
        <w:t>Alternate</w:t>
      </w:r>
      <w:proofErr w:type="spellEnd"/>
      <w:r>
        <w:rPr>
          <w:i/>
          <w:iCs/>
        </w:rPr>
        <w:t xml:space="preserve"> Mode</w:t>
      </w:r>
      <w:r>
        <w:t xml:space="preserve"> (Mode Alternatif) qui est utilisé par exemple pour faire passer de la vidéo avec le protocole Display Port contrairement à des technologies existantes comme </w:t>
      </w:r>
      <w:proofErr w:type="spellStart"/>
      <w:r>
        <w:t>DisplayLink</w:t>
      </w:r>
      <w:proofErr w:type="spellEnd"/>
      <w:r>
        <w:t xml:space="preserve"> qui encapsulaient de la vidéo au travers du protocole USB standard. Ce mode permet aux constructeurs d'étendre l'usage de l'USB à d'autres fonctions. Pendant la négociation de protocole de l'USB-PD 2.0 (Power Delivery, rendu obligatoire avec les connecteurs Type-C), un identifiant assigné par l'USB-IF est échangé pour déterminer le mode de fonctionnement alternatif. On peut utiliser seulement les canaux supplémentaires, mais aussi ceux destinés à l'USB 2.0.</w:t>
      </w:r>
    </w:p>
    <w:p w:rsidR="00E67772" w:rsidRDefault="00E67772" w:rsidP="00E67772">
      <w:pPr>
        <w:pStyle w:val="Titre3"/>
      </w:pPr>
      <w:r>
        <w:rPr>
          <w:rStyle w:val="mw-headline"/>
        </w:rPr>
        <w:t>Connexion à chaud et Plug and Play : processus d'énumération</w:t>
      </w:r>
    </w:p>
    <w:p w:rsidR="00E67772" w:rsidRDefault="00E67772" w:rsidP="00E67772">
      <w:pPr>
        <w:pStyle w:val="NormalWeb"/>
      </w:pPr>
      <w:r>
        <w:t>Les ports USB supportent la connexion à chaud et la reconnaissance automatique des dispositifs (</w:t>
      </w:r>
      <w:r>
        <w:rPr>
          <w:rStyle w:val="lang-en"/>
          <w:i/>
          <w:iCs/>
          <w:lang w:val="en"/>
        </w:rPr>
        <w:t>Plug and Play</w:t>
      </w:r>
      <w:r>
        <w:t>). Ainsi, les périphériques peuvent être branchés sans éteindre l’ordinateur.</w:t>
      </w:r>
    </w:p>
    <w:p w:rsidR="00E67772" w:rsidRDefault="00E67772" w:rsidP="00E67772">
      <w:pPr>
        <w:pStyle w:val="NormalWeb"/>
      </w:pPr>
      <w:r>
        <w:t xml:space="preserve">Lors de la connexion du périphérique à l’hôte, ce dernier détecte l’ajout du nouvel élément grâce au changement de la tension entre les fils D+ et D-. À ce moment, l’ordinateur envoie un signal d’initialisation au périphérique pendant </w:t>
      </w:r>
      <w:r>
        <w:rPr>
          <w:rStyle w:val="nowrap"/>
        </w:rPr>
        <w:t>10 ms</w:t>
      </w:r>
      <w:r>
        <w:t xml:space="preserve">, puis lui fournit du courant grâce aux fils GND et VBUS (jusqu’à </w:t>
      </w:r>
      <w:r>
        <w:rPr>
          <w:rStyle w:val="nowrap"/>
        </w:rPr>
        <w:t>100 mA</w:t>
      </w:r>
      <w:r>
        <w:t>). Le périphérique est alors alimenté en courant électrique et peut utiliser temporairement l’adresse par défaut (l’adresse 0). L’étape suivante consiste à lui fournir son adresse définitive et à obtenir sa description : c’est la procédure d’</w:t>
      </w:r>
      <w:hyperlink r:id="rId200" w:tooltip="Énumération" w:history="1">
        <w:r>
          <w:rPr>
            <w:rStyle w:val="Lienhypertexte"/>
          </w:rPr>
          <w:t>énumération</w:t>
        </w:r>
      </w:hyperlink>
      <w:r>
        <w:t>.</w:t>
      </w:r>
    </w:p>
    <w:p w:rsidR="00E67772" w:rsidRDefault="00E67772" w:rsidP="00E67772">
      <w:pPr>
        <w:pStyle w:val="NormalWeb"/>
      </w:pPr>
      <w:r>
        <w:t>En effet, après avoir reçu son adresse, le périphérique transmet à l'hôte une liste de caractéristiques qui permettent à ce dernier de l'identifier (type, constructeur, nom, version). L’hôte, disposant de toutes les caractéristiques nécessaires est alors en mesure de charger le pilote approprié.</w:t>
      </w:r>
    </w:p>
    <w:p w:rsidR="00E67772" w:rsidRDefault="00E67772" w:rsidP="00E67772">
      <w:pPr>
        <w:pStyle w:val="NormalWeb"/>
      </w:pPr>
      <w:r>
        <w:t xml:space="preserve">Les périphériques sont regroupés en types ou </w:t>
      </w:r>
      <w:r>
        <w:rPr>
          <w:i/>
          <w:iCs/>
        </w:rPr>
        <w:t>classes</w:t>
      </w:r>
      <w:r>
        <w:t xml:space="preserve"> dans la terminologie USB. Tous les dispositifs d'une classe donnée reconnaissent le même protocole normalisé. Il existe par exemple une classe pour les périphériques de stockage de masse (</w:t>
      </w:r>
      <w:r>
        <w:rPr>
          <w:rStyle w:val="lang-en"/>
          <w:i/>
          <w:iCs/>
          <w:lang w:val="en"/>
        </w:rPr>
        <w:t>mass storage class</w:t>
      </w:r>
      <w:r>
        <w:t>, MSC), implémentée par la quasi-totalité des clés USB, disques durs externes, appareils photo et par certains baladeurs. La plupart des systèmes d’exploitation possèdent des pilotes génériques, pour chaque type de périphérique. Ces pilotes génériques donnent accès aux fonctions de base, mais des fonctions avancées peuvent manquer.</w:t>
      </w:r>
    </w:p>
    <w:p w:rsidR="00E67772" w:rsidRDefault="00E67772" w:rsidP="00E67772">
      <w:pPr>
        <w:pStyle w:val="Titre3"/>
      </w:pPr>
      <w:r>
        <w:rPr>
          <w:rStyle w:val="mw-headline"/>
        </w:rPr>
        <w:t>Alimentation électrique</w:t>
      </w:r>
    </w:p>
    <w:p w:rsidR="00E67772" w:rsidRDefault="00E67772" w:rsidP="00E67772">
      <w:r>
        <w:rPr>
          <w:noProof/>
          <w:color w:val="0000FF"/>
          <w:lang w:eastAsia="fr-BE"/>
        </w:rPr>
        <w:drawing>
          <wp:inline distT="0" distB="0" distL="0" distR="0">
            <wp:extent cx="2094230" cy="1198880"/>
            <wp:effectExtent l="0" t="0" r="0" b="0"/>
            <wp:docPr id="17" name="Image 17" descr="https://upload.wikimedia.org/wikipedia/commons/thumb/6/67/USB.svg/220px-USB.svg.png">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6/67/USB.svg/220px-USB.svg.png">
                      <a:hlinkClick r:id="rId201"/>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094230" cy="1198880"/>
                    </a:xfrm>
                    <a:prstGeom prst="rect">
                      <a:avLst/>
                    </a:prstGeom>
                    <a:noFill/>
                    <a:ln>
                      <a:noFill/>
                    </a:ln>
                  </pic:spPr>
                </pic:pic>
              </a:graphicData>
            </a:graphic>
          </wp:inline>
        </w:drawing>
      </w:r>
    </w:p>
    <w:p w:rsidR="00E67772" w:rsidRDefault="00E67772" w:rsidP="00E67772">
      <w:r>
        <w:t>Prises USB de type A et B, vue de face. USB 1 et 2.</w:t>
      </w:r>
    </w:p>
    <w:p w:rsidR="00E67772" w:rsidRDefault="00E67772" w:rsidP="00E67772">
      <w:pPr>
        <w:pStyle w:val="NormalWeb"/>
      </w:pPr>
      <w:r>
        <w:lastRenderedPageBreak/>
        <w:t xml:space="preserve">L’architecture USB a pour caractéristique de fournir aussi l’alimentation électrique aux périphériques. Il utilise pour cela un câble composé de quatre fils pour les USB 1 et 2 (la masse GND, l’alimentation VBUS et deux fils de données appelés D- et D+) et de six fils pour l'USB 3 (séparation des données IN/OUT). Les fils D+ et D- forment une paire torsadée et utilisent le principe de la </w:t>
      </w:r>
      <w:hyperlink r:id="rId203" w:tooltip="Transmission différentielle" w:history="1">
        <w:r>
          <w:rPr>
            <w:rStyle w:val="Lienhypertexte"/>
          </w:rPr>
          <w:t>transmission différentielle</w:t>
        </w:r>
      </w:hyperlink>
      <w:r>
        <w:t xml:space="preserve"> afin de garantir une certaine immunité aux bruits parasites de l’environnement physique du périphérique ou de son câble.</w:t>
      </w:r>
    </w:p>
    <w:p w:rsidR="00E67772" w:rsidRDefault="00E67772" w:rsidP="00E67772">
      <w:pPr>
        <w:pStyle w:val="Titre4"/>
      </w:pPr>
      <w:r>
        <w:rPr>
          <w:rStyle w:val="mw-headline"/>
        </w:rPr>
        <w:t xml:space="preserve">USB </w:t>
      </w:r>
      <w:proofErr w:type="spellStart"/>
      <w:r>
        <w:rPr>
          <w:rStyle w:val="mw-headline"/>
        </w:rPr>
        <w:t>Battery</w:t>
      </w:r>
      <w:proofErr w:type="spellEnd"/>
      <w:r>
        <w:rPr>
          <w:rStyle w:val="mw-headline"/>
        </w:rPr>
        <w:t xml:space="preserve"> </w:t>
      </w:r>
      <w:proofErr w:type="spellStart"/>
      <w:r>
        <w:rPr>
          <w:rStyle w:val="mw-headline"/>
        </w:rPr>
        <w:t>Charging</w:t>
      </w:r>
      <w:proofErr w:type="spellEnd"/>
      <w:r>
        <w:rPr>
          <w:rStyle w:val="mw-headline"/>
        </w:rPr>
        <w:t xml:space="preserve"> 1.0 à 1.2</w:t>
      </w:r>
    </w:p>
    <w:p w:rsidR="00E67772" w:rsidRDefault="00E67772" w:rsidP="00E67772">
      <w:r>
        <w:t xml:space="preserve">Cette section est vide, insuffisamment détaillée ou incomplète. </w:t>
      </w:r>
      <w:hyperlink r:id="rId204" w:history="1">
        <w:r>
          <w:rPr>
            <w:rStyle w:val="Lienhypertexte"/>
          </w:rPr>
          <w:t>Votre aide</w:t>
        </w:r>
      </w:hyperlink>
      <w:r>
        <w:t xml:space="preserve"> est la bienvenue !</w:t>
      </w:r>
    </w:p>
    <w:p w:rsidR="00E67772" w:rsidRDefault="00E67772" w:rsidP="00E67772">
      <w:pPr>
        <w:pStyle w:val="Titre4"/>
      </w:pPr>
      <w:r>
        <w:rPr>
          <w:rStyle w:val="mw-headline"/>
        </w:rPr>
        <w:t>USB Power Delivery</w:t>
      </w:r>
    </w:p>
    <w:p w:rsidR="00E67772" w:rsidRDefault="00E67772" w:rsidP="00E67772">
      <w:pPr>
        <w:pStyle w:val="NormalWeb"/>
      </w:pPr>
      <w:r>
        <w:t>USB Power Delivery permet de délivrer jusqu'à 100 W de puissance sur une tension maximale de 20 V au travers de l'USB, tout en maintenant la communication. L'alimentation électrique est désormais bidirectionnelle, elle peut se faire dans les deux sens. Les 5 A d'</w:t>
      </w:r>
      <w:hyperlink r:id="rId205" w:tooltip="Intensité électrique" w:history="1">
        <w:r>
          <w:rPr>
            <w:rStyle w:val="Lienhypertexte"/>
          </w:rPr>
          <w:t>intensité électrique</w:t>
        </w:r>
      </w:hyperlink>
      <w:r>
        <w:t xml:space="preserve"> à assurer au minimum laissent prévoir cependant une plus contraignante rigidité des câbles.</w:t>
      </w:r>
    </w:p>
    <w:p w:rsidR="00E67772" w:rsidRDefault="00E67772" w:rsidP="00E67772">
      <w:pPr>
        <w:pStyle w:val="NormalWeb"/>
      </w:pPr>
      <w:r>
        <w:t>Lors de la connexion, les deux périphériques négocient la puissance à délivrer par l'intermédiaire de contrôleurs spécifiques et chaque port USB pourra ainsi indiquer les tensions et intensités qu'il supporte.</w:t>
      </w:r>
    </w:p>
    <w:p w:rsidR="00E67772" w:rsidRDefault="00E67772" w:rsidP="00E67772">
      <w:pPr>
        <w:pStyle w:val="NormalWeb"/>
      </w:pPr>
      <w:r>
        <w:t>La norme prévoit cinq profils :</w:t>
      </w:r>
    </w:p>
    <w:p w:rsidR="00E67772" w:rsidRDefault="00E67772" w:rsidP="00E67772">
      <w:pPr>
        <w:numPr>
          <w:ilvl w:val="0"/>
          <w:numId w:val="15"/>
        </w:numPr>
        <w:spacing w:before="100" w:beforeAutospacing="1" w:after="100" w:afterAutospacing="1" w:line="240" w:lineRule="auto"/>
      </w:pPr>
      <w:r>
        <w:t>profil 1 : 5 V / 2 A → 10 W</w:t>
      </w:r>
    </w:p>
    <w:p w:rsidR="00E67772" w:rsidRDefault="00E67772" w:rsidP="00E67772">
      <w:pPr>
        <w:numPr>
          <w:ilvl w:val="0"/>
          <w:numId w:val="15"/>
        </w:numPr>
        <w:spacing w:before="100" w:beforeAutospacing="1" w:after="100" w:afterAutospacing="1" w:line="240" w:lineRule="auto"/>
      </w:pPr>
      <w:r>
        <w:t>profil 2 : 5 V / 2 A et 12 V / 1,5 A → 18 W</w:t>
      </w:r>
    </w:p>
    <w:p w:rsidR="00E67772" w:rsidRDefault="00E67772" w:rsidP="00E67772">
      <w:pPr>
        <w:numPr>
          <w:ilvl w:val="0"/>
          <w:numId w:val="15"/>
        </w:numPr>
        <w:spacing w:before="100" w:beforeAutospacing="1" w:after="100" w:afterAutospacing="1" w:line="240" w:lineRule="auto"/>
      </w:pPr>
      <w:r>
        <w:t>profil 3 : 5 V / 2 A et 12 V / 3 A → 36 W</w:t>
      </w:r>
    </w:p>
    <w:p w:rsidR="00E67772" w:rsidRDefault="00E67772" w:rsidP="00E67772">
      <w:pPr>
        <w:numPr>
          <w:ilvl w:val="0"/>
          <w:numId w:val="15"/>
        </w:numPr>
        <w:spacing w:before="100" w:beforeAutospacing="1" w:after="100" w:afterAutospacing="1" w:line="240" w:lineRule="auto"/>
      </w:pPr>
      <w:r>
        <w:t>profil 4 : 5 V / 2 A et 12 V ou 20 V / 3 A → 60 W</w:t>
      </w:r>
    </w:p>
    <w:p w:rsidR="00E67772" w:rsidRDefault="00E67772" w:rsidP="00E67772">
      <w:pPr>
        <w:numPr>
          <w:ilvl w:val="0"/>
          <w:numId w:val="15"/>
        </w:numPr>
        <w:spacing w:before="100" w:beforeAutospacing="1" w:after="100" w:afterAutospacing="1" w:line="240" w:lineRule="auto"/>
      </w:pPr>
      <w:r>
        <w:t>profil 5 : 5 V / 2 A et 12 V ou 20 V / 5 A → 100 W</w:t>
      </w:r>
    </w:p>
    <w:p w:rsidR="00E67772" w:rsidRDefault="00E67772" w:rsidP="00E67772">
      <w:pPr>
        <w:pStyle w:val="Titre3"/>
      </w:pPr>
      <w:r>
        <w:rPr>
          <w:rStyle w:val="mw-headline"/>
        </w:rPr>
        <w:t>Brochage</w:t>
      </w:r>
    </w:p>
    <w:p w:rsidR="00E67772" w:rsidRDefault="00E67772" w:rsidP="00E67772">
      <w:pPr>
        <w:pStyle w:val="Titre4"/>
      </w:pPr>
      <w:r>
        <w:rPr>
          <w:rStyle w:val="mw-headline"/>
        </w:rPr>
        <w:t>Types A et B</w:t>
      </w:r>
    </w:p>
    <w:p w:rsidR="00E67772" w:rsidRDefault="00E67772" w:rsidP="00E67772">
      <w:r>
        <w:rPr>
          <w:noProof/>
          <w:color w:val="0000FF"/>
          <w:lang w:eastAsia="fr-BE"/>
        </w:rPr>
        <w:drawing>
          <wp:inline distT="0" distB="0" distL="0" distR="0">
            <wp:extent cx="2094230" cy="611505"/>
            <wp:effectExtent l="0" t="0" r="0" b="0"/>
            <wp:docPr id="16" name="Image 16" descr="https://upload.wikimedia.org/wikipedia/commons/thumb/7/78/USB_3.0_Micro_B_plug.svg/220px-USB_3.0_Micro_B_plug.svg.png">
              <a:hlinkClick xmlns:a="http://schemas.openxmlformats.org/drawingml/2006/main" r:id="rId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7/78/USB_3.0_Micro_B_plug.svg/220px-USB_3.0_Micro_B_plug.svg.png">
                      <a:hlinkClick r:id="rId206"/>
                    </pic:cNvPr>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094230" cy="611505"/>
                    </a:xfrm>
                    <a:prstGeom prst="rect">
                      <a:avLst/>
                    </a:prstGeom>
                    <a:noFill/>
                    <a:ln>
                      <a:noFill/>
                    </a:ln>
                  </pic:spPr>
                </pic:pic>
              </a:graphicData>
            </a:graphic>
          </wp:inline>
        </w:drawing>
      </w:r>
    </w:p>
    <w:p w:rsidR="00E67772" w:rsidRDefault="00E67772" w:rsidP="00E67772">
      <w:r>
        <w:rPr>
          <w:i/>
          <w:iCs/>
        </w:rPr>
        <w:t>Description prise Micro-B USB 3</w:t>
      </w:r>
      <w:r>
        <w:br/>
        <w:t>• 1 : alimentation (VBUS)</w:t>
      </w:r>
      <w:r>
        <w:br/>
        <w:t>• 2 : USB 2.0 paire différentielle (D−)</w:t>
      </w:r>
      <w:r>
        <w:br/>
        <w:t>• 3 : USB 2.0 paire différentielle (D+)</w:t>
      </w:r>
      <w:r>
        <w:br/>
        <w:t>• 4 : USB OTG ID pour identifier les lignes</w:t>
      </w:r>
      <w:r>
        <w:br/>
        <w:t>• 5 : masse</w:t>
      </w:r>
      <w:r>
        <w:br/>
        <w:t>• 6 : USB 3.0 ligne de transmission du signal (−)</w:t>
      </w:r>
      <w:r>
        <w:br/>
        <w:t>• 7 : USB 3.0 ligne de transmission du signal (+)</w:t>
      </w:r>
      <w:r>
        <w:br/>
        <w:t>• 8 : masse</w:t>
      </w:r>
      <w:r>
        <w:br/>
        <w:t>• 9 : USB 3.0 ligne de réception du signal (−)</w:t>
      </w:r>
      <w:r>
        <w:br/>
        <w:t>• 10 : USB 3.0 ligne de réception du signal (+)</w:t>
      </w:r>
    </w:p>
    <w:p w:rsidR="00E67772" w:rsidRDefault="00E67772" w:rsidP="00E67772">
      <w:pPr>
        <w:pStyle w:val="NormalWeb"/>
      </w:pPr>
      <w:r>
        <w:lastRenderedPageBreak/>
        <w:t>Le brochage des connecteurs de type A et B est le suivant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774"/>
        <w:gridCol w:w="2256"/>
        <w:gridCol w:w="2271"/>
      </w:tblGrid>
      <w:tr w:rsidR="00E67772" w:rsidTr="00E67772">
        <w:trPr>
          <w:tblCellSpacing w:w="15" w:type="dxa"/>
        </w:trPr>
        <w:tc>
          <w:tcPr>
            <w:tcW w:w="0" w:type="auto"/>
            <w:vAlign w:val="center"/>
            <w:hideMark/>
          </w:tcPr>
          <w:p w:rsidR="00E67772" w:rsidRDefault="00E67772">
            <w:pPr>
              <w:jc w:val="center"/>
              <w:rPr>
                <w:b/>
                <w:bCs/>
              </w:rPr>
            </w:pPr>
            <w:r>
              <w:rPr>
                <w:b/>
                <w:bCs/>
              </w:rPr>
              <w:t>Fonction</w:t>
            </w:r>
          </w:p>
        </w:tc>
        <w:tc>
          <w:tcPr>
            <w:tcW w:w="0" w:type="auto"/>
            <w:vAlign w:val="center"/>
            <w:hideMark/>
          </w:tcPr>
          <w:p w:rsidR="00E67772" w:rsidRDefault="00E67772">
            <w:pPr>
              <w:jc w:val="center"/>
              <w:rPr>
                <w:b/>
                <w:bCs/>
              </w:rPr>
            </w:pPr>
            <w:r>
              <w:rPr>
                <w:b/>
                <w:bCs/>
              </w:rPr>
              <w:t>Couleur</w:t>
            </w:r>
          </w:p>
        </w:tc>
        <w:tc>
          <w:tcPr>
            <w:tcW w:w="0" w:type="auto"/>
            <w:vAlign w:val="center"/>
            <w:hideMark/>
          </w:tcPr>
          <w:p w:rsidR="00E67772" w:rsidRDefault="00E67772">
            <w:pPr>
              <w:jc w:val="center"/>
              <w:rPr>
                <w:b/>
                <w:bCs/>
              </w:rPr>
            </w:pPr>
            <w:r>
              <w:rPr>
                <w:b/>
                <w:bCs/>
              </w:rPr>
              <w:t>Numéro de broche pour</w:t>
            </w:r>
            <w:r>
              <w:rPr>
                <w:b/>
                <w:bCs/>
              </w:rPr>
              <w:br/>
              <w:t>les types A et B</w:t>
            </w:r>
          </w:p>
        </w:tc>
        <w:tc>
          <w:tcPr>
            <w:tcW w:w="0" w:type="auto"/>
            <w:vAlign w:val="center"/>
            <w:hideMark/>
          </w:tcPr>
          <w:p w:rsidR="00E67772" w:rsidRDefault="00E67772">
            <w:pPr>
              <w:jc w:val="center"/>
              <w:rPr>
                <w:b/>
                <w:bCs/>
              </w:rPr>
            </w:pPr>
            <w:r>
              <w:rPr>
                <w:b/>
                <w:bCs/>
              </w:rPr>
              <w:t>Numéro de broche pour</w:t>
            </w:r>
            <w:r>
              <w:rPr>
                <w:b/>
                <w:bCs/>
              </w:rPr>
              <w:br/>
              <w:t>le type mini B</w:t>
            </w:r>
          </w:p>
        </w:tc>
      </w:tr>
      <w:tr w:rsidR="00E67772" w:rsidTr="00E67772">
        <w:trPr>
          <w:tblCellSpacing w:w="15" w:type="dxa"/>
        </w:trPr>
        <w:tc>
          <w:tcPr>
            <w:tcW w:w="0" w:type="auto"/>
            <w:vAlign w:val="center"/>
            <w:hideMark/>
          </w:tcPr>
          <w:p w:rsidR="00E67772" w:rsidRDefault="00E67772">
            <w:r>
              <w:t xml:space="preserve">Alimentation </w:t>
            </w:r>
            <w:r>
              <w:rPr>
                <w:rStyle w:val="nowrap"/>
              </w:rPr>
              <w:t>+5 V</w:t>
            </w:r>
            <w:r>
              <w:t xml:space="preserve"> (VBUS)</w:t>
            </w:r>
          </w:p>
        </w:tc>
        <w:tc>
          <w:tcPr>
            <w:tcW w:w="0" w:type="auto"/>
            <w:vAlign w:val="center"/>
            <w:hideMark/>
          </w:tcPr>
          <w:p w:rsidR="00E67772" w:rsidRDefault="00E67772">
            <w:pPr>
              <w:jc w:val="center"/>
            </w:pPr>
            <w:r>
              <w:t>Rouge</w:t>
            </w:r>
          </w:p>
        </w:tc>
        <w:tc>
          <w:tcPr>
            <w:tcW w:w="0" w:type="auto"/>
            <w:vAlign w:val="center"/>
            <w:hideMark/>
          </w:tcPr>
          <w:p w:rsidR="00E67772" w:rsidRDefault="00E67772">
            <w:pPr>
              <w:jc w:val="center"/>
            </w:pPr>
            <w:r>
              <w:t>1</w:t>
            </w:r>
          </w:p>
        </w:tc>
        <w:tc>
          <w:tcPr>
            <w:tcW w:w="0" w:type="auto"/>
            <w:vAlign w:val="center"/>
            <w:hideMark/>
          </w:tcPr>
          <w:p w:rsidR="00E67772" w:rsidRDefault="00E67772">
            <w:pPr>
              <w:jc w:val="center"/>
            </w:pPr>
            <w:r>
              <w:t>1</w:t>
            </w:r>
          </w:p>
        </w:tc>
      </w:tr>
      <w:tr w:rsidR="00E67772" w:rsidTr="00E67772">
        <w:trPr>
          <w:tblCellSpacing w:w="15" w:type="dxa"/>
        </w:trPr>
        <w:tc>
          <w:tcPr>
            <w:tcW w:w="0" w:type="auto"/>
            <w:vAlign w:val="center"/>
            <w:hideMark/>
          </w:tcPr>
          <w:p w:rsidR="00E67772" w:rsidRDefault="00E67772">
            <w:r>
              <w:t>Données (D-)</w:t>
            </w:r>
          </w:p>
        </w:tc>
        <w:tc>
          <w:tcPr>
            <w:tcW w:w="0" w:type="auto"/>
            <w:vAlign w:val="center"/>
            <w:hideMark/>
          </w:tcPr>
          <w:p w:rsidR="00E67772" w:rsidRDefault="00E67772">
            <w:pPr>
              <w:jc w:val="center"/>
            </w:pPr>
            <w:r>
              <w:t>Blanc</w:t>
            </w:r>
          </w:p>
        </w:tc>
        <w:tc>
          <w:tcPr>
            <w:tcW w:w="0" w:type="auto"/>
            <w:vAlign w:val="center"/>
            <w:hideMark/>
          </w:tcPr>
          <w:p w:rsidR="00E67772" w:rsidRDefault="00E67772">
            <w:pPr>
              <w:jc w:val="center"/>
            </w:pPr>
            <w:r>
              <w:t>2</w:t>
            </w:r>
          </w:p>
        </w:tc>
        <w:tc>
          <w:tcPr>
            <w:tcW w:w="0" w:type="auto"/>
            <w:vAlign w:val="center"/>
            <w:hideMark/>
          </w:tcPr>
          <w:p w:rsidR="00E67772" w:rsidRDefault="00E67772">
            <w:pPr>
              <w:jc w:val="center"/>
            </w:pPr>
            <w:r>
              <w:t>2</w:t>
            </w:r>
          </w:p>
        </w:tc>
      </w:tr>
      <w:tr w:rsidR="00E67772" w:rsidTr="00E67772">
        <w:trPr>
          <w:tblCellSpacing w:w="15" w:type="dxa"/>
        </w:trPr>
        <w:tc>
          <w:tcPr>
            <w:tcW w:w="0" w:type="auto"/>
            <w:vAlign w:val="center"/>
            <w:hideMark/>
          </w:tcPr>
          <w:p w:rsidR="00E67772" w:rsidRDefault="00E67772">
            <w:r>
              <w:t>Données (D+)</w:t>
            </w:r>
          </w:p>
        </w:tc>
        <w:tc>
          <w:tcPr>
            <w:tcW w:w="0" w:type="auto"/>
            <w:vAlign w:val="center"/>
            <w:hideMark/>
          </w:tcPr>
          <w:p w:rsidR="00E67772" w:rsidRDefault="00E67772">
            <w:pPr>
              <w:jc w:val="center"/>
            </w:pPr>
            <w:r>
              <w:t>Vert</w:t>
            </w:r>
          </w:p>
        </w:tc>
        <w:tc>
          <w:tcPr>
            <w:tcW w:w="0" w:type="auto"/>
            <w:vAlign w:val="center"/>
            <w:hideMark/>
          </w:tcPr>
          <w:p w:rsidR="00E67772" w:rsidRDefault="00E67772">
            <w:pPr>
              <w:jc w:val="center"/>
            </w:pPr>
            <w:r>
              <w:t>3</w:t>
            </w:r>
          </w:p>
        </w:tc>
        <w:tc>
          <w:tcPr>
            <w:tcW w:w="0" w:type="auto"/>
            <w:vAlign w:val="center"/>
            <w:hideMark/>
          </w:tcPr>
          <w:p w:rsidR="00E67772" w:rsidRDefault="00E67772">
            <w:pPr>
              <w:jc w:val="center"/>
            </w:pPr>
            <w:r>
              <w:t>3</w:t>
            </w:r>
          </w:p>
        </w:tc>
      </w:tr>
      <w:tr w:rsidR="00E67772" w:rsidTr="00E67772">
        <w:trPr>
          <w:tblCellSpacing w:w="15" w:type="dxa"/>
        </w:trPr>
        <w:tc>
          <w:tcPr>
            <w:tcW w:w="0" w:type="auto"/>
            <w:vAlign w:val="center"/>
            <w:hideMark/>
          </w:tcPr>
          <w:p w:rsidR="00E67772" w:rsidRDefault="00E67772">
            <w:r>
              <w:t>Masse (GND)</w:t>
            </w:r>
          </w:p>
        </w:tc>
        <w:tc>
          <w:tcPr>
            <w:tcW w:w="0" w:type="auto"/>
            <w:vAlign w:val="center"/>
            <w:hideMark/>
          </w:tcPr>
          <w:p w:rsidR="00E67772" w:rsidRDefault="00E67772">
            <w:pPr>
              <w:jc w:val="center"/>
            </w:pPr>
            <w:r>
              <w:t>Noir</w:t>
            </w:r>
          </w:p>
        </w:tc>
        <w:tc>
          <w:tcPr>
            <w:tcW w:w="0" w:type="auto"/>
            <w:vAlign w:val="center"/>
            <w:hideMark/>
          </w:tcPr>
          <w:p w:rsidR="00E67772" w:rsidRDefault="00E67772">
            <w:pPr>
              <w:jc w:val="center"/>
            </w:pPr>
            <w:r>
              <w:t>4</w:t>
            </w:r>
          </w:p>
        </w:tc>
        <w:tc>
          <w:tcPr>
            <w:tcW w:w="0" w:type="auto"/>
            <w:vAlign w:val="center"/>
            <w:hideMark/>
          </w:tcPr>
          <w:p w:rsidR="00E67772" w:rsidRDefault="00E67772">
            <w:pPr>
              <w:jc w:val="center"/>
            </w:pPr>
            <w:r>
              <w:t>5</w:t>
            </w:r>
            <w:hyperlink r:id="rId208" w:anchor="cite_note-27" w:history="1">
              <w:r>
                <w:rPr>
                  <w:rStyle w:val="Lienhypertexte"/>
                  <w:vertAlign w:val="superscript"/>
                </w:rPr>
                <w:t>27</w:t>
              </w:r>
            </w:hyperlink>
          </w:p>
        </w:tc>
      </w:tr>
    </w:tbl>
    <w:p w:rsidR="00E67772" w:rsidRDefault="00E67772" w:rsidP="00E67772">
      <w:pPr>
        <w:pStyle w:val="Titre4"/>
      </w:pPr>
      <w:r>
        <w:rPr>
          <w:rStyle w:val="mw-headline"/>
        </w:rPr>
        <w:t>Type C</w:t>
      </w:r>
    </w:p>
    <w:p w:rsidR="00E67772" w:rsidRDefault="00E67772" w:rsidP="00E67772">
      <w:pPr>
        <w:pStyle w:val="NormalWeb"/>
      </w:pPr>
      <w:r>
        <w:t>Le brochage de la prise de type C, vue de face, est le suivant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515"/>
        <w:gridCol w:w="473"/>
        <w:gridCol w:w="507"/>
        <w:gridCol w:w="650"/>
        <w:gridCol w:w="299"/>
        <w:gridCol w:w="305"/>
        <w:gridCol w:w="534"/>
        <w:gridCol w:w="507"/>
        <w:gridCol w:w="473"/>
        <w:gridCol w:w="515"/>
        <w:gridCol w:w="492"/>
      </w:tblGrid>
      <w:tr w:rsidR="00E67772" w:rsidTr="00E67772">
        <w:trPr>
          <w:tblCellSpacing w:w="15" w:type="dxa"/>
        </w:trPr>
        <w:tc>
          <w:tcPr>
            <w:tcW w:w="0" w:type="auto"/>
            <w:vAlign w:val="center"/>
            <w:hideMark/>
          </w:tcPr>
          <w:p w:rsidR="00E67772" w:rsidRDefault="00E67772">
            <w:pPr>
              <w:jc w:val="center"/>
            </w:pPr>
            <w:r>
              <w:t>A12</w:t>
            </w:r>
          </w:p>
        </w:tc>
        <w:tc>
          <w:tcPr>
            <w:tcW w:w="0" w:type="auto"/>
            <w:vAlign w:val="center"/>
            <w:hideMark/>
          </w:tcPr>
          <w:p w:rsidR="00E67772" w:rsidRDefault="00E67772">
            <w:pPr>
              <w:jc w:val="center"/>
            </w:pPr>
            <w:r>
              <w:t>A11</w:t>
            </w:r>
          </w:p>
        </w:tc>
        <w:tc>
          <w:tcPr>
            <w:tcW w:w="0" w:type="auto"/>
            <w:vAlign w:val="center"/>
            <w:hideMark/>
          </w:tcPr>
          <w:p w:rsidR="00E67772" w:rsidRDefault="00E67772">
            <w:pPr>
              <w:jc w:val="center"/>
            </w:pPr>
            <w:r>
              <w:t>A10</w:t>
            </w:r>
          </w:p>
        </w:tc>
        <w:tc>
          <w:tcPr>
            <w:tcW w:w="0" w:type="auto"/>
            <w:vAlign w:val="center"/>
            <w:hideMark/>
          </w:tcPr>
          <w:p w:rsidR="00E67772" w:rsidRDefault="00E67772">
            <w:pPr>
              <w:jc w:val="center"/>
            </w:pPr>
            <w:r>
              <w:t>A9</w:t>
            </w:r>
          </w:p>
        </w:tc>
        <w:tc>
          <w:tcPr>
            <w:tcW w:w="0" w:type="auto"/>
            <w:vAlign w:val="center"/>
            <w:hideMark/>
          </w:tcPr>
          <w:p w:rsidR="00E67772" w:rsidRDefault="00E67772">
            <w:pPr>
              <w:jc w:val="center"/>
            </w:pPr>
            <w:r>
              <w:t>A8</w:t>
            </w:r>
          </w:p>
        </w:tc>
        <w:tc>
          <w:tcPr>
            <w:tcW w:w="0" w:type="auto"/>
            <w:vAlign w:val="center"/>
            <w:hideMark/>
          </w:tcPr>
          <w:p w:rsidR="00E67772" w:rsidRDefault="00E67772">
            <w:pPr>
              <w:jc w:val="center"/>
            </w:pPr>
            <w:r>
              <w:t>A7</w:t>
            </w:r>
          </w:p>
        </w:tc>
        <w:tc>
          <w:tcPr>
            <w:tcW w:w="0" w:type="auto"/>
            <w:vAlign w:val="center"/>
            <w:hideMark/>
          </w:tcPr>
          <w:p w:rsidR="00E67772" w:rsidRDefault="00E67772">
            <w:pPr>
              <w:jc w:val="center"/>
            </w:pPr>
            <w:r>
              <w:t>A6</w:t>
            </w:r>
          </w:p>
        </w:tc>
        <w:tc>
          <w:tcPr>
            <w:tcW w:w="0" w:type="auto"/>
            <w:vAlign w:val="center"/>
            <w:hideMark/>
          </w:tcPr>
          <w:p w:rsidR="00E67772" w:rsidRDefault="00E67772">
            <w:pPr>
              <w:jc w:val="center"/>
            </w:pPr>
            <w:r>
              <w:t>A5</w:t>
            </w:r>
          </w:p>
        </w:tc>
        <w:tc>
          <w:tcPr>
            <w:tcW w:w="0" w:type="auto"/>
            <w:vAlign w:val="center"/>
            <w:hideMark/>
          </w:tcPr>
          <w:p w:rsidR="00E67772" w:rsidRDefault="00E67772">
            <w:pPr>
              <w:jc w:val="center"/>
            </w:pPr>
            <w:r>
              <w:t>A4</w:t>
            </w:r>
          </w:p>
        </w:tc>
        <w:tc>
          <w:tcPr>
            <w:tcW w:w="0" w:type="auto"/>
            <w:vAlign w:val="center"/>
            <w:hideMark/>
          </w:tcPr>
          <w:p w:rsidR="00E67772" w:rsidRDefault="00E67772">
            <w:pPr>
              <w:jc w:val="center"/>
            </w:pPr>
            <w:r>
              <w:t>A3</w:t>
            </w:r>
          </w:p>
        </w:tc>
        <w:tc>
          <w:tcPr>
            <w:tcW w:w="0" w:type="auto"/>
            <w:vAlign w:val="center"/>
            <w:hideMark/>
          </w:tcPr>
          <w:p w:rsidR="00E67772" w:rsidRDefault="00E67772">
            <w:pPr>
              <w:jc w:val="center"/>
            </w:pPr>
            <w:r>
              <w:t>A2</w:t>
            </w:r>
          </w:p>
        </w:tc>
        <w:tc>
          <w:tcPr>
            <w:tcW w:w="0" w:type="auto"/>
            <w:vAlign w:val="center"/>
            <w:hideMark/>
          </w:tcPr>
          <w:p w:rsidR="00E67772" w:rsidRDefault="00E67772">
            <w:pPr>
              <w:jc w:val="center"/>
            </w:pPr>
            <w:r>
              <w:t>A1</w:t>
            </w:r>
          </w:p>
        </w:tc>
      </w:tr>
      <w:tr w:rsidR="00E67772" w:rsidTr="00E67772">
        <w:trPr>
          <w:tblCellSpacing w:w="15" w:type="dxa"/>
        </w:trPr>
        <w:tc>
          <w:tcPr>
            <w:tcW w:w="0" w:type="auto"/>
            <w:vAlign w:val="center"/>
            <w:hideMark/>
          </w:tcPr>
          <w:p w:rsidR="00E67772" w:rsidRDefault="00E67772">
            <w:pPr>
              <w:jc w:val="center"/>
            </w:pPr>
            <w:r>
              <w:t>GND</w:t>
            </w:r>
          </w:p>
        </w:tc>
        <w:tc>
          <w:tcPr>
            <w:tcW w:w="0" w:type="auto"/>
            <w:vAlign w:val="center"/>
            <w:hideMark/>
          </w:tcPr>
          <w:p w:rsidR="00E67772" w:rsidRDefault="00E67772">
            <w:pPr>
              <w:jc w:val="center"/>
            </w:pPr>
            <w:r>
              <w:t>RX2+</w:t>
            </w:r>
          </w:p>
        </w:tc>
        <w:tc>
          <w:tcPr>
            <w:tcW w:w="0" w:type="auto"/>
            <w:vAlign w:val="center"/>
            <w:hideMark/>
          </w:tcPr>
          <w:p w:rsidR="00E67772" w:rsidRDefault="00E67772">
            <w:pPr>
              <w:jc w:val="center"/>
            </w:pPr>
            <w:r>
              <w:t>RX2-</w:t>
            </w:r>
          </w:p>
        </w:tc>
        <w:tc>
          <w:tcPr>
            <w:tcW w:w="0" w:type="auto"/>
            <w:vAlign w:val="center"/>
            <w:hideMark/>
          </w:tcPr>
          <w:p w:rsidR="00E67772" w:rsidRDefault="00E67772">
            <w:pPr>
              <w:jc w:val="center"/>
            </w:pPr>
            <w:proofErr w:type="spellStart"/>
            <w:r>
              <w:t>VBus</w:t>
            </w:r>
            <w:proofErr w:type="spellEnd"/>
          </w:p>
        </w:tc>
        <w:tc>
          <w:tcPr>
            <w:tcW w:w="0" w:type="auto"/>
            <w:vAlign w:val="center"/>
            <w:hideMark/>
          </w:tcPr>
          <w:p w:rsidR="00E67772" w:rsidRDefault="00E67772">
            <w:pPr>
              <w:jc w:val="center"/>
            </w:pPr>
            <w:r>
              <w:t>SBU1</w:t>
            </w:r>
          </w:p>
        </w:tc>
        <w:tc>
          <w:tcPr>
            <w:tcW w:w="0" w:type="auto"/>
            <w:vAlign w:val="center"/>
            <w:hideMark/>
          </w:tcPr>
          <w:p w:rsidR="00E67772" w:rsidRDefault="00E67772">
            <w:pPr>
              <w:jc w:val="center"/>
            </w:pPr>
            <w:r>
              <w:t>D-</w:t>
            </w:r>
          </w:p>
        </w:tc>
        <w:tc>
          <w:tcPr>
            <w:tcW w:w="0" w:type="auto"/>
            <w:vAlign w:val="center"/>
            <w:hideMark/>
          </w:tcPr>
          <w:p w:rsidR="00E67772" w:rsidRDefault="00E67772">
            <w:pPr>
              <w:jc w:val="center"/>
            </w:pPr>
            <w:r>
              <w:t>D+</w:t>
            </w:r>
          </w:p>
        </w:tc>
        <w:tc>
          <w:tcPr>
            <w:tcW w:w="0" w:type="auto"/>
            <w:vAlign w:val="center"/>
            <w:hideMark/>
          </w:tcPr>
          <w:p w:rsidR="00E67772" w:rsidRDefault="00E67772">
            <w:pPr>
              <w:jc w:val="center"/>
            </w:pPr>
            <w:r>
              <w:t>CC</w:t>
            </w:r>
          </w:p>
        </w:tc>
        <w:tc>
          <w:tcPr>
            <w:tcW w:w="0" w:type="auto"/>
            <w:vAlign w:val="center"/>
            <w:hideMark/>
          </w:tcPr>
          <w:p w:rsidR="00E67772" w:rsidRDefault="00E67772">
            <w:pPr>
              <w:jc w:val="center"/>
            </w:pPr>
            <w:proofErr w:type="spellStart"/>
            <w:r>
              <w:t>VBus</w:t>
            </w:r>
            <w:proofErr w:type="spellEnd"/>
          </w:p>
        </w:tc>
        <w:tc>
          <w:tcPr>
            <w:tcW w:w="0" w:type="auto"/>
            <w:vAlign w:val="center"/>
            <w:hideMark/>
          </w:tcPr>
          <w:p w:rsidR="00E67772" w:rsidRDefault="00E67772">
            <w:pPr>
              <w:jc w:val="center"/>
            </w:pPr>
            <w:r>
              <w:t>TX1-</w:t>
            </w:r>
          </w:p>
        </w:tc>
        <w:tc>
          <w:tcPr>
            <w:tcW w:w="0" w:type="auto"/>
            <w:vAlign w:val="center"/>
            <w:hideMark/>
          </w:tcPr>
          <w:p w:rsidR="00E67772" w:rsidRDefault="00E67772">
            <w:pPr>
              <w:jc w:val="center"/>
            </w:pPr>
            <w:r>
              <w:t>TX1+</w:t>
            </w:r>
          </w:p>
        </w:tc>
        <w:tc>
          <w:tcPr>
            <w:tcW w:w="0" w:type="auto"/>
            <w:vAlign w:val="center"/>
            <w:hideMark/>
          </w:tcPr>
          <w:p w:rsidR="00E67772" w:rsidRDefault="00E67772">
            <w:pPr>
              <w:jc w:val="center"/>
            </w:pPr>
            <w:r>
              <w:t>GND</w:t>
            </w:r>
          </w:p>
        </w:tc>
      </w:tr>
      <w:tr w:rsidR="00E67772" w:rsidTr="00E67772">
        <w:trPr>
          <w:tblCellSpacing w:w="15" w:type="dxa"/>
        </w:trPr>
        <w:tc>
          <w:tcPr>
            <w:tcW w:w="0" w:type="auto"/>
            <w:vAlign w:val="center"/>
            <w:hideMark/>
          </w:tcPr>
          <w:p w:rsidR="00E67772" w:rsidRDefault="00E67772">
            <w:pPr>
              <w:jc w:val="center"/>
            </w:pPr>
            <w:r>
              <w:t>GND</w:t>
            </w:r>
          </w:p>
        </w:tc>
        <w:tc>
          <w:tcPr>
            <w:tcW w:w="0" w:type="auto"/>
            <w:vAlign w:val="center"/>
            <w:hideMark/>
          </w:tcPr>
          <w:p w:rsidR="00E67772" w:rsidRDefault="00E67772">
            <w:pPr>
              <w:jc w:val="center"/>
            </w:pPr>
            <w:r>
              <w:t>TX2+</w:t>
            </w:r>
          </w:p>
        </w:tc>
        <w:tc>
          <w:tcPr>
            <w:tcW w:w="0" w:type="auto"/>
            <w:vAlign w:val="center"/>
            <w:hideMark/>
          </w:tcPr>
          <w:p w:rsidR="00E67772" w:rsidRDefault="00E67772">
            <w:pPr>
              <w:jc w:val="center"/>
            </w:pPr>
            <w:r>
              <w:t>TX2-</w:t>
            </w:r>
          </w:p>
        </w:tc>
        <w:tc>
          <w:tcPr>
            <w:tcW w:w="0" w:type="auto"/>
            <w:vAlign w:val="center"/>
            <w:hideMark/>
          </w:tcPr>
          <w:p w:rsidR="00E67772" w:rsidRDefault="00E67772">
            <w:pPr>
              <w:jc w:val="center"/>
            </w:pPr>
            <w:proofErr w:type="spellStart"/>
            <w:r>
              <w:t>VBus</w:t>
            </w:r>
            <w:proofErr w:type="spellEnd"/>
          </w:p>
        </w:tc>
        <w:tc>
          <w:tcPr>
            <w:tcW w:w="0" w:type="auto"/>
            <w:vAlign w:val="center"/>
            <w:hideMark/>
          </w:tcPr>
          <w:p w:rsidR="00E67772" w:rsidRDefault="00E67772">
            <w:pPr>
              <w:jc w:val="center"/>
            </w:pPr>
            <w:proofErr w:type="spellStart"/>
            <w:r>
              <w:t>VConn</w:t>
            </w:r>
            <w:proofErr w:type="spellEnd"/>
          </w:p>
        </w:tc>
        <w:tc>
          <w:tcPr>
            <w:tcW w:w="0" w:type="auto"/>
            <w:vAlign w:val="center"/>
            <w:hideMark/>
          </w:tcPr>
          <w:p w:rsidR="00E67772" w:rsidRDefault="00E67772">
            <w:pPr>
              <w:jc w:val="center"/>
            </w:pPr>
          </w:p>
        </w:tc>
        <w:tc>
          <w:tcPr>
            <w:tcW w:w="0" w:type="auto"/>
            <w:vAlign w:val="center"/>
            <w:hideMark/>
          </w:tcPr>
          <w:p w:rsidR="00E67772" w:rsidRDefault="00E67772">
            <w:pPr>
              <w:jc w:val="center"/>
              <w:rPr>
                <w:sz w:val="20"/>
                <w:szCs w:val="20"/>
              </w:rPr>
            </w:pPr>
          </w:p>
        </w:tc>
        <w:tc>
          <w:tcPr>
            <w:tcW w:w="0" w:type="auto"/>
            <w:vAlign w:val="center"/>
            <w:hideMark/>
          </w:tcPr>
          <w:p w:rsidR="00E67772" w:rsidRDefault="00E67772">
            <w:pPr>
              <w:jc w:val="center"/>
              <w:rPr>
                <w:sz w:val="24"/>
                <w:szCs w:val="24"/>
              </w:rPr>
            </w:pPr>
            <w:r>
              <w:t>SBU2</w:t>
            </w:r>
          </w:p>
        </w:tc>
        <w:tc>
          <w:tcPr>
            <w:tcW w:w="0" w:type="auto"/>
            <w:vAlign w:val="center"/>
            <w:hideMark/>
          </w:tcPr>
          <w:p w:rsidR="00E67772" w:rsidRDefault="00E67772">
            <w:pPr>
              <w:jc w:val="center"/>
            </w:pPr>
            <w:proofErr w:type="spellStart"/>
            <w:r>
              <w:t>VBus</w:t>
            </w:r>
            <w:proofErr w:type="spellEnd"/>
          </w:p>
        </w:tc>
        <w:tc>
          <w:tcPr>
            <w:tcW w:w="0" w:type="auto"/>
            <w:vAlign w:val="center"/>
            <w:hideMark/>
          </w:tcPr>
          <w:p w:rsidR="00E67772" w:rsidRDefault="00E67772">
            <w:pPr>
              <w:jc w:val="center"/>
            </w:pPr>
            <w:r>
              <w:t>RX1-</w:t>
            </w:r>
          </w:p>
        </w:tc>
        <w:tc>
          <w:tcPr>
            <w:tcW w:w="0" w:type="auto"/>
            <w:vAlign w:val="center"/>
            <w:hideMark/>
          </w:tcPr>
          <w:p w:rsidR="00E67772" w:rsidRDefault="00E67772">
            <w:pPr>
              <w:jc w:val="center"/>
            </w:pPr>
            <w:r>
              <w:t>RX1+</w:t>
            </w:r>
          </w:p>
        </w:tc>
        <w:tc>
          <w:tcPr>
            <w:tcW w:w="0" w:type="auto"/>
            <w:vAlign w:val="center"/>
            <w:hideMark/>
          </w:tcPr>
          <w:p w:rsidR="00E67772" w:rsidRDefault="00E67772">
            <w:pPr>
              <w:jc w:val="center"/>
            </w:pPr>
            <w:r>
              <w:t>GND</w:t>
            </w:r>
          </w:p>
        </w:tc>
      </w:tr>
      <w:tr w:rsidR="00E67772" w:rsidTr="00E67772">
        <w:trPr>
          <w:tblCellSpacing w:w="15" w:type="dxa"/>
        </w:trPr>
        <w:tc>
          <w:tcPr>
            <w:tcW w:w="0" w:type="auto"/>
            <w:vAlign w:val="center"/>
            <w:hideMark/>
          </w:tcPr>
          <w:p w:rsidR="00E67772" w:rsidRDefault="00E67772">
            <w:pPr>
              <w:jc w:val="center"/>
            </w:pPr>
            <w:r>
              <w:t>B1</w:t>
            </w:r>
          </w:p>
        </w:tc>
        <w:tc>
          <w:tcPr>
            <w:tcW w:w="0" w:type="auto"/>
            <w:vAlign w:val="center"/>
            <w:hideMark/>
          </w:tcPr>
          <w:p w:rsidR="00E67772" w:rsidRDefault="00E67772">
            <w:pPr>
              <w:jc w:val="center"/>
            </w:pPr>
            <w:r>
              <w:t>B2</w:t>
            </w:r>
          </w:p>
        </w:tc>
        <w:tc>
          <w:tcPr>
            <w:tcW w:w="0" w:type="auto"/>
            <w:vAlign w:val="center"/>
            <w:hideMark/>
          </w:tcPr>
          <w:p w:rsidR="00E67772" w:rsidRDefault="00E67772">
            <w:pPr>
              <w:jc w:val="center"/>
            </w:pPr>
            <w:r>
              <w:t>B3</w:t>
            </w:r>
          </w:p>
        </w:tc>
        <w:tc>
          <w:tcPr>
            <w:tcW w:w="0" w:type="auto"/>
            <w:vAlign w:val="center"/>
            <w:hideMark/>
          </w:tcPr>
          <w:p w:rsidR="00E67772" w:rsidRDefault="00E67772">
            <w:pPr>
              <w:jc w:val="center"/>
            </w:pPr>
            <w:r>
              <w:t>B4</w:t>
            </w:r>
          </w:p>
        </w:tc>
        <w:tc>
          <w:tcPr>
            <w:tcW w:w="0" w:type="auto"/>
            <w:vAlign w:val="center"/>
            <w:hideMark/>
          </w:tcPr>
          <w:p w:rsidR="00E67772" w:rsidRDefault="00E67772">
            <w:pPr>
              <w:jc w:val="center"/>
            </w:pPr>
            <w:r>
              <w:t>B5</w:t>
            </w:r>
          </w:p>
        </w:tc>
        <w:tc>
          <w:tcPr>
            <w:tcW w:w="0" w:type="auto"/>
            <w:vAlign w:val="center"/>
            <w:hideMark/>
          </w:tcPr>
          <w:p w:rsidR="00E67772" w:rsidRDefault="00E67772">
            <w:pPr>
              <w:jc w:val="center"/>
            </w:pPr>
            <w:r>
              <w:t>B6</w:t>
            </w:r>
          </w:p>
        </w:tc>
        <w:tc>
          <w:tcPr>
            <w:tcW w:w="0" w:type="auto"/>
            <w:vAlign w:val="center"/>
            <w:hideMark/>
          </w:tcPr>
          <w:p w:rsidR="00E67772" w:rsidRDefault="00E67772">
            <w:pPr>
              <w:jc w:val="center"/>
            </w:pPr>
            <w:r>
              <w:t>B7</w:t>
            </w:r>
          </w:p>
        </w:tc>
        <w:tc>
          <w:tcPr>
            <w:tcW w:w="0" w:type="auto"/>
            <w:vAlign w:val="center"/>
            <w:hideMark/>
          </w:tcPr>
          <w:p w:rsidR="00E67772" w:rsidRDefault="00E67772">
            <w:pPr>
              <w:jc w:val="center"/>
            </w:pPr>
            <w:r>
              <w:t>B8</w:t>
            </w:r>
          </w:p>
        </w:tc>
        <w:tc>
          <w:tcPr>
            <w:tcW w:w="0" w:type="auto"/>
            <w:vAlign w:val="center"/>
            <w:hideMark/>
          </w:tcPr>
          <w:p w:rsidR="00E67772" w:rsidRDefault="00E67772">
            <w:pPr>
              <w:jc w:val="center"/>
            </w:pPr>
            <w:r>
              <w:t>B9</w:t>
            </w:r>
          </w:p>
        </w:tc>
        <w:tc>
          <w:tcPr>
            <w:tcW w:w="0" w:type="auto"/>
            <w:vAlign w:val="center"/>
            <w:hideMark/>
          </w:tcPr>
          <w:p w:rsidR="00E67772" w:rsidRDefault="00E67772">
            <w:pPr>
              <w:jc w:val="center"/>
            </w:pPr>
            <w:r>
              <w:t>B10</w:t>
            </w:r>
          </w:p>
        </w:tc>
        <w:tc>
          <w:tcPr>
            <w:tcW w:w="0" w:type="auto"/>
            <w:vAlign w:val="center"/>
            <w:hideMark/>
          </w:tcPr>
          <w:p w:rsidR="00E67772" w:rsidRDefault="00E67772">
            <w:pPr>
              <w:jc w:val="center"/>
            </w:pPr>
            <w:r>
              <w:t>B11</w:t>
            </w:r>
          </w:p>
        </w:tc>
        <w:tc>
          <w:tcPr>
            <w:tcW w:w="0" w:type="auto"/>
            <w:vAlign w:val="center"/>
            <w:hideMark/>
          </w:tcPr>
          <w:p w:rsidR="00E67772" w:rsidRDefault="00E67772">
            <w:pPr>
              <w:jc w:val="center"/>
            </w:pPr>
            <w:r>
              <w:t>B12</w:t>
            </w:r>
          </w:p>
        </w:tc>
      </w:tr>
    </w:tbl>
    <w:p w:rsidR="00E67772" w:rsidRDefault="00E67772" w:rsidP="00E67772">
      <w:pPr>
        <w:pStyle w:val="NormalWeb"/>
      </w:pPr>
      <w:r>
        <w:t xml:space="preserve">La broche CC indique l'orientation du connecteur, la broche </w:t>
      </w:r>
      <w:proofErr w:type="spellStart"/>
      <w:r>
        <w:t>VConn</w:t>
      </w:r>
      <w:proofErr w:type="spellEnd"/>
      <w:r>
        <w:t xml:space="preserve"> pour l'alimentation.</w:t>
      </w:r>
    </w:p>
    <w:p w:rsidR="00E67772" w:rsidRDefault="00E67772" w:rsidP="00E67772">
      <w:pPr>
        <w:pStyle w:val="NormalWeb"/>
      </w:pPr>
      <w:r>
        <w:t>Le brochage du connecteur de réception de type C, vue de face, est le suivant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515"/>
        <w:gridCol w:w="473"/>
        <w:gridCol w:w="507"/>
        <w:gridCol w:w="534"/>
        <w:gridCol w:w="305"/>
        <w:gridCol w:w="305"/>
        <w:gridCol w:w="534"/>
        <w:gridCol w:w="507"/>
        <w:gridCol w:w="473"/>
        <w:gridCol w:w="515"/>
        <w:gridCol w:w="492"/>
      </w:tblGrid>
      <w:tr w:rsidR="00E67772" w:rsidTr="00E67772">
        <w:trPr>
          <w:tblCellSpacing w:w="15" w:type="dxa"/>
        </w:trPr>
        <w:tc>
          <w:tcPr>
            <w:tcW w:w="0" w:type="auto"/>
            <w:vAlign w:val="center"/>
            <w:hideMark/>
          </w:tcPr>
          <w:p w:rsidR="00E67772" w:rsidRDefault="00E67772">
            <w:pPr>
              <w:jc w:val="center"/>
            </w:pPr>
            <w:r>
              <w:t>A1</w:t>
            </w:r>
          </w:p>
        </w:tc>
        <w:tc>
          <w:tcPr>
            <w:tcW w:w="0" w:type="auto"/>
            <w:vAlign w:val="center"/>
            <w:hideMark/>
          </w:tcPr>
          <w:p w:rsidR="00E67772" w:rsidRDefault="00E67772">
            <w:pPr>
              <w:jc w:val="center"/>
            </w:pPr>
            <w:r>
              <w:t>A2</w:t>
            </w:r>
          </w:p>
        </w:tc>
        <w:tc>
          <w:tcPr>
            <w:tcW w:w="0" w:type="auto"/>
            <w:vAlign w:val="center"/>
            <w:hideMark/>
          </w:tcPr>
          <w:p w:rsidR="00E67772" w:rsidRDefault="00E67772">
            <w:pPr>
              <w:jc w:val="center"/>
            </w:pPr>
            <w:r>
              <w:t>A3</w:t>
            </w:r>
          </w:p>
        </w:tc>
        <w:tc>
          <w:tcPr>
            <w:tcW w:w="0" w:type="auto"/>
            <w:vAlign w:val="center"/>
            <w:hideMark/>
          </w:tcPr>
          <w:p w:rsidR="00E67772" w:rsidRDefault="00E67772">
            <w:pPr>
              <w:jc w:val="center"/>
            </w:pPr>
            <w:r>
              <w:t>A4</w:t>
            </w:r>
          </w:p>
        </w:tc>
        <w:tc>
          <w:tcPr>
            <w:tcW w:w="0" w:type="auto"/>
            <w:vAlign w:val="center"/>
            <w:hideMark/>
          </w:tcPr>
          <w:p w:rsidR="00E67772" w:rsidRDefault="00E67772">
            <w:pPr>
              <w:jc w:val="center"/>
            </w:pPr>
            <w:r>
              <w:t>A5</w:t>
            </w:r>
          </w:p>
        </w:tc>
        <w:tc>
          <w:tcPr>
            <w:tcW w:w="0" w:type="auto"/>
            <w:vAlign w:val="center"/>
            <w:hideMark/>
          </w:tcPr>
          <w:p w:rsidR="00E67772" w:rsidRDefault="00E67772">
            <w:pPr>
              <w:jc w:val="center"/>
            </w:pPr>
            <w:r>
              <w:t>A6</w:t>
            </w:r>
          </w:p>
        </w:tc>
        <w:tc>
          <w:tcPr>
            <w:tcW w:w="0" w:type="auto"/>
            <w:vAlign w:val="center"/>
            <w:hideMark/>
          </w:tcPr>
          <w:p w:rsidR="00E67772" w:rsidRDefault="00E67772">
            <w:pPr>
              <w:jc w:val="center"/>
            </w:pPr>
            <w:r>
              <w:t>A7</w:t>
            </w:r>
          </w:p>
        </w:tc>
        <w:tc>
          <w:tcPr>
            <w:tcW w:w="0" w:type="auto"/>
            <w:vAlign w:val="center"/>
            <w:hideMark/>
          </w:tcPr>
          <w:p w:rsidR="00E67772" w:rsidRDefault="00E67772">
            <w:pPr>
              <w:jc w:val="center"/>
            </w:pPr>
            <w:r>
              <w:t>A8</w:t>
            </w:r>
          </w:p>
        </w:tc>
        <w:tc>
          <w:tcPr>
            <w:tcW w:w="0" w:type="auto"/>
            <w:vAlign w:val="center"/>
            <w:hideMark/>
          </w:tcPr>
          <w:p w:rsidR="00E67772" w:rsidRDefault="00E67772">
            <w:pPr>
              <w:jc w:val="center"/>
            </w:pPr>
            <w:r>
              <w:t>A9</w:t>
            </w:r>
          </w:p>
        </w:tc>
        <w:tc>
          <w:tcPr>
            <w:tcW w:w="0" w:type="auto"/>
            <w:vAlign w:val="center"/>
            <w:hideMark/>
          </w:tcPr>
          <w:p w:rsidR="00E67772" w:rsidRDefault="00E67772">
            <w:pPr>
              <w:jc w:val="center"/>
            </w:pPr>
            <w:r>
              <w:t>A10</w:t>
            </w:r>
          </w:p>
        </w:tc>
        <w:tc>
          <w:tcPr>
            <w:tcW w:w="0" w:type="auto"/>
            <w:vAlign w:val="center"/>
            <w:hideMark/>
          </w:tcPr>
          <w:p w:rsidR="00E67772" w:rsidRDefault="00E67772">
            <w:pPr>
              <w:jc w:val="center"/>
            </w:pPr>
            <w:r>
              <w:t>A11</w:t>
            </w:r>
          </w:p>
        </w:tc>
        <w:tc>
          <w:tcPr>
            <w:tcW w:w="0" w:type="auto"/>
            <w:vAlign w:val="center"/>
            <w:hideMark/>
          </w:tcPr>
          <w:p w:rsidR="00E67772" w:rsidRDefault="00E67772">
            <w:pPr>
              <w:jc w:val="center"/>
            </w:pPr>
            <w:r>
              <w:t>A12</w:t>
            </w:r>
          </w:p>
        </w:tc>
      </w:tr>
      <w:tr w:rsidR="00E67772" w:rsidTr="00E67772">
        <w:trPr>
          <w:tblCellSpacing w:w="15" w:type="dxa"/>
        </w:trPr>
        <w:tc>
          <w:tcPr>
            <w:tcW w:w="0" w:type="auto"/>
            <w:vAlign w:val="center"/>
            <w:hideMark/>
          </w:tcPr>
          <w:p w:rsidR="00E67772" w:rsidRDefault="00E67772">
            <w:pPr>
              <w:jc w:val="center"/>
            </w:pPr>
            <w:r>
              <w:t>GND</w:t>
            </w:r>
          </w:p>
        </w:tc>
        <w:tc>
          <w:tcPr>
            <w:tcW w:w="0" w:type="auto"/>
            <w:vAlign w:val="center"/>
            <w:hideMark/>
          </w:tcPr>
          <w:p w:rsidR="00E67772" w:rsidRDefault="00E67772">
            <w:pPr>
              <w:jc w:val="center"/>
            </w:pPr>
            <w:r>
              <w:t>TX1+</w:t>
            </w:r>
          </w:p>
        </w:tc>
        <w:tc>
          <w:tcPr>
            <w:tcW w:w="0" w:type="auto"/>
            <w:vAlign w:val="center"/>
            <w:hideMark/>
          </w:tcPr>
          <w:p w:rsidR="00E67772" w:rsidRDefault="00E67772">
            <w:pPr>
              <w:jc w:val="center"/>
            </w:pPr>
            <w:r>
              <w:t>TX1-</w:t>
            </w:r>
          </w:p>
        </w:tc>
        <w:tc>
          <w:tcPr>
            <w:tcW w:w="0" w:type="auto"/>
            <w:vAlign w:val="center"/>
            <w:hideMark/>
          </w:tcPr>
          <w:p w:rsidR="00E67772" w:rsidRDefault="00E67772">
            <w:pPr>
              <w:jc w:val="center"/>
            </w:pPr>
            <w:proofErr w:type="spellStart"/>
            <w:r>
              <w:t>VBus</w:t>
            </w:r>
            <w:proofErr w:type="spellEnd"/>
          </w:p>
        </w:tc>
        <w:tc>
          <w:tcPr>
            <w:tcW w:w="0" w:type="auto"/>
            <w:vAlign w:val="center"/>
            <w:hideMark/>
          </w:tcPr>
          <w:p w:rsidR="00E67772" w:rsidRDefault="00E67772">
            <w:pPr>
              <w:jc w:val="center"/>
            </w:pPr>
            <w:r>
              <w:t>CC1</w:t>
            </w:r>
          </w:p>
        </w:tc>
        <w:tc>
          <w:tcPr>
            <w:tcW w:w="0" w:type="auto"/>
            <w:vAlign w:val="center"/>
            <w:hideMark/>
          </w:tcPr>
          <w:p w:rsidR="00E67772" w:rsidRDefault="00E67772">
            <w:pPr>
              <w:jc w:val="center"/>
            </w:pPr>
            <w:r>
              <w:t>D+</w:t>
            </w:r>
          </w:p>
        </w:tc>
        <w:tc>
          <w:tcPr>
            <w:tcW w:w="0" w:type="auto"/>
            <w:vAlign w:val="center"/>
            <w:hideMark/>
          </w:tcPr>
          <w:p w:rsidR="00E67772" w:rsidRDefault="00E67772">
            <w:pPr>
              <w:jc w:val="center"/>
            </w:pPr>
            <w:r>
              <w:t>D-</w:t>
            </w:r>
          </w:p>
        </w:tc>
        <w:tc>
          <w:tcPr>
            <w:tcW w:w="0" w:type="auto"/>
            <w:vAlign w:val="center"/>
            <w:hideMark/>
          </w:tcPr>
          <w:p w:rsidR="00E67772" w:rsidRDefault="00E67772">
            <w:pPr>
              <w:jc w:val="center"/>
            </w:pPr>
            <w:r>
              <w:t>SBU1</w:t>
            </w:r>
          </w:p>
        </w:tc>
        <w:tc>
          <w:tcPr>
            <w:tcW w:w="0" w:type="auto"/>
            <w:vAlign w:val="center"/>
            <w:hideMark/>
          </w:tcPr>
          <w:p w:rsidR="00E67772" w:rsidRDefault="00E67772">
            <w:pPr>
              <w:jc w:val="center"/>
            </w:pPr>
            <w:proofErr w:type="spellStart"/>
            <w:r>
              <w:t>VBus</w:t>
            </w:r>
            <w:proofErr w:type="spellEnd"/>
          </w:p>
        </w:tc>
        <w:tc>
          <w:tcPr>
            <w:tcW w:w="0" w:type="auto"/>
            <w:vAlign w:val="center"/>
            <w:hideMark/>
          </w:tcPr>
          <w:p w:rsidR="00E67772" w:rsidRDefault="00E67772">
            <w:pPr>
              <w:jc w:val="center"/>
            </w:pPr>
            <w:r>
              <w:t>RX2-</w:t>
            </w:r>
          </w:p>
        </w:tc>
        <w:tc>
          <w:tcPr>
            <w:tcW w:w="0" w:type="auto"/>
            <w:vAlign w:val="center"/>
            <w:hideMark/>
          </w:tcPr>
          <w:p w:rsidR="00E67772" w:rsidRDefault="00E67772">
            <w:pPr>
              <w:jc w:val="center"/>
            </w:pPr>
            <w:r>
              <w:t>RX2+</w:t>
            </w:r>
          </w:p>
        </w:tc>
        <w:tc>
          <w:tcPr>
            <w:tcW w:w="0" w:type="auto"/>
            <w:vAlign w:val="center"/>
            <w:hideMark/>
          </w:tcPr>
          <w:p w:rsidR="00E67772" w:rsidRDefault="00E67772">
            <w:pPr>
              <w:jc w:val="center"/>
            </w:pPr>
            <w:r>
              <w:t>GND</w:t>
            </w:r>
          </w:p>
        </w:tc>
      </w:tr>
      <w:tr w:rsidR="00E67772" w:rsidTr="00E67772">
        <w:trPr>
          <w:tblCellSpacing w:w="15" w:type="dxa"/>
        </w:trPr>
        <w:tc>
          <w:tcPr>
            <w:tcW w:w="0" w:type="auto"/>
            <w:vAlign w:val="center"/>
            <w:hideMark/>
          </w:tcPr>
          <w:p w:rsidR="00E67772" w:rsidRDefault="00E67772">
            <w:pPr>
              <w:jc w:val="center"/>
            </w:pPr>
            <w:r>
              <w:t>GND</w:t>
            </w:r>
          </w:p>
        </w:tc>
        <w:tc>
          <w:tcPr>
            <w:tcW w:w="0" w:type="auto"/>
            <w:vAlign w:val="center"/>
            <w:hideMark/>
          </w:tcPr>
          <w:p w:rsidR="00E67772" w:rsidRDefault="00E67772">
            <w:pPr>
              <w:jc w:val="center"/>
            </w:pPr>
            <w:r>
              <w:t>RX1+</w:t>
            </w:r>
          </w:p>
        </w:tc>
        <w:tc>
          <w:tcPr>
            <w:tcW w:w="0" w:type="auto"/>
            <w:vAlign w:val="center"/>
            <w:hideMark/>
          </w:tcPr>
          <w:p w:rsidR="00E67772" w:rsidRDefault="00E67772">
            <w:pPr>
              <w:jc w:val="center"/>
            </w:pPr>
            <w:r>
              <w:t>RX1-</w:t>
            </w:r>
          </w:p>
        </w:tc>
        <w:tc>
          <w:tcPr>
            <w:tcW w:w="0" w:type="auto"/>
            <w:vAlign w:val="center"/>
            <w:hideMark/>
          </w:tcPr>
          <w:p w:rsidR="00E67772" w:rsidRDefault="00E67772">
            <w:pPr>
              <w:jc w:val="center"/>
            </w:pPr>
            <w:proofErr w:type="spellStart"/>
            <w:r>
              <w:t>VBus</w:t>
            </w:r>
            <w:proofErr w:type="spellEnd"/>
          </w:p>
        </w:tc>
        <w:tc>
          <w:tcPr>
            <w:tcW w:w="0" w:type="auto"/>
            <w:vAlign w:val="center"/>
            <w:hideMark/>
          </w:tcPr>
          <w:p w:rsidR="00E67772" w:rsidRDefault="00E67772">
            <w:pPr>
              <w:jc w:val="center"/>
            </w:pPr>
            <w:r>
              <w:t>SBU2</w:t>
            </w:r>
          </w:p>
        </w:tc>
        <w:tc>
          <w:tcPr>
            <w:tcW w:w="0" w:type="auto"/>
            <w:vAlign w:val="center"/>
            <w:hideMark/>
          </w:tcPr>
          <w:p w:rsidR="00E67772" w:rsidRDefault="00E67772">
            <w:pPr>
              <w:jc w:val="center"/>
            </w:pPr>
            <w:r>
              <w:t>D-</w:t>
            </w:r>
          </w:p>
        </w:tc>
        <w:tc>
          <w:tcPr>
            <w:tcW w:w="0" w:type="auto"/>
            <w:vAlign w:val="center"/>
            <w:hideMark/>
          </w:tcPr>
          <w:p w:rsidR="00E67772" w:rsidRDefault="00E67772">
            <w:pPr>
              <w:jc w:val="center"/>
            </w:pPr>
            <w:r>
              <w:t>D+</w:t>
            </w:r>
          </w:p>
        </w:tc>
        <w:tc>
          <w:tcPr>
            <w:tcW w:w="0" w:type="auto"/>
            <w:vAlign w:val="center"/>
            <w:hideMark/>
          </w:tcPr>
          <w:p w:rsidR="00E67772" w:rsidRDefault="00E67772">
            <w:pPr>
              <w:jc w:val="center"/>
            </w:pPr>
            <w:r>
              <w:t>CC2</w:t>
            </w:r>
          </w:p>
        </w:tc>
        <w:tc>
          <w:tcPr>
            <w:tcW w:w="0" w:type="auto"/>
            <w:vAlign w:val="center"/>
            <w:hideMark/>
          </w:tcPr>
          <w:p w:rsidR="00E67772" w:rsidRDefault="00E67772">
            <w:pPr>
              <w:jc w:val="center"/>
            </w:pPr>
            <w:proofErr w:type="spellStart"/>
            <w:r>
              <w:t>VBus</w:t>
            </w:r>
            <w:proofErr w:type="spellEnd"/>
          </w:p>
        </w:tc>
        <w:tc>
          <w:tcPr>
            <w:tcW w:w="0" w:type="auto"/>
            <w:vAlign w:val="center"/>
            <w:hideMark/>
          </w:tcPr>
          <w:p w:rsidR="00E67772" w:rsidRDefault="00E67772">
            <w:pPr>
              <w:jc w:val="center"/>
            </w:pPr>
            <w:r>
              <w:t>TX2-</w:t>
            </w:r>
          </w:p>
        </w:tc>
        <w:tc>
          <w:tcPr>
            <w:tcW w:w="0" w:type="auto"/>
            <w:vAlign w:val="center"/>
            <w:hideMark/>
          </w:tcPr>
          <w:p w:rsidR="00E67772" w:rsidRDefault="00E67772">
            <w:pPr>
              <w:jc w:val="center"/>
            </w:pPr>
            <w:r>
              <w:t>TX2+</w:t>
            </w:r>
          </w:p>
        </w:tc>
        <w:tc>
          <w:tcPr>
            <w:tcW w:w="0" w:type="auto"/>
            <w:vAlign w:val="center"/>
            <w:hideMark/>
          </w:tcPr>
          <w:p w:rsidR="00E67772" w:rsidRDefault="00E67772">
            <w:pPr>
              <w:jc w:val="center"/>
            </w:pPr>
            <w:r>
              <w:t>GND</w:t>
            </w:r>
          </w:p>
        </w:tc>
      </w:tr>
      <w:tr w:rsidR="00E67772" w:rsidTr="00E67772">
        <w:trPr>
          <w:tblCellSpacing w:w="15" w:type="dxa"/>
        </w:trPr>
        <w:tc>
          <w:tcPr>
            <w:tcW w:w="0" w:type="auto"/>
            <w:vAlign w:val="center"/>
            <w:hideMark/>
          </w:tcPr>
          <w:p w:rsidR="00E67772" w:rsidRDefault="00E67772">
            <w:pPr>
              <w:jc w:val="center"/>
            </w:pPr>
            <w:r>
              <w:t>B12</w:t>
            </w:r>
          </w:p>
        </w:tc>
        <w:tc>
          <w:tcPr>
            <w:tcW w:w="0" w:type="auto"/>
            <w:vAlign w:val="center"/>
            <w:hideMark/>
          </w:tcPr>
          <w:p w:rsidR="00E67772" w:rsidRDefault="00E67772">
            <w:pPr>
              <w:jc w:val="center"/>
            </w:pPr>
            <w:r>
              <w:t>B11</w:t>
            </w:r>
          </w:p>
        </w:tc>
        <w:tc>
          <w:tcPr>
            <w:tcW w:w="0" w:type="auto"/>
            <w:vAlign w:val="center"/>
            <w:hideMark/>
          </w:tcPr>
          <w:p w:rsidR="00E67772" w:rsidRDefault="00E67772">
            <w:pPr>
              <w:jc w:val="center"/>
            </w:pPr>
            <w:r>
              <w:t>B10</w:t>
            </w:r>
          </w:p>
        </w:tc>
        <w:tc>
          <w:tcPr>
            <w:tcW w:w="0" w:type="auto"/>
            <w:vAlign w:val="center"/>
            <w:hideMark/>
          </w:tcPr>
          <w:p w:rsidR="00E67772" w:rsidRDefault="00E67772">
            <w:pPr>
              <w:jc w:val="center"/>
            </w:pPr>
            <w:r>
              <w:t>B9</w:t>
            </w:r>
          </w:p>
        </w:tc>
        <w:tc>
          <w:tcPr>
            <w:tcW w:w="0" w:type="auto"/>
            <w:vAlign w:val="center"/>
            <w:hideMark/>
          </w:tcPr>
          <w:p w:rsidR="00E67772" w:rsidRDefault="00E67772">
            <w:pPr>
              <w:jc w:val="center"/>
            </w:pPr>
            <w:r>
              <w:t>B8</w:t>
            </w:r>
          </w:p>
        </w:tc>
        <w:tc>
          <w:tcPr>
            <w:tcW w:w="0" w:type="auto"/>
            <w:vAlign w:val="center"/>
            <w:hideMark/>
          </w:tcPr>
          <w:p w:rsidR="00E67772" w:rsidRDefault="00E67772">
            <w:pPr>
              <w:jc w:val="center"/>
            </w:pPr>
            <w:r>
              <w:t>B7</w:t>
            </w:r>
          </w:p>
        </w:tc>
        <w:tc>
          <w:tcPr>
            <w:tcW w:w="0" w:type="auto"/>
            <w:vAlign w:val="center"/>
            <w:hideMark/>
          </w:tcPr>
          <w:p w:rsidR="00E67772" w:rsidRDefault="00E67772">
            <w:pPr>
              <w:jc w:val="center"/>
            </w:pPr>
            <w:r>
              <w:t>B6</w:t>
            </w:r>
          </w:p>
        </w:tc>
        <w:tc>
          <w:tcPr>
            <w:tcW w:w="0" w:type="auto"/>
            <w:vAlign w:val="center"/>
            <w:hideMark/>
          </w:tcPr>
          <w:p w:rsidR="00E67772" w:rsidRDefault="00E67772">
            <w:pPr>
              <w:jc w:val="center"/>
            </w:pPr>
            <w:r>
              <w:t>B5</w:t>
            </w:r>
          </w:p>
        </w:tc>
        <w:tc>
          <w:tcPr>
            <w:tcW w:w="0" w:type="auto"/>
            <w:vAlign w:val="center"/>
            <w:hideMark/>
          </w:tcPr>
          <w:p w:rsidR="00E67772" w:rsidRDefault="00E67772">
            <w:pPr>
              <w:jc w:val="center"/>
            </w:pPr>
            <w:r>
              <w:t>B4</w:t>
            </w:r>
          </w:p>
        </w:tc>
        <w:tc>
          <w:tcPr>
            <w:tcW w:w="0" w:type="auto"/>
            <w:vAlign w:val="center"/>
            <w:hideMark/>
          </w:tcPr>
          <w:p w:rsidR="00E67772" w:rsidRDefault="00E67772">
            <w:pPr>
              <w:jc w:val="center"/>
            </w:pPr>
            <w:r>
              <w:t>B3</w:t>
            </w:r>
          </w:p>
        </w:tc>
        <w:tc>
          <w:tcPr>
            <w:tcW w:w="0" w:type="auto"/>
            <w:vAlign w:val="center"/>
            <w:hideMark/>
          </w:tcPr>
          <w:p w:rsidR="00E67772" w:rsidRDefault="00E67772">
            <w:pPr>
              <w:jc w:val="center"/>
            </w:pPr>
            <w:r>
              <w:t>B2</w:t>
            </w:r>
          </w:p>
        </w:tc>
        <w:tc>
          <w:tcPr>
            <w:tcW w:w="0" w:type="auto"/>
            <w:vAlign w:val="center"/>
            <w:hideMark/>
          </w:tcPr>
          <w:p w:rsidR="00E67772" w:rsidRDefault="00E67772">
            <w:pPr>
              <w:jc w:val="center"/>
            </w:pPr>
            <w:r>
              <w:t>B1</w:t>
            </w:r>
          </w:p>
        </w:tc>
      </w:tr>
    </w:tbl>
    <w:p w:rsidR="00E67772" w:rsidRDefault="00E67772" w:rsidP="00E67772">
      <w:pPr>
        <w:pStyle w:val="NormalWeb"/>
      </w:pPr>
      <w:r>
        <w:t xml:space="preserve">L'alimentation passe par les broches </w:t>
      </w:r>
      <w:proofErr w:type="spellStart"/>
      <w:r>
        <w:t>VBus</w:t>
      </w:r>
      <w:proofErr w:type="spellEnd"/>
      <w:r>
        <w:t xml:space="preserve"> et GND. Les signaux de configurations par CC1 et CC2 et il y a 2 broches SBU (</w:t>
      </w:r>
      <w:proofErr w:type="spellStart"/>
      <w:r>
        <w:t>SideBand</w:t>
      </w:r>
      <w:proofErr w:type="spellEnd"/>
      <w:r>
        <w:t xml:space="preserve"> Use).</w:t>
      </w:r>
    </w:p>
    <w:sectPr w:rsidR="00E67772" w:rsidSect="008F0D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90053"/>
    <w:multiLevelType w:val="multilevel"/>
    <w:tmpl w:val="57D8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C05F6"/>
    <w:multiLevelType w:val="multilevel"/>
    <w:tmpl w:val="BCF4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D486A"/>
    <w:multiLevelType w:val="multilevel"/>
    <w:tmpl w:val="9738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B149A"/>
    <w:multiLevelType w:val="multilevel"/>
    <w:tmpl w:val="2E68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B56C0"/>
    <w:multiLevelType w:val="multilevel"/>
    <w:tmpl w:val="C290A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C1994"/>
    <w:multiLevelType w:val="multilevel"/>
    <w:tmpl w:val="E4A4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6589E"/>
    <w:multiLevelType w:val="multilevel"/>
    <w:tmpl w:val="C272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C7E1C"/>
    <w:multiLevelType w:val="multilevel"/>
    <w:tmpl w:val="9EB6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7619F"/>
    <w:multiLevelType w:val="multilevel"/>
    <w:tmpl w:val="995AB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15C1F"/>
    <w:multiLevelType w:val="multilevel"/>
    <w:tmpl w:val="AE66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70BC4"/>
    <w:multiLevelType w:val="multilevel"/>
    <w:tmpl w:val="1FA0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29011B"/>
    <w:multiLevelType w:val="multilevel"/>
    <w:tmpl w:val="475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131A91"/>
    <w:multiLevelType w:val="multilevel"/>
    <w:tmpl w:val="E9AE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9155D3"/>
    <w:multiLevelType w:val="multilevel"/>
    <w:tmpl w:val="6D5C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8262D"/>
    <w:multiLevelType w:val="multilevel"/>
    <w:tmpl w:val="98F4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0"/>
  </w:num>
  <w:num w:numId="4">
    <w:abstractNumId w:val="11"/>
  </w:num>
  <w:num w:numId="5">
    <w:abstractNumId w:val="12"/>
  </w:num>
  <w:num w:numId="6">
    <w:abstractNumId w:val="0"/>
  </w:num>
  <w:num w:numId="7">
    <w:abstractNumId w:val="13"/>
  </w:num>
  <w:num w:numId="8">
    <w:abstractNumId w:val="1"/>
  </w:num>
  <w:num w:numId="9">
    <w:abstractNumId w:val="3"/>
  </w:num>
  <w:num w:numId="10">
    <w:abstractNumId w:val="8"/>
  </w:num>
  <w:num w:numId="11">
    <w:abstractNumId w:val="5"/>
  </w:num>
  <w:num w:numId="12">
    <w:abstractNumId w:val="2"/>
  </w:num>
  <w:num w:numId="13">
    <w:abstractNumId w:val="14"/>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08"/>
  <w:hyphenationZone w:val="425"/>
  <w:characterSpacingControl w:val="doNotCompress"/>
  <w:compat>
    <w:compatSetting w:name="compatibilityMode" w:uri="http://schemas.microsoft.com/office/word" w:val="12"/>
  </w:compat>
  <w:rsids>
    <w:rsidRoot w:val="00CD1AAB"/>
    <w:rsid w:val="008F0D90"/>
    <w:rsid w:val="00A30C8E"/>
    <w:rsid w:val="00CD1AAB"/>
    <w:rsid w:val="00E67772"/>
    <w:rsid w:val="00EB1DD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419A26-231F-4300-9102-1F8EEA04E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D90"/>
  </w:style>
  <w:style w:type="paragraph" w:styleId="Titre1">
    <w:name w:val="heading 1"/>
    <w:basedOn w:val="Normal"/>
    <w:link w:val="Titre1Car"/>
    <w:uiPriority w:val="9"/>
    <w:qFormat/>
    <w:rsid w:val="00CD1A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CD1AAB"/>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link w:val="Titre3Car"/>
    <w:uiPriority w:val="9"/>
    <w:qFormat/>
    <w:rsid w:val="00CD1AAB"/>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paragraph" w:styleId="Titre4">
    <w:name w:val="heading 4"/>
    <w:basedOn w:val="Normal"/>
    <w:next w:val="Normal"/>
    <w:link w:val="Titre4Car"/>
    <w:uiPriority w:val="9"/>
    <w:unhideWhenUsed/>
    <w:qFormat/>
    <w:rsid w:val="00E6777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1AAB"/>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CD1AAB"/>
    <w:rPr>
      <w:rFonts w:ascii="Times New Roman" w:eastAsia="Times New Roman" w:hAnsi="Times New Roman" w:cs="Times New Roman"/>
      <w:b/>
      <w:bCs/>
      <w:sz w:val="36"/>
      <w:szCs w:val="36"/>
      <w:lang w:eastAsia="fr-BE"/>
    </w:rPr>
  </w:style>
  <w:style w:type="character" w:customStyle="1" w:styleId="Titre3Car">
    <w:name w:val="Titre 3 Car"/>
    <w:basedOn w:val="Policepardfaut"/>
    <w:link w:val="Titre3"/>
    <w:uiPriority w:val="9"/>
    <w:rsid w:val="00CD1AAB"/>
    <w:rPr>
      <w:rFonts w:ascii="Times New Roman" w:eastAsia="Times New Roman" w:hAnsi="Times New Roman" w:cs="Times New Roman"/>
      <w:b/>
      <w:bCs/>
      <w:sz w:val="27"/>
      <w:szCs w:val="27"/>
      <w:lang w:eastAsia="fr-BE"/>
    </w:rPr>
  </w:style>
  <w:style w:type="character" w:styleId="Lienhypertexte">
    <w:name w:val="Hyperlink"/>
    <w:basedOn w:val="Policepardfaut"/>
    <w:uiPriority w:val="99"/>
    <w:semiHidden/>
    <w:unhideWhenUsed/>
    <w:rsid w:val="00CD1AAB"/>
    <w:rPr>
      <w:color w:val="0000FF"/>
      <w:u w:val="single"/>
    </w:rPr>
  </w:style>
  <w:style w:type="character" w:styleId="Lienhypertextesuivivisit">
    <w:name w:val="FollowedHyperlink"/>
    <w:basedOn w:val="Policepardfaut"/>
    <w:uiPriority w:val="99"/>
    <w:semiHidden/>
    <w:unhideWhenUsed/>
    <w:rsid w:val="00CD1AAB"/>
    <w:rPr>
      <w:color w:val="800080"/>
      <w:u w:val="single"/>
    </w:rPr>
  </w:style>
  <w:style w:type="paragraph" w:styleId="NormalWeb">
    <w:name w:val="Normal (Web)"/>
    <w:basedOn w:val="Normal"/>
    <w:uiPriority w:val="99"/>
    <w:semiHidden/>
    <w:unhideWhenUsed/>
    <w:rsid w:val="00CD1AAB"/>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lang-en">
    <w:name w:val="lang-en"/>
    <w:basedOn w:val="Policepardfaut"/>
    <w:rsid w:val="00CD1AAB"/>
  </w:style>
  <w:style w:type="character" w:customStyle="1" w:styleId="tocnumber">
    <w:name w:val="tocnumber"/>
    <w:basedOn w:val="Policepardfaut"/>
    <w:rsid w:val="00CD1AAB"/>
  </w:style>
  <w:style w:type="character" w:customStyle="1" w:styleId="toctext">
    <w:name w:val="toctext"/>
    <w:basedOn w:val="Policepardfaut"/>
    <w:rsid w:val="00CD1AAB"/>
  </w:style>
  <w:style w:type="character" w:customStyle="1" w:styleId="mw-headline">
    <w:name w:val="mw-headline"/>
    <w:basedOn w:val="Policepardfaut"/>
    <w:rsid w:val="00CD1AAB"/>
  </w:style>
  <w:style w:type="character" w:customStyle="1" w:styleId="nowrap">
    <w:name w:val="nowrap"/>
    <w:basedOn w:val="Policepardfaut"/>
    <w:rsid w:val="00CD1AAB"/>
  </w:style>
  <w:style w:type="character" w:customStyle="1" w:styleId="needref">
    <w:name w:val="need_ref"/>
    <w:basedOn w:val="Policepardfaut"/>
    <w:rsid w:val="00CD1AAB"/>
  </w:style>
  <w:style w:type="character" w:customStyle="1" w:styleId="noprint">
    <w:name w:val="noprint"/>
    <w:basedOn w:val="Policepardfaut"/>
    <w:rsid w:val="00CD1AAB"/>
  </w:style>
  <w:style w:type="character" w:customStyle="1" w:styleId="reference-text">
    <w:name w:val="reference-text"/>
    <w:basedOn w:val="Policepardfaut"/>
    <w:rsid w:val="00CD1AAB"/>
  </w:style>
  <w:style w:type="character" w:customStyle="1" w:styleId="indicateur-langue">
    <w:name w:val="indicateur-langue"/>
    <w:basedOn w:val="Policepardfaut"/>
    <w:rsid w:val="00CD1AAB"/>
  </w:style>
  <w:style w:type="paragraph" w:customStyle="1" w:styleId="titre">
    <w:name w:val="titre"/>
    <w:basedOn w:val="Normal"/>
    <w:rsid w:val="00CD1AAB"/>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project">
    <w:name w:val="project"/>
    <w:basedOn w:val="Policepardfaut"/>
    <w:rsid w:val="00CD1AAB"/>
  </w:style>
  <w:style w:type="paragraph" w:styleId="Textedebulles">
    <w:name w:val="Balloon Text"/>
    <w:basedOn w:val="Normal"/>
    <w:link w:val="TextedebullesCar"/>
    <w:uiPriority w:val="99"/>
    <w:semiHidden/>
    <w:unhideWhenUsed/>
    <w:rsid w:val="00CD1A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1AAB"/>
    <w:rPr>
      <w:rFonts w:ascii="Tahoma" w:hAnsi="Tahoma" w:cs="Tahoma"/>
      <w:sz w:val="16"/>
      <w:szCs w:val="16"/>
    </w:rPr>
  </w:style>
  <w:style w:type="character" w:customStyle="1" w:styleId="Titre4Car">
    <w:name w:val="Titre 4 Car"/>
    <w:basedOn w:val="Policepardfaut"/>
    <w:link w:val="Titre4"/>
    <w:uiPriority w:val="9"/>
    <w:rsid w:val="00E6777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00034">
      <w:bodyDiv w:val="1"/>
      <w:marLeft w:val="0"/>
      <w:marRight w:val="0"/>
      <w:marTop w:val="0"/>
      <w:marBottom w:val="0"/>
      <w:divBdr>
        <w:top w:val="none" w:sz="0" w:space="0" w:color="auto"/>
        <w:left w:val="none" w:sz="0" w:space="0" w:color="auto"/>
        <w:bottom w:val="none" w:sz="0" w:space="0" w:color="auto"/>
        <w:right w:val="none" w:sz="0" w:space="0" w:color="auto"/>
      </w:divBdr>
      <w:divsChild>
        <w:div w:id="498009142">
          <w:marLeft w:val="0"/>
          <w:marRight w:val="0"/>
          <w:marTop w:val="0"/>
          <w:marBottom w:val="0"/>
          <w:divBdr>
            <w:top w:val="none" w:sz="0" w:space="0" w:color="auto"/>
            <w:left w:val="none" w:sz="0" w:space="0" w:color="auto"/>
            <w:bottom w:val="none" w:sz="0" w:space="0" w:color="auto"/>
            <w:right w:val="none" w:sz="0" w:space="0" w:color="auto"/>
          </w:divBdr>
          <w:divsChild>
            <w:div w:id="1831755440">
              <w:marLeft w:val="0"/>
              <w:marRight w:val="0"/>
              <w:marTop w:val="0"/>
              <w:marBottom w:val="0"/>
              <w:divBdr>
                <w:top w:val="none" w:sz="0" w:space="0" w:color="auto"/>
                <w:left w:val="none" w:sz="0" w:space="0" w:color="auto"/>
                <w:bottom w:val="none" w:sz="0" w:space="0" w:color="auto"/>
                <w:right w:val="none" w:sz="0" w:space="0" w:color="auto"/>
              </w:divBdr>
            </w:div>
            <w:div w:id="648167647">
              <w:marLeft w:val="0"/>
              <w:marRight w:val="0"/>
              <w:marTop w:val="0"/>
              <w:marBottom w:val="0"/>
              <w:divBdr>
                <w:top w:val="none" w:sz="0" w:space="0" w:color="auto"/>
                <w:left w:val="none" w:sz="0" w:space="0" w:color="auto"/>
                <w:bottom w:val="none" w:sz="0" w:space="0" w:color="auto"/>
                <w:right w:val="none" w:sz="0" w:space="0" w:color="auto"/>
              </w:divBdr>
            </w:div>
            <w:div w:id="803541678">
              <w:marLeft w:val="0"/>
              <w:marRight w:val="0"/>
              <w:marTop w:val="0"/>
              <w:marBottom w:val="0"/>
              <w:divBdr>
                <w:top w:val="none" w:sz="0" w:space="0" w:color="auto"/>
                <w:left w:val="none" w:sz="0" w:space="0" w:color="auto"/>
                <w:bottom w:val="none" w:sz="0" w:space="0" w:color="auto"/>
                <w:right w:val="none" w:sz="0" w:space="0" w:color="auto"/>
              </w:divBdr>
              <w:divsChild>
                <w:div w:id="1037852122">
                  <w:marLeft w:val="0"/>
                  <w:marRight w:val="0"/>
                  <w:marTop w:val="0"/>
                  <w:marBottom w:val="0"/>
                  <w:divBdr>
                    <w:top w:val="none" w:sz="0" w:space="0" w:color="auto"/>
                    <w:left w:val="none" w:sz="0" w:space="0" w:color="auto"/>
                    <w:bottom w:val="none" w:sz="0" w:space="0" w:color="auto"/>
                    <w:right w:val="none" w:sz="0" w:space="0" w:color="auto"/>
                  </w:divBdr>
                </w:div>
                <w:div w:id="769618760">
                  <w:marLeft w:val="0"/>
                  <w:marRight w:val="0"/>
                  <w:marTop w:val="0"/>
                  <w:marBottom w:val="0"/>
                  <w:divBdr>
                    <w:top w:val="none" w:sz="0" w:space="0" w:color="auto"/>
                    <w:left w:val="none" w:sz="0" w:space="0" w:color="auto"/>
                    <w:bottom w:val="none" w:sz="0" w:space="0" w:color="auto"/>
                    <w:right w:val="none" w:sz="0" w:space="0" w:color="auto"/>
                  </w:divBdr>
                  <w:divsChild>
                    <w:div w:id="1542403744">
                      <w:marLeft w:val="0"/>
                      <w:marRight w:val="0"/>
                      <w:marTop w:val="0"/>
                      <w:marBottom w:val="0"/>
                      <w:divBdr>
                        <w:top w:val="none" w:sz="0" w:space="0" w:color="auto"/>
                        <w:left w:val="none" w:sz="0" w:space="0" w:color="auto"/>
                        <w:bottom w:val="none" w:sz="0" w:space="0" w:color="auto"/>
                        <w:right w:val="none" w:sz="0" w:space="0" w:color="auto"/>
                      </w:divBdr>
                      <w:divsChild>
                        <w:div w:id="731466613">
                          <w:marLeft w:val="0"/>
                          <w:marRight w:val="0"/>
                          <w:marTop w:val="0"/>
                          <w:marBottom w:val="0"/>
                          <w:divBdr>
                            <w:top w:val="none" w:sz="0" w:space="0" w:color="auto"/>
                            <w:left w:val="none" w:sz="0" w:space="0" w:color="auto"/>
                            <w:bottom w:val="none" w:sz="0" w:space="0" w:color="auto"/>
                            <w:right w:val="none" w:sz="0" w:space="0" w:color="auto"/>
                          </w:divBdr>
                          <w:divsChild>
                            <w:div w:id="5317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65844">
                  <w:marLeft w:val="0"/>
                  <w:marRight w:val="0"/>
                  <w:marTop w:val="0"/>
                  <w:marBottom w:val="0"/>
                  <w:divBdr>
                    <w:top w:val="none" w:sz="0" w:space="0" w:color="auto"/>
                    <w:left w:val="none" w:sz="0" w:space="0" w:color="auto"/>
                    <w:bottom w:val="none" w:sz="0" w:space="0" w:color="auto"/>
                    <w:right w:val="none" w:sz="0" w:space="0" w:color="auto"/>
                  </w:divBdr>
                  <w:divsChild>
                    <w:div w:id="558371439">
                      <w:marLeft w:val="0"/>
                      <w:marRight w:val="0"/>
                      <w:marTop w:val="0"/>
                      <w:marBottom w:val="0"/>
                      <w:divBdr>
                        <w:top w:val="none" w:sz="0" w:space="0" w:color="auto"/>
                        <w:left w:val="none" w:sz="0" w:space="0" w:color="auto"/>
                        <w:bottom w:val="none" w:sz="0" w:space="0" w:color="auto"/>
                        <w:right w:val="none" w:sz="0" w:space="0" w:color="auto"/>
                      </w:divBdr>
                      <w:divsChild>
                        <w:div w:id="142352223">
                          <w:marLeft w:val="0"/>
                          <w:marRight w:val="0"/>
                          <w:marTop w:val="0"/>
                          <w:marBottom w:val="0"/>
                          <w:divBdr>
                            <w:top w:val="none" w:sz="0" w:space="0" w:color="auto"/>
                            <w:left w:val="none" w:sz="0" w:space="0" w:color="auto"/>
                            <w:bottom w:val="none" w:sz="0" w:space="0" w:color="auto"/>
                            <w:right w:val="none" w:sz="0" w:space="0" w:color="auto"/>
                          </w:divBdr>
                          <w:divsChild>
                            <w:div w:id="12113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97643">
                  <w:marLeft w:val="0"/>
                  <w:marRight w:val="0"/>
                  <w:marTop w:val="0"/>
                  <w:marBottom w:val="0"/>
                  <w:divBdr>
                    <w:top w:val="none" w:sz="0" w:space="0" w:color="auto"/>
                    <w:left w:val="none" w:sz="0" w:space="0" w:color="auto"/>
                    <w:bottom w:val="none" w:sz="0" w:space="0" w:color="auto"/>
                    <w:right w:val="none" w:sz="0" w:space="0" w:color="auto"/>
                  </w:divBdr>
                </w:div>
                <w:div w:id="1706295642">
                  <w:marLeft w:val="0"/>
                  <w:marRight w:val="0"/>
                  <w:marTop w:val="0"/>
                  <w:marBottom w:val="0"/>
                  <w:divBdr>
                    <w:top w:val="none" w:sz="0" w:space="0" w:color="auto"/>
                    <w:left w:val="none" w:sz="0" w:space="0" w:color="auto"/>
                    <w:bottom w:val="none" w:sz="0" w:space="0" w:color="auto"/>
                    <w:right w:val="none" w:sz="0" w:space="0" w:color="auto"/>
                  </w:divBdr>
                  <w:divsChild>
                    <w:div w:id="221987911">
                      <w:marLeft w:val="0"/>
                      <w:marRight w:val="0"/>
                      <w:marTop w:val="0"/>
                      <w:marBottom w:val="0"/>
                      <w:divBdr>
                        <w:top w:val="none" w:sz="0" w:space="0" w:color="auto"/>
                        <w:left w:val="none" w:sz="0" w:space="0" w:color="auto"/>
                        <w:bottom w:val="none" w:sz="0" w:space="0" w:color="auto"/>
                        <w:right w:val="none" w:sz="0" w:space="0" w:color="auto"/>
                      </w:divBdr>
                      <w:divsChild>
                        <w:div w:id="1767924076">
                          <w:marLeft w:val="0"/>
                          <w:marRight w:val="0"/>
                          <w:marTop w:val="0"/>
                          <w:marBottom w:val="0"/>
                          <w:divBdr>
                            <w:top w:val="none" w:sz="0" w:space="0" w:color="auto"/>
                            <w:left w:val="none" w:sz="0" w:space="0" w:color="auto"/>
                            <w:bottom w:val="none" w:sz="0" w:space="0" w:color="auto"/>
                            <w:right w:val="none" w:sz="0" w:space="0" w:color="auto"/>
                          </w:divBdr>
                          <w:divsChild>
                            <w:div w:id="18784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667495">
                  <w:marLeft w:val="0"/>
                  <w:marRight w:val="0"/>
                  <w:marTop w:val="0"/>
                  <w:marBottom w:val="0"/>
                  <w:divBdr>
                    <w:top w:val="none" w:sz="0" w:space="0" w:color="auto"/>
                    <w:left w:val="none" w:sz="0" w:space="0" w:color="auto"/>
                    <w:bottom w:val="none" w:sz="0" w:space="0" w:color="auto"/>
                    <w:right w:val="none" w:sz="0" w:space="0" w:color="auto"/>
                  </w:divBdr>
                  <w:divsChild>
                    <w:div w:id="148601683">
                      <w:marLeft w:val="0"/>
                      <w:marRight w:val="0"/>
                      <w:marTop w:val="0"/>
                      <w:marBottom w:val="0"/>
                      <w:divBdr>
                        <w:top w:val="none" w:sz="0" w:space="0" w:color="auto"/>
                        <w:left w:val="none" w:sz="0" w:space="0" w:color="auto"/>
                        <w:bottom w:val="none" w:sz="0" w:space="0" w:color="auto"/>
                        <w:right w:val="none" w:sz="0" w:space="0" w:color="auto"/>
                      </w:divBdr>
                      <w:divsChild>
                        <w:div w:id="316150265">
                          <w:marLeft w:val="0"/>
                          <w:marRight w:val="0"/>
                          <w:marTop w:val="0"/>
                          <w:marBottom w:val="0"/>
                          <w:divBdr>
                            <w:top w:val="none" w:sz="0" w:space="0" w:color="auto"/>
                            <w:left w:val="none" w:sz="0" w:space="0" w:color="auto"/>
                            <w:bottom w:val="none" w:sz="0" w:space="0" w:color="auto"/>
                            <w:right w:val="none" w:sz="0" w:space="0" w:color="auto"/>
                          </w:divBdr>
                          <w:divsChild>
                            <w:div w:id="13413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15308">
                  <w:marLeft w:val="0"/>
                  <w:marRight w:val="0"/>
                  <w:marTop w:val="0"/>
                  <w:marBottom w:val="0"/>
                  <w:divBdr>
                    <w:top w:val="none" w:sz="0" w:space="0" w:color="auto"/>
                    <w:left w:val="none" w:sz="0" w:space="0" w:color="auto"/>
                    <w:bottom w:val="none" w:sz="0" w:space="0" w:color="auto"/>
                    <w:right w:val="none" w:sz="0" w:space="0" w:color="auto"/>
                  </w:divBdr>
                  <w:divsChild>
                    <w:div w:id="619914845">
                      <w:marLeft w:val="0"/>
                      <w:marRight w:val="0"/>
                      <w:marTop w:val="0"/>
                      <w:marBottom w:val="0"/>
                      <w:divBdr>
                        <w:top w:val="none" w:sz="0" w:space="0" w:color="auto"/>
                        <w:left w:val="none" w:sz="0" w:space="0" w:color="auto"/>
                        <w:bottom w:val="none" w:sz="0" w:space="0" w:color="auto"/>
                        <w:right w:val="none" w:sz="0" w:space="0" w:color="auto"/>
                      </w:divBdr>
                      <w:divsChild>
                        <w:div w:id="1302030337">
                          <w:marLeft w:val="0"/>
                          <w:marRight w:val="0"/>
                          <w:marTop w:val="0"/>
                          <w:marBottom w:val="0"/>
                          <w:divBdr>
                            <w:top w:val="none" w:sz="0" w:space="0" w:color="auto"/>
                            <w:left w:val="none" w:sz="0" w:space="0" w:color="auto"/>
                            <w:bottom w:val="none" w:sz="0" w:space="0" w:color="auto"/>
                            <w:right w:val="none" w:sz="0" w:space="0" w:color="auto"/>
                          </w:divBdr>
                          <w:divsChild>
                            <w:div w:id="20014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70704">
                  <w:marLeft w:val="0"/>
                  <w:marRight w:val="0"/>
                  <w:marTop w:val="0"/>
                  <w:marBottom w:val="0"/>
                  <w:divBdr>
                    <w:top w:val="none" w:sz="0" w:space="0" w:color="auto"/>
                    <w:left w:val="none" w:sz="0" w:space="0" w:color="auto"/>
                    <w:bottom w:val="none" w:sz="0" w:space="0" w:color="auto"/>
                    <w:right w:val="none" w:sz="0" w:space="0" w:color="auto"/>
                  </w:divBdr>
                  <w:divsChild>
                    <w:div w:id="89856424">
                      <w:marLeft w:val="0"/>
                      <w:marRight w:val="0"/>
                      <w:marTop w:val="0"/>
                      <w:marBottom w:val="0"/>
                      <w:divBdr>
                        <w:top w:val="none" w:sz="0" w:space="0" w:color="auto"/>
                        <w:left w:val="none" w:sz="0" w:space="0" w:color="auto"/>
                        <w:bottom w:val="none" w:sz="0" w:space="0" w:color="auto"/>
                        <w:right w:val="none" w:sz="0" w:space="0" w:color="auto"/>
                      </w:divBdr>
                      <w:divsChild>
                        <w:div w:id="1962030320">
                          <w:marLeft w:val="0"/>
                          <w:marRight w:val="0"/>
                          <w:marTop w:val="0"/>
                          <w:marBottom w:val="0"/>
                          <w:divBdr>
                            <w:top w:val="none" w:sz="0" w:space="0" w:color="auto"/>
                            <w:left w:val="none" w:sz="0" w:space="0" w:color="auto"/>
                            <w:bottom w:val="none" w:sz="0" w:space="0" w:color="auto"/>
                            <w:right w:val="none" w:sz="0" w:space="0" w:color="auto"/>
                          </w:divBdr>
                          <w:divsChild>
                            <w:div w:id="10615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6688">
                  <w:marLeft w:val="0"/>
                  <w:marRight w:val="0"/>
                  <w:marTop w:val="0"/>
                  <w:marBottom w:val="0"/>
                  <w:divBdr>
                    <w:top w:val="none" w:sz="0" w:space="0" w:color="auto"/>
                    <w:left w:val="none" w:sz="0" w:space="0" w:color="auto"/>
                    <w:bottom w:val="none" w:sz="0" w:space="0" w:color="auto"/>
                    <w:right w:val="none" w:sz="0" w:space="0" w:color="auto"/>
                  </w:divBdr>
                  <w:divsChild>
                    <w:div w:id="792018296">
                      <w:marLeft w:val="0"/>
                      <w:marRight w:val="0"/>
                      <w:marTop w:val="0"/>
                      <w:marBottom w:val="0"/>
                      <w:divBdr>
                        <w:top w:val="none" w:sz="0" w:space="0" w:color="auto"/>
                        <w:left w:val="none" w:sz="0" w:space="0" w:color="auto"/>
                        <w:bottom w:val="none" w:sz="0" w:space="0" w:color="auto"/>
                        <w:right w:val="none" w:sz="0" w:space="0" w:color="auto"/>
                      </w:divBdr>
                      <w:divsChild>
                        <w:div w:id="1859659867">
                          <w:marLeft w:val="0"/>
                          <w:marRight w:val="0"/>
                          <w:marTop w:val="0"/>
                          <w:marBottom w:val="0"/>
                          <w:divBdr>
                            <w:top w:val="none" w:sz="0" w:space="0" w:color="auto"/>
                            <w:left w:val="none" w:sz="0" w:space="0" w:color="auto"/>
                            <w:bottom w:val="none" w:sz="0" w:space="0" w:color="auto"/>
                            <w:right w:val="none" w:sz="0" w:space="0" w:color="auto"/>
                          </w:divBdr>
                          <w:divsChild>
                            <w:div w:id="16466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40976">
                  <w:marLeft w:val="0"/>
                  <w:marRight w:val="0"/>
                  <w:marTop w:val="0"/>
                  <w:marBottom w:val="0"/>
                  <w:divBdr>
                    <w:top w:val="none" w:sz="0" w:space="0" w:color="auto"/>
                    <w:left w:val="none" w:sz="0" w:space="0" w:color="auto"/>
                    <w:bottom w:val="none" w:sz="0" w:space="0" w:color="auto"/>
                    <w:right w:val="none" w:sz="0" w:space="0" w:color="auto"/>
                  </w:divBdr>
                </w:div>
                <w:div w:id="1337687772">
                  <w:marLeft w:val="0"/>
                  <w:marRight w:val="0"/>
                  <w:marTop w:val="0"/>
                  <w:marBottom w:val="0"/>
                  <w:divBdr>
                    <w:top w:val="none" w:sz="0" w:space="0" w:color="auto"/>
                    <w:left w:val="none" w:sz="0" w:space="0" w:color="auto"/>
                    <w:bottom w:val="none" w:sz="0" w:space="0" w:color="auto"/>
                    <w:right w:val="none" w:sz="0" w:space="0" w:color="auto"/>
                  </w:divBdr>
                  <w:divsChild>
                    <w:div w:id="485702655">
                      <w:marLeft w:val="0"/>
                      <w:marRight w:val="0"/>
                      <w:marTop w:val="0"/>
                      <w:marBottom w:val="0"/>
                      <w:divBdr>
                        <w:top w:val="none" w:sz="0" w:space="0" w:color="auto"/>
                        <w:left w:val="none" w:sz="0" w:space="0" w:color="auto"/>
                        <w:bottom w:val="none" w:sz="0" w:space="0" w:color="auto"/>
                        <w:right w:val="none" w:sz="0" w:space="0" w:color="auto"/>
                      </w:divBdr>
                    </w:div>
                  </w:divsChild>
                </w:div>
                <w:div w:id="3556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054918">
      <w:bodyDiv w:val="1"/>
      <w:marLeft w:val="0"/>
      <w:marRight w:val="0"/>
      <w:marTop w:val="0"/>
      <w:marBottom w:val="0"/>
      <w:divBdr>
        <w:top w:val="none" w:sz="0" w:space="0" w:color="auto"/>
        <w:left w:val="none" w:sz="0" w:space="0" w:color="auto"/>
        <w:bottom w:val="none" w:sz="0" w:space="0" w:color="auto"/>
        <w:right w:val="none" w:sz="0" w:space="0" w:color="auto"/>
      </w:divBdr>
      <w:divsChild>
        <w:div w:id="643046538">
          <w:marLeft w:val="0"/>
          <w:marRight w:val="0"/>
          <w:marTop w:val="0"/>
          <w:marBottom w:val="0"/>
          <w:divBdr>
            <w:top w:val="none" w:sz="0" w:space="0" w:color="auto"/>
            <w:left w:val="none" w:sz="0" w:space="0" w:color="auto"/>
            <w:bottom w:val="none" w:sz="0" w:space="0" w:color="auto"/>
            <w:right w:val="none" w:sz="0" w:space="0" w:color="auto"/>
          </w:divBdr>
          <w:divsChild>
            <w:div w:id="1362784384">
              <w:marLeft w:val="0"/>
              <w:marRight w:val="0"/>
              <w:marTop w:val="0"/>
              <w:marBottom w:val="0"/>
              <w:divBdr>
                <w:top w:val="none" w:sz="0" w:space="0" w:color="auto"/>
                <w:left w:val="none" w:sz="0" w:space="0" w:color="auto"/>
                <w:bottom w:val="none" w:sz="0" w:space="0" w:color="auto"/>
                <w:right w:val="none" w:sz="0" w:space="0" w:color="auto"/>
              </w:divBdr>
            </w:div>
            <w:div w:id="1919709006">
              <w:marLeft w:val="0"/>
              <w:marRight w:val="0"/>
              <w:marTop w:val="0"/>
              <w:marBottom w:val="0"/>
              <w:divBdr>
                <w:top w:val="none" w:sz="0" w:space="0" w:color="auto"/>
                <w:left w:val="none" w:sz="0" w:space="0" w:color="auto"/>
                <w:bottom w:val="none" w:sz="0" w:space="0" w:color="auto"/>
                <w:right w:val="none" w:sz="0" w:space="0" w:color="auto"/>
              </w:divBdr>
              <w:divsChild>
                <w:div w:id="69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3154">
          <w:marLeft w:val="0"/>
          <w:marRight w:val="0"/>
          <w:marTop w:val="0"/>
          <w:marBottom w:val="0"/>
          <w:divBdr>
            <w:top w:val="none" w:sz="0" w:space="0" w:color="auto"/>
            <w:left w:val="none" w:sz="0" w:space="0" w:color="auto"/>
            <w:bottom w:val="none" w:sz="0" w:space="0" w:color="auto"/>
            <w:right w:val="none" w:sz="0" w:space="0" w:color="auto"/>
          </w:divBdr>
          <w:divsChild>
            <w:div w:id="998465610">
              <w:marLeft w:val="0"/>
              <w:marRight w:val="0"/>
              <w:marTop w:val="0"/>
              <w:marBottom w:val="0"/>
              <w:divBdr>
                <w:top w:val="none" w:sz="0" w:space="0" w:color="auto"/>
                <w:left w:val="none" w:sz="0" w:space="0" w:color="auto"/>
                <w:bottom w:val="none" w:sz="0" w:space="0" w:color="auto"/>
                <w:right w:val="none" w:sz="0" w:space="0" w:color="auto"/>
              </w:divBdr>
              <w:divsChild>
                <w:div w:id="17157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1656">
          <w:marLeft w:val="0"/>
          <w:marRight w:val="0"/>
          <w:marTop w:val="0"/>
          <w:marBottom w:val="0"/>
          <w:divBdr>
            <w:top w:val="none" w:sz="0" w:space="0" w:color="auto"/>
            <w:left w:val="none" w:sz="0" w:space="0" w:color="auto"/>
            <w:bottom w:val="none" w:sz="0" w:space="0" w:color="auto"/>
            <w:right w:val="none" w:sz="0" w:space="0" w:color="auto"/>
          </w:divBdr>
          <w:divsChild>
            <w:div w:id="515265218">
              <w:marLeft w:val="0"/>
              <w:marRight w:val="0"/>
              <w:marTop w:val="0"/>
              <w:marBottom w:val="0"/>
              <w:divBdr>
                <w:top w:val="none" w:sz="0" w:space="0" w:color="auto"/>
                <w:left w:val="none" w:sz="0" w:space="0" w:color="auto"/>
                <w:bottom w:val="none" w:sz="0" w:space="0" w:color="auto"/>
                <w:right w:val="none" w:sz="0" w:space="0" w:color="auto"/>
              </w:divBdr>
            </w:div>
          </w:divsChild>
        </w:div>
        <w:div w:id="1811941480">
          <w:marLeft w:val="0"/>
          <w:marRight w:val="0"/>
          <w:marTop w:val="0"/>
          <w:marBottom w:val="0"/>
          <w:divBdr>
            <w:top w:val="none" w:sz="0" w:space="0" w:color="auto"/>
            <w:left w:val="none" w:sz="0" w:space="0" w:color="auto"/>
            <w:bottom w:val="none" w:sz="0" w:space="0" w:color="auto"/>
            <w:right w:val="none" w:sz="0" w:space="0" w:color="auto"/>
          </w:divBdr>
          <w:divsChild>
            <w:div w:id="634876905">
              <w:marLeft w:val="0"/>
              <w:marRight w:val="0"/>
              <w:marTop w:val="0"/>
              <w:marBottom w:val="0"/>
              <w:divBdr>
                <w:top w:val="none" w:sz="0" w:space="0" w:color="auto"/>
                <w:left w:val="none" w:sz="0" w:space="0" w:color="auto"/>
                <w:bottom w:val="none" w:sz="0" w:space="0" w:color="auto"/>
                <w:right w:val="none" w:sz="0" w:space="0" w:color="auto"/>
              </w:divBdr>
              <w:divsChild>
                <w:div w:id="2368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5416">
          <w:marLeft w:val="0"/>
          <w:marRight w:val="0"/>
          <w:marTop w:val="0"/>
          <w:marBottom w:val="0"/>
          <w:divBdr>
            <w:top w:val="none" w:sz="0" w:space="0" w:color="auto"/>
            <w:left w:val="none" w:sz="0" w:space="0" w:color="auto"/>
            <w:bottom w:val="none" w:sz="0" w:space="0" w:color="auto"/>
            <w:right w:val="none" w:sz="0" w:space="0" w:color="auto"/>
          </w:divBdr>
          <w:divsChild>
            <w:div w:id="266088157">
              <w:marLeft w:val="0"/>
              <w:marRight w:val="0"/>
              <w:marTop w:val="0"/>
              <w:marBottom w:val="0"/>
              <w:divBdr>
                <w:top w:val="none" w:sz="0" w:space="0" w:color="auto"/>
                <w:left w:val="none" w:sz="0" w:space="0" w:color="auto"/>
                <w:bottom w:val="none" w:sz="0" w:space="0" w:color="auto"/>
                <w:right w:val="none" w:sz="0" w:space="0" w:color="auto"/>
              </w:divBdr>
            </w:div>
          </w:divsChild>
        </w:div>
        <w:div w:id="1850411583">
          <w:marLeft w:val="0"/>
          <w:marRight w:val="0"/>
          <w:marTop w:val="0"/>
          <w:marBottom w:val="0"/>
          <w:divBdr>
            <w:top w:val="none" w:sz="0" w:space="0" w:color="auto"/>
            <w:left w:val="none" w:sz="0" w:space="0" w:color="auto"/>
            <w:bottom w:val="none" w:sz="0" w:space="0" w:color="auto"/>
            <w:right w:val="none" w:sz="0" w:space="0" w:color="auto"/>
          </w:divBdr>
        </w:div>
        <w:div w:id="70203305">
          <w:marLeft w:val="0"/>
          <w:marRight w:val="0"/>
          <w:marTop w:val="0"/>
          <w:marBottom w:val="0"/>
          <w:divBdr>
            <w:top w:val="none" w:sz="0" w:space="0" w:color="auto"/>
            <w:left w:val="none" w:sz="0" w:space="0" w:color="auto"/>
            <w:bottom w:val="none" w:sz="0" w:space="0" w:color="auto"/>
            <w:right w:val="none" w:sz="0" w:space="0" w:color="auto"/>
          </w:divBdr>
        </w:div>
        <w:div w:id="518201041">
          <w:marLeft w:val="0"/>
          <w:marRight w:val="0"/>
          <w:marTop w:val="0"/>
          <w:marBottom w:val="0"/>
          <w:divBdr>
            <w:top w:val="none" w:sz="0" w:space="0" w:color="auto"/>
            <w:left w:val="none" w:sz="0" w:space="0" w:color="auto"/>
            <w:bottom w:val="none" w:sz="0" w:space="0" w:color="auto"/>
            <w:right w:val="none" w:sz="0" w:space="0" w:color="auto"/>
          </w:divBdr>
          <w:divsChild>
            <w:div w:id="1602758669">
              <w:marLeft w:val="0"/>
              <w:marRight w:val="0"/>
              <w:marTop w:val="0"/>
              <w:marBottom w:val="0"/>
              <w:divBdr>
                <w:top w:val="none" w:sz="0" w:space="0" w:color="auto"/>
                <w:left w:val="none" w:sz="0" w:space="0" w:color="auto"/>
                <w:bottom w:val="none" w:sz="0" w:space="0" w:color="auto"/>
                <w:right w:val="none" w:sz="0" w:space="0" w:color="auto"/>
              </w:divBdr>
            </w:div>
          </w:divsChild>
        </w:div>
        <w:div w:id="447286454">
          <w:marLeft w:val="0"/>
          <w:marRight w:val="0"/>
          <w:marTop w:val="0"/>
          <w:marBottom w:val="0"/>
          <w:divBdr>
            <w:top w:val="none" w:sz="0" w:space="0" w:color="auto"/>
            <w:left w:val="none" w:sz="0" w:space="0" w:color="auto"/>
            <w:bottom w:val="none" w:sz="0" w:space="0" w:color="auto"/>
            <w:right w:val="none" w:sz="0" w:space="0" w:color="auto"/>
          </w:divBdr>
          <w:divsChild>
            <w:div w:id="309597843">
              <w:marLeft w:val="0"/>
              <w:marRight w:val="0"/>
              <w:marTop w:val="0"/>
              <w:marBottom w:val="0"/>
              <w:divBdr>
                <w:top w:val="none" w:sz="0" w:space="0" w:color="auto"/>
                <w:left w:val="none" w:sz="0" w:space="0" w:color="auto"/>
                <w:bottom w:val="none" w:sz="0" w:space="0" w:color="auto"/>
                <w:right w:val="none" w:sz="0" w:space="0" w:color="auto"/>
              </w:divBdr>
              <w:divsChild>
                <w:div w:id="9753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3972">
          <w:marLeft w:val="0"/>
          <w:marRight w:val="0"/>
          <w:marTop w:val="0"/>
          <w:marBottom w:val="0"/>
          <w:divBdr>
            <w:top w:val="none" w:sz="0" w:space="0" w:color="auto"/>
            <w:left w:val="none" w:sz="0" w:space="0" w:color="auto"/>
            <w:bottom w:val="none" w:sz="0" w:space="0" w:color="auto"/>
            <w:right w:val="none" w:sz="0" w:space="0" w:color="auto"/>
          </w:divBdr>
          <w:divsChild>
            <w:div w:id="477503570">
              <w:marLeft w:val="0"/>
              <w:marRight w:val="0"/>
              <w:marTop w:val="0"/>
              <w:marBottom w:val="0"/>
              <w:divBdr>
                <w:top w:val="none" w:sz="0" w:space="0" w:color="auto"/>
                <w:left w:val="none" w:sz="0" w:space="0" w:color="auto"/>
                <w:bottom w:val="none" w:sz="0" w:space="0" w:color="auto"/>
                <w:right w:val="none" w:sz="0" w:space="0" w:color="auto"/>
              </w:divBdr>
            </w:div>
          </w:divsChild>
        </w:div>
        <w:div w:id="1075665718">
          <w:marLeft w:val="0"/>
          <w:marRight w:val="0"/>
          <w:marTop w:val="0"/>
          <w:marBottom w:val="0"/>
          <w:divBdr>
            <w:top w:val="none" w:sz="0" w:space="0" w:color="auto"/>
            <w:left w:val="none" w:sz="0" w:space="0" w:color="auto"/>
            <w:bottom w:val="none" w:sz="0" w:space="0" w:color="auto"/>
            <w:right w:val="none" w:sz="0" w:space="0" w:color="auto"/>
          </w:divBdr>
          <w:divsChild>
            <w:div w:id="74478575">
              <w:marLeft w:val="0"/>
              <w:marRight w:val="0"/>
              <w:marTop w:val="0"/>
              <w:marBottom w:val="0"/>
              <w:divBdr>
                <w:top w:val="none" w:sz="0" w:space="0" w:color="auto"/>
                <w:left w:val="none" w:sz="0" w:space="0" w:color="auto"/>
                <w:bottom w:val="none" w:sz="0" w:space="0" w:color="auto"/>
                <w:right w:val="none" w:sz="0" w:space="0" w:color="auto"/>
              </w:divBdr>
              <w:divsChild>
                <w:div w:id="18676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14775">
          <w:marLeft w:val="0"/>
          <w:marRight w:val="0"/>
          <w:marTop w:val="0"/>
          <w:marBottom w:val="0"/>
          <w:divBdr>
            <w:top w:val="none" w:sz="0" w:space="0" w:color="auto"/>
            <w:left w:val="none" w:sz="0" w:space="0" w:color="auto"/>
            <w:bottom w:val="none" w:sz="0" w:space="0" w:color="auto"/>
            <w:right w:val="none" w:sz="0" w:space="0" w:color="auto"/>
          </w:divBdr>
          <w:divsChild>
            <w:div w:id="1299192219">
              <w:marLeft w:val="0"/>
              <w:marRight w:val="0"/>
              <w:marTop w:val="0"/>
              <w:marBottom w:val="0"/>
              <w:divBdr>
                <w:top w:val="none" w:sz="0" w:space="0" w:color="auto"/>
                <w:left w:val="none" w:sz="0" w:space="0" w:color="auto"/>
                <w:bottom w:val="none" w:sz="0" w:space="0" w:color="auto"/>
                <w:right w:val="none" w:sz="0" w:space="0" w:color="auto"/>
              </w:divBdr>
            </w:div>
          </w:divsChild>
        </w:div>
        <w:div w:id="2043548825">
          <w:marLeft w:val="0"/>
          <w:marRight w:val="0"/>
          <w:marTop w:val="0"/>
          <w:marBottom w:val="0"/>
          <w:divBdr>
            <w:top w:val="none" w:sz="0" w:space="0" w:color="auto"/>
            <w:left w:val="none" w:sz="0" w:space="0" w:color="auto"/>
            <w:bottom w:val="none" w:sz="0" w:space="0" w:color="auto"/>
            <w:right w:val="none" w:sz="0" w:space="0" w:color="auto"/>
          </w:divBdr>
          <w:divsChild>
            <w:div w:id="1777480487">
              <w:marLeft w:val="0"/>
              <w:marRight w:val="0"/>
              <w:marTop w:val="0"/>
              <w:marBottom w:val="0"/>
              <w:divBdr>
                <w:top w:val="none" w:sz="0" w:space="0" w:color="auto"/>
                <w:left w:val="none" w:sz="0" w:space="0" w:color="auto"/>
                <w:bottom w:val="none" w:sz="0" w:space="0" w:color="auto"/>
                <w:right w:val="none" w:sz="0" w:space="0" w:color="auto"/>
              </w:divBdr>
              <w:divsChild>
                <w:div w:id="1975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1269">
          <w:marLeft w:val="0"/>
          <w:marRight w:val="0"/>
          <w:marTop w:val="0"/>
          <w:marBottom w:val="0"/>
          <w:divBdr>
            <w:top w:val="none" w:sz="0" w:space="0" w:color="auto"/>
            <w:left w:val="none" w:sz="0" w:space="0" w:color="auto"/>
            <w:bottom w:val="none" w:sz="0" w:space="0" w:color="auto"/>
            <w:right w:val="none" w:sz="0" w:space="0" w:color="auto"/>
          </w:divBdr>
          <w:divsChild>
            <w:div w:id="881330502">
              <w:marLeft w:val="0"/>
              <w:marRight w:val="0"/>
              <w:marTop w:val="0"/>
              <w:marBottom w:val="0"/>
              <w:divBdr>
                <w:top w:val="none" w:sz="0" w:space="0" w:color="auto"/>
                <w:left w:val="none" w:sz="0" w:space="0" w:color="auto"/>
                <w:bottom w:val="none" w:sz="0" w:space="0" w:color="auto"/>
                <w:right w:val="none" w:sz="0" w:space="0" w:color="auto"/>
              </w:divBdr>
            </w:div>
          </w:divsChild>
        </w:div>
        <w:div w:id="576133933">
          <w:marLeft w:val="0"/>
          <w:marRight w:val="0"/>
          <w:marTop w:val="0"/>
          <w:marBottom w:val="0"/>
          <w:divBdr>
            <w:top w:val="none" w:sz="0" w:space="0" w:color="auto"/>
            <w:left w:val="none" w:sz="0" w:space="0" w:color="auto"/>
            <w:bottom w:val="none" w:sz="0" w:space="0" w:color="auto"/>
            <w:right w:val="none" w:sz="0" w:space="0" w:color="auto"/>
          </w:divBdr>
          <w:divsChild>
            <w:div w:id="1683707214">
              <w:marLeft w:val="0"/>
              <w:marRight w:val="0"/>
              <w:marTop w:val="0"/>
              <w:marBottom w:val="0"/>
              <w:divBdr>
                <w:top w:val="none" w:sz="0" w:space="0" w:color="auto"/>
                <w:left w:val="none" w:sz="0" w:space="0" w:color="auto"/>
                <w:bottom w:val="none" w:sz="0" w:space="0" w:color="auto"/>
                <w:right w:val="none" w:sz="0" w:space="0" w:color="auto"/>
              </w:divBdr>
              <w:divsChild>
                <w:div w:id="20826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7311">
          <w:marLeft w:val="0"/>
          <w:marRight w:val="0"/>
          <w:marTop w:val="0"/>
          <w:marBottom w:val="0"/>
          <w:divBdr>
            <w:top w:val="none" w:sz="0" w:space="0" w:color="auto"/>
            <w:left w:val="none" w:sz="0" w:space="0" w:color="auto"/>
            <w:bottom w:val="none" w:sz="0" w:space="0" w:color="auto"/>
            <w:right w:val="none" w:sz="0" w:space="0" w:color="auto"/>
          </w:divBdr>
          <w:divsChild>
            <w:div w:id="618414198">
              <w:marLeft w:val="0"/>
              <w:marRight w:val="0"/>
              <w:marTop w:val="0"/>
              <w:marBottom w:val="0"/>
              <w:divBdr>
                <w:top w:val="none" w:sz="0" w:space="0" w:color="auto"/>
                <w:left w:val="none" w:sz="0" w:space="0" w:color="auto"/>
                <w:bottom w:val="none" w:sz="0" w:space="0" w:color="auto"/>
                <w:right w:val="none" w:sz="0" w:space="0" w:color="auto"/>
              </w:divBdr>
            </w:div>
          </w:divsChild>
        </w:div>
        <w:div w:id="504587690">
          <w:marLeft w:val="0"/>
          <w:marRight w:val="0"/>
          <w:marTop w:val="0"/>
          <w:marBottom w:val="0"/>
          <w:divBdr>
            <w:top w:val="none" w:sz="0" w:space="0" w:color="auto"/>
            <w:left w:val="none" w:sz="0" w:space="0" w:color="auto"/>
            <w:bottom w:val="none" w:sz="0" w:space="0" w:color="auto"/>
            <w:right w:val="none" w:sz="0" w:space="0" w:color="auto"/>
          </w:divBdr>
          <w:divsChild>
            <w:div w:id="1024870432">
              <w:marLeft w:val="0"/>
              <w:marRight w:val="0"/>
              <w:marTop w:val="0"/>
              <w:marBottom w:val="0"/>
              <w:divBdr>
                <w:top w:val="none" w:sz="0" w:space="0" w:color="auto"/>
                <w:left w:val="none" w:sz="0" w:space="0" w:color="auto"/>
                <w:bottom w:val="none" w:sz="0" w:space="0" w:color="auto"/>
                <w:right w:val="none" w:sz="0" w:space="0" w:color="auto"/>
              </w:divBdr>
              <w:divsChild>
                <w:div w:id="8166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9982">
          <w:marLeft w:val="0"/>
          <w:marRight w:val="0"/>
          <w:marTop w:val="0"/>
          <w:marBottom w:val="0"/>
          <w:divBdr>
            <w:top w:val="none" w:sz="0" w:space="0" w:color="auto"/>
            <w:left w:val="none" w:sz="0" w:space="0" w:color="auto"/>
            <w:bottom w:val="none" w:sz="0" w:space="0" w:color="auto"/>
            <w:right w:val="none" w:sz="0" w:space="0" w:color="auto"/>
          </w:divBdr>
          <w:divsChild>
            <w:div w:id="1388332913">
              <w:marLeft w:val="0"/>
              <w:marRight w:val="0"/>
              <w:marTop w:val="0"/>
              <w:marBottom w:val="0"/>
              <w:divBdr>
                <w:top w:val="none" w:sz="0" w:space="0" w:color="auto"/>
                <w:left w:val="none" w:sz="0" w:space="0" w:color="auto"/>
                <w:bottom w:val="none" w:sz="0" w:space="0" w:color="auto"/>
                <w:right w:val="none" w:sz="0" w:space="0" w:color="auto"/>
              </w:divBdr>
            </w:div>
          </w:divsChild>
        </w:div>
        <w:div w:id="378556408">
          <w:marLeft w:val="0"/>
          <w:marRight w:val="0"/>
          <w:marTop w:val="0"/>
          <w:marBottom w:val="0"/>
          <w:divBdr>
            <w:top w:val="none" w:sz="0" w:space="0" w:color="auto"/>
            <w:left w:val="none" w:sz="0" w:space="0" w:color="auto"/>
            <w:bottom w:val="none" w:sz="0" w:space="0" w:color="auto"/>
            <w:right w:val="none" w:sz="0" w:space="0" w:color="auto"/>
          </w:divBdr>
          <w:divsChild>
            <w:div w:id="778528512">
              <w:marLeft w:val="0"/>
              <w:marRight w:val="0"/>
              <w:marTop w:val="0"/>
              <w:marBottom w:val="0"/>
              <w:divBdr>
                <w:top w:val="none" w:sz="0" w:space="0" w:color="auto"/>
                <w:left w:val="none" w:sz="0" w:space="0" w:color="auto"/>
                <w:bottom w:val="none" w:sz="0" w:space="0" w:color="auto"/>
                <w:right w:val="none" w:sz="0" w:space="0" w:color="auto"/>
              </w:divBdr>
              <w:divsChild>
                <w:div w:id="5174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7533">
          <w:marLeft w:val="0"/>
          <w:marRight w:val="0"/>
          <w:marTop w:val="0"/>
          <w:marBottom w:val="0"/>
          <w:divBdr>
            <w:top w:val="none" w:sz="0" w:space="0" w:color="auto"/>
            <w:left w:val="none" w:sz="0" w:space="0" w:color="auto"/>
            <w:bottom w:val="none" w:sz="0" w:space="0" w:color="auto"/>
            <w:right w:val="none" w:sz="0" w:space="0" w:color="auto"/>
          </w:divBdr>
          <w:divsChild>
            <w:div w:id="585843581">
              <w:marLeft w:val="0"/>
              <w:marRight w:val="0"/>
              <w:marTop w:val="0"/>
              <w:marBottom w:val="0"/>
              <w:divBdr>
                <w:top w:val="none" w:sz="0" w:space="0" w:color="auto"/>
                <w:left w:val="none" w:sz="0" w:space="0" w:color="auto"/>
                <w:bottom w:val="none" w:sz="0" w:space="0" w:color="auto"/>
                <w:right w:val="none" w:sz="0" w:space="0" w:color="auto"/>
              </w:divBdr>
            </w:div>
          </w:divsChild>
        </w:div>
        <w:div w:id="1609048544">
          <w:marLeft w:val="0"/>
          <w:marRight w:val="0"/>
          <w:marTop w:val="0"/>
          <w:marBottom w:val="0"/>
          <w:divBdr>
            <w:top w:val="none" w:sz="0" w:space="0" w:color="auto"/>
            <w:left w:val="none" w:sz="0" w:space="0" w:color="auto"/>
            <w:bottom w:val="none" w:sz="0" w:space="0" w:color="auto"/>
            <w:right w:val="none" w:sz="0" w:space="0" w:color="auto"/>
          </w:divBdr>
          <w:divsChild>
            <w:div w:id="114447251">
              <w:marLeft w:val="0"/>
              <w:marRight w:val="0"/>
              <w:marTop w:val="0"/>
              <w:marBottom w:val="0"/>
              <w:divBdr>
                <w:top w:val="none" w:sz="0" w:space="0" w:color="auto"/>
                <w:left w:val="none" w:sz="0" w:space="0" w:color="auto"/>
                <w:bottom w:val="none" w:sz="0" w:space="0" w:color="auto"/>
                <w:right w:val="none" w:sz="0" w:space="0" w:color="auto"/>
              </w:divBdr>
              <w:divsChild>
                <w:div w:id="20150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0997">
          <w:marLeft w:val="0"/>
          <w:marRight w:val="0"/>
          <w:marTop w:val="0"/>
          <w:marBottom w:val="0"/>
          <w:divBdr>
            <w:top w:val="none" w:sz="0" w:space="0" w:color="auto"/>
            <w:left w:val="none" w:sz="0" w:space="0" w:color="auto"/>
            <w:bottom w:val="none" w:sz="0" w:space="0" w:color="auto"/>
            <w:right w:val="none" w:sz="0" w:space="0" w:color="auto"/>
          </w:divBdr>
        </w:div>
        <w:div w:id="1151169221">
          <w:marLeft w:val="0"/>
          <w:marRight w:val="0"/>
          <w:marTop w:val="0"/>
          <w:marBottom w:val="0"/>
          <w:divBdr>
            <w:top w:val="none" w:sz="0" w:space="0" w:color="auto"/>
            <w:left w:val="none" w:sz="0" w:space="0" w:color="auto"/>
            <w:bottom w:val="none" w:sz="0" w:space="0" w:color="auto"/>
            <w:right w:val="none" w:sz="0" w:space="0" w:color="auto"/>
          </w:divBdr>
          <w:divsChild>
            <w:div w:id="83498127">
              <w:marLeft w:val="0"/>
              <w:marRight w:val="0"/>
              <w:marTop w:val="0"/>
              <w:marBottom w:val="0"/>
              <w:divBdr>
                <w:top w:val="none" w:sz="0" w:space="0" w:color="auto"/>
                <w:left w:val="none" w:sz="0" w:space="0" w:color="auto"/>
                <w:bottom w:val="none" w:sz="0" w:space="0" w:color="auto"/>
                <w:right w:val="none" w:sz="0" w:space="0" w:color="auto"/>
              </w:divBdr>
            </w:div>
          </w:divsChild>
        </w:div>
        <w:div w:id="1790006271">
          <w:marLeft w:val="0"/>
          <w:marRight w:val="0"/>
          <w:marTop w:val="0"/>
          <w:marBottom w:val="0"/>
          <w:divBdr>
            <w:top w:val="none" w:sz="0" w:space="0" w:color="auto"/>
            <w:left w:val="none" w:sz="0" w:space="0" w:color="auto"/>
            <w:bottom w:val="none" w:sz="0" w:space="0" w:color="auto"/>
            <w:right w:val="none" w:sz="0" w:space="0" w:color="auto"/>
          </w:divBdr>
          <w:divsChild>
            <w:div w:id="913200554">
              <w:marLeft w:val="0"/>
              <w:marRight w:val="0"/>
              <w:marTop w:val="0"/>
              <w:marBottom w:val="0"/>
              <w:divBdr>
                <w:top w:val="none" w:sz="0" w:space="0" w:color="auto"/>
                <w:left w:val="none" w:sz="0" w:space="0" w:color="auto"/>
                <w:bottom w:val="none" w:sz="0" w:space="0" w:color="auto"/>
                <w:right w:val="none" w:sz="0" w:space="0" w:color="auto"/>
              </w:divBdr>
              <w:divsChild>
                <w:div w:id="2806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r.wikipedia.org/wiki/Universal_Serial_Bus" TargetMode="External"/><Relationship Id="rId21" Type="http://schemas.openxmlformats.org/officeDocument/2006/relationships/hyperlink" Target="https://fr.wikipedia.org/wiki/Bit" TargetMode="External"/><Relationship Id="rId42" Type="http://schemas.openxmlformats.org/officeDocument/2006/relationships/hyperlink" Target="https://fr.wikipedia.org/wiki/Universal_Serial_Bus" TargetMode="External"/><Relationship Id="rId63" Type="http://schemas.openxmlformats.org/officeDocument/2006/relationships/hyperlink" Target="https://fr.wikipedia.org/wiki/Universal_Serial_Bus" TargetMode="External"/><Relationship Id="rId84" Type="http://schemas.openxmlformats.org/officeDocument/2006/relationships/hyperlink" Target="https://fr.wikipedia.org/wiki/Universal_Serial_Bus" TargetMode="External"/><Relationship Id="rId138" Type="http://schemas.openxmlformats.org/officeDocument/2006/relationships/hyperlink" Target="https://fr.wikipedia.org/wiki/Appareil_photographique_num%C3%A9rique" TargetMode="External"/><Relationship Id="rId159" Type="http://schemas.openxmlformats.org/officeDocument/2006/relationships/hyperlink" Target="https://fr.wikipedia.org/wiki/IEEE-488" TargetMode="External"/><Relationship Id="rId170" Type="http://schemas.openxmlformats.org/officeDocument/2006/relationships/hyperlink" Target="https://fr.wikipedia.org/wiki/Alimentation_%C3%A9lectrique" TargetMode="External"/><Relationship Id="rId191" Type="http://schemas.openxmlformats.org/officeDocument/2006/relationships/hyperlink" Target="https://fr.wikipedia.org/wiki/Universal_Serial_Bus" TargetMode="External"/><Relationship Id="rId205" Type="http://schemas.openxmlformats.org/officeDocument/2006/relationships/hyperlink" Target="https://fr.wikipedia.org/wiki/Intensit%C3%A9_%C3%A9lectrique" TargetMode="External"/><Relationship Id="rId16" Type="http://schemas.openxmlformats.org/officeDocument/2006/relationships/hyperlink" Target="https://fr.wikipedia.org/wiki/Clavier_d%27ordinateur" TargetMode="External"/><Relationship Id="rId107" Type="http://schemas.openxmlformats.org/officeDocument/2006/relationships/hyperlink" Target="https://commons.wikimedia.org/wiki/File:Connector_USB_3_IMGP6033_wp.jpg" TargetMode="External"/><Relationship Id="rId11" Type="http://schemas.openxmlformats.org/officeDocument/2006/relationships/hyperlink" Target="https://fr.wikipedia.org/wiki/Plug_and_Play" TargetMode="External"/><Relationship Id="rId32" Type="http://schemas.openxmlformats.org/officeDocument/2006/relationships/hyperlink" Target="https://fr.wikipedia.org/wiki/Universal_Serial_Bus" TargetMode="External"/><Relationship Id="rId37" Type="http://schemas.openxmlformats.org/officeDocument/2006/relationships/hyperlink" Target="https://fr.wikipedia.org/wiki/Universal_Serial_Bus" TargetMode="External"/><Relationship Id="rId53" Type="http://schemas.openxmlformats.org/officeDocument/2006/relationships/hyperlink" Target="https://fr.wikipedia.org/wiki/Universal_Serial_Bus" TargetMode="External"/><Relationship Id="rId58" Type="http://schemas.openxmlformats.org/officeDocument/2006/relationships/hyperlink" Target="https://fr.wikipedia.org/wiki/Universal_Serial_Bus" TargetMode="External"/><Relationship Id="rId74" Type="http://schemas.openxmlformats.org/officeDocument/2006/relationships/hyperlink" Target="https://fr.wikipedia.org/wiki/Compatibilit%C3%A9_ascendante" TargetMode="External"/><Relationship Id="rId79" Type="http://schemas.openxmlformats.org/officeDocument/2006/relationships/hyperlink" Target="https://fr.wikipedia.org/wiki/Basic_Input_Output_System" TargetMode="External"/><Relationship Id="rId102" Type="http://schemas.openxmlformats.org/officeDocument/2006/relationships/hyperlink" Target="https://fr.wikipedia.org/wiki/Aide:R%C3%A9f%C3%A9rence_n%C3%A9cessaire" TargetMode="External"/><Relationship Id="rId123" Type="http://schemas.openxmlformats.org/officeDocument/2006/relationships/hyperlink" Target="https://fr.wikipedia.org/wiki/DisplayPort" TargetMode="External"/><Relationship Id="rId128" Type="http://schemas.openxmlformats.org/officeDocument/2006/relationships/hyperlink" Target="https://fr.wikipedia.org/wiki/Joystick_%28jeu_vid%C3%A9o%29" TargetMode="External"/><Relationship Id="rId144" Type="http://schemas.openxmlformats.org/officeDocument/2006/relationships/hyperlink" Target="https://fr.wikipedia.org/wiki/Scanner_de_document" TargetMode="External"/><Relationship Id="rId149" Type="http://schemas.openxmlformats.org/officeDocument/2006/relationships/hyperlink" Target="https://fr.wikipedia.org/wiki/Wi-Fi" TargetMode="External"/><Relationship Id="rId5" Type="http://schemas.openxmlformats.org/officeDocument/2006/relationships/hyperlink" Target="https://fr.wikipedia.org/wiki/Norme_industrielle" TargetMode="External"/><Relationship Id="rId90" Type="http://schemas.openxmlformats.org/officeDocument/2006/relationships/hyperlink" Target="https://fr.wikipedia.org/wiki/Universal_Serial_Bus" TargetMode="External"/><Relationship Id="rId95" Type="http://schemas.openxmlformats.org/officeDocument/2006/relationships/hyperlink" Target="https://fr.wikipedia.org/wiki/Bus_PCI" TargetMode="External"/><Relationship Id="rId160" Type="http://schemas.openxmlformats.org/officeDocument/2006/relationships/hyperlink" Target="https://fr.wikipedia.org/wiki/EIA-485" TargetMode="External"/><Relationship Id="rId165" Type="http://schemas.openxmlformats.org/officeDocument/2006/relationships/image" Target="media/image5.jpeg"/><Relationship Id="rId181" Type="http://schemas.openxmlformats.org/officeDocument/2006/relationships/hyperlink" Target="https://fr.wikipedia.org/wiki/Universal_Serial_Bus" TargetMode="External"/><Relationship Id="rId186" Type="http://schemas.openxmlformats.org/officeDocument/2006/relationships/hyperlink" Target="https://fr.wikipedia.org/wiki/Terminologie" TargetMode="External"/><Relationship Id="rId22" Type="http://schemas.openxmlformats.org/officeDocument/2006/relationships/hyperlink" Target="https://fr.wikipedia.org/wiki/Universal_Serial_Bus" TargetMode="External"/><Relationship Id="rId27" Type="http://schemas.openxmlformats.org/officeDocument/2006/relationships/hyperlink" Target="https://fr.wikipedia.org/wiki/Universal_Serial_Bus" TargetMode="External"/><Relationship Id="rId43" Type="http://schemas.openxmlformats.org/officeDocument/2006/relationships/hyperlink" Target="https://fr.wikipedia.org/wiki/Universal_Serial_Bus" TargetMode="External"/><Relationship Id="rId48" Type="http://schemas.openxmlformats.org/officeDocument/2006/relationships/hyperlink" Target="https://fr.wikipedia.org/wiki/Universal_Serial_Bus" TargetMode="External"/><Relationship Id="rId64" Type="http://schemas.openxmlformats.org/officeDocument/2006/relationships/hyperlink" Target="https://fr.wikipedia.org/wiki/2000_en_informatique" TargetMode="External"/><Relationship Id="rId69" Type="http://schemas.openxmlformats.org/officeDocument/2006/relationships/hyperlink" Target="https://fr.wikipedia.org/wiki/USB_On-The-Go" TargetMode="External"/><Relationship Id="rId113" Type="http://schemas.openxmlformats.org/officeDocument/2006/relationships/hyperlink" Target="https://fr.wikipedia.org/wiki/Universal_Serial_Bus" TargetMode="External"/><Relationship Id="rId118" Type="http://schemas.openxmlformats.org/officeDocument/2006/relationships/hyperlink" Target="https://fr.wikipedia.org/wiki/Universal_Serial_Bus" TargetMode="External"/><Relationship Id="rId134" Type="http://schemas.openxmlformats.org/officeDocument/2006/relationships/hyperlink" Target="https://fr.wikipedia.org/wiki/Clavier_%28ordinateur%29" TargetMode="External"/><Relationship Id="rId139" Type="http://schemas.openxmlformats.org/officeDocument/2006/relationships/hyperlink" Target="https://fr.wikipedia.org/wiki/Multim%C3%A9dia" TargetMode="External"/><Relationship Id="rId80" Type="http://schemas.openxmlformats.org/officeDocument/2006/relationships/hyperlink" Target="https://fr.wikipedia.org/wiki/Unified_Extensible_Firmware_Interface" TargetMode="External"/><Relationship Id="rId85" Type="http://schemas.openxmlformats.org/officeDocument/2006/relationships/hyperlink" Target="https://fr.wikipedia.org/wiki/Universal_Serial_Bus" TargetMode="External"/><Relationship Id="rId150" Type="http://schemas.openxmlformats.org/officeDocument/2006/relationships/hyperlink" Target="https://fr.wikipedia.org/wiki/Ethernet" TargetMode="External"/><Relationship Id="rId155" Type="http://schemas.openxmlformats.org/officeDocument/2006/relationships/hyperlink" Target="https://fr.wikipedia.org/wiki/Port_parall%C3%A8le" TargetMode="External"/><Relationship Id="rId171" Type="http://schemas.openxmlformats.org/officeDocument/2006/relationships/hyperlink" Target="https://fr.wikipedia.org/wiki/Gadget_USB" TargetMode="External"/><Relationship Id="rId176" Type="http://schemas.openxmlformats.org/officeDocument/2006/relationships/hyperlink" Target="https://fr.wikipedia.org/wiki/Union_europ%C3%A9enne" TargetMode="External"/><Relationship Id="rId192" Type="http://schemas.openxmlformats.org/officeDocument/2006/relationships/hyperlink" Target="https://fr.wikipedia.org/wiki/Anneau_%C3%A0_jeton" TargetMode="External"/><Relationship Id="rId197" Type="http://schemas.openxmlformats.org/officeDocument/2006/relationships/hyperlink" Target="https://fr.wikipedia.org/wiki/Bit" TargetMode="External"/><Relationship Id="rId206" Type="http://schemas.openxmlformats.org/officeDocument/2006/relationships/hyperlink" Target="https://commons.wikimedia.org/wiki/File:USB_3.0_Micro_B_plug.svg" TargetMode="External"/><Relationship Id="rId201" Type="http://schemas.openxmlformats.org/officeDocument/2006/relationships/hyperlink" Target="https://commons.wikimedia.org/wiki/File:USB.svg" TargetMode="External"/><Relationship Id="rId12" Type="http://schemas.openxmlformats.org/officeDocument/2006/relationships/hyperlink" Target="https://fr.wikipedia.org/wiki/Solid-state_drive" TargetMode="External"/><Relationship Id="rId17" Type="http://schemas.openxmlformats.org/officeDocument/2006/relationships/hyperlink" Target="https://fr.wikipedia.org/wiki/Imprimante" TargetMode="External"/><Relationship Id="rId33" Type="http://schemas.openxmlformats.org/officeDocument/2006/relationships/hyperlink" Target="https://fr.wikipedia.org/wiki/Universal_Serial_Bus" TargetMode="External"/><Relationship Id="rId38" Type="http://schemas.openxmlformats.org/officeDocument/2006/relationships/hyperlink" Target="https://fr.wikipedia.org/wiki/Universal_Serial_Bus" TargetMode="External"/><Relationship Id="rId59" Type="http://schemas.openxmlformats.org/officeDocument/2006/relationships/hyperlink" Target="https://fr.wikipedia.org/wiki/Graveur_de_disque_optique" TargetMode="External"/><Relationship Id="rId103" Type="http://schemas.openxmlformats.org/officeDocument/2006/relationships/hyperlink" Target="https://commons.wikimedia.org/wiki/File:Usb_connectors.JPG" TargetMode="External"/><Relationship Id="rId108" Type="http://schemas.openxmlformats.org/officeDocument/2006/relationships/image" Target="media/image3.jpeg"/><Relationship Id="rId124" Type="http://schemas.openxmlformats.org/officeDocument/2006/relationships/hyperlink" Target="https://fr.wikipedia.org/wiki/Universal_Serial_Bus" TargetMode="External"/><Relationship Id="rId129" Type="http://schemas.openxmlformats.org/officeDocument/2006/relationships/hyperlink" Target="https://fr.wikipedia.org/wiki/Musical_Instrument_Digital_Interface" TargetMode="External"/><Relationship Id="rId54" Type="http://schemas.openxmlformats.org/officeDocument/2006/relationships/hyperlink" Target="https://fr.wikipedia.org/wiki/Universal_Serial_Bus" TargetMode="External"/><Relationship Id="rId70" Type="http://schemas.openxmlformats.org/officeDocument/2006/relationships/hyperlink" Target="https://fr.wikipedia.org/wiki/2007_en_informatique" TargetMode="External"/><Relationship Id="rId75" Type="http://schemas.openxmlformats.org/officeDocument/2006/relationships/hyperlink" Target="https://fr.wikipedia.org/wiki/Compatibilit%C3%A9_descendante" TargetMode="External"/><Relationship Id="rId91" Type="http://schemas.openxmlformats.org/officeDocument/2006/relationships/hyperlink" Target="https://fr.wikipedia.org/wiki/Native_Command_Queuing" TargetMode="External"/><Relationship Id="rId96" Type="http://schemas.openxmlformats.org/officeDocument/2006/relationships/hyperlink" Target="https://fr.wikipedia.org/wiki/Accelerated_Graphics_Port" TargetMode="External"/><Relationship Id="rId140" Type="http://schemas.openxmlformats.org/officeDocument/2006/relationships/hyperlink" Target="https://fr.wikipedia.org/wiki/Cl%C3%A9_USB" TargetMode="External"/><Relationship Id="rId145" Type="http://schemas.openxmlformats.org/officeDocument/2006/relationships/hyperlink" Target="https://fr.wikipedia.org/wiki/Webcam" TargetMode="External"/><Relationship Id="rId161" Type="http://schemas.openxmlformats.org/officeDocument/2006/relationships/hyperlink" Target="https://fr.wikipedia.org/wiki/MacBook_Pro" TargetMode="External"/><Relationship Id="rId166" Type="http://schemas.openxmlformats.org/officeDocument/2006/relationships/hyperlink" Target="https://commons.wikimedia.org/wiki/File:USB_voltage,_current_and_charge_%28mAh%29_meter_2.jpg" TargetMode="External"/><Relationship Id="rId182" Type="http://schemas.openxmlformats.org/officeDocument/2006/relationships/hyperlink" Target="https://fr.wikipedia.org/wiki/%C3%89cosyst%C3%A8me" TargetMode="External"/><Relationship Id="rId187" Type="http://schemas.openxmlformats.org/officeDocument/2006/relationships/hyperlink" Target="https://fr.wikipedia.org/wiki/Hot-Plug" TargetMode="External"/><Relationship Id="rId1" Type="http://schemas.openxmlformats.org/officeDocument/2006/relationships/numbering" Target="numbering.xml"/><Relationship Id="rId6" Type="http://schemas.openxmlformats.org/officeDocument/2006/relationships/hyperlink" Target="https://fr.wikipedia.org/wiki/Bus_informatique" TargetMode="External"/><Relationship Id="rId23" Type="http://schemas.openxmlformats.org/officeDocument/2006/relationships/hyperlink" Target="https://fr.wikipedia.org/wiki/Universal_Serial_Bus" TargetMode="External"/><Relationship Id="rId28" Type="http://schemas.openxmlformats.org/officeDocument/2006/relationships/hyperlink" Target="https://fr.wikipedia.org/wiki/Universal_Serial_Bus" TargetMode="External"/><Relationship Id="rId49" Type="http://schemas.openxmlformats.org/officeDocument/2006/relationships/hyperlink" Target="https://fr.wikipedia.org/wiki/Universal_Serial_Bus" TargetMode="External"/><Relationship Id="rId114" Type="http://schemas.openxmlformats.org/officeDocument/2006/relationships/hyperlink" Target="https://fr.wikipedia.org/wiki/Universal_Serial_Bus" TargetMode="External"/><Relationship Id="rId119" Type="http://schemas.openxmlformats.org/officeDocument/2006/relationships/hyperlink" Target="https://commons.wikimedia.org/wiki/File:USB-Type-C.svg" TargetMode="External"/><Relationship Id="rId44" Type="http://schemas.openxmlformats.org/officeDocument/2006/relationships/hyperlink" Target="https://fr.wikipedia.org/wiki/Universal_Serial_Bus" TargetMode="External"/><Relationship Id="rId60" Type="http://schemas.openxmlformats.org/officeDocument/2006/relationships/hyperlink" Target="https://fr.wikipedia.org/wiki/Compact_Disc" TargetMode="External"/><Relationship Id="rId65" Type="http://schemas.openxmlformats.org/officeDocument/2006/relationships/hyperlink" Target="https://fr.wikipedia.org/wiki/Universal_Serial_Bus" TargetMode="External"/><Relationship Id="rId81" Type="http://schemas.openxmlformats.org/officeDocument/2006/relationships/hyperlink" Target="https://fr.wikipedia.org/wiki/Universal_Serial_Bus" TargetMode="External"/><Relationship Id="rId86" Type="http://schemas.openxmlformats.org/officeDocument/2006/relationships/hyperlink" Target="https://fr.wikipedia.org/wiki/9_mars" TargetMode="External"/><Relationship Id="rId130" Type="http://schemas.openxmlformats.org/officeDocument/2006/relationships/hyperlink" Target="https://fr.wikipedia.org/wiki/Small_Computer_System_Interface" TargetMode="External"/><Relationship Id="rId135" Type="http://schemas.openxmlformats.org/officeDocument/2006/relationships/hyperlink" Target="https://fr.wikipedia.org/wiki/Souris_%28informatique%29" TargetMode="External"/><Relationship Id="rId151" Type="http://schemas.openxmlformats.org/officeDocument/2006/relationships/hyperlink" Target="https://fr.wikipedia.org/wiki/Bluetooth" TargetMode="External"/><Relationship Id="rId156" Type="http://schemas.openxmlformats.org/officeDocument/2006/relationships/hyperlink" Target="https://fr.wikipedia.org/wiki/Port_PS/2" TargetMode="External"/><Relationship Id="rId177" Type="http://schemas.openxmlformats.org/officeDocument/2006/relationships/hyperlink" Target="https://fr.wikipedia.org/wiki/Universal_Serial_Bus" TargetMode="External"/><Relationship Id="rId198" Type="http://schemas.openxmlformats.org/officeDocument/2006/relationships/hyperlink" Target="https://fr.wikipedia.org/wiki/Octet" TargetMode="External"/><Relationship Id="rId172" Type="http://schemas.openxmlformats.org/officeDocument/2006/relationships/hyperlink" Target="https://fr.wikipedia.org/wiki/Hub_USB" TargetMode="External"/><Relationship Id="rId193" Type="http://schemas.openxmlformats.org/officeDocument/2006/relationships/hyperlink" Target="https://fr.wikipedia.org/wiki/Bande_passante" TargetMode="External"/><Relationship Id="rId202" Type="http://schemas.openxmlformats.org/officeDocument/2006/relationships/image" Target="media/image7.png"/><Relationship Id="rId207" Type="http://schemas.openxmlformats.org/officeDocument/2006/relationships/image" Target="media/image8.png"/><Relationship Id="rId13" Type="http://schemas.openxmlformats.org/officeDocument/2006/relationships/hyperlink" Target="https://fr.wikipedia.org/wiki/1996_en_informatique" TargetMode="External"/><Relationship Id="rId18" Type="http://schemas.openxmlformats.org/officeDocument/2006/relationships/hyperlink" Target="https://fr.wikipedia.org/wiki/Cl%C3%A9_USB" TargetMode="External"/><Relationship Id="rId39" Type="http://schemas.openxmlformats.org/officeDocument/2006/relationships/hyperlink" Target="https://fr.wikipedia.org/wiki/Universal_Serial_Bus" TargetMode="External"/><Relationship Id="rId109" Type="http://schemas.openxmlformats.org/officeDocument/2006/relationships/hyperlink" Target="https://fr.wikipedia.org/wiki/Hub_USB" TargetMode="External"/><Relationship Id="rId34" Type="http://schemas.openxmlformats.org/officeDocument/2006/relationships/hyperlink" Target="https://fr.wikipedia.org/wiki/Universal_Serial_Bus" TargetMode="External"/><Relationship Id="rId50" Type="http://schemas.openxmlformats.org/officeDocument/2006/relationships/hyperlink" Target="https://fr.wikipedia.org/wiki/Universal_Serial_Bus" TargetMode="External"/><Relationship Id="rId55" Type="http://schemas.openxmlformats.org/officeDocument/2006/relationships/hyperlink" Target="https://fr.wikipedia.org/wiki/Ann%C3%A9es_1990" TargetMode="External"/><Relationship Id="rId76" Type="http://schemas.openxmlformats.org/officeDocument/2006/relationships/hyperlink" Target="https://fr.wikipedia.org/wiki/Universal_Serial_Bus" TargetMode="External"/><Relationship Id="rId97" Type="http://schemas.openxmlformats.org/officeDocument/2006/relationships/hyperlink" Target="https://fr.wikipedia.org/wiki/SATA" TargetMode="External"/><Relationship Id="rId104" Type="http://schemas.openxmlformats.org/officeDocument/2006/relationships/image" Target="media/image1.jpeg"/><Relationship Id="rId120" Type="http://schemas.openxmlformats.org/officeDocument/2006/relationships/image" Target="media/image4.png"/><Relationship Id="rId125" Type="http://schemas.openxmlformats.org/officeDocument/2006/relationships/hyperlink" Target="https://fr.wikipedia.org/wiki/RS-232" TargetMode="External"/><Relationship Id="rId141" Type="http://schemas.openxmlformats.org/officeDocument/2006/relationships/hyperlink" Target="https://fr.wikipedia.org/wiki/M%C3%A9moire_flash" TargetMode="External"/><Relationship Id="rId146" Type="http://schemas.openxmlformats.org/officeDocument/2006/relationships/hyperlink" Target="https://fr.wikipedia.org/wiki/Syntoniseur" TargetMode="External"/><Relationship Id="rId167" Type="http://schemas.openxmlformats.org/officeDocument/2006/relationships/image" Target="media/image6.jpeg"/><Relationship Id="rId188" Type="http://schemas.openxmlformats.org/officeDocument/2006/relationships/hyperlink" Target="https://fr.wikipedia.org/wiki/Arborescence" TargetMode="External"/><Relationship Id="rId7" Type="http://schemas.openxmlformats.org/officeDocument/2006/relationships/hyperlink" Target="https://fr.wikipedia.org/wiki/Communication_s%C3%A9rie" TargetMode="External"/><Relationship Id="rId71" Type="http://schemas.openxmlformats.org/officeDocument/2006/relationships/hyperlink" Target="https://fr.wikipedia.org/wiki/2008" TargetMode="External"/><Relationship Id="rId92" Type="http://schemas.openxmlformats.org/officeDocument/2006/relationships/hyperlink" Target="https://fr.wikipedia.org/wiki/SCSI" TargetMode="External"/><Relationship Id="rId162" Type="http://schemas.openxmlformats.org/officeDocument/2006/relationships/hyperlink" Target="https://fr.wikipedia.org/wiki/Carte_m%C3%A9moire" TargetMode="External"/><Relationship Id="rId183" Type="http://schemas.openxmlformats.org/officeDocument/2006/relationships/hyperlink" Target="https://fr.wikipedia.org/wiki/Universal_Serial_Bus" TargetMode="External"/><Relationship Id="rId2" Type="http://schemas.openxmlformats.org/officeDocument/2006/relationships/styles" Target="styles.xml"/><Relationship Id="rId29" Type="http://schemas.openxmlformats.org/officeDocument/2006/relationships/hyperlink" Target="https://fr.wikipedia.org/wiki/Universal_Serial_Bus" TargetMode="External"/><Relationship Id="rId24" Type="http://schemas.openxmlformats.org/officeDocument/2006/relationships/hyperlink" Target="https://fr.wikipedia.org/wiki/Universal_Serial_Bus" TargetMode="External"/><Relationship Id="rId40" Type="http://schemas.openxmlformats.org/officeDocument/2006/relationships/hyperlink" Target="https://fr.wikipedia.org/wiki/Universal_Serial_Bus" TargetMode="External"/><Relationship Id="rId45" Type="http://schemas.openxmlformats.org/officeDocument/2006/relationships/hyperlink" Target="https://fr.wikipedia.org/wiki/Universal_Serial_Bus" TargetMode="External"/><Relationship Id="rId66" Type="http://schemas.openxmlformats.org/officeDocument/2006/relationships/hyperlink" Target="https://fr.wikipedia.org/wiki/2005_en_informatique" TargetMode="External"/><Relationship Id="rId87" Type="http://schemas.openxmlformats.org/officeDocument/2006/relationships/hyperlink" Target="https://fr.wikipedia.org/wiki/Mars_2015" TargetMode="External"/><Relationship Id="rId110" Type="http://schemas.openxmlformats.org/officeDocument/2006/relationships/hyperlink" Target="https://fr.wikipedia.org/wiki/Universal_Serial_Bus" TargetMode="External"/><Relationship Id="rId115" Type="http://schemas.openxmlformats.org/officeDocument/2006/relationships/hyperlink" Target="https://fr.wikipedia.org/wiki/Tablette_tactile" TargetMode="External"/><Relationship Id="rId131" Type="http://schemas.openxmlformats.org/officeDocument/2006/relationships/hyperlink" Target="https://fr.wikipedia.org/wiki/Peripheral_Component_Interconnect" TargetMode="External"/><Relationship Id="rId136" Type="http://schemas.openxmlformats.org/officeDocument/2006/relationships/hyperlink" Target="https://fr.wikipedia.org/wiki/Joystick_%28jeu_vid%C3%A9o%29" TargetMode="External"/><Relationship Id="rId157" Type="http://schemas.openxmlformats.org/officeDocument/2006/relationships/hyperlink" Target="https://fr.wikipedia.org/wiki/Joystick_%28jeu_vid%C3%A9o%29" TargetMode="External"/><Relationship Id="rId178" Type="http://schemas.openxmlformats.org/officeDocument/2006/relationships/hyperlink" Target="https://fr.wikipedia.org/wiki/Abribus" TargetMode="External"/><Relationship Id="rId61" Type="http://schemas.openxmlformats.org/officeDocument/2006/relationships/hyperlink" Target="https://fr.wikipedia.org/wiki/IMac_G3" TargetMode="External"/><Relationship Id="rId82" Type="http://schemas.openxmlformats.org/officeDocument/2006/relationships/hyperlink" Target="https://fr.wikipedia.org/wiki/Universal_Serial_Bus" TargetMode="External"/><Relationship Id="rId152" Type="http://schemas.openxmlformats.org/officeDocument/2006/relationships/hyperlink" Target="https://fr.wikipedia.org/wiki/Infrared_Data_Association" TargetMode="External"/><Relationship Id="rId173" Type="http://schemas.openxmlformats.org/officeDocument/2006/relationships/hyperlink" Target="https://fr.wikipedia.org/wiki/Small_Computer_System_Interface" TargetMode="External"/><Relationship Id="rId194" Type="http://schemas.openxmlformats.org/officeDocument/2006/relationships/hyperlink" Target="https://fr.wikipedia.org/wiki/Trame_%28informatique%29" TargetMode="External"/><Relationship Id="rId199" Type="http://schemas.openxmlformats.org/officeDocument/2006/relationships/hyperlink" Target="https://fr.wikipedia.org/wiki/Codage_NRZI" TargetMode="External"/><Relationship Id="rId203" Type="http://schemas.openxmlformats.org/officeDocument/2006/relationships/hyperlink" Target="https://fr.wikipedia.org/wiki/Transmission_diff%C3%A9rentielle" TargetMode="External"/><Relationship Id="rId208" Type="http://schemas.openxmlformats.org/officeDocument/2006/relationships/hyperlink" Target="https://fr.wikipedia.org/wiki/Universal_Serial_Bus" TargetMode="External"/><Relationship Id="rId19" Type="http://schemas.openxmlformats.org/officeDocument/2006/relationships/hyperlink" Target="https://fr.wikipedia.org/wiki/Ordinateur_personnel" TargetMode="External"/><Relationship Id="rId14" Type="http://schemas.openxmlformats.org/officeDocument/2006/relationships/hyperlink" Target="https://fr.wikipedia.org/wiki/Ann%C3%A9es_2000" TargetMode="External"/><Relationship Id="rId30" Type="http://schemas.openxmlformats.org/officeDocument/2006/relationships/hyperlink" Target="https://fr.wikipedia.org/wiki/Universal_Serial_Bus" TargetMode="External"/><Relationship Id="rId35" Type="http://schemas.openxmlformats.org/officeDocument/2006/relationships/hyperlink" Target="https://fr.wikipedia.org/wiki/Universal_Serial_Bus" TargetMode="External"/><Relationship Id="rId56" Type="http://schemas.openxmlformats.org/officeDocument/2006/relationships/hyperlink" Target="https://fr.wikipedia.org/wiki/1996_en_informatique" TargetMode="External"/><Relationship Id="rId77" Type="http://schemas.openxmlformats.org/officeDocument/2006/relationships/hyperlink" Target="https://fr.wikipedia.org/wiki/Adaptateur" TargetMode="External"/><Relationship Id="rId100" Type="http://schemas.openxmlformats.org/officeDocument/2006/relationships/hyperlink" Target="https://fr.wikipedia.org/wiki/Hub_USB" TargetMode="External"/><Relationship Id="rId105" Type="http://schemas.openxmlformats.org/officeDocument/2006/relationships/hyperlink" Target="https://commons.wikimedia.org/wiki/File:Types-usb_new.svg" TargetMode="External"/><Relationship Id="rId126" Type="http://schemas.openxmlformats.org/officeDocument/2006/relationships/hyperlink" Target="https://fr.wikipedia.org/wiki/Port_parall%C3%A8le" TargetMode="External"/><Relationship Id="rId147" Type="http://schemas.openxmlformats.org/officeDocument/2006/relationships/hyperlink" Target="https://fr.wikipedia.org/wiki/%C3%89cran_d%27ordinateur" TargetMode="External"/><Relationship Id="rId168" Type="http://schemas.openxmlformats.org/officeDocument/2006/relationships/hyperlink" Target="https://fr.wikipedia.org/wiki/Universal_Serial_Bus" TargetMode="External"/><Relationship Id="rId8" Type="http://schemas.openxmlformats.org/officeDocument/2006/relationships/hyperlink" Target="https://fr.wikipedia.org/wiki/P%C3%A9riph%C3%A9riques_informatiques" TargetMode="External"/><Relationship Id="rId51" Type="http://schemas.openxmlformats.org/officeDocument/2006/relationships/hyperlink" Target="https://fr.wikipedia.org/wiki/Universal_Serial_Bus" TargetMode="External"/><Relationship Id="rId72" Type="http://schemas.openxmlformats.org/officeDocument/2006/relationships/hyperlink" Target="https://fr.wikipedia.org/wiki/Universal_Serial_Bus" TargetMode="External"/><Relationship Id="rId93" Type="http://schemas.openxmlformats.org/officeDocument/2006/relationships/hyperlink" Target="https://fr.wikipedia.org/wiki/ASUS" TargetMode="External"/><Relationship Id="rId98" Type="http://schemas.openxmlformats.org/officeDocument/2006/relationships/hyperlink" Target="https://fr.wikipedia.org/wiki/E-Sata" TargetMode="External"/><Relationship Id="rId121" Type="http://schemas.openxmlformats.org/officeDocument/2006/relationships/hyperlink" Target="https://fr.wikipedia.org/wiki/Universal_Serial_Bus" TargetMode="External"/><Relationship Id="rId142" Type="http://schemas.openxmlformats.org/officeDocument/2006/relationships/hyperlink" Target="https://fr.wikipedia.org/wiki/Imagerie" TargetMode="External"/><Relationship Id="rId163" Type="http://schemas.openxmlformats.org/officeDocument/2006/relationships/hyperlink" Target="https://fr.wikipedia.org/wiki/Aide:R%C3%A9f%C3%A9rence_n%C3%A9cessaire" TargetMode="External"/><Relationship Id="rId184" Type="http://schemas.openxmlformats.org/officeDocument/2006/relationships/hyperlink" Target="https://fr.wikipedia.org/wiki/P%C3%A9riph%C3%A9rique_%28informatique%29" TargetMode="External"/><Relationship Id="rId189" Type="http://schemas.openxmlformats.org/officeDocument/2006/relationships/hyperlink" Target="https://fr.wikipedia.org/wiki/Hub_USB" TargetMode="External"/><Relationship Id="rId3" Type="http://schemas.openxmlformats.org/officeDocument/2006/relationships/settings" Target="settings.xml"/><Relationship Id="rId25" Type="http://schemas.openxmlformats.org/officeDocument/2006/relationships/hyperlink" Target="https://fr.wikipedia.org/wiki/Universal_Serial_Bus" TargetMode="External"/><Relationship Id="rId46" Type="http://schemas.openxmlformats.org/officeDocument/2006/relationships/hyperlink" Target="https://fr.wikipedia.org/wiki/Universal_Serial_Bus" TargetMode="External"/><Relationship Id="rId67" Type="http://schemas.openxmlformats.org/officeDocument/2006/relationships/hyperlink" Target="https://fr.wikipedia.org/wiki/Wireless_USB" TargetMode="External"/><Relationship Id="rId116" Type="http://schemas.openxmlformats.org/officeDocument/2006/relationships/hyperlink" Target="https://fr.wikipedia.org/wiki/Smartphone" TargetMode="External"/><Relationship Id="rId137" Type="http://schemas.openxmlformats.org/officeDocument/2006/relationships/hyperlink" Target="https://fr.wikipedia.org/wiki/Disque_dur" TargetMode="External"/><Relationship Id="rId158" Type="http://schemas.openxmlformats.org/officeDocument/2006/relationships/hyperlink" Target="https://fr.wikipedia.org/wiki/Controller_area_network" TargetMode="External"/><Relationship Id="rId20" Type="http://schemas.openxmlformats.org/officeDocument/2006/relationships/hyperlink" Target="https://fr.wikipedia.org/wiki/Octet" TargetMode="External"/><Relationship Id="rId41" Type="http://schemas.openxmlformats.org/officeDocument/2006/relationships/hyperlink" Target="https://fr.wikipedia.org/wiki/Universal_Serial_Bus" TargetMode="External"/><Relationship Id="rId62" Type="http://schemas.openxmlformats.org/officeDocument/2006/relationships/hyperlink" Target="https://fr.wikipedia.org/wiki/Universal_Serial_Bus" TargetMode="External"/><Relationship Id="rId83" Type="http://schemas.openxmlformats.org/officeDocument/2006/relationships/hyperlink" Target="https://fr.wikipedia.org/wiki/Lightning_%28connecteur%29" TargetMode="External"/><Relationship Id="rId88" Type="http://schemas.openxmlformats.org/officeDocument/2006/relationships/hyperlink" Target="https://fr.wikipedia.org/wiki/2015" TargetMode="External"/><Relationship Id="rId111" Type="http://schemas.openxmlformats.org/officeDocument/2006/relationships/hyperlink" Target="https://fr.wikipedia.org/wiki/USB_On-The-Go" TargetMode="External"/><Relationship Id="rId132" Type="http://schemas.openxmlformats.org/officeDocument/2006/relationships/hyperlink" Target="https://fr.wikipedia.org/wiki/Carte_de_traitement_sonore" TargetMode="External"/><Relationship Id="rId153" Type="http://schemas.openxmlformats.org/officeDocument/2006/relationships/hyperlink" Target="https://fr.wikipedia.org/wiki/Modem" TargetMode="External"/><Relationship Id="rId174" Type="http://schemas.openxmlformats.org/officeDocument/2006/relationships/hyperlink" Target="https://fr.wikipedia.org/wiki/Google" TargetMode="External"/><Relationship Id="rId179" Type="http://schemas.openxmlformats.org/officeDocument/2006/relationships/hyperlink" Target="https://fr.wikipedia.org/wiki/Paris" TargetMode="External"/><Relationship Id="rId195" Type="http://schemas.openxmlformats.org/officeDocument/2006/relationships/hyperlink" Target="https://fr.wikipedia.org/wiki/Wikip%C3%A9dia:Style_encyclop%C3%A9dique" TargetMode="External"/><Relationship Id="rId209" Type="http://schemas.openxmlformats.org/officeDocument/2006/relationships/fontTable" Target="fontTable.xml"/><Relationship Id="rId190" Type="http://schemas.openxmlformats.org/officeDocument/2006/relationships/hyperlink" Target="https://fr.wikipedia.org/wiki/Prise_%C3%A9lectrique" TargetMode="External"/><Relationship Id="rId204" Type="http://schemas.openxmlformats.org/officeDocument/2006/relationships/hyperlink" Target="https://fr.wikipedia.org/w/index.php?title=Universal_Serial_Bus&amp;action=edit" TargetMode="External"/><Relationship Id="rId15" Type="http://schemas.openxmlformats.org/officeDocument/2006/relationships/hyperlink" Target="https://fr.wikipedia.org/wiki/Souris_%28informatique%29" TargetMode="External"/><Relationship Id="rId36" Type="http://schemas.openxmlformats.org/officeDocument/2006/relationships/hyperlink" Target="https://fr.wikipedia.org/wiki/Universal_Serial_Bus" TargetMode="External"/><Relationship Id="rId57" Type="http://schemas.openxmlformats.org/officeDocument/2006/relationships/hyperlink" Target="https://fr.wikipedia.org/wiki/1998_en_informatique" TargetMode="External"/><Relationship Id="rId106" Type="http://schemas.openxmlformats.org/officeDocument/2006/relationships/image" Target="media/image2.png"/><Relationship Id="rId127" Type="http://schemas.openxmlformats.org/officeDocument/2006/relationships/hyperlink" Target="https://fr.wikipedia.org/wiki/Port_PS/2" TargetMode="External"/><Relationship Id="rId10" Type="http://schemas.openxmlformats.org/officeDocument/2006/relationships/hyperlink" Target="https://fr.wikipedia.org/wiki/Hot-Plug" TargetMode="External"/><Relationship Id="rId31" Type="http://schemas.openxmlformats.org/officeDocument/2006/relationships/hyperlink" Target="https://fr.wikipedia.org/wiki/Universal_Serial_Bus" TargetMode="External"/><Relationship Id="rId52" Type="http://schemas.openxmlformats.org/officeDocument/2006/relationships/hyperlink" Target="https://fr.wikipedia.org/wiki/Universal_Serial_Bus" TargetMode="External"/><Relationship Id="rId73" Type="http://schemas.openxmlformats.org/officeDocument/2006/relationships/hyperlink" Target="https://fr.wikipedia.org/wiki/8b/10b" TargetMode="External"/><Relationship Id="rId78" Type="http://schemas.openxmlformats.org/officeDocument/2006/relationships/hyperlink" Target="https://fr.wikipedia.org/wiki/2010" TargetMode="External"/><Relationship Id="rId94" Type="http://schemas.openxmlformats.org/officeDocument/2006/relationships/hyperlink" Target="https://fr.wikipedia.org/wiki/Universal_Serial_Bus" TargetMode="External"/><Relationship Id="rId99" Type="http://schemas.openxmlformats.org/officeDocument/2006/relationships/hyperlink" Target="https://en.wikipedia.org/wiki/Multiple_buffering" TargetMode="External"/><Relationship Id="rId101" Type="http://schemas.openxmlformats.org/officeDocument/2006/relationships/hyperlink" Target="https://fr.wikipedia.org/wiki/Universal_Serial_Bus" TargetMode="External"/><Relationship Id="rId122" Type="http://schemas.openxmlformats.org/officeDocument/2006/relationships/hyperlink" Target="https://fr.wikipedia.org/wiki/Universal_Serial_Bus" TargetMode="External"/><Relationship Id="rId143" Type="http://schemas.openxmlformats.org/officeDocument/2006/relationships/hyperlink" Target="https://fr.wikipedia.org/wiki/Imprimante" TargetMode="External"/><Relationship Id="rId148" Type="http://schemas.openxmlformats.org/officeDocument/2006/relationships/hyperlink" Target="https://fr.wikipedia.org/wiki/Microphone" TargetMode="External"/><Relationship Id="rId164" Type="http://schemas.openxmlformats.org/officeDocument/2006/relationships/hyperlink" Target="https://commons.wikimedia.org/wiki/File:USB_fans_1.jpg" TargetMode="External"/><Relationship Id="rId169" Type="http://schemas.openxmlformats.org/officeDocument/2006/relationships/hyperlink" Target="https://fr.wikipedia.org/wiki/Adaptateur" TargetMode="External"/><Relationship Id="rId185" Type="http://schemas.openxmlformats.org/officeDocument/2006/relationships/hyperlink" Target="https://fr.wikipedia.org/wiki/Ordinateur" TargetMode="External"/><Relationship Id="rId4" Type="http://schemas.openxmlformats.org/officeDocument/2006/relationships/webSettings" Target="webSettings.xml"/><Relationship Id="rId9" Type="http://schemas.openxmlformats.org/officeDocument/2006/relationships/hyperlink" Target="https://fr.wikipedia.org/wiki/Ordinateur" TargetMode="External"/><Relationship Id="rId180" Type="http://schemas.openxmlformats.org/officeDocument/2006/relationships/hyperlink" Target="https://fr.wikipedia.org/wiki/JCDecaux" TargetMode="External"/><Relationship Id="rId210" Type="http://schemas.openxmlformats.org/officeDocument/2006/relationships/theme" Target="theme/theme1.xml"/><Relationship Id="rId26" Type="http://schemas.openxmlformats.org/officeDocument/2006/relationships/hyperlink" Target="https://fr.wikipedia.org/wiki/Universal_Serial_Bus" TargetMode="External"/><Relationship Id="rId47" Type="http://schemas.openxmlformats.org/officeDocument/2006/relationships/hyperlink" Target="https://fr.wikipedia.org/wiki/Universal_Serial_Bus" TargetMode="External"/><Relationship Id="rId68" Type="http://schemas.openxmlformats.org/officeDocument/2006/relationships/hyperlink" Target="https://fr.wikipedia.org/wiki/Universal_Serial_Bus" TargetMode="External"/><Relationship Id="rId89" Type="http://schemas.openxmlformats.org/officeDocument/2006/relationships/hyperlink" Target="https://fr.wikipedia.org/wiki/Apple" TargetMode="External"/><Relationship Id="rId112" Type="http://schemas.openxmlformats.org/officeDocument/2006/relationships/hyperlink" Target="https://fr.wikipedia.org/wiki/Universal_Serial_Bus" TargetMode="External"/><Relationship Id="rId133" Type="http://schemas.openxmlformats.org/officeDocument/2006/relationships/hyperlink" Target="https://fr.wikipedia.org/wiki/Carte_TV" TargetMode="External"/><Relationship Id="rId154" Type="http://schemas.openxmlformats.org/officeDocument/2006/relationships/hyperlink" Target="https://fr.wikipedia.org/wiki/RS-232" TargetMode="External"/><Relationship Id="rId175" Type="http://schemas.openxmlformats.org/officeDocument/2006/relationships/hyperlink" Target="https://fr.wikipedia.org/wiki/Chromebook" TargetMode="External"/><Relationship Id="rId196" Type="http://schemas.openxmlformats.org/officeDocument/2006/relationships/hyperlink" Target="https://fr.wikipedia.org/wiki/Polling" TargetMode="External"/><Relationship Id="rId200" Type="http://schemas.openxmlformats.org/officeDocument/2006/relationships/hyperlink" Target="https://fr.wikipedia.org/wiki/%C3%89num%C3%A9r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12</Pages>
  <Words>6550</Words>
  <Characters>36026</Characters>
  <Application>Microsoft Office Word</Application>
  <DocSecurity>0</DocSecurity>
  <Lines>300</Lines>
  <Paragraphs>84</Paragraphs>
  <ScaleCrop>false</ScaleCrop>
  <Company>Maison</Company>
  <LinksUpToDate>false</LinksUpToDate>
  <CharactersWithSpaces>42492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dc:creator>
  <cp:keywords/>
  <dc:description/>
  <cp:lastModifiedBy>Pantelis Matsos</cp:lastModifiedBy>
  <cp:revision>4</cp:revision>
  <dcterms:created xsi:type="dcterms:W3CDTF">2013-02-05T13:40:00Z</dcterms:created>
  <dcterms:modified xsi:type="dcterms:W3CDTF">2015-10-11T13:12:00Z</dcterms:modified>
</cp:coreProperties>
</file>