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left="0"/>
      </w:pPr>
      <w:r>
        <w:rPr/>
        <w:t>Name :- Lucky Borana</w:t>
      </w:r>
    </w:p>
    <w:p>
      <w:pPr>
        <w:ind w:left="0"/>
        <w:rPr/>
      </w:pPr>
    </w:p>
    <w:p>
      <w:pPr/>
      <w:r>
        <w:rPr/>
        <w:t xml:space="preserve"> Question 1:</w:t>
      </w:r>
    </w:p>
    <w:p>
      <w:pPr>
        <w:ind w:left="0"/>
        <w:rPr/>
      </w:pPr>
    </w:p>
    <w:p>
      <w:pPr/>
      <w:r>
        <w:rPr/>
        <w:t xml:space="preserve">     Find out the mail servers of the following domain :</w:t>
      </w:r>
    </w:p>
    <w:p>
      <w:pPr>
        <w:ind w:left="0"/>
        <w:rPr/>
      </w:pPr>
    </w:p>
    <w:p>
      <w:pPr/>
      <w:r>
        <w:rPr/>
        <w:t>Ibm.com</w:t>
      </w:r>
    </w:p>
    <w:p>
      <w:pPr>
        <w:ind w:left="0"/>
        <w:rPr/>
      </w:pPr>
    </w:p>
    <w:p>
      <w:pPr/>
      <w:r>
        <w:rPr/>
        <w:t>Wipro.com</w:t>
      </w:r>
    </w:p>
    <w:p>
      <w:pPr>
        <w:ind w:left="0"/>
        <w:rPr/>
      </w:pPr>
    </w:p>
    <w:p>
      <w:pPr>
        <w:ind w:left="0"/>
        <w:rPr/>
      </w:pPr>
      <w:r>
        <w:rPr/>
        <w:t>Answer 1:-</w:t>
      </w:r>
    </w:p>
    <w:p>
      <w:pPr>
        <w:ind w:left="0"/>
        <w:rPr/>
      </w:pPr>
      <w:r>
        <w:rPr/>
        <w:t xml:space="preserve">        Ibm.com</w:t>
      </w:r>
    </w:p>
    <w:p>
      <w:pPr>
        <w:ind w:left="0"/>
        <w:rPr/>
      </w:pPr>
      <w:r>
        <w:rPr/>
        <w:t xml:space="preserve">            148.163.158.5</w:t>
      </w:r>
    </w:p>
    <w:p>
      <w:pPr>
        <w:ind w:left="0"/>
        <w:rPr/>
      </w:pPr>
      <w:r>
        <w:rPr/>
        <w:t xml:space="preserve">             148.163.158.1</w:t>
      </w:r>
    </w:p>
    <w:p>
      <w:pPr>
        <w:ind w:left="0"/>
        <w:rPr/>
      </w:pPr>
      <w:r>
        <w:rPr/>
        <w:t xml:space="preserve">       Wipro.com</w:t>
      </w:r>
    </w:p>
    <w:p>
      <w:pPr>
        <w:ind w:left="0"/>
        <w:rPr/>
      </w:pPr>
      <w:r>
        <w:rPr/>
        <w:t xml:space="preserve">            104.47.126.36</w:t>
      </w:r>
    </w:p>
    <w:p>
      <w:pPr>
        <w:ind w:left="0"/>
        <w:rPr/>
      </w:pPr>
    </w:p>
    <w:p>
      <w:pPr>
        <w:ind w:left="0"/>
        <w:rPr/>
      </w:pPr>
    </w:p>
    <w:p>
      <w:pPr/>
      <w:r>
        <w:rPr/>
        <w:t>Question 2:</w:t>
      </w:r>
    </w:p>
    <w:p>
      <w:pPr>
        <w:ind w:left="0"/>
        <w:rPr/>
      </w:pPr>
    </w:p>
    <w:p>
      <w:pPr>
        <w:ind w:left="0"/>
        <w:rPr/>
      </w:pPr>
      <w:r>
        <w:rPr/>
        <w:t xml:space="preserve">      Find the locations, where these email servers are hosted.</w:t>
      </w:r>
    </w:p>
    <w:p>
      <w:pPr>
        <w:ind w:left="0"/>
        <w:rPr/>
      </w:pPr>
    </w:p>
    <w:p>
      <w:pPr>
        <w:ind w:left="0"/>
        <w:rPr/>
      </w:pPr>
      <w:r>
        <w:rPr/>
        <w:t>Answer:-</w:t>
      </w:r>
    </w:p>
    <w:p>
      <w:pPr>
        <w:ind w:left="0"/>
        <w:rPr/>
      </w:pPr>
      <w:r>
        <w:rPr/>
        <w:t xml:space="preserve">   </w:t>
      </w:r>
    </w:p>
    <w:p>
      <w:pPr>
        <w:ind w:left="0"/>
        <w:rPr/>
      </w:pPr>
      <w:r>
        <w:rPr/>
        <w:t>Wipro ip:-</w:t>
      </w:r>
    </w:p>
    <w:p>
      <w:pPr>
        <w:ind w:left="0"/>
        <w:rPr/>
      </w:pPr>
    </w:p>
    <w:p>
      <w:pPr>
        <w:ind w:left="0"/>
        <w:rPr/>
      </w:pPr>
      <w:r>
        <w:rPr/>
        <w:t>It is hosted by: Microsoft Corporation</w:t>
      </w:r>
    </w:p>
    <w:p>
      <w:pPr>
        <w:ind w:left="0"/>
        <w:rPr/>
      </w:pPr>
    </w:p>
    <w:p>
      <w:pPr>
        <w:ind w:left="0"/>
        <w:rPr/>
      </w:pPr>
      <w:r>
        <w:rPr/>
        <w:t>Organization name: Microsoft Corporation</w:t>
      </w:r>
    </w:p>
    <w:p>
      <w:pPr>
        <w:ind w:left="0"/>
        <w:rPr/>
      </w:pPr>
    </w:p>
    <w:p>
      <w:pPr>
        <w:ind w:left="0"/>
        <w:rPr/>
      </w:pPr>
      <w:r>
        <w:rPr/>
        <w:t>IP addres: 104.47.126.36</w:t>
      </w:r>
    </w:p>
    <w:p>
      <w:pPr>
        <w:ind w:left="0"/>
        <w:rPr/>
      </w:pPr>
    </w:p>
    <w:p>
      <w:pPr>
        <w:ind w:left="0"/>
        <w:rPr/>
      </w:pPr>
      <w:r>
        <w:rPr/>
        <w:t>AS(autonomous system) number and organization: AS8075 Microsoft Corporation</w:t>
      </w:r>
    </w:p>
    <w:p>
      <w:pPr>
        <w:ind w:left="0"/>
        <w:rPr/>
      </w:pPr>
    </w:p>
    <w:p>
      <w:pPr>
        <w:ind w:left="0"/>
        <w:rPr/>
      </w:pPr>
      <w:r>
        <w:rPr/>
        <w:t xml:space="preserve">AS name: MICROSOFT-CORP-MSN-AS-BLOCK </w:t>
      </w:r>
    </w:p>
    <w:p>
      <w:pPr>
        <w:ind w:left="0"/>
        <w:rPr/>
      </w:pPr>
    </w:p>
    <w:p>
      <w:pPr>
        <w:ind w:left="0"/>
        <w:rPr/>
      </w:pPr>
      <w:r>
        <w:rPr/>
        <w:t>City: Busan</w:t>
      </w:r>
    </w:p>
    <w:p>
      <w:pPr>
        <w:ind w:left="0"/>
        <w:rPr/>
      </w:pPr>
    </w:p>
    <w:p>
      <w:pPr>
        <w:ind w:left="0"/>
        <w:rPr/>
      </w:pPr>
      <w:r>
        <w:rPr/>
        <w:t>Country: South Korea</w:t>
      </w:r>
    </w:p>
    <w:p>
      <w:pPr>
        <w:ind w:left="0"/>
        <w:rPr/>
      </w:pPr>
    </w:p>
    <w:p>
      <w:pPr>
        <w:ind w:left="0"/>
        <w:rPr/>
      </w:pPr>
      <w:r>
        <w:rPr/>
        <w:t>Ibm.com</w:t>
      </w:r>
    </w:p>
    <w:p>
      <w:pPr>
        <w:ind w:left="0"/>
        <w:rPr/>
      </w:pPr>
    </w:p>
    <w:p>
      <w:pPr>
        <w:ind w:left="0"/>
        <w:rPr/>
      </w:pPr>
      <w:r>
        <w:rPr/>
        <w:t>It is hosted by: Proofpoint, Inc.</w:t>
      </w:r>
    </w:p>
    <w:p>
      <w:pPr>
        <w:ind w:left="0"/>
        <w:rPr/>
      </w:pPr>
    </w:p>
    <w:p>
      <w:pPr>
        <w:ind w:left="0"/>
        <w:rPr/>
      </w:pPr>
      <w:r>
        <w:rPr/>
        <w:t>Organization name: Proofpoint, Inc.</w:t>
      </w:r>
    </w:p>
    <w:p>
      <w:pPr>
        <w:ind w:left="0"/>
        <w:rPr/>
      </w:pPr>
    </w:p>
    <w:p>
      <w:pPr>
        <w:ind w:left="0"/>
        <w:rPr/>
      </w:pPr>
      <w:r>
        <w:rPr/>
        <w:t>IP addres: 148.163.158.1</w:t>
      </w:r>
    </w:p>
    <w:p>
      <w:pPr>
        <w:ind w:left="0"/>
        <w:rPr/>
      </w:pPr>
    </w:p>
    <w:p>
      <w:pPr>
        <w:ind w:left="0"/>
        <w:rPr/>
      </w:pPr>
      <w:r>
        <w:rPr/>
        <w:t>AS(autonomous system) number and organization: AS22843 Proofpoint, Inc.</w:t>
      </w:r>
    </w:p>
    <w:p>
      <w:pPr>
        <w:ind w:left="0"/>
        <w:rPr/>
      </w:pPr>
    </w:p>
    <w:p>
      <w:pPr>
        <w:ind w:left="0"/>
        <w:rPr/>
      </w:pPr>
      <w:r>
        <w:rPr/>
        <w:t>AS name: PROOFPOINT-ASN-US-EAST</w:t>
      </w:r>
    </w:p>
    <w:p>
      <w:pPr>
        <w:ind w:left="0"/>
        <w:rPr/>
      </w:pPr>
    </w:p>
    <w:p>
      <w:pPr>
        <w:ind w:left="0"/>
        <w:rPr/>
      </w:pPr>
      <w:r>
        <w:rPr/>
        <w:t>City: Atlanta</w:t>
      </w:r>
    </w:p>
    <w:p>
      <w:pPr>
        <w:ind w:left="0"/>
        <w:rPr/>
      </w:pPr>
    </w:p>
    <w:p>
      <w:pPr>
        <w:ind w:left="0"/>
        <w:rPr/>
      </w:pPr>
      <w:r>
        <w:rPr/>
        <w:t>Country: United States</w:t>
      </w:r>
    </w:p>
    <w:p>
      <w:pPr>
        <w:ind w:left="0"/>
        <w:rPr/>
      </w:pPr>
    </w:p>
    <w:p>
      <w:pPr/>
      <w:r>
        <w:rPr/>
        <w:t>Question 3:</w:t>
      </w:r>
    </w:p>
    <w:p>
      <w:pPr>
        <w:ind w:left="0"/>
        <w:rPr/>
      </w:pPr>
    </w:p>
    <w:p>
      <w:pPr>
        <w:ind w:left="0"/>
        <w:rPr/>
      </w:pPr>
      <w:r>
        <w:rPr/>
        <w:t>Scan and find out port numbers open 203.163.246.23</w:t>
      </w:r>
    </w:p>
    <w:p>
      <w:pPr>
        <w:ind w:left="0"/>
        <w:rPr/>
      </w:pPr>
    </w:p>
    <w:p>
      <w:pPr>
        <w:ind w:left="0"/>
        <w:rPr/>
      </w:pPr>
      <w:r>
        <w:rPr/>
        <w:t>Answer:- Time wait and time out</w:t>
      </w:r>
    </w:p>
    <w:p>
      <w:pPr>
        <w:ind w:left="0"/>
        <w:rPr/>
      </w:pPr>
    </w:p>
    <w:p>
      <w:pPr/>
      <w:r>
        <w:rPr/>
        <w:t>Question 4:</w:t>
      </w:r>
    </w:p>
    <w:p>
      <w:pPr>
        <w:ind w:left="0"/>
        <w:rPr/>
      </w:pPr>
    </w:p>
    <w:p>
      <w:pPr>
        <w:ind w:left="0"/>
        <w:rPr/>
      </w:pPr>
      <w:r>
        <w:rPr/>
        <w:t>Install nessus in a VM and scan your laptop/desktop for CVE.</w:t>
      </w:r>
    </w:p>
    <w:p>
      <w:pPr>
        <w:ind w:left="0"/>
        <w:rPr/>
      </w:pPr>
      <w:r>
        <w:rPr/>
        <w:t>Answer:- yes done see the below image</w:t>
      </w:r>
    </w:p>
    <w:p>
      <w:pPr>
        <w:ind w:left="0"/>
        <w:rPr/>
      </w:pPr>
    </w:p>
    <w:p>
      <w:pPr>
        <w:ind w:left="0"/>
        <w:rPr/>
      </w:pPr>
    </w:p>
    <w:sectPr>
      <w:headerReference w:type="default" r:id="rId4"/>
      <w:footerReference w:type="default" r:id="rId5"/>
      <w:pgSz w:w="12240" w:orient="portrait" w:h="15840"/>
      <w:pgMar w:header="720" w:bottom="1440" w:left="1440" w:right="1440" w:top="1440" w:footer="720"/>
    </w:sectPr>
  </w:body>
</w:document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spacing w:line="288"/>
      </w:pPr>
    </w:pPrDefault>
  </w:docDefaults>
  <w:style w:type="paragraph" w:styleId="Normal">
    <w:name w:val="Normal"/>
    <w:next w:val="Normal"/>
    <w:uiPriority w:val="1"/>
    <w:unhideWhenUsed/>
    <w:qFormat/>
    <w:pPr>
      <w:spacing w:line="288"/>
    </w:pPr>
    <w:rPr>
      <w:rFonts w:asciiTheme="minorHAnsi" w:eastAsiaTheme="minorHAnsi" w:hAnsiTheme="minorHAnsi" w:cstheme="minorHAnsi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5C5C5C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7A7A7A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7A7A7A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7A7A7A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3D3D3D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Title">
    <w:name w:val="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Quote">
    <w:name w:val="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7A7A7A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7A7A7A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F5C20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526DB0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989AAC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DC5924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B4B392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F5C20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theme/theme1.xml" Type="http://schemas.openxmlformats.org/officeDocument/2006/relationships/theme"/>
<Relationship Id="rId4" Target="header1.xml" Type="http://schemas.openxmlformats.org/officeDocument/2006/relationships/header"/>
<Relationship Id="rId5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1598626322496">
  <a:themeElements>
    <a:clrScheme name="Default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Default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2020-08-28T14:52:02Z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