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hint="eastAsia" w:ascii="PingFang SC" w:hAnsi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.安装配置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将axis2-1.6.2-bin.zip解压到本地目录D:\axis2-1.6.2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设置环境变量。【注：前提需要配置java环境变量】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AXIS2_HOME 设置值 D:\axis2-1.6.2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Path 添加值 %AXIS2_HOME%\bin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jc w:val="left"/>
        <w:rPr>
          <w:rFonts w:hint="eastAsia" w:ascii="PingFang SC" w:hAnsi="PingFang SC" w:cs="PingFang SC"/>
          <w:i w:val="0"/>
          <w:caps w:val="0"/>
          <w:color w:val="454545"/>
          <w:spacing w:val="0"/>
          <w:sz w:val="45"/>
          <w:szCs w:val="45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i w:val="0"/>
          <w:caps w:val="0"/>
          <w:color w:val="454545"/>
          <w:spacing w:val="0"/>
          <w:sz w:val="45"/>
          <w:szCs w:val="45"/>
          <w:shd w:val="clear" w:fill="FFFFFF"/>
          <w:lang w:val="en-US" w:eastAsia="zh-CN"/>
        </w:rPr>
        <w:t>生成客户端代码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打开cmd，执行命令 wsdl2java -uri http://localhost:8080/lwtms/services/ForElectronicRecordService?wsdl -p com.fxf.test -o e:\20150531    如果生成</w:t>
      </w: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目录中有空格可能会有问题；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EC6"/>
    <w:multiLevelType w:val="singleLevel"/>
    <w:tmpl w:val="5A138E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96988"/>
    <w:rsid w:val="53B06D85"/>
    <w:rsid w:val="6D615E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2017-11-21T02:24:44Z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