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BE40E" w14:textId="77777777" w:rsidR="00945001" w:rsidRDefault="00CA3C78">
      <w:pPr>
        <w:spacing w:before="8"/>
        <w:rPr>
          <w:rFonts w:ascii="Times New Roman" w:eastAsia="Times New Roman" w:hAnsi="Times New Roman" w:cs="Times New Roman"/>
          <w:b/>
          <w:bCs/>
          <w:sz w:val="23"/>
          <w:szCs w:val="23"/>
        </w:rPr>
      </w:pPr>
      <w:r>
        <w:rPr>
          <w:rFonts w:ascii="Times New Roman"/>
          <w:b/>
          <w:spacing w:val="-1"/>
          <w:sz w:val="28"/>
        </w:rPr>
        <w:t>Exercise 1</w:t>
      </w:r>
    </w:p>
    <w:p w14:paraId="60CBBBE4" w14:textId="77777777" w:rsidR="00945001" w:rsidRDefault="00945001">
      <w:pPr>
        <w:spacing w:before="1"/>
        <w:rPr>
          <w:rFonts w:ascii="Times New Roman" w:eastAsia="Times New Roman" w:hAnsi="Times New Roman" w:cs="Times New Roman"/>
          <w:sz w:val="7"/>
          <w:szCs w:val="7"/>
        </w:rPr>
      </w:pPr>
    </w:p>
    <w:p w14:paraId="1E4B5A70" w14:textId="737F11F2" w:rsidR="00945001" w:rsidRPr="00937ACB" w:rsidRDefault="00322021" w:rsidP="00C33B38">
      <w:pPr>
        <w:jc w:val="both"/>
        <w:rPr>
          <w:rFonts w:ascii="Times New Roman" w:eastAsia="Times New Roman" w:hAnsi="Times New Roman" w:cs="Times New Roman"/>
          <w:sz w:val="24"/>
          <w:szCs w:val="24"/>
        </w:rPr>
      </w:pPr>
      <w:r w:rsidRPr="00937ACB">
        <w:rPr>
          <w:rFonts w:ascii="Times New Roman" w:eastAsia="Times New Roman" w:hAnsi="Times New Roman" w:cs="Times New Roman"/>
          <w:sz w:val="24"/>
          <w:szCs w:val="24"/>
        </w:rPr>
        <w:t>Find the R(t) and M</w:t>
      </w:r>
      <w:r w:rsidR="0064486F">
        <w:rPr>
          <w:rFonts w:ascii="Times New Roman" w:eastAsia="Times New Roman" w:hAnsi="Times New Roman" w:cs="Times New Roman"/>
          <w:sz w:val="24"/>
          <w:szCs w:val="24"/>
        </w:rPr>
        <w:t>T</w:t>
      </w:r>
      <w:r w:rsidRPr="00937ACB">
        <w:rPr>
          <w:rFonts w:ascii="Times New Roman" w:eastAsia="Times New Roman" w:hAnsi="Times New Roman" w:cs="Times New Roman"/>
          <w:sz w:val="24"/>
          <w:szCs w:val="24"/>
        </w:rPr>
        <w:t xml:space="preserve">TF for the system whose reliability diagram is given below. In calculating. MTTF, assume all components are identical and fail randomly with failure rate </w:t>
      </w:r>
      <w:r>
        <w:rPr>
          <w:rFonts w:ascii="Times New Roman" w:eastAsia="Times New Roman" w:hAnsi="Times New Roman" w:cs="Times New Roman"/>
          <w:sz w:val="24"/>
          <w:szCs w:val="24"/>
          <w:lang w:val="it-IT"/>
        </w:rPr>
        <w:sym w:font="Symbol" w:char="F06C"/>
      </w:r>
      <w:r w:rsidRPr="00937ACB">
        <w:rPr>
          <w:rFonts w:ascii="Times New Roman" w:eastAsia="Times New Roman" w:hAnsi="Times New Roman" w:cs="Times New Roman"/>
          <w:sz w:val="24"/>
          <w:szCs w:val="24"/>
        </w:rPr>
        <w:t>.</w:t>
      </w:r>
    </w:p>
    <w:p w14:paraId="574D1153" w14:textId="77777777" w:rsidR="00322021" w:rsidRPr="00937ACB" w:rsidRDefault="00322021" w:rsidP="00322021">
      <w:pPr>
        <w:rPr>
          <w:rFonts w:ascii="Times New Roman" w:eastAsia="Times New Roman" w:hAnsi="Times New Roman" w:cs="Times New Roman"/>
          <w:sz w:val="24"/>
          <w:szCs w:val="24"/>
        </w:rPr>
      </w:pPr>
    </w:p>
    <w:p w14:paraId="6BCCFD71" w14:textId="77777777" w:rsidR="00C94D61" w:rsidRDefault="00C94D61" w:rsidP="00BD60F2">
      <w:pPr>
        <w:jc w:val="center"/>
        <w:rPr>
          <w:rFonts w:ascii="Times New Roman" w:eastAsia="Times New Roman" w:hAnsi="Times New Roman" w:cs="Times New Roman"/>
          <w:noProof/>
          <w:sz w:val="24"/>
          <w:szCs w:val="24"/>
        </w:rPr>
      </w:pPr>
    </w:p>
    <w:p w14:paraId="581BF3D8" w14:textId="26782FC2" w:rsidR="00322021" w:rsidRPr="00437CDA" w:rsidRDefault="00C94D61" w:rsidP="00BD60F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E50E66" wp14:editId="2A990242">
            <wp:extent cx="4739737" cy="199009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9191" t="26112" r="20517" b="13463"/>
                    <a:stretch/>
                  </pic:blipFill>
                  <pic:spPr bwMode="auto">
                    <a:xfrm>
                      <a:off x="0" y="0"/>
                      <a:ext cx="4774652" cy="2004750"/>
                    </a:xfrm>
                    <a:prstGeom prst="rect">
                      <a:avLst/>
                    </a:prstGeom>
                    <a:noFill/>
                    <a:ln>
                      <a:noFill/>
                    </a:ln>
                    <a:extLst>
                      <a:ext uri="{53640926-AAD7-44D8-BBD7-CCE9431645EC}">
                        <a14:shadowObscured xmlns:a14="http://schemas.microsoft.com/office/drawing/2010/main"/>
                      </a:ext>
                    </a:extLst>
                  </pic:spPr>
                </pic:pic>
              </a:graphicData>
            </a:graphic>
          </wp:inline>
        </w:drawing>
      </w:r>
    </w:p>
    <w:p w14:paraId="4BD93F9F" w14:textId="1445BC76" w:rsidR="000B17D6" w:rsidRDefault="000B17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C366" w14:textId="77777777" w:rsidR="00945001" w:rsidRDefault="00945001">
      <w:pPr>
        <w:spacing w:before="8"/>
        <w:rPr>
          <w:rFonts w:ascii="Times New Roman" w:eastAsia="Times New Roman" w:hAnsi="Times New Roman" w:cs="Times New Roman"/>
          <w:sz w:val="24"/>
          <w:szCs w:val="24"/>
        </w:rPr>
      </w:pPr>
    </w:p>
    <w:p w14:paraId="686A94CB" w14:textId="77777777" w:rsidR="00945001" w:rsidRDefault="00CA3C78">
      <w:pPr>
        <w:spacing w:before="5"/>
        <w:rPr>
          <w:rFonts w:ascii="Times New Roman" w:eastAsia="Times New Roman" w:hAnsi="Times New Roman" w:cs="Times New Roman"/>
          <w:b/>
          <w:bCs/>
          <w:sz w:val="23"/>
          <w:szCs w:val="23"/>
        </w:rPr>
      </w:pPr>
      <w:r>
        <w:rPr>
          <w:rFonts w:ascii="Times New Roman" w:eastAsia="Times New Roman" w:hAnsi="Times New Roman" w:cs="Times New Roman"/>
          <w:b/>
          <w:bCs/>
          <w:sz w:val="23"/>
          <w:szCs w:val="23"/>
        </w:rPr>
        <w:t>Exercise 2</w:t>
      </w:r>
    </w:p>
    <w:p w14:paraId="6E2C7729" w14:textId="77777777" w:rsidR="00945001" w:rsidRDefault="00945001" w:rsidP="00AB626A">
      <w:pPr>
        <w:spacing w:before="8"/>
        <w:jc w:val="right"/>
        <w:rPr>
          <w:rFonts w:ascii="Times New Roman" w:eastAsia="Times New Roman" w:hAnsi="Times New Roman" w:cs="Times New Roman"/>
          <w:b/>
          <w:bCs/>
          <w:sz w:val="23"/>
          <w:szCs w:val="23"/>
        </w:rPr>
      </w:pPr>
    </w:p>
    <w:p w14:paraId="3AE4627F" w14:textId="77EE4B7B" w:rsidR="00945001" w:rsidRDefault="00FB4F47">
      <w:pPr>
        <w:pStyle w:val="Corpotesto"/>
        <w:spacing w:line="239" w:lineRule="auto"/>
        <w:ind w:right="113"/>
        <w:jc w:val="both"/>
        <w:rPr>
          <w:spacing w:val="-1"/>
        </w:rPr>
      </w:pPr>
      <w:r>
        <w:rPr>
          <w:spacing w:val="-1"/>
        </w:rPr>
        <w:t>We</w:t>
      </w:r>
      <w:r>
        <w:rPr>
          <w:spacing w:val="26"/>
        </w:rPr>
        <w:t xml:space="preserve"> </w:t>
      </w:r>
      <w:r>
        <w:rPr>
          <w:spacing w:val="-1"/>
        </w:rPr>
        <w:t>want</w:t>
      </w:r>
      <w:r>
        <w:rPr>
          <w:spacing w:val="33"/>
        </w:rPr>
        <w:t xml:space="preserve"> </w:t>
      </w:r>
      <w:r>
        <w:t>to</w:t>
      </w:r>
      <w:r>
        <w:rPr>
          <w:spacing w:val="28"/>
        </w:rPr>
        <w:t xml:space="preserve"> </w:t>
      </w:r>
      <w:r>
        <w:rPr>
          <w:spacing w:val="-1"/>
        </w:rPr>
        <w:t>compare</w:t>
      </w:r>
      <w:r>
        <w:rPr>
          <w:spacing w:val="27"/>
        </w:rPr>
        <w:t xml:space="preserve"> </w:t>
      </w:r>
      <w:r>
        <w:rPr>
          <w:spacing w:val="-1"/>
        </w:rPr>
        <w:t>two</w:t>
      </w:r>
      <w:r>
        <w:rPr>
          <w:spacing w:val="32"/>
        </w:rPr>
        <w:t xml:space="preserve"> </w:t>
      </w:r>
      <w:r>
        <w:t>different</w:t>
      </w:r>
      <w:r>
        <w:rPr>
          <w:spacing w:val="28"/>
        </w:rPr>
        <w:t xml:space="preserve"> </w:t>
      </w:r>
      <w:r>
        <w:rPr>
          <w:spacing w:val="-1"/>
        </w:rPr>
        <w:t>schemes</w:t>
      </w:r>
      <w:r>
        <w:rPr>
          <w:spacing w:val="26"/>
        </w:rPr>
        <w:t xml:space="preserve"> </w:t>
      </w:r>
      <w:r>
        <w:t>of</w:t>
      </w:r>
      <w:r>
        <w:rPr>
          <w:spacing w:val="29"/>
        </w:rPr>
        <w:t xml:space="preserve"> </w:t>
      </w:r>
      <w:r>
        <w:t>increasing</w:t>
      </w:r>
      <w:r>
        <w:rPr>
          <w:spacing w:val="28"/>
        </w:rPr>
        <w:t xml:space="preserve"> </w:t>
      </w:r>
      <w:r>
        <w:rPr>
          <w:spacing w:val="-1"/>
        </w:rPr>
        <w:t>reliability</w:t>
      </w:r>
      <w:r>
        <w:rPr>
          <w:spacing w:val="27"/>
        </w:rPr>
        <w:t xml:space="preserve"> </w:t>
      </w:r>
      <w:r>
        <w:t>of</w:t>
      </w:r>
      <w:r>
        <w:rPr>
          <w:spacing w:val="29"/>
        </w:rPr>
        <w:t xml:space="preserve"> </w:t>
      </w:r>
      <w:r>
        <w:t>a</w:t>
      </w:r>
      <w:r>
        <w:rPr>
          <w:spacing w:val="32"/>
        </w:rPr>
        <w:t xml:space="preserve"> </w:t>
      </w:r>
      <w:r>
        <w:rPr>
          <w:spacing w:val="-1"/>
        </w:rPr>
        <w:t>system</w:t>
      </w:r>
      <w:r>
        <w:rPr>
          <w:spacing w:val="28"/>
        </w:rPr>
        <w:t xml:space="preserve"> </w:t>
      </w:r>
      <w:r>
        <w:t>using</w:t>
      </w:r>
      <w:r>
        <w:rPr>
          <w:spacing w:val="63"/>
        </w:rPr>
        <w:t xml:space="preserve"> </w:t>
      </w:r>
      <w:r>
        <w:rPr>
          <w:spacing w:val="-1"/>
        </w:rPr>
        <w:t>redundancy.</w:t>
      </w:r>
      <w:r>
        <w:rPr>
          <w:spacing w:val="24"/>
        </w:rPr>
        <w:t xml:space="preserve"> </w:t>
      </w:r>
      <w:r>
        <w:rPr>
          <w:spacing w:val="-1"/>
        </w:rPr>
        <w:t>Suppose</w:t>
      </w:r>
      <w:r>
        <w:rPr>
          <w:spacing w:val="21"/>
        </w:rPr>
        <w:t xml:space="preserve"> </w:t>
      </w:r>
      <w:r>
        <w:rPr>
          <w:spacing w:val="-1"/>
        </w:rPr>
        <w:t>that</w:t>
      </w:r>
      <w:r>
        <w:rPr>
          <w:spacing w:val="22"/>
        </w:rPr>
        <w:t xml:space="preserve"> </w:t>
      </w:r>
      <w:r>
        <w:t>the</w:t>
      </w:r>
      <w:r>
        <w:rPr>
          <w:spacing w:val="26"/>
        </w:rPr>
        <w:t xml:space="preserve"> </w:t>
      </w:r>
      <w:r>
        <w:rPr>
          <w:spacing w:val="-1"/>
        </w:rPr>
        <w:t>system</w:t>
      </w:r>
      <w:r>
        <w:rPr>
          <w:spacing w:val="23"/>
        </w:rPr>
        <w:t xml:space="preserve"> </w:t>
      </w:r>
      <w:r>
        <w:t>needs</w:t>
      </w:r>
      <w:r>
        <w:rPr>
          <w:spacing w:val="25"/>
        </w:rPr>
        <w:t xml:space="preserve"> </w:t>
      </w:r>
      <w:r>
        <w:rPr>
          <w:i/>
        </w:rPr>
        <w:t>s</w:t>
      </w:r>
      <w:r>
        <w:rPr>
          <w:i/>
          <w:spacing w:val="20"/>
        </w:rPr>
        <w:t xml:space="preserve"> </w:t>
      </w:r>
      <w:r>
        <w:t>identical</w:t>
      </w:r>
      <w:r>
        <w:rPr>
          <w:spacing w:val="23"/>
        </w:rPr>
        <w:t xml:space="preserve"> </w:t>
      </w:r>
      <w:r>
        <w:rPr>
          <w:spacing w:val="-1"/>
        </w:rPr>
        <w:t>components</w:t>
      </w:r>
      <w:r>
        <w:rPr>
          <w:spacing w:val="20"/>
        </w:rPr>
        <w:t xml:space="preserve"> </w:t>
      </w:r>
      <w:r>
        <w:t>in</w:t>
      </w:r>
      <w:r>
        <w:rPr>
          <w:spacing w:val="27"/>
        </w:rPr>
        <w:t xml:space="preserve"> </w:t>
      </w:r>
      <w:r>
        <w:t>series</w:t>
      </w:r>
      <w:r>
        <w:rPr>
          <w:spacing w:val="20"/>
        </w:rPr>
        <w:t xml:space="preserve"> </w:t>
      </w:r>
      <w:r>
        <w:t>for</w:t>
      </w:r>
      <w:r>
        <w:rPr>
          <w:spacing w:val="25"/>
        </w:rPr>
        <w:t xml:space="preserve"> </w:t>
      </w:r>
      <w:r>
        <w:t>proper</w:t>
      </w:r>
      <w:r>
        <w:rPr>
          <w:spacing w:val="63"/>
        </w:rPr>
        <w:t xml:space="preserve"> </w:t>
      </w:r>
      <w:r>
        <w:rPr>
          <w:spacing w:val="-1"/>
        </w:rPr>
        <w:t>operation.</w:t>
      </w:r>
      <w:r>
        <w:rPr>
          <w:spacing w:val="2"/>
        </w:rPr>
        <w:t xml:space="preserve"> </w:t>
      </w:r>
      <w:r>
        <w:rPr>
          <w:spacing w:val="-1"/>
        </w:rPr>
        <w:t>Further</w:t>
      </w:r>
      <w:r>
        <w:rPr>
          <w:spacing w:val="3"/>
        </w:rPr>
        <w:t xml:space="preserve"> </w:t>
      </w:r>
      <w:r>
        <w:rPr>
          <w:spacing w:val="-1"/>
        </w:rPr>
        <w:t>suppose</w:t>
      </w:r>
      <w:r>
        <w:t xml:space="preserve"> </w:t>
      </w:r>
      <w:r>
        <w:rPr>
          <w:spacing w:val="-1"/>
        </w:rPr>
        <w:t>that</w:t>
      </w:r>
      <w:r>
        <w:rPr>
          <w:spacing w:val="1"/>
        </w:rPr>
        <w:t xml:space="preserve"> </w:t>
      </w:r>
      <w:r>
        <w:rPr>
          <w:spacing w:val="-1"/>
        </w:rPr>
        <w:t xml:space="preserve">we </w:t>
      </w:r>
      <w:r>
        <w:t xml:space="preserve">are </w:t>
      </w:r>
      <w:r>
        <w:rPr>
          <w:spacing w:val="-1"/>
        </w:rPr>
        <w:t>given</w:t>
      </w:r>
      <w:r>
        <w:rPr>
          <w:spacing w:val="1"/>
        </w:rPr>
        <w:t xml:space="preserve"> </w:t>
      </w:r>
      <w:r>
        <w:t>(</w:t>
      </w:r>
      <w:r>
        <w:rPr>
          <w:i/>
        </w:rPr>
        <w:t>m</w:t>
      </w:r>
      <w:r w:rsidR="008143D3">
        <w:rPr>
          <w:i/>
        </w:rPr>
        <w:t xml:space="preserve"> x </w:t>
      </w:r>
      <w:r>
        <w:rPr>
          <w:i/>
          <w:spacing w:val="-2"/>
        </w:rPr>
        <w:t>s</w:t>
      </w:r>
      <w:r>
        <w:rPr>
          <w:spacing w:val="-2"/>
        </w:rPr>
        <w:t>)</w:t>
      </w:r>
      <w:r>
        <w:rPr>
          <w:spacing w:val="3"/>
        </w:rPr>
        <w:t xml:space="preserve"> </w:t>
      </w:r>
      <w:r>
        <w:rPr>
          <w:spacing w:val="-1"/>
        </w:rPr>
        <w:t>components</w:t>
      </w:r>
      <w:r w:rsidR="00F40EDC">
        <w:rPr>
          <w:spacing w:val="-1"/>
        </w:rPr>
        <w:t xml:space="preserve">.  </w:t>
      </w:r>
      <w:r>
        <w:rPr>
          <w:spacing w:val="-1"/>
        </w:rPr>
        <w:t>Given</w:t>
      </w:r>
      <w:r>
        <w:rPr>
          <w:spacing w:val="28"/>
        </w:rPr>
        <w:t xml:space="preserve"> </w:t>
      </w:r>
      <w:r>
        <w:rPr>
          <w:spacing w:val="-1"/>
        </w:rPr>
        <w:t>that</w:t>
      </w:r>
      <w:r>
        <w:rPr>
          <w:spacing w:val="28"/>
        </w:rPr>
        <w:t xml:space="preserve"> </w:t>
      </w:r>
      <w:r>
        <w:t>the</w:t>
      </w:r>
      <w:r>
        <w:rPr>
          <w:spacing w:val="77"/>
          <w:w w:val="99"/>
        </w:rPr>
        <w:t xml:space="preserve"> </w:t>
      </w:r>
      <w:r>
        <w:rPr>
          <w:spacing w:val="-1"/>
        </w:rPr>
        <w:t>reliability</w:t>
      </w:r>
      <w:r>
        <w:rPr>
          <w:spacing w:val="17"/>
        </w:rPr>
        <w:t xml:space="preserve"> </w:t>
      </w:r>
      <w:r>
        <w:t>of</w:t>
      </w:r>
      <w:r>
        <w:rPr>
          <w:spacing w:val="19"/>
        </w:rPr>
        <w:t xml:space="preserve"> </w:t>
      </w:r>
      <w:r>
        <w:rPr>
          <w:spacing w:val="-1"/>
        </w:rPr>
        <w:t>an</w:t>
      </w:r>
      <w:r>
        <w:rPr>
          <w:spacing w:val="18"/>
        </w:rPr>
        <w:t xml:space="preserve"> </w:t>
      </w:r>
      <w:r>
        <w:rPr>
          <w:spacing w:val="-1"/>
        </w:rPr>
        <w:t>individual</w:t>
      </w:r>
      <w:r>
        <w:rPr>
          <w:spacing w:val="18"/>
        </w:rPr>
        <w:t xml:space="preserve"> </w:t>
      </w:r>
      <w:r>
        <w:rPr>
          <w:spacing w:val="-1"/>
        </w:rPr>
        <w:t>component</w:t>
      </w:r>
      <w:r>
        <w:rPr>
          <w:spacing w:val="18"/>
        </w:rPr>
        <w:t xml:space="preserve"> </w:t>
      </w:r>
      <w:r>
        <w:t>is</w:t>
      </w:r>
      <w:r>
        <w:rPr>
          <w:spacing w:val="16"/>
        </w:rPr>
        <w:t xml:space="preserve"> </w:t>
      </w:r>
      <w:r w:rsidR="00860E62">
        <w:t>R</w:t>
      </w:r>
      <w:r>
        <w:t>,</w:t>
      </w:r>
      <w:r>
        <w:rPr>
          <w:spacing w:val="20"/>
        </w:rPr>
        <w:t xml:space="preserve"> </w:t>
      </w:r>
      <w:r>
        <w:t>derive</w:t>
      </w:r>
      <w:r>
        <w:rPr>
          <w:spacing w:val="17"/>
        </w:rPr>
        <w:t xml:space="preserve"> </w:t>
      </w:r>
      <w:r>
        <w:t>the</w:t>
      </w:r>
      <w:r>
        <w:rPr>
          <w:spacing w:val="16"/>
        </w:rPr>
        <w:t xml:space="preserve"> </w:t>
      </w:r>
      <w:r>
        <w:rPr>
          <w:spacing w:val="-1"/>
        </w:rPr>
        <w:t>expressions</w:t>
      </w:r>
      <w:r>
        <w:rPr>
          <w:spacing w:val="16"/>
        </w:rPr>
        <w:t xml:space="preserve"> </w:t>
      </w:r>
      <w:r>
        <w:t>for</w:t>
      </w:r>
      <w:r>
        <w:rPr>
          <w:spacing w:val="19"/>
        </w:rPr>
        <w:t xml:space="preserve"> </w:t>
      </w:r>
      <w:r>
        <w:t>the</w:t>
      </w:r>
      <w:r>
        <w:rPr>
          <w:spacing w:val="16"/>
        </w:rPr>
        <w:t xml:space="preserve"> </w:t>
      </w:r>
      <w:r>
        <w:rPr>
          <w:spacing w:val="-1"/>
        </w:rPr>
        <w:t>reliabilities</w:t>
      </w:r>
      <w:r>
        <w:rPr>
          <w:spacing w:val="16"/>
        </w:rPr>
        <w:t xml:space="preserve"> </w:t>
      </w:r>
      <w:r>
        <w:t>of</w:t>
      </w:r>
      <w:r>
        <w:rPr>
          <w:spacing w:val="97"/>
        </w:rPr>
        <w:t xml:space="preserve"> </w:t>
      </w:r>
      <w:r>
        <w:rPr>
          <w:spacing w:val="-1"/>
        </w:rPr>
        <w:t>two</w:t>
      </w:r>
      <w:r>
        <w:t xml:space="preserve"> </w:t>
      </w:r>
      <w:r>
        <w:rPr>
          <w:spacing w:val="-1"/>
        </w:rPr>
        <w:t>configurations.</w:t>
      </w:r>
      <w:r>
        <w:rPr>
          <w:spacing w:val="-2"/>
        </w:rPr>
        <w:t xml:space="preserve"> </w:t>
      </w:r>
      <w:r>
        <w:t>For</w:t>
      </w:r>
      <w:r>
        <w:rPr>
          <w:spacing w:val="-3"/>
        </w:rPr>
        <w:t xml:space="preserve"> </w:t>
      </w:r>
      <w:r>
        <w:rPr>
          <w:i/>
        </w:rPr>
        <w:t xml:space="preserve">m </w:t>
      </w:r>
      <w:r>
        <w:t>=</w:t>
      </w:r>
      <w:r>
        <w:rPr>
          <w:spacing w:val="-1"/>
        </w:rPr>
        <w:t xml:space="preserve"> </w:t>
      </w:r>
      <w:r w:rsidR="001301F2">
        <w:t>2</w:t>
      </w:r>
      <w:r w:rsidR="00F04E86">
        <w:t xml:space="preserve"> </w:t>
      </w:r>
      <w:r>
        <w:rPr>
          <w:spacing w:val="-1"/>
        </w:rPr>
        <w:t>and</w:t>
      </w:r>
      <w:r>
        <w:t xml:space="preserve"> </w:t>
      </w:r>
      <w:r>
        <w:rPr>
          <w:i/>
        </w:rPr>
        <w:t>s</w:t>
      </w:r>
      <w:r>
        <w:rPr>
          <w:i/>
          <w:spacing w:val="-1"/>
        </w:rPr>
        <w:t xml:space="preserve"> </w:t>
      </w:r>
      <w:r>
        <w:t>=</w:t>
      </w:r>
      <w:r w:rsidR="001301F2">
        <w:rPr>
          <w:spacing w:val="-6"/>
        </w:rPr>
        <w:t>4</w:t>
      </w:r>
      <w:r>
        <w:t>,</w:t>
      </w:r>
      <w:r>
        <w:rPr>
          <w:spacing w:val="-2"/>
        </w:rPr>
        <w:t xml:space="preserve"> </w:t>
      </w:r>
      <w:r>
        <w:rPr>
          <w:spacing w:val="-1"/>
        </w:rPr>
        <w:t>compare</w:t>
      </w:r>
      <w:r>
        <w:t xml:space="preserve"> </w:t>
      </w:r>
      <w:r>
        <w:rPr>
          <w:spacing w:val="-2"/>
        </w:rPr>
        <w:t>the</w:t>
      </w:r>
      <w:r>
        <w:rPr>
          <w:spacing w:val="-1"/>
        </w:rPr>
        <w:t xml:space="preserve"> two</w:t>
      </w:r>
      <w:r>
        <w:t xml:space="preserve"> </w:t>
      </w:r>
      <w:r>
        <w:rPr>
          <w:spacing w:val="-1"/>
        </w:rPr>
        <w:t>expressions</w:t>
      </w:r>
      <w:r w:rsidR="00F04E86">
        <w:rPr>
          <w:spacing w:val="-1"/>
        </w:rPr>
        <w:t xml:space="preserve"> </w:t>
      </w:r>
      <w:r w:rsidR="00C33B38">
        <w:rPr>
          <w:spacing w:val="-1"/>
        </w:rPr>
        <w:t>as function of a mission time t.</w:t>
      </w:r>
    </w:p>
    <w:p w14:paraId="14DAE62F" w14:textId="3A681146" w:rsidR="00F04E86" w:rsidRDefault="00F04E86">
      <w:pPr>
        <w:pStyle w:val="Corpotesto"/>
        <w:spacing w:line="239" w:lineRule="auto"/>
        <w:ind w:right="113"/>
        <w:jc w:val="both"/>
        <w:rPr>
          <w:spacing w:val="-1"/>
        </w:rPr>
      </w:pPr>
      <w:r>
        <w:rPr>
          <w:spacing w:val="-1"/>
        </w:rPr>
        <w:t xml:space="preserve">Let MTTF of the component be </w:t>
      </w:r>
      <w:r w:rsidR="001301F2">
        <w:rPr>
          <w:spacing w:val="-1"/>
        </w:rPr>
        <w:t>8</w:t>
      </w:r>
      <w:r>
        <w:rPr>
          <w:spacing w:val="-1"/>
        </w:rPr>
        <w:t>00 hours.</w:t>
      </w:r>
    </w:p>
    <w:p w14:paraId="44097A1E" w14:textId="4A87282D" w:rsidR="00F40EDC" w:rsidRDefault="00F40EDC">
      <w:pPr>
        <w:pStyle w:val="Corpotesto"/>
        <w:spacing w:line="239" w:lineRule="auto"/>
        <w:ind w:right="113"/>
        <w:jc w:val="both"/>
      </w:pPr>
      <w:r w:rsidRPr="00F40EDC">
        <w:t>Out of the two schemes shown in the figure below, which one will provide a higher reliability?</w:t>
      </w:r>
      <w:r>
        <w:t xml:space="preserve"> Modify the scheme that has lower reliability</w:t>
      </w:r>
      <w:r w:rsidR="00975123">
        <w:t xml:space="preserve"> </w:t>
      </w:r>
      <w:proofErr w:type="gramStart"/>
      <w:r w:rsidR="00975123">
        <w:t>in order to</w:t>
      </w:r>
      <w:proofErr w:type="gramEnd"/>
      <w:r w:rsidR="00975123">
        <w:t xml:space="preserve"> </w:t>
      </w:r>
      <w:r w:rsidR="00BF4040">
        <w:t>reach the same reliability of the other</w:t>
      </w:r>
      <w:r w:rsidR="000B17D6">
        <w:t xml:space="preserve"> given the above </w:t>
      </w:r>
      <w:proofErr w:type="spellStart"/>
      <w:r w:rsidR="000B17D6">
        <w:t>MTTf</w:t>
      </w:r>
      <w:proofErr w:type="spellEnd"/>
      <w:r w:rsidR="000B17D6">
        <w:t xml:space="preserve"> (</w:t>
      </w:r>
      <w:r w:rsidR="001301F2">
        <w:t>8</w:t>
      </w:r>
      <w:r w:rsidR="000B17D6">
        <w:t>00 h)</w:t>
      </w:r>
      <w:r w:rsidR="00BF4040">
        <w:t>.</w:t>
      </w:r>
    </w:p>
    <w:p w14:paraId="66A36CB0" w14:textId="77777777" w:rsidR="00945001" w:rsidRDefault="00945001">
      <w:pPr>
        <w:spacing w:before="3"/>
        <w:rPr>
          <w:rFonts w:ascii="Times New Roman" w:eastAsia="Times New Roman" w:hAnsi="Times New Roman" w:cs="Times New Roman"/>
          <w:sz w:val="24"/>
          <w:szCs w:val="24"/>
        </w:rPr>
      </w:pPr>
    </w:p>
    <w:p w14:paraId="268D91E0" w14:textId="77777777" w:rsidR="00945001" w:rsidRDefault="00FB4F47">
      <w:pPr>
        <w:spacing w:line="200" w:lineRule="atLeast"/>
        <w:ind w:left="10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t-IT" w:eastAsia="it-IT"/>
        </w:rPr>
        <w:drawing>
          <wp:inline distT="0" distB="0" distL="0" distR="0" wp14:anchorId="31EBC6A7" wp14:editId="3D30D553">
            <wp:extent cx="5503544" cy="1620488"/>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03544" cy="1620488"/>
                    </a:xfrm>
                    <a:prstGeom prst="rect">
                      <a:avLst/>
                    </a:prstGeom>
                  </pic:spPr>
                </pic:pic>
              </a:graphicData>
            </a:graphic>
          </wp:inline>
        </w:drawing>
      </w:r>
    </w:p>
    <w:p w14:paraId="20221478" w14:textId="77777777" w:rsidR="00945001" w:rsidRDefault="00945001">
      <w:pPr>
        <w:spacing w:before="1"/>
        <w:rPr>
          <w:rFonts w:ascii="Times New Roman" w:eastAsia="Times New Roman" w:hAnsi="Times New Roman" w:cs="Times New Roman"/>
          <w:sz w:val="23"/>
          <w:szCs w:val="23"/>
        </w:rPr>
      </w:pPr>
    </w:p>
    <w:p w14:paraId="56780E1E" w14:textId="77777777" w:rsidR="00945001" w:rsidRDefault="00FB4F47" w:rsidP="00CA3C78">
      <w:pPr>
        <w:spacing w:line="200" w:lineRule="atLeast"/>
        <w:ind w:left="102"/>
        <w:rPr>
          <w:rFonts w:ascii="Times New Roman" w:eastAsia="Times New Roman" w:hAnsi="Times New Roman" w:cs="Times New Roman"/>
          <w:sz w:val="20"/>
          <w:szCs w:val="20"/>
        </w:rPr>
        <w:sectPr w:rsidR="00945001">
          <w:headerReference w:type="default" r:id="rId9"/>
          <w:pgSz w:w="12240" w:h="15840"/>
          <w:pgMar w:top="1760" w:right="1680" w:bottom="280" w:left="1700" w:header="1482" w:footer="0" w:gutter="0"/>
          <w:cols w:space="720"/>
        </w:sectPr>
      </w:pPr>
      <w:r>
        <w:rPr>
          <w:rFonts w:ascii="Times New Roman" w:eastAsia="Times New Roman" w:hAnsi="Times New Roman" w:cs="Times New Roman"/>
          <w:noProof/>
          <w:sz w:val="20"/>
          <w:szCs w:val="20"/>
          <w:lang w:val="it-IT" w:eastAsia="it-IT"/>
        </w:rPr>
        <w:drawing>
          <wp:inline distT="0" distB="0" distL="0" distR="0" wp14:anchorId="79B0A773" wp14:editId="0914E8B5">
            <wp:extent cx="5452110" cy="168106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452110" cy="1681067"/>
                    </a:xfrm>
                    <a:prstGeom prst="rect">
                      <a:avLst/>
                    </a:prstGeom>
                  </pic:spPr>
                </pic:pic>
              </a:graphicData>
            </a:graphic>
          </wp:inline>
        </w:drawing>
      </w:r>
    </w:p>
    <w:p w14:paraId="0614FD3E" w14:textId="3C8C0D7C" w:rsidR="001D5D11" w:rsidRDefault="001D5D11" w:rsidP="001D5D11">
      <w:pPr>
        <w:spacing w:before="8"/>
        <w:rPr>
          <w:rFonts w:ascii="Times New Roman" w:eastAsia="Times New Roman" w:hAnsi="Times New Roman" w:cs="Times New Roman"/>
          <w:b/>
          <w:bCs/>
          <w:sz w:val="23"/>
          <w:szCs w:val="23"/>
        </w:rPr>
      </w:pPr>
      <w:r>
        <w:rPr>
          <w:rFonts w:ascii="Times New Roman"/>
          <w:b/>
          <w:spacing w:val="-1"/>
          <w:sz w:val="28"/>
        </w:rPr>
        <w:lastRenderedPageBreak/>
        <w:t>Exercise 3</w:t>
      </w:r>
    </w:p>
    <w:p w14:paraId="418E2B04" w14:textId="77777777" w:rsidR="001D5D11" w:rsidRPr="00937ACB" w:rsidRDefault="001D5D11" w:rsidP="001D5D11">
      <w:pPr>
        <w:pStyle w:val="Corpotesto"/>
        <w:ind w:right="117"/>
        <w:jc w:val="both"/>
      </w:pPr>
    </w:p>
    <w:p w14:paraId="6FFAB8F6" w14:textId="0347B2B1" w:rsidR="001D5D11" w:rsidRPr="00937ACB" w:rsidRDefault="001D5D11" w:rsidP="001D5D11">
      <w:pPr>
        <w:pStyle w:val="Corpotesto"/>
        <w:ind w:right="117"/>
        <w:jc w:val="both"/>
      </w:pPr>
      <w:r w:rsidRPr="00937ACB">
        <w:t xml:space="preserve">The architecture of a network of computers in a banking system is shown below. The architecture is called a skip-ring network and is designed to allow processors to communicate even after node failures have occurred. For </w:t>
      </w:r>
      <w:r w:rsidR="00BD0F4D" w:rsidRPr="00937ACB">
        <w:t>example, if node 1 fails, node 8</w:t>
      </w:r>
      <w:r w:rsidRPr="00937ACB">
        <w:t xml:space="preserve"> can bypass the failed node by routing data over the alt</w:t>
      </w:r>
      <w:r w:rsidR="00BD0F4D" w:rsidRPr="00937ACB">
        <w:t>ernative link connecting nodes 8</w:t>
      </w:r>
      <w:r w:rsidRPr="00937ACB">
        <w:t xml:space="preserve"> and 2. Assuming the links are perfect and the nodes each have a reliability of Rm, derive and expression for the reliability of the network. If R</w:t>
      </w:r>
      <w:r w:rsidRPr="00937ACB">
        <w:rPr>
          <w:vertAlign w:val="subscript"/>
        </w:rPr>
        <w:t>m</w:t>
      </w:r>
      <w:r w:rsidRPr="00937ACB">
        <w:t xml:space="preserve"> obeys the exponential failure law and the failure rate of each node is 0.00</w:t>
      </w:r>
      <w:r w:rsidR="00BD0F4D" w:rsidRPr="00937ACB">
        <w:t>5</w:t>
      </w:r>
      <w:r w:rsidRPr="00937ACB">
        <w:t xml:space="preserve"> failures per hour, determine the reliability of the system at the end of a </w:t>
      </w:r>
      <w:r w:rsidR="00937ACB">
        <w:t>48</w:t>
      </w:r>
      <w:r w:rsidRPr="00937ACB">
        <w:t>-hour period.</w:t>
      </w:r>
    </w:p>
    <w:p w14:paraId="1E39C110" w14:textId="77777777" w:rsidR="00FC66EB" w:rsidRPr="00937ACB" w:rsidRDefault="00FC66EB" w:rsidP="00BD0F4D">
      <w:pPr>
        <w:pStyle w:val="Corpotesto"/>
        <w:ind w:left="0" w:right="117"/>
        <w:jc w:val="center"/>
      </w:pPr>
    </w:p>
    <w:p w14:paraId="61E0B4F0" w14:textId="4C533E84" w:rsidR="00420B65" w:rsidRDefault="00BD0F4D" w:rsidP="00BD0F4D">
      <w:pPr>
        <w:pStyle w:val="Corpotesto"/>
        <w:ind w:left="0" w:right="117"/>
        <w:jc w:val="center"/>
        <w:rPr>
          <w:lang w:val="it-IT"/>
        </w:rPr>
      </w:pPr>
      <w:r w:rsidRPr="00BD0F4D">
        <w:rPr>
          <w:noProof/>
          <w:lang w:val="it-IT"/>
        </w:rPr>
        <w:drawing>
          <wp:inline distT="0" distB="0" distL="0" distR="0" wp14:anchorId="30923DF9" wp14:editId="1F242BAA">
            <wp:extent cx="3216391" cy="2697078"/>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777" cy="2704949"/>
                    </a:xfrm>
                    <a:prstGeom prst="rect">
                      <a:avLst/>
                    </a:prstGeom>
                  </pic:spPr>
                </pic:pic>
              </a:graphicData>
            </a:graphic>
          </wp:inline>
        </w:drawing>
      </w:r>
    </w:p>
    <w:p w14:paraId="28B056E2" w14:textId="77777777" w:rsidR="00FC66EB" w:rsidRDefault="00FC66EB" w:rsidP="00BD0F4D">
      <w:pPr>
        <w:pStyle w:val="Corpotesto"/>
        <w:ind w:left="0" w:right="117"/>
        <w:jc w:val="center"/>
        <w:rPr>
          <w:lang w:val="it-IT"/>
        </w:rPr>
      </w:pPr>
    </w:p>
    <w:p w14:paraId="1001EE4D" w14:textId="77777777" w:rsidR="00FC66EB" w:rsidRDefault="00FC66EB" w:rsidP="00BD0F4D">
      <w:pPr>
        <w:pStyle w:val="Corpotesto"/>
        <w:ind w:left="0" w:right="117"/>
        <w:jc w:val="center"/>
        <w:rPr>
          <w:lang w:val="it-IT"/>
        </w:rPr>
      </w:pPr>
    </w:p>
    <w:p w14:paraId="1DB26340" w14:textId="2B1FE26F" w:rsidR="00382B9D" w:rsidRDefault="00382B9D">
      <w:pPr>
        <w:rPr>
          <w:rFonts w:ascii="Times New Roman" w:eastAsia="Times New Roman" w:hAnsi="Times New Roman"/>
          <w:sz w:val="24"/>
          <w:szCs w:val="24"/>
          <w:lang w:val="it-IT"/>
        </w:rPr>
      </w:pPr>
      <w:r>
        <w:rPr>
          <w:lang w:val="it-IT"/>
        </w:rPr>
        <w:br w:type="page"/>
      </w:r>
    </w:p>
    <w:p w14:paraId="013E8FA6" w14:textId="77777777" w:rsidR="00FC66EB" w:rsidRDefault="00FC66EB" w:rsidP="002A5F09">
      <w:pPr>
        <w:pStyle w:val="Corpotesto"/>
        <w:ind w:left="0" w:right="117"/>
        <w:rPr>
          <w:lang w:val="it-IT"/>
        </w:rPr>
      </w:pPr>
    </w:p>
    <w:p w14:paraId="37C032A4" w14:textId="77777777" w:rsidR="002A5F09" w:rsidRDefault="002A5F09" w:rsidP="002A5F09">
      <w:pPr>
        <w:pStyle w:val="Corpotesto"/>
        <w:ind w:left="0" w:right="117"/>
        <w:rPr>
          <w:lang w:val="it-IT"/>
        </w:rPr>
      </w:pPr>
    </w:p>
    <w:p w14:paraId="6C6D8011" w14:textId="43892543" w:rsidR="00FC66EB" w:rsidRDefault="00FC66EB" w:rsidP="00FC66EB">
      <w:pPr>
        <w:spacing w:before="8"/>
        <w:rPr>
          <w:rFonts w:ascii="Times New Roman"/>
          <w:b/>
          <w:spacing w:val="-1"/>
          <w:sz w:val="28"/>
        </w:rPr>
      </w:pPr>
      <w:r>
        <w:rPr>
          <w:rFonts w:ascii="Times New Roman"/>
          <w:b/>
          <w:spacing w:val="-1"/>
          <w:sz w:val="28"/>
        </w:rPr>
        <w:t>Exercise 4</w:t>
      </w:r>
    </w:p>
    <w:p w14:paraId="3844D416" w14:textId="77777777" w:rsidR="00FC66EB" w:rsidRDefault="00FC66EB" w:rsidP="00FC66EB">
      <w:pPr>
        <w:spacing w:before="8"/>
        <w:rPr>
          <w:rFonts w:ascii="Times New Roman" w:eastAsia="Times New Roman" w:hAnsi="Times New Roman" w:cs="Times New Roman"/>
          <w:b/>
          <w:bCs/>
          <w:sz w:val="23"/>
          <w:szCs w:val="23"/>
        </w:rPr>
      </w:pPr>
    </w:p>
    <w:p w14:paraId="0EDCF0FB" w14:textId="77777777" w:rsidR="000F0BEE" w:rsidRDefault="000F0BEE" w:rsidP="000F0BEE">
      <w:r>
        <w:t>A data center relies on a cooling system to maintain optimal operating temperatures for its servers. The cooling system is composed of the following components:</w:t>
      </w:r>
    </w:p>
    <w:p w14:paraId="4D157412" w14:textId="77777777" w:rsidR="000F0BEE" w:rsidRDefault="000F0BEE" w:rsidP="000F0BEE"/>
    <w:p w14:paraId="5D824541" w14:textId="43A71F51" w:rsidR="000F0BEE" w:rsidRDefault="000F0BEE" w:rsidP="00673971">
      <w:pPr>
        <w:pStyle w:val="Paragrafoelenco"/>
        <w:numPr>
          <w:ilvl w:val="0"/>
          <w:numId w:val="6"/>
        </w:numPr>
      </w:pPr>
      <w:r>
        <w:t xml:space="preserve">Main Cooling Unit (C): Provides primary cooling. </w:t>
      </w:r>
      <w:r w:rsidR="003540F4">
        <w:t>MTTF</w:t>
      </w:r>
      <w:r w:rsidRPr="00673971">
        <w:rPr>
          <w:vertAlign w:val="subscript"/>
        </w:rPr>
        <w:t>C</w:t>
      </w:r>
      <w:r>
        <w:t>=</w:t>
      </w:r>
      <w:r w:rsidR="006720AD">
        <w:t>10000h</w:t>
      </w:r>
    </w:p>
    <w:p w14:paraId="5D8F336F" w14:textId="77777777" w:rsidR="003540F4" w:rsidRDefault="003540F4" w:rsidP="000F0BEE"/>
    <w:p w14:paraId="59101699" w14:textId="23A97D61" w:rsidR="000F0BEE" w:rsidRDefault="000F0BEE" w:rsidP="00673971">
      <w:pPr>
        <w:pStyle w:val="Paragrafoelenco"/>
        <w:numPr>
          <w:ilvl w:val="0"/>
          <w:numId w:val="6"/>
        </w:numPr>
      </w:pPr>
      <w:r>
        <w:t xml:space="preserve">Backup Cooling Unit (B): Activates only if the Main Cooling Unit fails. </w:t>
      </w:r>
      <w:r w:rsidR="006720AD">
        <w:t>MTTF</w:t>
      </w:r>
      <w:r w:rsidR="006720AD" w:rsidRPr="00673971">
        <w:rPr>
          <w:vertAlign w:val="subscript"/>
        </w:rPr>
        <w:t>B</w:t>
      </w:r>
      <w:r w:rsidR="006720AD">
        <w:t>=5000h</w:t>
      </w:r>
    </w:p>
    <w:p w14:paraId="64019548" w14:textId="77777777" w:rsidR="006720AD" w:rsidRDefault="006720AD" w:rsidP="000F0BEE"/>
    <w:p w14:paraId="50C32089" w14:textId="4E278FF0" w:rsidR="000F0BEE" w:rsidRDefault="000F0BEE" w:rsidP="00673971">
      <w:pPr>
        <w:pStyle w:val="Paragrafoelenco"/>
        <w:numPr>
          <w:ilvl w:val="0"/>
          <w:numId w:val="6"/>
        </w:numPr>
      </w:pPr>
      <w:r>
        <w:t xml:space="preserve">Power Supply (P): Provides power to the cooling units. </w:t>
      </w:r>
      <w:r w:rsidR="00673971">
        <w:t>MTTF</w:t>
      </w:r>
      <w:r w:rsidR="00673971" w:rsidRPr="00673971">
        <w:rPr>
          <w:vertAlign w:val="subscript"/>
        </w:rPr>
        <w:t>P</w:t>
      </w:r>
      <w:r w:rsidR="00673971">
        <w:t>=7000h</w:t>
      </w:r>
    </w:p>
    <w:p w14:paraId="76D75DD3" w14:textId="77777777" w:rsidR="00673971" w:rsidRDefault="00673971" w:rsidP="006720AD"/>
    <w:p w14:paraId="510B23D1" w14:textId="5DFABAA6" w:rsidR="000F0BEE" w:rsidRDefault="000F0BEE" w:rsidP="00673971">
      <w:pPr>
        <w:pStyle w:val="Paragrafoelenco"/>
        <w:numPr>
          <w:ilvl w:val="0"/>
          <w:numId w:val="6"/>
        </w:numPr>
      </w:pPr>
      <w:r>
        <w:t xml:space="preserve">Control Panel (CP): Monitors and manages the cooling process. </w:t>
      </w:r>
      <w:r w:rsidR="006720AD">
        <w:t>MTTF</w:t>
      </w:r>
      <w:r w:rsidR="00673971" w:rsidRPr="00673971">
        <w:rPr>
          <w:vertAlign w:val="subscript"/>
        </w:rPr>
        <w:t>CP</w:t>
      </w:r>
      <w:r w:rsidR="00673971">
        <w:t>=6000h</w:t>
      </w:r>
    </w:p>
    <w:p w14:paraId="3369E04B" w14:textId="77777777" w:rsidR="000F0BEE" w:rsidRDefault="000F0BEE" w:rsidP="000F0BEE">
      <w:r>
        <w:t>​</w:t>
      </w:r>
      <w:r>
        <w:tab/>
      </w:r>
    </w:p>
    <w:p w14:paraId="2D8AA660" w14:textId="309D6008" w:rsidR="000F0BEE" w:rsidRDefault="000F0BEE" w:rsidP="000F0BEE">
      <w:r>
        <w:t>The cooling system operates as follows</w:t>
      </w:r>
      <w:r w:rsidR="005C27CF">
        <w:t>.</w:t>
      </w:r>
    </w:p>
    <w:p w14:paraId="73C78989" w14:textId="77777777" w:rsidR="000F0BEE" w:rsidRDefault="000F0BEE" w:rsidP="000F0BEE">
      <w:r>
        <w:t>The Main Cooling Unit and the Power Supply must work together in series for primary cooling.</w:t>
      </w:r>
    </w:p>
    <w:p w14:paraId="48F4348C" w14:textId="77777777" w:rsidR="000F0BEE" w:rsidRDefault="000F0BEE" w:rsidP="000F0BEE">
      <w:r>
        <w:t>If the Main Cooling Unit fails, the Backup Cooling Unit activates, provided the Power Supply is still operational.</w:t>
      </w:r>
    </w:p>
    <w:p w14:paraId="5B90A85D" w14:textId="77777777" w:rsidR="000F0BEE" w:rsidRDefault="000F0BEE" w:rsidP="000F0BEE">
      <w:r>
        <w:t>The Control Panel must always function.</w:t>
      </w:r>
    </w:p>
    <w:p w14:paraId="77688C40" w14:textId="77777777" w:rsidR="000F0BEE" w:rsidRDefault="000F0BEE" w:rsidP="000F0BEE"/>
    <w:p w14:paraId="00D962E6" w14:textId="7C3FF737" w:rsidR="000F0BEE" w:rsidRPr="005C27CF" w:rsidRDefault="000F0BEE" w:rsidP="005C27CF">
      <w:pPr>
        <w:pStyle w:val="Paragrafoelenco"/>
        <w:numPr>
          <w:ilvl w:val="0"/>
          <w:numId w:val="7"/>
        </w:numPr>
        <w:rPr>
          <w:b/>
          <w:bCs/>
        </w:rPr>
      </w:pPr>
      <w:r w:rsidRPr="005C27CF">
        <w:rPr>
          <w:b/>
          <w:bCs/>
        </w:rPr>
        <w:t>Draw the RBD</w:t>
      </w:r>
      <w:r w:rsidR="005C27CF" w:rsidRPr="005C27CF">
        <w:rPr>
          <w:b/>
          <w:bCs/>
        </w:rPr>
        <w:t>.</w:t>
      </w:r>
    </w:p>
    <w:p w14:paraId="2EB3B765" w14:textId="77777777" w:rsidR="000F0BEE" w:rsidRDefault="000F0BEE" w:rsidP="000F0BEE">
      <w:r>
        <w:t>Represent the system as an RBD, showing the series and parallel arrangements, including the redundancy of the cooling units.</w:t>
      </w:r>
    </w:p>
    <w:p w14:paraId="3F8F6D1E" w14:textId="3DF088AB" w:rsidR="000F0BEE" w:rsidRPr="00D325DF" w:rsidRDefault="000F0BEE" w:rsidP="00D325DF">
      <w:pPr>
        <w:pStyle w:val="Paragrafoelenco"/>
        <w:numPr>
          <w:ilvl w:val="0"/>
          <w:numId w:val="7"/>
        </w:numPr>
        <w:rPr>
          <w:b/>
          <w:bCs/>
        </w:rPr>
      </w:pPr>
      <w:r w:rsidRPr="00D325DF">
        <w:rPr>
          <w:b/>
          <w:bCs/>
        </w:rPr>
        <w:t>Calculate System Reliability</w:t>
      </w:r>
      <w:r w:rsidR="00D325DF" w:rsidRPr="00D325DF">
        <w:rPr>
          <w:b/>
          <w:bCs/>
        </w:rPr>
        <w:t>.</w:t>
      </w:r>
    </w:p>
    <w:p w14:paraId="7C59EB8D" w14:textId="77777777" w:rsidR="000F0BEE" w:rsidRDefault="000F0BEE" w:rsidP="000F0BEE">
      <w:r>
        <w:t>Compute the overall reliability of the cooling system.</w:t>
      </w:r>
    </w:p>
    <w:p w14:paraId="20AE8C0B" w14:textId="77777777" w:rsidR="000F0BEE" w:rsidRPr="00D325DF" w:rsidRDefault="000F0BEE" w:rsidP="00D325DF">
      <w:pPr>
        <w:pStyle w:val="Paragrafoelenco"/>
        <w:numPr>
          <w:ilvl w:val="0"/>
          <w:numId w:val="7"/>
        </w:numPr>
        <w:rPr>
          <w:b/>
          <w:bCs/>
        </w:rPr>
      </w:pPr>
      <w:r w:rsidRPr="00D325DF">
        <w:rPr>
          <w:b/>
          <w:bCs/>
        </w:rPr>
        <w:t>Impact of Redundancy:</w:t>
      </w:r>
    </w:p>
    <w:p w14:paraId="633F3339" w14:textId="77777777" w:rsidR="000F0BEE" w:rsidRDefault="000F0BEE" w:rsidP="000F0BEE">
      <w:r>
        <w:t>Discuss how the addition of the Backup Cooling Unit affects the system reliability compared to a simplex system (without redundancy for the cooling units).</w:t>
      </w:r>
    </w:p>
    <w:p w14:paraId="447352F3" w14:textId="33FD2C1B" w:rsidR="00937ACB" w:rsidRPr="009B5BD0" w:rsidRDefault="009B5BD0" w:rsidP="000F0BEE">
      <w:r>
        <w:t>C</w:t>
      </w:r>
      <w:r w:rsidR="000F0BEE">
        <w:t xml:space="preserve">alculate the system reliability and visualize how the reliability changes with varying </w:t>
      </w:r>
      <w:r>
        <w:t>MTTF</w:t>
      </w:r>
      <w:r w:rsidRPr="00673971">
        <w:rPr>
          <w:vertAlign w:val="subscript"/>
        </w:rPr>
        <w:t>B</w:t>
      </w:r>
      <w:r>
        <w:t xml:space="preserve"> </w:t>
      </w:r>
      <w:r w:rsidR="000F0BEE">
        <w:t>values.</w:t>
      </w:r>
      <w:r w:rsidR="006B0FFB">
        <w:tab/>
      </w:r>
      <w:r w:rsidR="006B0FFB">
        <w:tab/>
      </w:r>
      <w:r w:rsidR="006B0FFB">
        <w:tab/>
      </w:r>
      <w:r w:rsidR="006B0FFB">
        <w:tab/>
      </w:r>
    </w:p>
    <w:p w14:paraId="2E8BF5AA" w14:textId="77777777" w:rsidR="0051455C" w:rsidRDefault="0051455C" w:rsidP="00937ACB">
      <w:pPr>
        <w:spacing w:before="8"/>
        <w:rPr>
          <w:rFonts w:ascii="Times New Roman"/>
          <w:b/>
          <w:spacing w:val="-1"/>
          <w:sz w:val="28"/>
        </w:rPr>
      </w:pPr>
    </w:p>
    <w:p w14:paraId="50EFFCBB" w14:textId="6C449440" w:rsidR="0051455C" w:rsidRDefault="0051455C" w:rsidP="00937ACB">
      <w:pPr>
        <w:spacing w:before="8"/>
        <w:rPr>
          <w:rFonts w:ascii="Times New Roman"/>
          <w:b/>
          <w:spacing w:val="-1"/>
          <w:sz w:val="28"/>
        </w:rPr>
      </w:pPr>
    </w:p>
    <w:p w14:paraId="1DF842E1" w14:textId="582A6D4E" w:rsidR="006B0FFB" w:rsidRDefault="006B0FFB" w:rsidP="00937ACB">
      <w:pPr>
        <w:spacing w:before="8"/>
        <w:rPr>
          <w:rFonts w:ascii="Times New Roman"/>
          <w:b/>
          <w:spacing w:val="-1"/>
          <w:sz w:val="28"/>
        </w:rPr>
      </w:pPr>
    </w:p>
    <w:p w14:paraId="6EB032AF" w14:textId="55F5FAE9" w:rsidR="00655CAE" w:rsidRDefault="00655CAE">
      <w:pPr>
        <w:rPr>
          <w:rFonts w:ascii="Times New Roman"/>
          <w:b/>
          <w:spacing w:val="-1"/>
          <w:sz w:val="28"/>
        </w:rPr>
      </w:pPr>
      <w:r>
        <w:rPr>
          <w:rFonts w:ascii="Times New Roman"/>
          <w:b/>
          <w:spacing w:val="-1"/>
          <w:sz w:val="28"/>
        </w:rPr>
        <w:br w:type="page"/>
      </w:r>
    </w:p>
    <w:p w14:paraId="1580DA95" w14:textId="21BF718B" w:rsidR="00937ACB" w:rsidRDefault="00937ACB" w:rsidP="00937ACB">
      <w:pPr>
        <w:spacing w:before="8"/>
        <w:rPr>
          <w:rFonts w:ascii="Times New Roman"/>
          <w:b/>
          <w:spacing w:val="-1"/>
          <w:sz w:val="28"/>
        </w:rPr>
      </w:pPr>
      <w:r>
        <w:rPr>
          <w:rFonts w:ascii="Times New Roman"/>
          <w:b/>
          <w:spacing w:val="-1"/>
          <w:sz w:val="28"/>
        </w:rPr>
        <w:lastRenderedPageBreak/>
        <w:t>Exercise 4</w:t>
      </w:r>
    </w:p>
    <w:p w14:paraId="5B722E96" w14:textId="0B4E3F9A" w:rsidR="00937ACB" w:rsidRDefault="00937ACB" w:rsidP="00FC66EB">
      <w:pPr>
        <w:pStyle w:val="Corpotesto"/>
        <w:ind w:left="0" w:right="117"/>
        <w:jc w:val="both"/>
      </w:pPr>
    </w:p>
    <w:p w14:paraId="724F83D9" w14:textId="1BBCBCC6" w:rsidR="00937ACB" w:rsidRDefault="00937ACB" w:rsidP="00937ACB">
      <w:pPr>
        <w:pStyle w:val="Corpotesto"/>
        <w:ind w:right="117"/>
        <w:jc w:val="both"/>
      </w:pPr>
      <w:r w:rsidRPr="00937ACB">
        <w:t xml:space="preserve">The system shown in the figure below is a processing system for a helicopter. The system has dual-redundant processors and dual-redundant interface units. Two buses are used in the system, and each bus is also dual-redundant. The interesting part of the system is the navigation equipment. The aircraft can be completely navigated using the Inertial Navigation System (INS). If the INS fails, the aircraft can be navigated using the combination of the Doppler and the altitude heading and reference system (AHRS). The system contains three AHRS units, of which only one is needed. This is an example of functional redundancy where the data from the AHRS and the Doppler can be used to replace the INS, if the INS fails. Because of the other sensors and instrumentation, both buses are required for the system to function properly regardless of which navigation mode is being employed. </w:t>
      </w:r>
    </w:p>
    <w:p w14:paraId="5200FCF4" w14:textId="4907E9FB" w:rsidR="00937ACB" w:rsidRDefault="00937ACB" w:rsidP="00937ACB">
      <w:pPr>
        <w:pStyle w:val="Corpotesto"/>
        <w:ind w:left="0" w:right="117"/>
        <w:jc w:val="both"/>
      </w:pPr>
    </w:p>
    <w:p w14:paraId="7591BC78" w14:textId="14A0D7A1" w:rsidR="00937ACB" w:rsidRDefault="00937ACB" w:rsidP="00937ACB">
      <w:pPr>
        <w:pStyle w:val="Corpotesto"/>
        <w:ind w:right="117"/>
        <w:jc w:val="both"/>
      </w:pPr>
      <w:r w:rsidRPr="00937ACB">
        <w:rPr>
          <w:noProof/>
          <w:lang w:val="it-IT"/>
        </w:rPr>
        <w:drawing>
          <wp:inline distT="0" distB="0" distL="0" distR="0" wp14:anchorId="3FE1872E" wp14:editId="797CEFC9">
            <wp:extent cx="4431837" cy="2590586"/>
            <wp:effectExtent l="0" t="0" r="635"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594" cy="2609149"/>
                    </a:xfrm>
                    <a:prstGeom prst="rect">
                      <a:avLst/>
                    </a:prstGeom>
                    <a:noFill/>
                    <a:ln>
                      <a:noFill/>
                    </a:ln>
                  </pic:spPr>
                </pic:pic>
              </a:graphicData>
            </a:graphic>
          </wp:inline>
        </w:drawing>
      </w:r>
    </w:p>
    <w:p w14:paraId="6AADC034" w14:textId="77777777" w:rsidR="00937ACB" w:rsidRDefault="00937ACB" w:rsidP="00937ACB">
      <w:pPr>
        <w:pStyle w:val="Corpotesto"/>
        <w:ind w:right="117"/>
        <w:jc w:val="both"/>
      </w:pPr>
    </w:p>
    <w:p w14:paraId="584D1055" w14:textId="77777777" w:rsidR="00937ACB" w:rsidRDefault="00937ACB" w:rsidP="00937ACB">
      <w:pPr>
        <w:pStyle w:val="Corpotesto"/>
        <w:ind w:left="0" w:right="117"/>
        <w:jc w:val="both"/>
      </w:pPr>
      <w:r w:rsidRPr="00937ACB">
        <w:t xml:space="preserve">a)  Draw the reliability block diagram of the system. </w:t>
      </w:r>
    </w:p>
    <w:p w14:paraId="72E65232" w14:textId="5010FA0F" w:rsidR="00937ACB" w:rsidRPr="00937ACB" w:rsidRDefault="00937ACB" w:rsidP="00937ACB">
      <w:pPr>
        <w:pStyle w:val="Corpotesto"/>
        <w:ind w:left="0" w:right="117"/>
        <w:jc w:val="both"/>
      </w:pPr>
      <w:r>
        <w:rPr>
          <w:rFonts w:hint="eastAsia"/>
        </w:rPr>
        <w:t>b) Dra</w:t>
      </w:r>
      <w:r>
        <w:t xml:space="preserve">w the Fault Tree of the system and analyze the minimal </w:t>
      </w:r>
      <w:proofErr w:type="spellStart"/>
      <w:r>
        <w:t>cutsets</w:t>
      </w:r>
      <w:proofErr w:type="spellEnd"/>
      <w:r>
        <w:t>.</w:t>
      </w:r>
    </w:p>
    <w:p w14:paraId="6AF1B7DB" w14:textId="1151C20C" w:rsidR="00937ACB" w:rsidRPr="00937ACB" w:rsidRDefault="00937ACB" w:rsidP="00937ACB">
      <w:pPr>
        <w:pStyle w:val="Corpotesto"/>
        <w:ind w:left="0" w:right="117"/>
        <w:jc w:val="both"/>
      </w:pPr>
      <w:r>
        <w:t>c</w:t>
      </w:r>
      <w:r w:rsidRPr="00937ACB">
        <w:t xml:space="preserve">)  Calculate the reliability for a one-hour flight using the MTTF figures given in the table below. Assume that the exponential failure low applies and that the fault coverage is perfect. </w:t>
      </w:r>
      <w:r w:rsidRPr="00937ACB">
        <w:rPr>
          <w:rFonts w:ascii="MS Mincho" w:eastAsia="MS Mincho" w:hAnsi="MS Mincho" w:cs="MS Mincho" w:hint="eastAsia"/>
        </w:rPr>
        <w:t> </w:t>
      </w:r>
    </w:p>
    <w:tbl>
      <w:tblPr>
        <w:tblW w:w="0" w:type="auto"/>
        <w:tblInd w:w="3307" w:type="dxa"/>
        <w:tblBorders>
          <w:top w:val="nil"/>
          <w:left w:val="nil"/>
          <w:right w:val="nil"/>
        </w:tblBorders>
        <w:tblLayout w:type="fixed"/>
        <w:tblLook w:val="0000" w:firstRow="0" w:lastRow="0" w:firstColumn="0" w:lastColumn="0" w:noHBand="0" w:noVBand="0"/>
      </w:tblPr>
      <w:tblGrid>
        <w:gridCol w:w="2547"/>
        <w:gridCol w:w="1413"/>
      </w:tblGrid>
      <w:tr w:rsidR="00937ACB" w:rsidRPr="00937ACB" w14:paraId="77644413" w14:textId="77777777" w:rsidTr="00937ACB">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274917" w14:textId="77777777" w:rsidR="00937ACB" w:rsidRPr="00937ACB" w:rsidRDefault="00937ACB" w:rsidP="00937ACB">
            <w:pPr>
              <w:pStyle w:val="Corpotesto"/>
              <w:ind w:right="117"/>
              <w:jc w:val="both"/>
              <w:rPr>
                <w:lang w:val="it-IT"/>
              </w:rPr>
            </w:pPr>
            <w:proofErr w:type="spellStart"/>
            <w:r w:rsidRPr="00937ACB">
              <w:rPr>
                <w:lang w:val="it-IT"/>
              </w:rPr>
              <w:t>Equipment</w:t>
            </w:r>
            <w:proofErr w:type="spellEnd"/>
            <w:r w:rsidRPr="00937ACB">
              <w:rPr>
                <w:lang w:val="it-IT"/>
              </w:rPr>
              <w:t xml:space="preserve">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2BCD00" w14:textId="77777777" w:rsidR="00937ACB" w:rsidRPr="00937ACB" w:rsidRDefault="00937ACB" w:rsidP="00937ACB">
            <w:pPr>
              <w:pStyle w:val="Corpotesto"/>
              <w:ind w:right="117"/>
              <w:jc w:val="both"/>
              <w:rPr>
                <w:lang w:val="it-IT"/>
              </w:rPr>
            </w:pPr>
            <w:r w:rsidRPr="00937ACB">
              <w:rPr>
                <w:lang w:val="it-IT"/>
              </w:rPr>
              <w:t>MTTF (</w:t>
            </w:r>
            <w:proofErr w:type="spellStart"/>
            <w:r w:rsidRPr="00937ACB">
              <w:rPr>
                <w:lang w:val="it-IT"/>
              </w:rPr>
              <w:t>hr</w:t>
            </w:r>
            <w:proofErr w:type="spellEnd"/>
            <w:r w:rsidRPr="00937ACB">
              <w:rPr>
                <w:lang w:val="it-IT"/>
              </w:rPr>
              <w:t xml:space="preserve">) </w:t>
            </w:r>
          </w:p>
        </w:tc>
      </w:tr>
      <w:tr w:rsidR="00937ACB" w:rsidRPr="00937ACB" w14:paraId="5D58F9B9"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948D41" w14:textId="77777777" w:rsidR="00937ACB" w:rsidRPr="00937ACB" w:rsidRDefault="00937ACB" w:rsidP="00937ACB">
            <w:pPr>
              <w:pStyle w:val="Corpotesto"/>
              <w:ind w:right="117"/>
              <w:jc w:val="both"/>
              <w:rPr>
                <w:lang w:val="it-IT"/>
              </w:rPr>
            </w:pPr>
            <w:r w:rsidRPr="00937ACB">
              <w:rPr>
                <w:lang w:val="it-IT"/>
              </w:rPr>
              <w:t xml:space="preserve">Processing Unit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FBD64C" w14:textId="1D71555A" w:rsidR="00937ACB" w:rsidRPr="00937ACB" w:rsidRDefault="00BF7FA7" w:rsidP="00937ACB">
            <w:pPr>
              <w:pStyle w:val="Corpotesto"/>
              <w:ind w:right="117"/>
              <w:jc w:val="both"/>
              <w:rPr>
                <w:lang w:val="it-IT"/>
              </w:rPr>
            </w:pPr>
            <w:r>
              <w:rPr>
                <w:lang w:val="it-IT"/>
              </w:rPr>
              <w:t>10</w:t>
            </w:r>
            <w:r w:rsidR="00937ACB" w:rsidRPr="00937ACB">
              <w:rPr>
                <w:lang w:val="it-IT"/>
              </w:rPr>
              <w:t xml:space="preserve">000 </w:t>
            </w:r>
          </w:p>
        </w:tc>
      </w:tr>
      <w:tr w:rsidR="00937ACB" w:rsidRPr="00937ACB" w14:paraId="0549C830"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711F6D" w14:textId="77777777" w:rsidR="00937ACB" w:rsidRPr="00937ACB" w:rsidRDefault="00937ACB" w:rsidP="00937ACB">
            <w:pPr>
              <w:pStyle w:val="Corpotesto"/>
              <w:ind w:right="117"/>
              <w:jc w:val="both"/>
              <w:rPr>
                <w:lang w:val="it-IT"/>
              </w:rPr>
            </w:pPr>
            <w:r w:rsidRPr="00937ACB">
              <w:rPr>
                <w:lang w:val="it-IT"/>
              </w:rPr>
              <w:t xml:space="preserve">Remote Terminal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F5DAE" w14:textId="0E3996B7" w:rsidR="00937ACB" w:rsidRPr="00937ACB" w:rsidRDefault="00BF7FA7" w:rsidP="00937ACB">
            <w:pPr>
              <w:pStyle w:val="Corpotesto"/>
              <w:ind w:right="117"/>
              <w:jc w:val="both"/>
              <w:rPr>
                <w:lang w:val="it-IT"/>
              </w:rPr>
            </w:pPr>
            <w:r>
              <w:rPr>
                <w:lang w:val="it-IT"/>
              </w:rPr>
              <w:t>4</w:t>
            </w:r>
            <w:r w:rsidR="00937ACB" w:rsidRPr="00937ACB">
              <w:rPr>
                <w:lang w:val="it-IT"/>
              </w:rPr>
              <w:t xml:space="preserve">500 </w:t>
            </w:r>
          </w:p>
        </w:tc>
      </w:tr>
      <w:tr w:rsidR="00937ACB" w:rsidRPr="00937ACB" w14:paraId="4DB2C2FF"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918318" w14:textId="77777777" w:rsidR="00937ACB" w:rsidRPr="00937ACB" w:rsidRDefault="00937ACB" w:rsidP="00937ACB">
            <w:pPr>
              <w:pStyle w:val="Corpotesto"/>
              <w:ind w:right="117"/>
              <w:jc w:val="both"/>
              <w:rPr>
                <w:lang w:val="it-IT"/>
              </w:rPr>
            </w:pPr>
            <w:r w:rsidRPr="00937ACB">
              <w:rPr>
                <w:lang w:val="it-IT"/>
              </w:rPr>
              <w:t xml:space="preserve">AHRS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5F2F9F" w14:textId="08F1538C" w:rsidR="00937ACB" w:rsidRPr="00937ACB" w:rsidRDefault="00BF7FA7" w:rsidP="00937ACB">
            <w:pPr>
              <w:pStyle w:val="Corpotesto"/>
              <w:ind w:right="117"/>
              <w:jc w:val="both"/>
              <w:rPr>
                <w:lang w:val="it-IT"/>
              </w:rPr>
            </w:pPr>
            <w:r>
              <w:rPr>
                <w:lang w:val="it-IT"/>
              </w:rPr>
              <w:t>2</w:t>
            </w:r>
            <w:r w:rsidR="00937ACB" w:rsidRPr="00937ACB">
              <w:rPr>
                <w:lang w:val="it-IT"/>
              </w:rPr>
              <w:t xml:space="preserve">000 </w:t>
            </w:r>
          </w:p>
        </w:tc>
      </w:tr>
      <w:tr w:rsidR="00937ACB" w:rsidRPr="00937ACB" w14:paraId="619B5518"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EFA17A" w14:textId="77777777" w:rsidR="00937ACB" w:rsidRPr="00937ACB" w:rsidRDefault="00937ACB" w:rsidP="00937ACB">
            <w:pPr>
              <w:pStyle w:val="Corpotesto"/>
              <w:ind w:right="117"/>
              <w:jc w:val="both"/>
              <w:rPr>
                <w:lang w:val="it-IT"/>
              </w:rPr>
            </w:pPr>
            <w:r w:rsidRPr="00937ACB">
              <w:rPr>
                <w:lang w:val="it-IT"/>
              </w:rPr>
              <w:t xml:space="preserve">INS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12B44A" w14:textId="12AEB8A2" w:rsidR="00937ACB" w:rsidRPr="00937ACB" w:rsidRDefault="00BF7FA7" w:rsidP="00937ACB">
            <w:pPr>
              <w:pStyle w:val="Corpotesto"/>
              <w:ind w:right="117"/>
              <w:jc w:val="both"/>
              <w:rPr>
                <w:lang w:val="it-IT"/>
              </w:rPr>
            </w:pPr>
            <w:r>
              <w:rPr>
                <w:lang w:val="it-IT"/>
              </w:rPr>
              <w:t>2</w:t>
            </w:r>
            <w:r w:rsidR="00937ACB" w:rsidRPr="00937ACB">
              <w:rPr>
                <w:lang w:val="it-IT"/>
              </w:rPr>
              <w:t xml:space="preserve">000 </w:t>
            </w:r>
          </w:p>
        </w:tc>
      </w:tr>
      <w:tr w:rsidR="00937ACB" w:rsidRPr="00937ACB" w14:paraId="295EFC3B" w14:textId="77777777" w:rsidTr="00937ACB">
        <w:tblPrEx>
          <w:tblBorders>
            <w:top w:val="none" w:sz="0" w:space="0" w:color="auto"/>
          </w:tblBorders>
        </w:tblPrEx>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1C6E3C" w14:textId="77777777" w:rsidR="00937ACB" w:rsidRPr="00937ACB" w:rsidRDefault="00937ACB" w:rsidP="00937ACB">
            <w:pPr>
              <w:pStyle w:val="Corpotesto"/>
              <w:ind w:right="117"/>
              <w:jc w:val="both"/>
              <w:rPr>
                <w:lang w:val="it-IT"/>
              </w:rPr>
            </w:pPr>
            <w:r w:rsidRPr="00937ACB">
              <w:rPr>
                <w:lang w:val="it-IT"/>
              </w:rPr>
              <w:t xml:space="preserve">Doppler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BDB895" w14:textId="67120205" w:rsidR="00937ACB" w:rsidRPr="00937ACB" w:rsidRDefault="00BF7FA7" w:rsidP="00937ACB">
            <w:pPr>
              <w:pStyle w:val="Corpotesto"/>
              <w:ind w:right="117"/>
              <w:jc w:val="both"/>
              <w:rPr>
                <w:lang w:val="it-IT"/>
              </w:rPr>
            </w:pPr>
            <w:r>
              <w:rPr>
                <w:lang w:val="it-IT"/>
              </w:rPr>
              <w:t>5</w:t>
            </w:r>
            <w:r w:rsidR="00937ACB" w:rsidRPr="00937ACB">
              <w:rPr>
                <w:lang w:val="it-IT"/>
              </w:rPr>
              <w:t xml:space="preserve">00 </w:t>
            </w:r>
          </w:p>
        </w:tc>
      </w:tr>
      <w:tr w:rsidR="00937ACB" w:rsidRPr="00937ACB" w14:paraId="40595F16" w14:textId="77777777" w:rsidTr="00937ACB">
        <w:tc>
          <w:tcPr>
            <w:tcW w:w="25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BFF1D94" w14:textId="77777777" w:rsidR="00937ACB" w:rsidRPr="00937ACB" w:rsidRDefault="00937ACB" w:rsidP="00937ACB">
            <w:pPr>
              <w:pStyle w:val="Corpotesto"/>
              <w:ind w:right="117"/>
              <w:jc w:val="both"/>
              <w:rPr>
                <w:lang w:val="it-IT"/>
              </w:rPr>
            </w:pPr>
            <w:r w:rsidRPr="00937ACB">
              <w:rPr>
                <w:lang w:val="it-IT"/>
              </w:rPr>
              <w:t xml:space="preserve">Bus </w:t>
            </w:r>
          </w:p>
        </w:tc>
        <w:tc>
          <w:tcPr>
            <w:tcW w:w="14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1E8ECE" w14:textId="2DA32097" w:rsidR="00937ACB" w:rsidRPr="00937ACB" w:rsidRDefault="00BF7FA7" w:rsidP="00937ACB">
            <w:pPr>
              <w:pStyle w:val="Corpotesto"/>
              <w:ind w:right="117"/>
              <w:jc w:val="both"/>
              <w:rPr>
                <w:lang w:val="it-IT"/>
              </w:rPr>
            </w:pPr>
            <w:r>
              <w:rPr>
                <w:lang w:val="it-IT"/>
              </w:rPr>
              <w:t>6</w:t>
            </w:r>
            <w:r w:rsidR="00A14FE1">
              <w:rPr>
                <w:lang w:val="it-IT"/>
              </w:rPr>
              <w:t>0</w:t>
            </w:r>
            <w:r w:rsidR="00937ACB" w:rsidRPr="00937ACB">
              <w:rPr>
                <w:lang w:val="it-IT"/>
              </w:rPr>
              <w:t xml:space="preserve">000 </w:t>
            </w:r>
          </w:p>
        </w:tc>
      </w:tr>
    </w:tbl>
    <w:p w14:paraId="2297E047" w14:textId="77777777" w:rsidR="00937ACB" w:rsidRDefault="00937ACB" w:rsidP="00937ACB">
      <w:pPr>
        <w:pStyle w:val="Corpotesto"/>
        <w:ind w:left="0" w:right="117"/>
        <w:jc w:val="both"/>
      </w:pPr>
    </w:p>
    <w:p w14:paraId="53EAB6A2" w14:textId="7657839F" w:rsidR="00937ACB" w:rsidRPr="00937ACB" w:rsidRDefault="00937ACB" w:rsidP="0040385F">
      <w:pPr>
        <w:pStyle w:val="Corpotesto"/>
        <w:ind w:right="117"/>
        <w:jc w:val="both"/>
      </w:pPr>
      <w:r>
        <w:t>d) Repeat (c</w:t>
      </w:r>
      <w:r w:rsidRPr="00937ACB">
        <w:t>), but this time, incorporate a coverage factor for the fault detection and reconfiguration of the processing units. Using the same failure data, determine the approximate fault coverage value that is required to obtain a reliability (at the end of one hour) of 0.9999</w:t>
      </w:r>
      <w:r w:rsidR="00AA63F7">
        <w:t>9</w:t>
      </w:r>
      <w:r w:rsidRPr="00937ACB">
        <w:t xml:space="preserve">. </w:t>
      </w:r>
    </w:p>
    <w:sectPr w:rsidR="00937ACB" w:rsidRPr="00937ACB">
      <w:headerReference w:type="default" r:id="rId13"/>
      <w:pgSz w:w="12240" w:h="15840"/>
      <w:pgMar w:top="1760" w:right="1680" w:bottom="280" w:left="1660" w:header="14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9B0B6" w14:textId="77777777" w:rsidR="00137785" w:rsidRDefault="00137785">
      <w:r>
        <w:separator/>
      </w:r>
    </w:p>
  </w:endnote>
  <w:endnote w:type="continuationSeparator" w:id="0">
    <w:p w14:paraId="21BAF02F" w14:textId="77777777" w:rsidR="00137785" w:rsidRDefault="00137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3C708" w14:textId="77777777" w:rsidR="00137785" w:rsidRDefault="00137785">
      <w:r>
        <w:separator/>
      </w:r>
    </w:p>
  </w:footnote>
  <w:footnote w:type="continuationSeparator" w:id="0">
    <w:p w14:paraId="10A78539" w14:textId="77777777" w:rsidR="00137785" w:rsidRDefault="00137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CC0CC" w14:textId="0768D2DE" w:rsidR="00945001" w:rsidRDefault="00227955">
    <w:pPr>
      <w:spacing w:line="14" w:lineRule="auto"/>
      <w:rPr>
        <w:sz w:val="20"/>
        <w:szCs w:val="20"/>
      </w:rPr>
    </w:pPr>
    <w:r>
      <w:rPr>
        <w:noProof/>
        <w:lang w:val="it-IT" w:eastAsia="it-IT"/>
      </w:rPr>
      <mc:AlternateContent>
        <mc:Choice Requires="wps">
          <w:drawing>
            <wp:anchor distT="0" distB="0" distL="114300" distR="114300" simplePos="0" relativeHeight="251657728" behindDoc="1" locked="0" layoutInCell="1" allowOverlap="1" wp14:anchorId="2A85E7A3" wp14:editId="7B2CF967">
              <wp:simplePos x="0" y="0"/>
              <wp:positionH relativeFrom="page">
                <wp:posOffset>1130935</wp:posOffset>
              </wp:positionH>
              <wp:positionV relativeFrom="page">
                <wp:posOffset>927735</wp:posOffset>
              </wp:positionV>
              <wp:extent cx="873760" cy="202565"/>
              <wp:effectExtent l="635" t="635"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43400" w14:textId="77777777" w:rsidR="00945001" w:rsidRDefault="00945001">
                          <w:pPr>
                            <w:spacing w:line="305" w:lineRule="exact"/>
                            <w:ind w:left="20"/>
                            <w:rPr>
                              <w:rFonts w:ascii="Times New Roman" w:eastAsia="Times New Roman" w:hAnsi="Times New Roman" w:cs="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2A85E7A3" id="_x0000_t202" coordsize="21600,21600" o:spt="202" path="m,l,21600r21600,l21600,xe">
              <v:stroke joinstyle="miter"/>
              <v:path gradientshapeok="t" o:connecttype="rect"/>
            </v:shapetype>
            <v:shape id="Text Box 2" o:spid="_x0000_s1026" type="#_x0000_t202" style="position:absolute;margin-left:89.05pt;margin-top:73.05pt;width:68.8pt;height:15.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" filled="f" stroked="f">
              <v:textbox inset="0,0,0,0">
                <w:txbxContent>
                  <w:p w14:paraId="6E143400" w14:textId="77777777" w:rsidR="00945001" w:rsidRDefault="00945001">
                    <w:pPr>
                      <w:spacing w:line="305" w:lineRule="exact"/>
                      <w:ind w:left="20"/>
                      <w:rPr>
                        <w:rFonts w:ascii="Times New Roman" w:eastAsia="Times New Roman" w:hAnsi="Times New Roman" w:cs="Times New Roman"/>
                        <w:sz w:val="28"/>
                        <w:szCs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12477" w14:textId="77777777" w:rsidR="00945001" w:rsidRDefault="0094500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FB4E69"/>
    <w:multiLevelType w:val="hybridMultilevel"/>
    <w:tmpl w:val="A15A7F14"/>
    <w:lvl w:ilvl="0" w:tplc="A43AC854">
      <w:start w:val="1"/>
      <w:numFmt w:val="decimal"/>
      <w:lvlText w:val="%1"/>
      <w:lvlJc w:val="left"/>
      <w:pPr>
        <w:ind w:left="313" w:hanging="212"/>
      </w:pPr>
      <w:rPr>
        <w:rFonts w:ascii="Times New Roman" w:eastAsia="Times New Roman" w:hAnsi="Times New Roman" w:hint="default"/>
        <w:b/>
        <w:bCs/>
        <w:w w:val="99"/>
        <w:sz w:val="28"/>
        <w:szCs w:val="28"/>
      </w:rPr>
    </w:lvl>
    <w:lvl w:ilvl="1" w:tplc="EE689D6E">
      <w:start w:val="1"/>
      <w:numFmt w:val="lowerLetter"/>
      <w:lvlText w:val="%2)"/>
      <w:lvlJc w:val="left"/>
      <w:pPr>
        <w:ind w:left="822" w:hanging="360"/>
      </w:pPr>
      <w:rPr>
        <w:rFonts w:ascii="Times New Roman" w:eastAsia="Times New Roman" w:hAnsi="Times New Roman" w:hint="default"/>
        <w:spacing w:val="-1"/>
        <w:w w:val="99"/>
        <w:sz w:val="24"/>
        <w:szCs w:val="24"/>
      </w:rPr>
    </w:lvl>
    <w:lvl w:ilvl="2" w:tplc="FF2280CE">
      <w:start w:val="1"/>
      <w:numFmt w:val="bullet"/>
      <w:lvlText w:val="•"/>
      <w:lvlJc w:val="left"/>
      <w:pPr>
        <w:ind w:left="1715" w:hanging="360"/>
      </w:pPr>
      <w:rPr>
        <w:rFonts w:hint="default"/>
      </w:rPr>
    </w:lvl>
    <w:lvl w:ilvl="3" w:tplc="F7F62C46">
      <w:start w:val="1"/>
      <w:numFmt w:val="bullet"/>
      <w:lvlText w:val="•"/>
      <w:lvlJc w:val="left"/>
      <w:pPr>
        <w:ind w:left="2608" w:hanging="360"/>
      </w:pPr>
      <w:rPr>
        <w:rFonts w:hint="default"/>
      </w:rPr>
    </w:lvl>
    <w:lvl w:ilvl="4" w:tplc="D6CE38E8">
      <w:start w:val="1"/>
      <w:numFmt w:val="bullet"/>
      <w:lvlText w:val="•"/>
      <w:lvlJc w:val="left"/>
      <w:pPr>
        <w:ind w:left="3501" w:hanging="360"/>
      </w:pPr>
      <w:rPr>
        <w:rFonts w:hint="default"/>
      </w:rPr>
    </w:lvl>
    <w:lvl w:ilvl="5" w:tplc="64D6CC5A">
      <w:start w:val="1"/>
      <w:numFmt w:val="bullet"/>
      <w:lvlText w:val="•"/>
      <w:lvlJc w:val="left"/>
      <w:pPr>
        <w:ind w:left="4394" w:hanging="360"/>
      </w:pPr>
      <w:rPr>
        <w:rFonts w:hint="default"/>
      </w:rPr>
    </w:lvl>
    <w:lvl w:ilvl="6" w:tplc="52CCBD70">
      <w:start w:val="1"/>
      <w:numFmt w:val="bullet"/>
      <w:lvlText w:val="•"/>
      <w:lvlJc w:val="left"/>
      <w:pPr>
        <w:ind w:left="5287" w:hanging="360"/>
      </w:pPr>
      <w:rPr>
        <w:rFonts w:hint="default"/>
      </w:rPr>
    </w:lvl>
    <w:lvl w:ilvl="7" w:tplc="F278853C">
      <w:start w:val="1"/>
      <w:numFmt w:val="bullet"/>
      <w:lvlText w:val="•"/>
      <w:lvlJc w:val="left"/>
      <w:pPr>
        <w:ind w:left="6180" w:hanging="360"/>
      </w:pPr>
      <w:rPr>
        <w:rFonts w:hint="default"/>
      </w:rPr>
    </w:lvl>
    <w:lvl w:ilvl="8" w:tplc="CDBA0BAC">
      <w:start w:val="1"/>
      <w:numFmt w:val="bullet"/>
      <w:lvlText w:val="•"/>
      <w:lvlJc w:val="left"/>
      <w:pPr>
        <w:ind w:left="7073" w:hanging="360"/>
      </w:pPr>
      <w:rPr>
        <w:rFonts w:hint="default"/>
      </w:rPr>
    </w:lvl>
  </w:abstractNum>
  <w:abstractNum w:abstractNumId="3" w15:restartNumberingAfterBreak="0">
    <w:nsid w:val="07811D3A"/>
    <w:multiLevelType w:val="hybridMultilevel"/>
    <w:tmpl w:val="F7401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581FA7"/>
    <w:multiLevelType w:val="hybridMultilevel"/>
    <w:tmpl w:val="E8162C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965CAE"/>
    <w:multiLevelType w:val="hybridMultilevel"/>
    <w:tmpl w:val="192C1E0E"/>
    <w:lvl w:ilvl="0" w:tplc="1BF4B1A8">
      <w:start w:val="1"/>
      <w:numFmt w:val="decimal"/>
      <w:lvlText w:val="%1)"/>
      <w:lvlJc w:val="left"/>
      <w:pPr>
        <w:ind w:left="461" w:hanging="360"/>
      </w:pPr>
      <w:rPr>
        <w:rFonts w:hint="default"/>
      </w:rPr>
    </w:lvl>
    <w:lvl w:ilvl="1" w:tplc="04100019" w:tentative="1">
      <w:start w:val="1"/>
      <w:numFmt w:val="lowerLetter"/>
      <w:lvlText w:val="%2."/>
      <w:lvlJc w:val="left"/>
      <w:pPr>
        <w:ind w:left="1181" w:hanging="360"/>
      </w:pPr>
    </w:lvl>
    <w:lvl w:ilvl="2" w:tplc="0410001B" w:tentative="1">
      <w:start w:val="1"/>
      <w:numFmt w:val="lowerRoman"/>
      <w:lvlText w:val="%3."/>
      <w:lvlJc w:val="right"/>
      <w:pPr>
        <w:ind w:left="1901" w:hanging="180"/>
      </w:pPr>
    </w:lvl>
    <w:lvl w:ilvl="3" w:tplc="0410000F" w:tentative="1">
      <w:start w:val="1"/>
      <w:numFmt w:val="decimal"/>
      <w:lvlText w:val="%4."/>
      <w:lvlJc w:val="left"/>
      <w:pPr>
        <w:ind w:left="2621" w:hanging="360"/>
      </w:pPr>
    </w:lvl>
    <w:lvl w:ilvl="4" w:tplc="04100019" w:tentative="1">
      <w:start w:val="1"/>
      <w:numFmt w:val="lowerLetter"/>
      <w:lvlText w:val="%5."/>
      <w:lvlJc w:val="left"/>
      <w:pPr>
        <w:ind w:left="3341" w:hanging="360"/>
      </w:pPr>
    </w:lvl>
    <w:lvl w:ilvl="5" w:tplc="0410001B" w:tentative="1">
      <w:start w:val="1"/>
      <w:numFmt w:val="lowerRoman"/>
      <w:lvlText w:val="%6."/>
      <w:lvlJc w:val="right"/>
      <w:pPr>
        <w:ind w:left="4061" w:hanging="180"/>
      </w:pPr>
    </w:lvl>
    <w:lvl w:ilvl="6" w:tplc="0410000F" w:tentative="1">
      <w:start w:val="1"/>
      <w:numFmt w:val="decimal"/>
      <w:lvlText w:val="%7."/>
      <w:lvlJc w:val="left"/>
      <w:pPr>
        <w:ind w:left="4781" w:hanging="360"/>
      </w:pPr>
    </w:lvl>
    <w:lvl w:ilvl="7" w:tplc="04100019" w:tentative="1">
      <w:start w:val="1"/>
      <w:numFmt w:val="lowerLetter"/>
      <w:lvlText w:val="%8."/>
      <w:lvlJc w:val="left"/>
      <w:pPr>
        <w:ind w:left="5501" w:hanging="360"/>
      </w:pPr>
    </w:lvl>
    <w:lvl w:ilvl="8" w:tplc="0410001B" w:tentative="1">
      <w:start w:val="1"/>
      <w:numFmt w:val="lowerRoman"/>
      <w:lvlText w:val="%9."/>
      <w:lvlJc w:val="right"/>
      <w:pPr>
        <w:ind w:left="6221" w:hanging="180"/>
      </w:pPr>
    </w:lvl>
  </w:abstractNum>
  <w:abstractNum w:abstractNumId="6" w15:restartNumberingAfterBreak="0">
    <w:nsid w:val="5D525BDE"/>
    <w:multiLevelType w:val="hybridMultilevel"/>
    <w:tmpl w:val="EEC47184"/>
    <w:lvl w:ilvl="0" w:tplc="4D7848F2">
      <w:start w:val="1"/>
      <w:numFmt w:val="decimal"/>
      <w:lvlText w:val="%1)"/>
      <w:lvlJc w:val="left"/>
      <w:pPr>
        <w:ind w:left="461" w:hanging="360"/>
      </w:pPr>
      <w:rPr>
        <w:rFonts w:hint="default"/>
      </w:rPr>
    </w:lvl>
    <w:lvl w:ilvl="1" w:tplc="04100019" w:tentative="1">
      <w:start w:val="1"/>
      <w:numFmt w:val="lowerLetter"/>
      <w:lvlText w:val="%2."/>
      <w:lvlJc w:val="left"/>
      <w:pPr>
        <w:ind w:left="1181" w:hanging="360"/>
      </w:pPr>
    </w:lvl>
    <w:lvl w:ilvl="2" w:tplc="0410001B" w:tentative="1">
      <w:start w:val="1"/>
      <w:numFmt w:val="lowerRoman"/>
      <w:lvlText w:val="%3."/>
      <w:lvlJc w:val="right"/>
      <w:pPr>
        <w:ind w:left="1901" w:hanging="180"/>
      </w:pPr>
    </w:lvl>
    <w:lvl w:ilvl="3" w:tplc="0410000F" w:tentative="1">
      <w:start w:val="1"/>
      <w:numFmt w:val="decimal"/>
      <w:lvlText w:val="%4."/>
      <w:lvlJc w:val="left"/>
      <w:pPr>
        <w:ind w:left="2621" w:hanging="360"/>
      </w:pPr>
    </w:lvl>
    <w:lvl w:ilvl="4" w:tplc="04100019" w:tentative="1">
      <w:start w:val="1"/>
      <w:numFmt w:val="lowerLetter"/>
      <w:lvlText w:val="%5."/>
      <w:lvlJc w:val="left"/>
      <w:pPr>
        <w:ind w:left="3341" w:hanging="360"/>
      </w:pPr>
    </w:lvl>
    <w:lvl w:ilvl="5" w:tplc="0410001B" w:tentative="1">
      <w:start w:val="1"/>
      <w:numFmt w:val="lowerRoman"/>
      <w:lvlText w:val="%6."/>
      <w:lvlJc w:val="right"/>
      <w:pPr>
        <w:ind w:left="4061" w:hanging="180"/>
      </w:pPr>
    </w:lvl>
    <w:lvl w:ilvl="6" w:tplc="0410000F" w:tentative="1">
      <w:start w:val="1"/>
      <w:numFmt w:val="decimal"/>
      <w:lvlText w:val="%7."/>
      <w:lvlJc w:val="left"/>
      <w:pPr>
        <w:ind w:left="4781" w:hanging="360"/>
      </w:pPr>
    </w:lvl>
    <w:lvl w:ilvl="7" w:tplc="04100019" w:tentative="1">
      <w:start w:val="1"/>
      <w:numFmt w:val="lowerLetter"/>
      <w:lvlText w:val="%8."/>
      <w:lvlJc w:val="left"/>
      <w:pPr>
        <w:ind w:left="5501" w:hanging="360"/>
      </w:pPr>
    </w:lvl>
    <w:lvl w:ilvl="8" w:tplc="0410001B" w:tentative="1">
      <w:start w:val="1"/>
      <w:numFmt w:val="lowerRoman"/>
      <w:lvlText w:val="%9."/>
      <w:lvlJc w:val="right"/>
      <w:pPr>
        <w:ind w:left="6221" w:hanging="180"/>
      </w:pPr>
    </w:lvl>
  </w:abstractNum>
  <w:num w:numId="1" w16cid:durableId="698970458">
    <w:abstractNumId w:val="2"/>
  </w:num>
  <w:num w:numId="2" w16cid:durableId="1639988808">
    <w:abstractNumId w:val="5"/>
  </w:num>
  <w:num w:numId="3" w16cid:durableId="918714429">
    <w:abstractNumId w:val="6"/>
  </w:num>
  <w:num w:numId="4" w16cid:durableId="874922109">
    <w:abstractNumId w:val="0"/>
  </w:num>
  <w:num w:numId="5" w16cid:durableId="711152333">
    <w:abstractNumId w:val="1"/>
  </w:num>
  <w:num w:numId="6" w16cid:durableId="2121796552">
    <w:abstractNumId w:val="4"/>
  </w:num>
  <w:num w:numId="7" w16cid:durableId="2106461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01"/>
    <w:rsid w:val="00037A46"/>
    <w:rsid w:val="00046C55"/>
    <w:rsid w:val="00062D4B"/>
    <w:rsid w:val="000B17D6"/>
    <w:rsid w:val="000D6258"/>
    <w:rsid w:val="000F0BEE"/>
    <w:rsid w:val="001217A4"/>
    <w:rsid w:val="00121CD5"/>
    <w:rsid w:val="001301F2"/>
    <w:rsid w:val="00137785"/>
    <w:rsid w:val="001D5D11"/>
    <w:rsid w:val="00227955"/>
    <w:rsid w:val="002A5F09"/>
    <w:rsid w:val="002B4BB7"/>
    <w:rsid w:val="00322021"/>
    <w:rsid w:val="00325F72"/>
    <w:rsid w:val="003540F4"/>
    <w:rsid w:val="00360D0F"/>
    <w:rsid w:val="003613F5"/>
    <w:rsid w:val="00382B9D"/>
    <w:rsid w:val="00387B74"/>
    <w:rsid w:val="003A30C9"/>
    <w:rsid w:val="003C7BCD"/>
    <w:rsid w:val="0040385F"/>
    <w:rsid w:val="00420B65"/>
    <w:rsid w:val="0042411E"/>
    <w:rsid w:val="00433263"/>
    <w:rsid w:val="00437CDA"/>
    <w:rsid w:val="004E790B"/>
    <w:rsid w:val="0051455C"/>
    <w:rsid w:val="00552396"/>
    <w:rsid w:val="005C27CF"/>
    <w:rsid w:val="005D787D"/>
    <w:rsid w:val="006220D9"/>
    <w:rsid w:val="00624AF6"/>
    <w:rsid w:val="0064486F"/>
    <w:rsid w:val="00655CAE"/>
    <w:rsid w:val="006720AD"/>
    <w:rsid w:val="00673971"/>
    <w:rsid w:val="0069308D"/>
    <w:rsid w:val="006A3409"/>
    <w:rsid w:val="006B0FFB"/>
    <w:rsid w:val="006B115C"/>
    <w:rsid w:val="0073261A"/>
    <w:rsid w:val="008143D3"/>
    <w:rsid w:val="00816533"/>
    <w:rsid w:val="00855109"/>
    <w:rsid w:val="00860E62"/>
    <w:rsid w:val="0089739D"/>
    <w:rsid w:val="00937ACB"/>
    <w:rsid w:val="00945001"/>
    <w:rsid w:val="00956D32"/>
    <w:rsid w:val="00962D16"/>
    <w:rsid w:val="00975123"/>
    <w:rsid w:val="009B5BD0"/>
    <w:rsid w:val="009C191E"/>
    <w:rsid w:val="00A14FE1"/>
    <w:rsid w:val="00A81832"/>
    <w:rsid w:val="00AA63F7"/>
    <w:rsid w:val="00AB0CB0"/>
    <w:rsid w:val="00AB57E5"/>
    <w:rsid w:val="00AB626A"/>
    <w:rsid w:val="00B36841"/>
    <w:rsid w:val="00B63425"/>
    <w:rsid w:val="00B91817"/>
    <w:rsid w:val="00BD0F4D"/>
    <w:rsid w:val="00BD60F2"/>
    <w:rsid w:val="00BF0F86"/>
    <w:rsid w:val="00BF4040"/>
    <w:rsid w:val="00BF7FA7"/>
    <w:rsid w:val="00C33B38"/>
    <w:rsid w:val="00C35554"/>
    <w:rsid w:val="00C62343"/>
    <w:rsid w:val="00C94D61"/>
    <w:rsid w:val="00CA3C78"/>
    <w:rsid w:val="00CD2142"/>
    <w:rsid w:val="00D1487F"/>
    <w:rsid w:val="00D325DF"/>
    <w:rsid w:val="00D9587A"/>
    <w:rsid w:val="00E138EC"/>
    <w:rsid w:val="00E44014"/>
    <w:rsid w:val="00E52B9A"/>
    <w:rsid w:val="00ED2207"/>
    <w:rsid w:val="00F04E86"/>
    <w:rsid w:val="00F134DE"/>
    <w:rsid w:val="00F40EDC"/>
    <w:rsid w:val="00F52EFE"/>
    <w:rsid w:val="00FB4F47"/>
    <w:rsid w:val="00FC66EB"/>
    <w:rsid w:val="00FF04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328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uiPriority w:val="1"/>
    <w:qFormat/>
    <w:rsid w:val="00937ACB"/>
  </w:style>
  <w:style w:type="paragraph" w:styleId="Titolo1">
    <w:name w:val="heading 1"/>
    <w:basedOn w:val="Normale"/>
    <w:uiPriority w:val="1"/>
    <w:qFormat/>
    <w:pPr>
      <w:ind w:left="101"/>
      <w:outlineLvl w:val="0"/>
    </w:pPr>
    <w:rPr>
      <w:rFonts w:ascii="Times New Roman" w:eastAsia="Times New Roman" w:hAnsi="Times New Roman"/>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pPr>
      <w:ind w:left="101"/>
    </w:pPr>
    <w:rPr>
      <w:rFonts w:ascii="Times New Roman" w:eastAsia="Times New Roman" w:hAnsi="Times New Roman"/>
      <w:sz w:val="24"/>
      <w:szCs w:val="24"/>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CA3C78"/>
    <w:pPr>
      <w:tabs>
        <w:tab w:val="center" w:pos="4819"/>
        <w:tab w:val="right" w:pos="9638"/>
      </w:tabs>
    </w:pPr>
  </w:style>
  <w:style w:type="character" w:customStyle="1" w:styleId="IntestazioneCarattere">
    <w:name w:val="Intestazione Carattere"/>
    <w:basedOn w:val="Carpredefinitoparagrafo"/>
    <w:link w:val="Intestazione"/>
    <w:uiPriority w:val="99"/>
    <w:rsid w:val="00CA3C78"/>
  </w:style>
  <w:style w:type="paragraph" w:styleId="Pidipagina">
    <w:name w:val="footer"/>
    <w:basedOn w:val="Normale"/>
    <w:link w:val="PidipaginaCarattere"/>
    <w:uiPriority w:val="99"/>
    <w:unhideWhenUsed/>
    <w:rsid w:val="00CA3C78"/>
    <w:pPr>
      <w:tabs>
        <w:tab w:val="center" w:pos="4819"/>
        <w:tab w:val="right" w:pos="9638"/>
      </w:tabs>
    </w:pPr>
  </w:style>
  <w:style w:type="character" w:customStyle="1" w:styleId="PidipaginaCarattere">
    <w:name w:val="Piè di pagina Carattere"/>
    <w:basedOn w:val="Carpredefinitoparagrafo"/>
    <w:link w:val="Pidipagina"/>
    <w:uiPriority w:val="99"/>
    <w:rsid w:val="00CA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20255">
      <w:bodyDiv w:val="1"/>
      <w:marLeft w:val="0"/>
      <w:marRight w:val="0"/>
      <w:marTop w:val="0"/>
      <w:marBottom w:val="0"/>
      <w:divBdr>
        <w:top w:val="none" w:sz="0" w:space="0" w:color="auto"/>
        <w:left w:val="none" w:sz="0" w:space="0" w:color="auto"/>
        <w:bottom w:val="none" w:sz="0" w:space="0" w:color="auto"/>
        <w:right w:val="none" w:sz="0" w:space="0" w:color="auto"/>
      </w:divBdr>
    </w:div>
    <w:div w:id="609095532">
      <w:bodyDiv w:val="1"/>
      <w:marLeft w:val="0"/>
      <w:marRight w:val="0"/>
      <w:marTop w:val="0"/>
      <w:marBottom w:val="0"/>
      <w:divBdr>
        <w:top w:val="none" w:sz="0" w:space="0" w:color="auto"/>
        <w:left w:val="none" w:sz="0" w:space="0" w:color="auto"/>
        <w:bottom w:val="none" w:sz="0" w:space="0" w:color="auto"/>
        <w:right w:val="none" w:sz="0" w:space="0" w:color="auto"/>
      </w:divBdr>
    </w:div>
    <w:div w:id="1158886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ECEF08B20FB43AAE02199555B04F5" ma:contentTypeVersion="8" ma:contentTypeDescription="Create a new document." ma:contentTypeScope="" ma:versionID="6e73639063f69349520984d2dced1f4b">
  <xsd:schema xmlns:xsd="http://www.w3.org/2001/XMLSchema" xmlns:xs="http://www.w3.org/2001/XMLSchema" xmlns:p="http://schemas.microsoft.com/office/2006/metadata/properties" xmlns:ns2="d10991e1-1bd8-494c-9a6e-9a90137e1ab6" targetNamespace="http://schemas.microsoft.com/office/2006/metadata/properties" ma:root="true" ma:fieldsID="f11aa8e876736bac655bb4becc5e2f85" ns2:_="">
    <xsd:import namespace="d10991e1-1bd8-494c-9a6e-9a90137e1a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991e1-1bd8-494c-9a6e-9a90137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6E7F2C-61EA-4A2D-ABFF-8790CB37E0FE}"/>
</file>

<file path=customXml/itemProps2.xml><?xml version="1.0" encoding="utf-8"?>
<ds:datastoreItem xmlns:ds="http://schemas.openxmlformats.org/officeDocument/2006/customXml" ds:itemID="{FC9F8555-F917-4649-B326-7AEBF8999546}"/>
</file>

<file path=customXml/itemProps3.xml><?xml version="1.0" encoding="utf-8"?>
<ds:datastoreItem xmlns:ds="http://schemas.openxmlformats.org/officeDocument/2006/customXml" ds:itemID="{DEBBB2B7-E041-4E51-A37C-91A8505C3566}"/>
</file>

<file path=docProps/app.xml><?xml version="1.0" encoding="utf-8"?>
<Properties xmlns="http://schemas.openxmlformats.org/officeDocument/2006/extended-properties" xmlns:vt="http://schemas.openxmlformats.org/officeDocument/2006/docPropsVTypes">
  <Template>Normal.dotm</Template>
  <TotalTime>6</TotalTime>
  <Pages>5</Pages>
  <Words>671</Words>
  <Characters>3827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Microsoft Word - Homework2-Nithin.doc</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Homework2-Nithin.doc</dc:title>
  <dc:creator>Gabriela Jacques da Silva</dc:creator>
  <cp:lastModifiedBy>DOMENICO COTRONEO</cp:lastModifiedBy>
  <cp:revision>32</cp:revision>
  <cp:lastPrinted>2016-12-13T12:17:00Z</cp:lastPrinted>
  <dcterms:created xsi:type="dcterms:W3CDTF">2021-02-19T14:29:00Z</dcterms:created>
  <dcterms:modified xsi:type="dcterms:W3CDTF">2024-11-26T14:20:00Z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2009-10-14T00:00:00Z</vt:filetime>
  </property>
  <property fmtid="{D5CDD505-2E9C-101B-9397-08002B2CF9AE}" pid="3" name="LastSaved">
    <vt:filetime>2016-04-01T00:00:00Z</vt:filetime>
  </property>
  <property fmtid="{D5CDD505-2E9C-101B-9397-08002B2CF9AE}" pid="4" name="MSIP_Label_2ad0b24d-6422-44b0-b3de-abb3a9e8c81a_Enabled">
    <vt:lpwstr>true</vt:lpwstr>
  </property>
  <property fmtid="{D5CDD505-2E9C-101B-9397-08002B2CF9AE}" pid="5" name="MSIP_Label_2ad0b24d-6422-44b0-b3de-abb3a9e8c81a_SetDate">
    <vt:lpwstr>2023-11-22T14:48:15Z</vt:lpwstr>
  </property>
  <property fmtid="{D5CDD505-2E9C-101B-9397-08002B2CF9AE}" pid="6" name="MSIP_Label_2ad0b24d-6422-44b0-b3de-abb3a9e8c81a_Method">
    <vt:lpwstr>Standard</vt:lpwstr>
  </property>
  <property fmtid="{D5CDD505-2E9C-101B-9397-08002B2CF9AE}" pid="7" name="MSIP_Label_2ad0b24d-6422-44b0-b3de-abb3a9e8c81a_Name">
    <vt:lpwstr>defa4170-0d19-0005-0004-bc88714345d2</vt:lpwstr>
  </property>
  <property fmtid="{D5CDD505-2E9C-101B-9397-08002B2CF9AE}" pid="8" name="MSIP_Label_2ad0b24d-6422-44b0-b3de-abb3a9e8c81a_SiteId">
    <vt:lpwstr>2fcfe26a-bb62-46b0-b1e3-28f9da0c45fd</vt:lpwstr>
  </property>
  <property fmtid="{D5CDD505-2E9C-101B-9397-08002B2CF9AE}" pid="9" name="MSIP_Label_2ad0b24d-6422-44b0-b3de-abb3a9e8c81a_ActionId">
    <vt:lpwstr>8b9c6b7a-c5f0-400b-9423-73e5db51475d</vt:lpwstr>
  </property>
  <property fmtid="{D5CDD505-2E9C-101B-9397-08002B2CF9AE}" pid="10" name="MSIP_Label_2ad0b24d-6422-44b0-b3de-abb3a9e8c81a_ContentBits">
    <vt:lpwstr>0</vt:lpwstr>
  </property>
  <property fmtid="{D5CDD505-2E9C-101B-9397-08002B2CF9AE}" pid="11" name="ContentTypeId">
    <vt:lpwstr>0x01010027FECEF08B20FB43AAE02199555B04F5</vt:lpwstr>
  </property>
</Properties>
</file>