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3D88A" w14:textId="77777777" w:rsidR="00BA3947" w:rsidRPr="00BA3947" w:rsidRDefault="00BA3947" w:rsidP="00BA3947">
      <w:pPr>
        <w:ind w:firstLine="440"/>
        <w:rPr>
          <w:b/>
          <w:bCs/>
        </w:rPr>
      </w:pPr>
      <w:r w:rsidRPr="00BA3947">
        <w:rPr>
          <w:b/>
          <w:bCs/>
        </w:rPr>
        <w:t>Central Theme: Career Planning and the Pursuit of Passion</w:t>
      </w:r>
    </w:p>
    <w:p w14:paraId="74E7085C" w14:textId="77777777" w:rsidR="00BA3947" w:rsidRPr="00BA3947" w:rsidRDefault="00BA3947" w:rsidP="00BA3947">
      <w:pPr>
        <w:ind w:firstLine="440"/>
        <w:rPr>
          <w:b/>
          <w:bCs/>
        </w:rPr>
      </w:pPr>
      <w:r w:rsidRPr="00BA3947">
        <w:rPr>
          <w:b/>
          <w:bCs/>
        </w:rPr>
        <w:t>Part 1: Five Short Q&amp;As</w:t>
      </w:r>
    </w:p>
    <w:p w14:paraId="5E38B6A5" w14:textId="77777777" w:rsidR="00BA3947" w:rsidRPr="00BA3947" w:rsidRDefault="00BA3947" w:rsidP="00BA3947">
      <w:pPr>
        <w:numPr>
          <w:ilvl w:val="0"/>
          <w:numId w:val="1"/>
        </w:numPr>
        <w:ind w:firstLine="440"/>
      </w:pPr>
      <w:r w:rsidRPr="00BA3947">
        <w:rPr>
          <w:b/>
          <w:bCs/>
        </w:rPr>
        <w:t>Question 1: Have you already decided on your future career path?</w:t>
      </w:r>
    </w:p>
    <w:p w14:paraId="40C3B048" w14:textId="77777777" w:rsidR="00BA3947" w:rsidRPr="00BA3947" w:rsidRDefault="00BA3947" w:rsidP="00BA3947">
      <w:pPr>
        <w:numPr>
          <w:ilvl w:val="1"/>
          <w:numId w:val="1"/>
        </w:numPr>
        <w:ind w:firstLine="440"/>
      </w:pPr>
      <w:r w:rsidRPr="00BA3947">
        <w:rPr>
          <w:b/>
          <w:bCs/>
        </w:rPr>
        <w:t>Sample Answer:</w:t>
      </w:r>
      <w:r w:rsidRPr="00BA3947">
        <w:t xml:space="preserve"> Yes, I am firmly committed to the field of aerospace engineering. My ultimate goal is to contribute to advanced, international engineering projects. That is actually one of the main reasons I am actively studying both English and Russian, as cross-border collaboration is essential in modern aerospace development.</w:t>
      </w:r>
    </w:p>
    <w:p w14:paraId="2E4E99EA" w14:textId="77777777" w:rsidR="00BA3947" w:rsidRPr="00BA3947" w:rsidRDefault="00BA3947" w:rsidP="00BA3947">
      <w:pPr>
        <w:numPr>
          <w:ilvl w:val="0"/>
          <w:numId w:val="1"/>
        </w:numPr>
        <w:ind w:firstLine="440"/>
      </w:pPr>
      <w:r w:rsidRPr="00BA3947">
        <w:rPr>
          <w:b/>
          <w:bCs/>
        </w:rPr>
        <w:t>Question 2: What is more important to you in a future job: a high salary or personal passion?</w:t>
      </w:r>
    </w:p>
    <w:p w14:paraId="18738518" w14:textId="77777777" w:rsidR="00BA3947" w:rsidRPr="00BA3947" w:rsidRDefault="00BA3947" w:rsidP="00BA3947">
      <w:pPr>
        <w:numPr>
          <w:ilvl w:val="1"/>
          <w:numId w:val="1"/>
        </w:numPr>
        <w:ind w:firstLine="440"/>
      </w:pPr>
      <w:r w:rsidRPr="00BA3947">
        <w:rPr>
          <w:b/>
          <w:bCs/>
        </w:rPr>
        <w:t>Sample Answer:</w:t>
      </w:r>
      <w:r w:rsidRPr="00BA3947">
        <w:t xml:space="preserve"> Personal passion is definitely more important. High-level engineering requires immense focus and long hours. When I am trying to fix a complex assembly error in a 3D modeling program late at night, the promise of a salary isn't what keeps me awake; it's the genuine passion for solving the technical puzzle.</w:t>
      </w:r>
    </w:p>
    <w:p w14:paraId="22C5B074" w14:textId="77777777" w:rsidR="00BA3947" w:rsidRPr="00BA3947" w:rsidRDefault="00BA3947" w:rsidP="00BA3947">
      <w:pPr>
        <w:numPr>
          <w:ilvl w:val="0"/>
          <w:numId w:val="1"/>
        </w:numPr>
        <w:ind w:firstLine="440"/>
      </w:pPr>
      <w:r w:rsidRPr="00BA3947">
        <w:rPr>
          <w:b/>
          <w:bCs/>
        </w:rPr>
        <w:t>Question 3: How do extracurricular activities influence your career choices?</w:t>
      </w:r>
    </w:p>
    <w:p w14:paraId="150F179A" w14:textId="77777777" w:rsidR="00BA3947" w:rsidRPr="00BA3947" w:rsidRDefault="00BA3947" w:rsidP="00BA3947">
      <w:pPr>
        <w:numPr>
          <w:ilvl w:val="1"/>
          <w:numId w:val="1"/>
        </w:numPr>
        <w:ind w:firstLine="440"/>
      </w:pPr>
      <w:r w:rsidRPr="00BA3947">
        <w:rPr>
          <w:b/>
          <w:bCs/>
        </w:rPr>
        <w:t>Sample Answer:</w:t>
      </w:r>
      <w:r w:rsidRPr="00BA3947">
        <w:t xml:space="preserve"> They provide a reality check. Participating in multi-person team competitions forces you to apply abstract theories to real-world constraints. It teaches you whether you genuinely enjoy the practical, collaborative aspects of a profession, which is entirely different from just enjoying the textbook theory.</w:t>
      </w:r>
    </w:p>
    <w:p w14:paraId="7F093107" w14:textId="77777777" w:rsidR="00BA3947" w:rsidRPr="00BA3947" w:rsidRDefault="00BA3947" w:rsidP="00BA3947">
      <w:pPr>
        <w:numPr>
          <w:ilvl w:val="0"/>
          <w:numId w:val="1"/>
        </w:numPr>
        <w:ind w:firstLine="440"/>
      </w:pPr>
      <w:r w:rsidRPr="00BA3947">
        <w:rPr>
          <w:b/>
          <w:bCs/>
        </w:rPr>
        <w:lastRenderedPageBreak/>
        <w:t>Question 4: How do you handle the anxiety that comes with thinking about future employment?</w:t>
      </w:r>
    </w:p>
    <w:p w14:paraId="1EAAE1B1" w14:textId="77777777" w:rsidR="00BA3947" w:rsidRPr="00BA3947" w:rsidRDefault="00BA3947" w:rsidP="00BA3947">
      <w:pPr>
        <w:numPr>
          <w:ilvl w:val="1"/>
          <w:numId w:val="1"/>
        </w:numPr>
        <w:ind w:firstLine="440"/>
      </w:pPr>
      <w:r w:rsidRPr="00BA3947">
        <w:rPr>
          <w:b/>
          <w:bCs/>
        </w:rPr>
        <w:t>Sample Answer:</w:t>
      </w:r>
      <w:r w:rsidRPr="00BA3947">
        <w:t xml:space="preserve"> I try to focus strictly on what I can control today. When future anxiety builds up, I rely on my daily physical routine, like my nightly two-kilometer run. Sweating it out clears my mind, drastically reduces my stress, and helps me refocus on my immediate academic goals.</w:t>
      </w:r>
    </w:p>
    <w:p w14:paraId="1CA0F86D" w14:textId="77777777" w:rsidR="00BA3947" w:rsidRPr="00BA3947" w:rsidRDefault="00BA3947" w:rsidP="00BA3947">
      <w:pPr>
        <w:numPr>
          <w:ilvl w:val="0"/>
          <w:numId w:val="1"/>
        </w:numPr>
        <w:ind w:firstLine="440"/>
      </w:pPr>
      <w:r w:rsidRPr="00BA3947">
        <w:rPr>
          <w:b/>
          <w:bCs/>
        </w:rPr>
        <w:t>Question 5: Do you plan to build your career in the city where you are currently studying?</w:t>
      </w:r>
    </w:p>
    <w:p w14:paraId="66673F1E" w14:textId="77777777" w:rsidR="00BA3947" w:rsidRPr="00BA3947" w:rsidRDefault="00BA3947" w:rsidP="00BA3947">
      <w:pPr>
        <w:numPr>
          <w:ilvl w:val="1"/>
          <w:numId w:val="1"/>
        </w:numPr>
        <w:ind w:firstLine="440"/>
      </w:pPr>
      <w:r w:rsidRPr="00BA3947">
        <w:rPr>
          <w:b/>
          <w:bCs/>
        </w:rPr>
        <w:t>Sample Answer:</w:t>
      </w:r>
      <w:r w:rsidRPr="00BA3947">
        <w:t xml:space="preserve"> I am very open to it. Relocating from Hangzhou to Guangdong for my university studies taught me how to quickly adapt to a new environment and culture. Guangdong has a incredibly dynamic economy and tech sector, so establishing my career here would be a highly strategic move.</w:t>
      </w:r>
    </w:p>
    <w:p w14:paraId="21ED53B7" w14:textId="77777777" w:rsidR="00BA3947" w:rsidRPr="00BA3947" w:rsidRDefault="00BA3947" w:rsidP="00BA3947">
      <w:pPr>
        <w:ind w:firstLine="440"/>
        <w:rPr>
          <w:b/>
          <w:bCs/>
        </w:rPr>
      </w:pPr>
      <w:r w:rsidRPr="00BA3947">
        <w:rPr>
          <w:b/>
          <w:bCs/>
        </w:rPr>
        <w:t>Part 2: Individual Presentation</w:t>
      </w:r>
    </w:p>
    <w:p w14:paraId="28B169F3" w14:textId="77777777" w:rsidR="00BA3947" w:rsidRPr="00BA3947" w:rsidRDefault="00BA3947" w:rsidP="00BA3947">
      <w:pPr>
        <w:ind w:firstLine="440"/>
      </w:pPr>
      <w:r w:rsidRPr="00BA3947">
        <w:rPr>
          <w:b/>
          <w:bCs/>
        </w:rPr>
        <w:t>Cue Card A: The Importance of Setting Clear Career Goals Early</w:t>
      </w:r>
    </w:p>
    <w:p w14:paraId="393A5A48" w14:textId="77777777" w:rsidR="00BA3947" w:rsidRPr="00BA3947" w:rsidRDefault="00BA3947" w:rsidP="00BA3947">
      <w:pPr>
        <w:numPr>
          <w:ilvl w:val="0"/>
          <w:numId w:val="2"/>
        </w:numPr>
        <w:ind w:firstLine="440"/>
      </w:pPr>
      <w:r w:rsidRPr="00BA3947">
        <w:rPr>
          <w:b/>
          <w:bCs/>
        </w:rPr>
        <w:t>Sample Statement:</w:t>
      </w:r>
      <w:r w:rsidRPr="00BA3947">
        <w:t xml:space="preserve"> Setting clear career goals early in one's university life acts as a crucial compass. When freshmen enter university, the sudden freedom and vast array of choices can be overwhelming. Without a defined objective, it is very easy to waste time on superficial activities or succumb to procrastination. However, when you have a clear target—such as aiming to secure the top ranking in your major during your first semester—every decision becomes purposeful. You intentionally seek out the right study groups, the relevant </w:t>
      </w:r>
      <w:r w:rsidRPr="00BA3947">
        <w:lastRenderedPageBreak/>
        <w:t>software workshops, and the most beneficial competitions. This early clarity doesn't mean your goals cannot evolve; rather, it provides the initial momentum required to build a strong foundational skill set. By treating your freshman year not as a break from high school, but as the deliberate starting line of your professional life, you guarantee a much smoother transition into the highly competitive job market.</w:t>
      </w:r>
    </w:p>
    <w:p w14:paraId="0EA64F2E" w14:textId="77777777" w:rsidR="00BA3947" w:rsidRPr="00BA3947" w:rsidRDefault="00BA3947" w:rsidP="00BA3947">
      <w:pPr>
        <w:ind w:firstLine="440"/>
      </w:pPr>
      <w:r w:rsidRPr="00BA3947">
        <w:rPr>
          <w:b/>
          <w:bCs/>
        </w:rPr>
        <w:t>Cue Card B: Adapting to Changing Job Market Demands</w:t>
      </w:r>
    </w:p>
    <w:p w14:paraId="1D385514" w14:textId="77777777" w:rsidR="00BA3947" w:rsidRPr="00BA3947" w:rsidRDefault="00BA3947" w:rsidP="00BA3947">
      <w:pPr>
        <w:numPr>
          <w:ilvl w:val="0"/>
          <w:numId w:val="3"/>
        </w:numPr>
        <w:ind w:firstLine="440"/>
      </w:pPr>
      <w:r w:rsidRPr="00BA3947">
        <w:rPr>
          <w:b/>
          <w:bCs/>
        </w:rPr>
        <w:t>Sample Statement:</w:t>
      </w:r>
      <w:r w:rsidRPr="00BA3947">
        <w:t xml:space="preserve"> In today's rapidly evolving technological landscape, relying solely on a single, narrow academic specialization is incredibly risky. The job market continuously shifts, heavily influenced by automation and global economic trends. To remain competitive, students must cultivate interdisciplinary adaptability. For instance, possessing a deep understanding of aerospace engineering is a strong foundation, but combining that technical expertise with advanced cross-cultural communication skills—such as fluency in both English and Russian—creates a unique, highly sought-after professional profile. Furthermore, the ability to quickly master new digital tools and computer-aided design software demonstrates an agile mind. The professionals who thrive are not necessarily those who memorized the most textbook formulas, but those who maintain an open-minded, lifelong learning habit, allowing them to pivot seamlessly whenever the industry landscape transforms.</w:t>
      </w:r>
    </w:p>
    <w:p w14:paraId="1524B10B" w14:textId="77777777" w:rsidR="00BA3947" w:rsidRPr="00BA3947" w:rsidRDefault="00BA3947" w:rsidP="00BA3947">
      <w:pPr>
        <w:ind w:firstLine="440"/>
        <w:rPr>
          <w:b/>
          <w:bCs/>
        </w:rPr>
      </w:pPr>
      <w:r w:rsidRPr="00BA3947">
        <w:rPr>
          <w:b/>
          <w:bCs/>
        </w:rPr>
        <w:t>Part 3: Pair Discussion</w:t>
      </w:r>
    </w:p>
    <w:p w14:paraId="3BA89F21" w14:textId="77777777" w:rsidR="00BA3947" w:rsidRPr="00BA3947" w:rsidRDefault="00BA3947" w:rsidP="00BA3947">
      <w:pPr>
        <w:ind w:firstLine="440"/>
      </w:pPr>
      <w:r w:rsidRPr="00BA3947">
        <w:rPr>
          <w:i/>
          <w:iCs/>
        </w:rPr>
        <w:t>Screen Prompt: Discuss the most effective ways for college students to prepare for their future careers while still maintaining a balanced university life.</w:t>
      </w:r>
    </w:p>
    <w:p w14:paraId="4EED8E4D" w14:textId="77777777" w:rsidR="00BA3947" w:rsidRPr="00BA3947" w:rsidRDefault="00BA3947" w:rsidP="00BA3947">
      <w:pPr>
        <w:numPr>
          <w:ilvl w:val="0"/>
          <w:numId w:val="4"/>
        </w:numPr>
        <w:ind w:firstLine="440"/>
      </w:pPr>
      <w:r w:rsidRPr="00BA3947">
        <w:rPr>
          <w:b/>
          <w:bCs/>
        </w:rPr>
        <w:lastRenderedPageBreak/>
        <w:t>Candidate A:</w:t>
      </w:r>
      <w:r w:rsidRPr="00BA3947">
        <w:t xml:space="preserve"> To get us started, I believe the most fundamental preparation for our future careers is achieving academic excellence in our core majors. Securing a strong GPA, especially in complex fields like engineering, proves to employers that we have the cognitive endurance to handle difficult tasks. What are your thoughts?</w:t>
      </w:r>
    </w:p>
    <w:p w14:paraId="0A790D99" w14:textId="77777777" w:rsidR="00BA3947" w:rsidRPr="00BA3947" w:rsidRDefault="00BA3947" w:rsidP="00BA3947">
      <w:pPr>
        <w:numPr>
          <w:ilvl w:val="0"/>
          <w:numId w:val="4"/>
        </w:numPr>
        <w:ind w:firstLine="440"/>
      </w:pPr>
      <w:r w:rsidRPr="00BA3947">
        <w:rPr>
          <w:b/>
          <w:bCs/>
        </w:rPr>
        <w:t>Candidate B:</w:t>
      </w:r>
      <w:r w:rsidRPr="00BA3947">
        <w:t xml:space="preserve"> I completely agree that a strong academic foundation is the baseline. However, a perfect GPA isn't enough anymore. Building on your point, I think students must actively seek out practical experiences. Participating in initiatives like the Challenge Cup allows us to test our theoretical knowledge against real-world problems.</w:t>
      </w:r>
    </w:p>
    <w:p w14:paraId="610B5017" w14:textId="77777777" w:rsidR="00BA3947" w:rsidRPr="00BA3947" w:rsidRDefault="00BA3947" w:rsidP="00BA3947">
      <w:pPr>
        <w:numPr>
          <w:ilvl w:val="0"/>
          <w:numId w:val="4"/>
        </w:numPr>
        <w:ind w:firstLine="440"/>
      </w:pPr>
      <w:r w:rsidRPr="00BA3947">
        <w:rPr>
          <w:b/>
          <w:bCs/>
        </w:rPr>
        <w:t>Candidate A:</w:t>
      </w:r>
      <w:r w:rsidRPr="00BA3947">
        <w:t xml:space="preserve"> Exactly. Practical competitions are invaluable because they teach us the soft skills that textbooks ignore. When working on a field research project, you learn how to navigate team dynamics, resolve conflicts over design choices, and communicate effectively. These interpersonal skills are exactly what employers are looking for during interviews.</w:t>
      </w:r>
    </w:p>
    <w:p w14:paraId="0A0C7453" w14:textId="77777777" w:rsidR="00BA3947" w:rsidRPr="00BA3947" w:rsidRDefault="00BA3947" w:rsidP="00BA3947">
      <w:pPr>
        <w:numPr>
          <w:ilvl w:val="0"/>
          <w:numId w:val="4"/>
        </w:numPr>
        <w:ind w:firstLine="440"/>
      </w:pPr>
      <w:r w:rsidRPr="00BA3947">
        <w:rPr>
          <w:b/>
          <w:bCs/>
        </w:rPr>
        <w:t>Candidate B:</w:t>
      </w:r>
      <w:r w:rsidRPr="00BA3947">
        <w:t xml:space="preserve"> That is a very valid point. Communication is key. And speaking of communication, I think expanding our global perspective is another critical preparation step. Dedicating time to learning foreign languages opens up international career opportunities and teaches us to approach problems with a more flexible, culturally aware mindset.</w:t>
      </w:r>
    </w:p>
    <w:p w14:paraId="1AD75232" w14:textId="77777777" w:rsidR="00BA3947" w:rsidRPr="00BA3947" w:rsidRDefault="00BA3947" w:rsidP="00BA3947">
      <w:pPr>
        <w:numPr>
          <w:ilvl w:val="0"/>
          <w:numId w:val="4"/>
        </w:numPr>
        <w:ind w:firstLine="440"/>
      </w:pPr>
      <w:r w:rsidRPr="00BA3947">
        <w:rPr>
          <w:b/>
          <w:bCs/>
        </w:rPr>
        <w:t>Candidate A:</w:t>
      </w:r>
      <w:r w:rsidRPr="00BA3947">
        <w:t xml:space="preserve"> I second that. Linguistic and cultural agility makes a candidate stand out. But here is the challenge: how do we balance intense core </w:t>
      </w:r>
      <w:r w:rsidRPr="00BA3947">
        <w:lastRenderedPageBreak/>
        <w:t>studies, practical competitions, and language acquisition without burning out before we even graduate?</w:t>
      </w:r>
    </w:p>
    <w:p w14:paraId="51790AED" w14:textId="77777777" w:rsidR="00BA3947" w:rsidRPr="00BA3947" w:rsidRDefault="00BA3947" w:rsidP="00BA3947">
      <w:pPr>
        <w:numPr>
          <w:ilvl w:val="0"/>
          <w:numId w:val="4"/>
        </w:numPr>
        <w:ind w:firstLine="440"/>
      </w:pPr>
      <w:r w:rsidRPr="00BA3947">
        <w:rPr>
          <w:b/>
          <w:bCs/>
        </w:rPr>
        <w:t>Candidate B:</w:t>
      </w:r>
      <w:r w:rsidRPr="00BA3947">
        <w:t xml:space="preserve"> That is the ultimate test of university life. I firmly believe the answer lies in strict time management and physical discipline. If we don't maintain our physical health—perhaps through a consistent running routine or playing sports—we simply won't have the energy to sustain that level of professional preparation.</w:t>
      </w:r>
    </w:p>
    <w:p w14:paraId="2BA4F9DE" w14:textId="77777777" w:rsidR="00BA3947" w:rsidRPr="00BA3947" w:rsidRDefault="00BA3947" w:rsidP="00BA3947">
      <w:pPr>
        <w:numPr>
          <w:ilvl w:val="0"/>
          <w:numId w:val="4"/>
        </w:numPr>
        <w:ind w:firstLine="440"/>
      </w:pPr>
      <w:r w:rsidRPr="00BA3947">
        <w:rPr>
          <w:b/>
          <w:bCs/>
        </w:rPr>
        <w:t>Candidate A:</w:t>
      </w:r>
      <w:r w:rsidRPr="00BA3947">
        <w:t xml:space="preserve"> I couldn't agree more. Physical stamina is the engine for academic and professional success. Furthermore, we shouldn't be afraid to lean on our peers for support. A strong, communicative relationship with our roommates and classmates creates an emotional safety net that helps alleviate career anxiety.</w:t>
      </w:r>
    </w:p>
    <w:p w14:paraId="73129655" w14:textId="77777777" w:rsidR="00BA3947" w:rsidRPr="00BA3947" w:rsidRDefault="00BA3947" w:rsidP="00BA3947">
      <w:pPr>
        <w:numPr>
          <w:ilvl w:val="0"/>
          <w:numId w:val="4"/>
        </w:numPr>
        <w:ind w:firstLine="440"/>
      </w:pPr>
      <w:r w:rsidRPr="00BA3947">
        <w:rPr>
          <w:b/>
          <w:bCs/>
        </w:rPr>
        <w:t>Candidate B:</w:t>
      </w:r>
      <w:r w:rsidRPr="00BA3947">
        <w:t xml:space="preserve"> Well summarized. By combining rigorous academic study with practical teamwork, global skill acquisition, and a strong foundation of physical and mental health, we can effectively prepare for our careers without sacrificing a fulfilling university experience.</w:t>
      </w:r>
    </w:p>
    <w:p w14:paraId="2B1E2F2B" w14:textId="77777777" w:rsidR="00BA3947" w:rsidRPr="00BA3947" w:rsidRDefault="00BA3947" w:rsidP="00BA3947">
      <w:pPr>
        <w:ind w:firstLine="440"/>
        <w:rPr>
          <w:b/>
          <w:bCs/>
        </w:rPr>
      </w:pPr>
      <w:r w:rsidRPr="00BA3947">
        <w:rPr>
          <w:b/>
          <w:bCs/>
        </w:rPr>
        <w:t>Part 4: Final Examiner Question</w:t>
      </w:r>
    </w:p>
    <w:p w14:paraId="40045ADD" w14:textId="77777777" w:rsidR="00BA3947" w:rsidRPr="00BA3947" w:rsidRDefault="00BA3947" w:rsidP="00BA3947">
      <w:pPr>
        <w:numPr>
          <w:ilvl w:val="0"/>
          <w:numId w:val="5"/>
        </w:numPr>
        <w:ind w:firstLine="440"/>
      </w:pPr>
      <w:r w:rsidRPr="00BA3947">
        <w:rPr>
          <w:b/>
          <w:bCs/>
        </w:rPr>
        <w:t>Question: Some parents insist on choosing their children's university majors to guarantee a stable, highly paid career. Do you think parents should have the final say in a student's career path?</w:t>
      </w:r>
    </w:p>
    <w:p w14:paraId="021EACC0" w14:textId="77777777" w:rsidR="00BA3947" w:rsidRPr="00BA3947" w:rsidRDefault="00BA3947" w:rsidP="00BA3947">
      <w:pPr>
        <w:numPr>
          <w:ilvl w:val="1"/>
          <w:numId w:val="5"/>
        </w:numPr>
        <w:ind w:firstLine="440"/>
      </w:pPr>
      <w:r w:rsidRPr="00BA3947">
        <w:rPr>
          <w:b/>
          <w:bCs/>
        </w:rPr>
        <w:t>Sample Answer:</w:t>
      </w:r>
      <w:r w:rsidRPr="00BA3947">
        <w:t xml:space="preserve"> No, I strongly believe the student must have the final say. While parents offer valuable, well-intentioned advice based on their life experience, they are often disconnected from the passions and </w:t>
      </w:r>
      <w:r w:rsidRPr="00BA3947">
        <w:lastRenderedPageBreak/>
        <w:t>unique talents of the younger generation. A career spans decades; if a student is forced into a path they despise simply for stability, they will likely experience severe burnout and dissatisfaction. True professional excellence is fueled by genuine curiosity and personal drive. Therefore, students must take independent responsibility for their choices, respectfully considering parental guidance while ultimately following their own calculated passions.</w:t>
      </w:r>
    </w:p>
    <w:p w14:paraId="14F825BB" w14:textId="77777777" w:rsidR="007A4E06" w:rsidRPr="00BA3947" w:rsidRDefault="007A4E06">
      <w:pPr>
        <w:ind w:firstLine="440"/>
      </w:pPr>
    </w:p>
    <w:sectPr w:rsidR="007A4E06" w:rsidRPr="00BA394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0686"/>
    <w:multiLevelType w:val="multilevel"/>
    <w:tmpl w:val="FCC22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71581"/>
    <w:multiLevelType w:val="multilevel"/>
    <w:tmpl w:val="3C12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64C44"/>
    <w:multiLevelType w:val="multilevel"/>
    <w:tmpl w:val="13B0A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816A8"/>
    <w:multiLevelType w:val="multilevel"/>
    <w:tmpl w:val="A0CA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857D7E"/>
    <w:multiLevelType w:val="multilevel"/>
    <w:tmpl w:val="46F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453012">
    <w:abstractNumId w:val="0"/>
  </w:num>
  <w:num w:numId="2" w16cid:durableId="80882956">
    <w:abstractNumId w:val="1"/>
  </w:num>
  <w:num w:numId="3" w16cid:durableId="1238711904">
    <w:abstractNumId w:val="4"/>
  </w:num>
  <w:num w:numId="4" w16cid:durableId="148637463">
    <w:abstractNumId w:val="3"/>
  </w:num>
  <w:num w:numId="5" w16cid:durableId="6988930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944"/>
    <w:rsid w:val="00420706"/>
    <w:rsid w:val="00662D45"/>
    <w:rsid w:val="006C249D"/>
    <w:rsid w:val="007A4E06"/>
    <w:rsid w:val="00A62D74"/>
    <w:rsid w:val="00BA3947"/>
    <w:rsid w:val="00CA4102"/>
    <w:rsid w:val="00CC49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A776582-001D-4AA4-8246-C4054006D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56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9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C49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C49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C4944"/>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C4944"/>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CC4944"/>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C4944"/>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C4944"/>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C4944"/>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94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C494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C4944"/>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C4944"/>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C4944"/>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CC4944"/>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C4944"/>
    <w:rPr>
      <w:rFonts w:cstheme="majorBidi"/>
      <w:b/>
      <w:bCs/>
      <w:color w:val="595959" w:themeColor="text1" w:themeTint="A6"/>
    </w:rPr>
  </w:style>
  <w:style w:type="character" w:customStyle="1" w:styleId="Heading8Char">
    <w:name w:val="Heading 8 Char"/>
    <w:basedOn w:val="DefaultParagraphFont"/>
    <w:link w:val="Heading8"/>
    <w:uiPriority w:val="9"/>
    <w:semiHidden/>
    <w:rsid w:val="00CC4944"/>
    <w:rPr>
      <w:rFonts w:cstheme="majorBidi"/>
      <w:color w:val="595959" w:themeColor="text1" w:themeTint="A6"/>
    </w:rPr>
  </w:style>
  <w:style w:type="character" w:customStyle="1" w:styleId="Heading9Char">
    <w:name w:val="Heading 9 Char"/>
    <w:basedOn w:val="DefaultParagraphFont"/>
    <w:link w:val="Heading9"/>
    <w:uiPriority w:val="9"/>
    <w:semiHidden/>
    <w:rsid w:val="00CC4944"/>
    <w:rPr>
      <w:rFonts w:eastAsiaTheme="majorEastAsia" w:cstheme="majorBidi"/>
      <w:color w:val="595959" w:themeColor="text1" w:themeTint="A6"/>
    </w:rPr>
  </w:style>
  <w:style w:type="paragraph" w:styleId="Title">
    <w:name w:val="Title"/>
    <w:basedOn w:val="Normal"/>
    <w:next w:val="Normal"/>
    <w:link w:val="TitleChar"/>
    <w:uiPriority w:val="10"/>
    <w:qFormat/>
    <w:rsid w:val="00CC49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944"/>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94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C4944"/>
    <w:pPr>
      <w:spacing w:before="160"/>
      <w:jc w:val="center"/>
    </w:pPr>
    <w:rPr>
      <w:i/>
      <w:iCs/>
      <w:color w:val="404040" w:themeColor="text1" w:themeTint="BF"/>
    </w:rPr>
  </w:style>
  <w:style w:type="character" w:customStyle="1" w:styleId="QuoteChar">
    <w:name w:val="Quote Char"/>
    <w:basedOn w:val="DefaultParagraphFont"/>
    <w:link w:val="Quote"/>
    <w:uiPriority w:val="29"/>
    <w:rsid w:val="00CC4944"/>
    <w:rPr>
      <w:i/>
      <w:iCs/>
      <w:color w:val="404040" w:themeColor="text1" w:themeTint="BF"/>
    </w:rPr>
  </w:style>
  <w:style w:type="paragraph" w:styleId="ListParagraph">
    <w:name w:val="List Paragraph"/>
    <w:basedOn w:val="Normal"/>
    <w:uiPriority w:val="34"/>
    <w:qFormat/>
    <w:rsid w:val="00CC4944"/>
    <w:pPr>
      <w:ind w:left="720"/>
      <w:contextualSpacing/>
    </w:pPr>
  </w:style>
  <w:style w:type="character" w:styleId="IntenseEmphasis">
    <w:name w:val="Intense Emphasis"/>
    <w:basedOn w:val="DefaultParagraphFont"/>
    <w:uiPriority w:val="21"/>
    <w:qFormat/>
    <w:rsid w:val="00CC4944"/>
    <w:rPr>
      <w:i/>
      <w:iCs/>
      <w:color w:val="0F4761" w:themeColor="accent1" w:themeShade="BF"/>
    </w:rPr>
  </w:style>
  <w:style w:type="paragraph" w:styleId="IntenseQuote">
    <w:name w:val="Intense Quote"/>
    <w:basedOn w:val="Normal"/>
    <w:next w:val="Normal"/>
    <w:link w:val="IntenseQuoteChar"/>
    <w:uiPriority w:val="30"/>
    <w:qFormat/>
    <w:rsid w:val="00CC4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944"/>
    <w:rPr>
      <w:i/>
      <w:iCs/>
      <w:color w:val="0F4761" w:themeColor="accent1" w:themeShade="BF"/>
    </w:rPr>
  </w:style>
  <w:style w:type="character" w:styleId="IntenseReference">
    <w:name w:val="Intense Reference"/>
    <w:basedOn w:val="DefaultParagraphFont"/>
    <w:uiPriority w:val="32"/>
    <w:qFormat/>
    <w:rsid w:val="00CC49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1157</Words>
  <Characters>6596</Characters>
  <Application>Microsoft Office Word</Application>
  <DocSecurity>0</DocSecurity>
  <Lines>54</Lines>
  <Paragraphs>15</Paragraphs>
  <ScaleCrop>false</ScaleCrop>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子皓 俞</dc:creator>
  <cp:keywords/>
  <dc:description/>
  <cp:lastModifiedBy>子皓 俞</cp:lastModifiedBy>
  <cp:revision>2</cp:revision>
  <dcterms:created xsi:type="dcterms:W3CDTF">2026-04-28T02:21:00Z</dcterms:created>
  <dcterms:modified xsi:type="dcterms:W3CDTF">2026-04-28T02:22:00Z</dcterms:modified>
</cp:coreProperties>
</file>