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B3C3E">
      <w:pPr>
        <w:jc w:val="center"/>
        <w:rPr>
          <w:rFonts w:hint="eastAsia"/>
          <w:sz w:val="28"/>
          <w:szCs w:val="28"/>
        </w:rPr>
      </w:pPr>
      <w:r>
        <w:rPr>
          <w:rFonts w:hint="eastAsia"/>
          <w:sz w:val="28"/>
          <w:szCs w:val="28"/>
        </w:rPr>
        <w:t>双滑轨四悬臂机器人协同焊接中的区域分配与焊缝排序协同优化</w:t>
      </w:r>
    </w:p>
    <w:p w14:paraId="6A199538">
      <w:pPr>
        <w:jc w:val="both"/>
        <w:rPr>
          <w:rFonts w:hint="default"/>
          <w:sz w:val="21"/>
          <w:szCs w:val="21"/>
          <w:lang w:val="en-US" w:eastAsia="zh-CN"/>
        </w:rPr>
      </w:pPr>
      <w:r>
        <w:rPr>
          <w:rFonts w:hint="eastAsia"/>
          <w:sz w:val="24"/>
          <w:szCs w:val="24"/>
          <w:lang w:val="en-US" w:eastAsia="zh-CN"/>
        </w:rPr>
        <w:t>摘要：</w:t>
      </w:r>
      <w:r>
        <w:rPr>
          <w:rFonts w:hint="eastAsia"/>
          <w:sz w:val="21"/>
          <w:szCs w:val="21"/>
          <w:lang w:val="en-US" w:eastAsia="zh-CN"/>
        </w:rPr>
        <w:t>针对双滑轨四悬臂机器人焊接平台中的焊缝任务分配与排序问题，本文研究一种面向区域划分约束的协同优化方法。该问题中，焊缝以线段形式分布于20m×12m的焊接平台上，考虑区域分配约束以及焊接顺序规划的耦合关系，本文将焊缝任务划分为四个互不重叠的区域，每个区域对应一台机器人，并在此基础上建立了混合整数规划模型。模型以最小化系统完工时间、总空载距离及机器人负载均衡度为优化目标，并综合考虑焊缝方向约束、和任务唯一分配约束。</w:t>
      </w:r>
      <w:r>
        <w:rPr>
          <w:rFonts w:hint="eastAsia"/>
          <w:color w:val="C00000"/>
          <w:sz w:val="21"/>
          <w:szCs w:val="21"/>
          <w:lang w:val="en-US" w:eastAsia="zh-CN"/>
        </w:rPr>
        <w:t>算法，可行性，提升效果</w:t>
      </w:r>
    </w:p>
    <w:p w14:paraId="1B61188B">
      <w:pPr>
        <w:jc w:val="both"/>
        <w:rPr>
          <w:rFonts w:hint="eastAsia"/>
          <w:sz w:val="21"/>
          <w:szCs w:val="21"/>
          <w:lang w:val="en-US" w:eastAsia="zh-CN"/>
        </w:rPr>
      </w:pPr>
    </w:p>
    <w:p w14:paraId="46F38914">
      <w:pPr>
        <w:jc w:val="both"/>
        <w:rPr>
          <w:rFonts w:hint="eastAsia"/>
          <w:sz w:val="24"/>
          <w:szCs w:val="24"/>
          <w:lang w:val="en-US" w:eastAsia="zh-CN"/>
        </w:rPr>
      </w:pPr>
      <w:r>
        <w:rPr>
          <w:rFonts w:hint="eastAsia"/>
          <w:sz w:val="24"/>
          <w:szCs w:val="24"/>
          <w:lang w:val="en-US" w:eastAsia="zh-CN"/>
        </w:rPr>
        <w:t>关键词：</w:t>
      </w:r>
      <w:r>
        <w:rPr>
          <w:rFonts w:hint="eastAsia"/>
          <w:sz w:val="21"/>
          <w:szCs w:val="21"/>
          <w:lang w:val="en-US" w:eastAsia="zh-CN"/>
        </w:rPr>
        <w:t>焊接任务分配，焊缝排序，区域划分，混合优化</w:t>
      </w:r>
    </w:p>
    <w:p w14:paraId="67F1C93F">
      <w:pPr>
        <w:jc w:val="both"/>
        <w:rPr>
          <w:rFonts w:hint="default"/>
          <w:sz w:val="24"/>
          <w:szCs w:val="24"/>
          <w:lang w:val="en-US" w:eastAsia="zh-CN"/>
        </w:rPr>
      </w:pPr>
    </w:p>
    <w:p w14:paraId="3DC7F5D4">
      <w:pPr>
        <w:pStyle w:val="2"/>
        <w:numPr>
          <w:ilvl w:val="0"/>
          <w:numId w:val="1"/>
        </w:numPr>
        <w:bidi w:val="0"/>
        <w:rPr>
          <w:rFonts w:hint="default"/>
          <w:lang w:val="en-US" w:eastAsia="zh-CN"/>
        </w:rPr>
      </w:pPr>
      <w:r>
        <w:rPr>
          <w:rFonts w:hint="eastAsia"/>
          <w:lang w:val="en-US" w:eastAsia="zh-CN"/>
        </w:rPr>
        <w:t>引言</w:t>
      </w:r>
    </w:p>
    <w:p w14:paraId="775CAEB4">
      <w:pPr>
        <w:ind w:firstLine="420" w:firstLineChars="200"/>
        <w:rPr>
          <w:rFonts w:hint="default"/>
          <w:lang w:val="en-US" w:eastAsia="zh-CN"/>
        </w:rPr>
      </w:pPr>
      <w:r>
        <w:rPr>
          <w:rFonts w:hint="default"/>
          <w:lang w:val="en-US" w:eastAsia="zh-CN"/>
        </w:rPr>
        <w:t>随着船舶制造、重型装备与大型复杂构件焊接需求的持续增长，焊接自动化已成为提升制造效率、稳定产品质量并降低人工成本的重要途径。相比人工焊接，机器人焊接在一致性、重复精度和生产节拍方面具有显著优势，尤其适用于焊缝数量多、空间分布复杂、劳动强度高的工业场景。对于大尺寸平台类焊接对象，多机器人协同作业能够进一步提升焊接效率，并通过并行执行减少系统完工时间。然而，随着机器人数量增加和任务规模扩大，焊缝任务分配、焊接顺序规划以及机器人间协同关系也变得更加复杂，成为制约系统效率提升的关键问题。</w:t>
      </w:r>
    </w:p>
    <w:p w14:paraId="0DE53980">
      <w:pPr>
        <w:ind w:firstLine="420" w:firstLineChars="200"/>
        <w:rPr>
          <w:rFonts w:hint="default"/>
          <w:lang w:val="en-US" w:eastAsia="zh-CN"/>
        </w:rPr>
      </w:pPr>
    </w:p>
    <w:p w14:paraId="3A8EEC14">
      <w:pPr>
        <w:pStyle w:val="2"/>
        <w:numPr>
          <w:ilvl w:val="0"/>
          <w:numId w:val="1"/>
        </w:numPr>
        <w:bidi w:val="0"/>
        <w:rPr>
          <w:rFonts w:hint="default"/>
          <w:lang w:val="en-US" w:eastAsia="zh-CN"/>
        </w:rPr>
      </w:pPr>
      <w:r>
        <w:rPr>
          <w:rFonts w:hint="eastAsia"/>
          <w:lang w:val="en-US" w:eastAsia="zh-CN"/>
        </w:rPr>
        <w:t>问题定义</w:t>
      </w:r>
    </w:p>
    <w:p w14:paraId="2B8BF8BB">
      <w:pPr>
        <w:ind w:firstLine="420" w:firstLineChars="200"/>
        <w:rPr>
          <w:rFonts w:hint="default"/>
          <w:lang w:val="en-US" w:eastAsia="zh-CN"/>
        </w:rPr>
      </w:pPr>
      <w:r>
        <w:rPr>
          <w:rFonts w:hint="default"/>
          <w:lang w:val="en-US" w:eastAsia="zh-CN"/>
        </w:rPr>
        <w:t>本节对双滑轨四悬臂机器人协同焊接系统中的区域分配与焊缝排序问题进行描述，并给出相应的数学表述。该问题来源于大型平面构件的自动化焊接场景。四台悬臂焊接机器人通过上下两条滑轨并行执行分布于平台表面的线段焊缝。受机器人安装位置、滑轨结构及悬臂作业范围限制，每台机器人只能加工其责任区域内的焊缝。因此，区域划分不仅决定焊缝任务在机器人之间的分配结果，而且会进一步影响各机器人的工作负载、焊缝执行顺序和空走代价。</w:t>
      </w:r>
    </w:p>
    <w:p w14:paraId="5A7E6579">
      <w:pPr>
        <w:ind w:firstLine="420" w:firstLineChars="200"/>
        <w:rPr>
          <w:rFonts w:hint="eastAsia"/>
          <w:lang w:val="en-US" w:eastAsia="zh-CN"/>
        </w:rPr>
      </w:pPr>
      <w:r>
        <w:rPr>
          <w:rFonts w:hint="default"/>
          <w:lang w:val="en-US" w:eastAsia="zh-CN"/>
        </w:rPr>
        <w:t>本文需要联合确定上下两个作业区的左右分界位置、跨区域焊缝的切分方式、每台机器人的焊缝执行顺序以及各条焊缝的焊接方向，使全部焊缝得到完整加工，并在缩短系统生产节拍的同时兼顾机器人负载均衡和空走运动代价。</w:t>
      </w:r>
    </w:p>
    <w:p w14:paraId="258C64EF">
      <w:pPr>
        <w:pStyle w:val="3"/>
        <w:bidi w:val="0"/>
        <w:rPr>
          <w:rFonts w:hint="eastAsia"/>
          <w:lang w:val="en-US" w:eastAsia="zh-CN"/>
        </w:rPr>
      </w:pPr>
      <w:r>
        <w:rPr>
          <w:rFonts w:hint="eastAsia"/>
          <w:lang w:val="en-US" w:eastAsia="zh-CN"/>
        </w:rPr>
        <w:t>2.1问题描述</w:t>
      </w:r>
    </w:p>
    <w:p w14:paraId="1E42153A">
      <w:pPr>
        <w:bidi w:val="0"/>
        <w:ind w:firstLine="420" w:firstLineChars="200"/>
        <w:rPr>
          <w:rFonts w:hint="eastAsia"/>
          <w:lang w:val="en-US" w:eastAsia="zh-CN"/>
        </w:rPr>
      </w:pPr>
      <w:r>
        <w:rPr>
          <w:rFonts w:hint="eastAsia"/>
          <w:lang w:val="en-US" w:eastAsia="zh-CN"/>
        </w:rPr>
        <w:t>如图1（a）所示，本文研究对象为双滑轨四悬臂机器人焊接系统。焊接平台为矩形平面，四台同构悬臂机器人安装在平台上下两侧的滑轨上。其中，两台机器人位于上侧滑轨，负责平台上半区域；另外两台机器人位于下侧滑轨，负责平台下半区域，如图1（b）所示。四台机器人可以并行作业，但由于机械结构和工作范围的限制，机器人不能任意跨越到其他机器人的责任区域内执行任务。</w:t>
      </w:r>
    </w:p>
    <w:p w14:paraId="75953A15">
      <w:pPr>
        <w:bidi w:val="0"/>
        <w:ind w:firstLine="420" w:firstLineChars="200"/>
        <w:rPr>
          <w:rFonts w:hint="eastAsia"/>
          <w:lang w:val="en-US" w:eastAsia="zh-CN"/>
        </w:rPr>
      </w:pPr>
      <w:r>
        <w:rPr>
          <w:rFonts w:hint="eastAsia"/>
          <w:lang w:val="en-US" w:eastAsia="zh-CN"/>
        </w:rPr>
        <w:t>平台首先根据实际双滑轨布置划分为上、下两个作业区。为了适应焊缝在平台不同位置上的非均匀分布，本文分别在上半区和下半区设置一条可调的左右分界线，从而将平台划分为四个互不重叠的机器人作业区域。与预先固定分界位置的方式不同，本文将两条左右分界线纳入优化过程，使任务分配结果能够随焊缝空间分布自动调整。</w:t>
      </w:r>
    </w:p>
    <w:p w14:paraId="2DA47067">
      <w:pPr>
        <w:bidi w:val="0"/>
        <w:ind w:firstLine="420" w:firstLineChars="200"/>
        <w:rPr>
          <w:rFonts w:hint="eastAsia"/>
          <w:lang w:val="en-US" w:eastAsia="zh-CN"/>
        </w:rPr>
      </w:pPr>
      <w:r>
        <w:rPr>
          <w:rFonts w:hint="eastAsia"/>
          <w:lang w:val="en-US" w:eastAsia="zh-CN"/>
        </w:rPr>
        <w:t>焊接任务以线段形式给出，如图2（a）所示。每条焊缝具有两个几何端点，机器人可以选择从任一端点开始焊接。因此，同一焊缝存在正向和反向两种执行方向。焊接方向不改变焊缝本身的加工时间，但会改变机器人完成当前焊缝后的实际离开位置，以及进入下一条焊缝时的目标位置，从而影响相邻焊缝之间的空走距离和空走时间。</w:t>
      </w:r>
    </w:p>
    <w:p w14:paraId="08AD2507">
      <w:pPr>
        <w:bidi w:val="0"/>
        <w:ind w:firstLine="420" w:firstLineChars="200"/>
        <w:rPr>
          <w:rFonts w:hint="eastAsia"/>
          <w:lang w:val="en-US" w:eastAsia="zh-CN"/>
        </w:rPr>
      </w:pPr>
      <w:r>
        <w:rPr>
          <w:rFonts w:hint="eastAsia"/>
          <w:lang w:val="en-US" w:eastAsia="zh-CN"/>
        </w:rPr>
        <w:t>对于完全位于某一作业区域内的焊缝，可直接分配给该区域对应的机器人。对于跨越水平分界线或左右分界线的焊缝，则在区域边界处将其切分为若干子焊缝，使每条子焊缝完整位于唯一的机器人作业区域内。由此，任务分配并不是独立于区域划分的离散决策，而是由区域边界位置和焊缝切分结果共同决定。</w:t>
      </w:r>
    </w:p>
    <w:p w14:paraId="62D010FD">
      <w:pPr>
        <w:bidi w:val="0"/>
        <w:ind w:firstLine="420" w:firstLineChars="200"/>
        <w:rPr>
          <w:rFonts w:hint="eastAsia"/>
          <w:lang w:val="en-US" w:eastAsia="zh-CN"/>
        </w:rPr>
      </w:pPr>
      <w:r>
        <w:rPr>
          <w:rFonts w:hint="eastAsia"/>
          <w:lang w:val="en-US" w:eastAsia="zh-CN"/>
        </w:rPr>
        <w:t>机器人完成一条焊缝后，需要以空载状态移动至下一条焊缝的起点。该过程借助高于焊接平面的空走平面完成，首先，焊枪从当前焊缝终点竖直抬升至空走平面；在空走平面内沿当前终点与目标起点投影之间的欧氏距离进行水平移动；最后从空走平面竖直下降至下一条焊缝起点。空走过程不产生有效焊接作业，但会增加机器人完成时间和非生产性移动距离。</w:t>
      </w:r>
    </w:p>
    <w:p w14:paraId="60FE7441">
      <w:pPr>
        <w:bidi w:val="0"/>
        <w:ind w:firstLine="420" w:firstLineChars="200"/>
        <w:rPr>
          <w:rFonts w:hint="eastAsia"/>
          <w:lang w:val="en-US" w:eastAsia="zh-CN"/>
        </w:rPr>
      </w:pPr>
      <w:r>
        <w:rPr>
          <w:rFonts w:hint="eastAsia"/>
          <w:lang w:val="en-US" w:eastAsia="zh-CN"/>
        </w:rPr>
        <w:t>在上述条件下，本文所研究的问题可概括为：确定上、下半区的左右分界位置，根据分界结果生成区域可行的子焊缝集合，为四台机器人形成相应的任务集合，并进一步确定每台机器人的焊缝执行顺序和各条焊缝的执行方向，使四台机器人完成全部任务所需的最大完成时间尽可能小，同时避免负载过度集中并减少无效空走运动。</w:t>
      </w:r>
    </w:p>
    <w:p w14:paraId="1C705979">
      <w:pPr>
        <w:bidi w:val="0"/>
        <w:ind w:firstLine="420" w:firstLineChars="200"/>
        <w:rPr>
          <w:rFonts w:hint="eastAsia"/>
          <w:lang w:val="en-US" w:eastAsia="zh-CN"/>
        </w:rPr>
      </w:pPr>
      <w:r>
        <w:rPr>
          <w:rFonts w:hint="eastAsia"/>
          <w:lang w:val="en-US" w:eastAsia="zh-CN"/>
        </w:rPr>
        <w:t>系统生产节拍由最晚完成任务的机器人决定，是本文的核心工程指标。考虑到仅优化最大完成时间可能产生负载分布偏斜或空走路径过长的问题，本文在算法评价中进一步引入负载不均衡度和总空走距离，构成多指标综合评价函数。</w:t>
      </w:r>
    </w:p>
    <w:p w14:paraId="6F57652F">
      <w:pPr>
        <w:bidi w:val="0"/>
        <w:ind w:firstLine="420" w:firstLineChars="200"/>
        <w:rPr>
          <w:rFonts w:hint="eastAsia"/>
          <w:lang w:val="en-US" w:eastAsia="zh-CN"/>
        </w:rPr>
      </w:pPr>
      <w:r>
        <w:rPr>
          <w:rFonts w:hint="eastAsia"/>
          <w:lang w:val="en-US" w:eastAsia="zh-CN"/>
        </w:rPr>
        <w:t>在调度周期的时间计算中，本文从机器人开始执行首条焊缝时计时，不计入初始定位至首条焊缝的移动时间；机器人完成最后一条焊缝后允许停留在当前位置，不要求返回初始位置。当前模型不设置固定焊前准备时间和焊后处理时间，焊缝加工时间仅由焊缝长度和焊接速度决定。</w:t>
      </w:r>
    </w:p>
    <w:p w14:paraId="51A5B644">
      <w:pPr>
        <w:bidi w:val="0"/>
        <w:ind w:firstLine="420" w:firstLineChars="200"/>
        <w:rPr>
          <w:rFonts w:hint="eastAsia"/>
          <w:lang w:val="en-US" w:eastAsia="zh-CN"/>
        </w:rPr>
      </w:pPr>
      <w:r>
        <w:rPr>
          <w:rFonts w:hint="eastAsia"/>
          <w:lang w:val="en-US" w:eastAsia="zh-CN"/>
        </w:rPr>
        <w:t>区域划分能够将四台机器人的主要作业活动限制在各自责任区域内，从而显著降低机器人之间的运动干涉。由于相邻机器人的作业区域在分界线附近相接，潜在碰撞主要集中在上、下半区的左右区域边界邻域。为评价调度方案的工程可执行性，本文在获得机器人焊缝序列和焊接方向后，根据各机器人在焊接与空走过程中的运动状态，构建末端执行器横向位置随时间变化的分段轨迹，并按照给定时间步长检查相邻机器人进入边界邻域时的横向间距。当该间距小于预设安全距离时，将其判定为潜在局部干涉，并通过增加等待时间估计安全修正后的完成时间。该过程作为调度结果的后处理审计，不参与主优化目标，也不改变已获得的区域划分和焊缝排序结果。</w:t>
      </w:r>
    </w:p>
    <w:p w14:paraId="42C6110E">
      <w:pPr>
        <w:pStyle w:val="3"/>
        <w:bidi w:val="0"/>
        <w:rPr>
          <w:rFonts w:hint="default"/>
          <w:lang w:val="en-US" w:eastAsia="zh-CN"/>
        </w:rPr>
      </w:pPr>
      <w:r>
        <w:rPr>
          <w:rFonts w:hint="default"/>
          <w:lang w:val="en-US" w:eastAsia="zh-CN"/>
        </w:rPr>
        <w:t>2.2 数学规划模型</w:t>
      </w:r>
    </w:p>
    <w:p w14:paraId="04628E49">
      <w:pPr>
        <w:tabs>
          <w:tab w:val="center" w:pos="4153"/>
        </w:tabs>
        <w:bidi w:val="0"/>
        <w:ind w:firstLine="420" w:firstLineChars="200"/>
        <w:rPr>
          <w:rFonts w:hint="eastAsia" w:hAnsi="Cambria Math"/>
          <w:i w:val="0"/>
          <w:lang w:val="en-US" w:eastAsia="zh-CN"/>
        </w:rPr>
      </w:pPr>
      <w:r>
        <w:rPr>
          <w:rFonts w:hint="eastAsia"/>
          <w:lang w:val="en-US" w:eastAsia="zh-CN"/>
        </w:rPr>
        <w:t>设矩形焊接平台为</w:t>
      </w:r>
      <m:oMath>
        <m:r>
          <m:rPr>
            <m:sty m:val="p"/>
          </m:rPr>
          <w:rPr>
            <w:rFonts w:ascii="Cambria Math" w:hAnsi="Cambria Math"/>
            <w:lang w:val="en-US"/>
          </w:rPr>
          <m:t>Ω</m:t>
        </m:r>
        <m:r>
          <m:rPr>
            <m:sty m:val="p"/>
          </m:rPr>
          <w:rPr>
            <w:rFonts w:hint="default" w:ascii="Cambria Math" w:hAnsi="Cambria Math"/>
            <w:lang w:val="en-US" w:eastAsia="zh-CN"/>
          </w:rPr>
          <m:t>=[0,</m:t>
        </m:r>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x</m:t>
            </m:r>
            <m:ctrlPr>
              <w:rPr>
                <w:rFonts w:ascii="Cambria Math" w:hAnsi="Cambria Math"/>
                <w:i/>
                <w:lang w:val="en-US"/>
              </w:rPr>
            </m:ctrlPr>
          </m:sub>
        </m:sSub>
        <m:r>
          <m:rPr/>
          <w:rPr>
            <w:rFonts w:hint="default" w:ascii="Cambria Math" w:hAnsi="Cambria Math"/>
            <w:lang w:val="en-US" w:eastAsia="zh-CN"/>
          </w:rPr>
          <m:t>]</m:t>
        </m:r>
        <m:r>
          <m:rPr/>
          <w:rPr>
            <w:rFonts w:hint="default" w:ascii="Cambria Math" w:hAnsi="Cambria Math" w:cs="Cambria Math"/>
            <w:lang w:val="en-US" w:eastAsia="zh-CN"/>
          </w:rPr>
          <m:t>×</m:t>
        </m:r>
        <m:r>
          <m:rPr>
            <m:sty m:val="p"/>
          </m:rPr>
          <w:rPr>
            <w:rFonts w:hint="default" w:ascii="Cambria Math" w:hAnsi="Cambria Math"/>
            <w:lang w:val="en-US" w:eastAsia="zh-CN"/>
          </w:rPr>
          <m:t>[0,</m:t>
        </m:r>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r>
          <m:rPr/>
          <w:rPr>
            <w:rFonts w:hint="default" w:ascii="Cambria Math" w:hAnsi="Cambria Math"/>
            <w:lang w:val="en-US" w:eastAsia="zh-CN"/>
          </w:rPr>
          <m:t>]</m:t>
        </m:r>
      </m:oMath>
      <w:r>
        <w:rPr>
          <w:rFonts w:hint="eastAsia" w:hAnsi="Cambria Math"/>
          <w:i w:val="0"/>
          <w:lang w:val="en-US" w:eastAsia="zh-CN"/>
        </w:rPr>
        <w:t>,</w:t>
      </w:r>
      <w:r>
        <w:rPr>
          <w:rFonts w:hint="eastAsia"/>
          <w:lang w:val="en-US" w:eastAsia="zh-CN"/>
        </w:rPr>
        <w:t>其中，</w:t>
      </w: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x</m:t>
            </m:r>
            <m:ctrlPr>
              <w:rPr>
                <w:rFonts w:ascii="Cambria Math" w:hAnsi="Cambria Math"/>
                <w:i/>
                <w:lang w:val="en-US"/>
              </w:rPr>
            </m:ctrlPr>
          </m:sub>
        </m:sSub>
      </m:oMath>
      <w:r>
        <w:rPr>
          <w:rFonts w:hint="eastAsia"/>
          <w:lang w:val="en-US" w:eastAsia="zh-CN"/>
        </w:rPr>
        <w:t>和</w:t>
      </w: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oMath>
      <w:r>
        <w:rPr>
          <w:rFonts w:hint="eastAsia"/>
          <w:lang w:val="en-US" w:eastAsia="zh-CN"/>
        </w:rPr>
        <w:t>分别表示平台沿</w:t>
      </w:r>
      <m:oMath>
        <m:r>
          <m:rPr/>
          <w:rPr>
            <w:rFonts w:hint="default" w:ascii="Cambria Math" w:hAnsi="Cambria Math" w:cstheme="minorBidi"/>
            <w:kern w:val="2"/>
            <w:sz w:val="21"/>
            <w:szCs w:val="24"/>
            <w:lang w:val="en-US" w:eastAsia="zh-CN" w:bidi="ar-SA"/>
          </w:rPr>
          <m:t>x</m:t>
        </m:r>
      </m:oMath>
      <w:r>
        <w:rPr>
          <w:rFonts w:hint="eastAsia"/>
          <w:lang w:val="en-US" w:eastAsia="zh-CN"/>
        </w:rPr>
        <w:t>轴和</w:t>
      </w:r>
      <m:oMath>
        <m:r>
          <m:rPr/>
          <w:rPr>
            <w:rFonts w:hint="default" w:ascii="Cambria Math" w:hAnsi="Cambria Math" w:cstheme="minorBidi"/>
            <w:kern w:val="2"/>
            <w:sz w:val="21"/>
            <w:szCs w:val="24"/>
            <w:lang w:val="en-US" w:eastAsia="zh-CN" w:bidi="ar-SA"/>
          </w:rPr>
          <m:t>y</m:t>
        </m:r>
      </m:oMath>
      <w:r>
        <w:rPr>
          <w:rFonts w:hint="eastAsia"/>
          <w:lang w:val="en-US" w:eastAsia="zh-CN"/>
        </w:rPr>
        <w:t>轴方向的尺寸。机器人集合记为</w:t>
      </w:r>
      <m:oMath>
        <m:r>
          <m:rPr>
            <m:sty m:val="p"/>
            <m:scr m:val="script"/>
          </m:rPr>
          <w:rPr>
            <w:rFonts w:hint="default" w:ascii="Times New Roman" w:hAnsi="Times New Roman" w:eastAsia="MS Mincho"/>
            <w:lang w:val="en-US" w:eastAsia="zh-CN"/>
          </w:rPr>
          <m:t>ℛ</m:t>
        </m:r>
        <m:r>
          <m:rPr>
            <m:sty m:val="p"/>
          </m:rPr>
          <w:rPr>
            <w:rFonts w:hint="default" w:ascii="Times New Roman" w:hAnsi="Times New Roman"/>
            <w:lang w:val="en-US" w:eastAsia="zh-CN"/>
          </w:rPr>
          <m:t>={1,2,3,4}</m:t>
        </m:r>
      </m:oMath>
      <w:r>
        <w:rPr>
          <w:rFonts w:hint="eastAsia"/>
          <w:b w:val="0"/>
          <w:i w:val="0"/>
          <w:lang w:val="en-US" w:eastAsia="zh-CN"/>
        </w:rPr>
        <w:t>，平台的上下分界位置固定为</w:t>
      </w:r>
      <m:oMath>
        <m:sSub>
          <m:sSubPr>
            <m:ctrlPr>
              <w:rPr>
                <w:rFonts w:ascii="Cambria Math" w:hAnsi="Cambria Math"/>
                <w:lang w:val="en-US"/>
              </w:rPr>
            </m:ctrlPr>
          </m:sSubPr>
          <m:e>
            <m:r>
              <m:rPr>
                <m:sty m:val="p"/>
              </m:rPr>
              <w:rPr>
                <w:rFonts w:hint="default" w:ascii="Times New Roman" w:hAnsi="Times New Roman"/>
                <w:lang w:val="en-US" w:eastAsia="zh-CN"/>
              </w:rPr>
              <m:t>y</m:t>
            </m:r>
            <m:ctrlPr>
              <w:rPr>
                <w:rFonts w:ascii="Cambria Math" w:hAnsi="Cambria Math"/>
                <w:lang w:val="en-US"/>
              </w:rPr>
            </m:ctrlPr>
          </m:e>
          <m:sub>
            <m:r>
              <m:rPr>
                <m:sty m:val="p"/>
              </m:rPr>
              <w:rPr>
                <w:rFonts w:hint="default" w:ascii="Times New Roman" w:hAnsi="Times New Roman"/>
                <w:lang w:val="en-US" w:eastAsia="zh-CN"/>
              </w:rPr>
              <m:t>b</m:t>
            </m:r>
            <m:ctrlPr>
              <w:rPr>
                <w:rFonts w:ascii="Cambria Math" w:hAnsi="Cambria Math"/>
                <w:lang w:val="en-US"/>
              </w:rPr>
            </m:ctrlPr>
          </m:sub>
        </m:sSub>
        <m:r>
          <m:rPr>
            <m:sty m:val="p"/>
          </m:rPr>
          <w:rPr>
            <w:rFonts w:hint="default" w:ascii="Times New Roman" w:hAnsi="Times New Roman"/>
            <w:lang w:val="en-US" w:eastAsia="zh-CN"/>
          </w:rPr>
          <m:t>=</m:t>
        </m:r>
        <m:f>
          <m:fPr>
            <m:ctrlPr>
              <w:rPr>
                <w:rFonts w:hint="default" w:ascii="Cambria Math" w:hAnsi="Cambria Math"/>
                <w:lang w:val="en-US" w:eastAsia="zh-CN"/>
              </w:rPr>
            </m:ctrlPr>
          </m:fPr>
          <m:num>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eastAsia" w:hAnsi="Cambria Math"/>
          <w:i w:val="0"/>
          <w:lang w:val="en-US" w:eastAsia="zh-CN"/>
        </w:rPr>
        <w:t>，上、下半区左右分界位置记为X=(</w:t>
      </w:r>
      <m:oMath>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u</m:t>
            </m:r>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l</m:t>
            </m:r>
            <m:ctrlPr>
              <w:rPr>
                <w:rFonts w:ascii="Cambria Math" w:hAnsi="Cambria Math"/>
                <w:i/>
                <w:lang w:val="en-US"/>
              </w:rPr>
            </m:ctrlPr>
          </m:sup>
        </m:sSup>
      </m:oMath>
      <w:r>
        <w:rPr>
          <w:rFonts w:hint="eastAsia" w:hAnsi="Cambria Math"/>
          <w:i w:val="0"/>
          <w:lang w:val="en-US" w:eastAsia="zh-CN"/>
        </w:rPr>
        <w:t>),其可行域为</w:t>
      </w:r>
      <m:oMath>
        <m:r>
          <m:rPr/>
          <w:rPr>
            <w:rFonts w:ascii="Cambria Math" w:hAnsi="Cambria Math"/>
            <w:lang w:val="en-US"/>
          </w:rPr>
          <m:t>χ</m:t>
        </m:r>
        <m:r>
          <m:rPr/>
          <w:rPr>
            <w:rFonts w:hint="default" w:ascii="Cambria Math" w:hAnsi="Cambria Math"/>
            <w:lang w:val="en-US" w:eastAsia="zh-CN"/>
          </w:rPr>
          <m:t>=</m:t>
        </m:r>
        <m:d>
          <m:dPr>
            <m:begChr m:val="{"/>
            <m:endChr m:val="}"/>
            <m:ctrlPr>
              <w:rPr>
                <w:rFonts w:hint="default" w:ascii="Cambria Math" w:hAnsi="Cambria Math"/>
                <w:i/>
                <w:lang w:val="en-US" w:eastAsia="zh-CN"/>
              </w:rPr>
            </m:ctrlPr>
          </m:dPr>
          <m:e>
            <m:d>
              <m:dPr>
                <m:ctrlPr>
                  <w:rPr>
                    <w:rFonts w:hint="default" w:ascii="Cambria Math" w:hAnsi="Cambria Math"/>
                    <w:i/>
                    <w:lang w:val="en-US" w:eastAsia="zh-CN"/>
                  </w:rPr>
                </m:ctrlPr>
              </m:dPr>
              <m:e>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u</m:t>
                    </m:r>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l</m:t>
                    </m:r>
                    <m:ctrlPr>
                      <w:rPr>
                        <w:rFonts w:ascii="Cambria Math" w:hAnsi="Cambria Math"/>
                        <w:i/>
                        <w:lang w:val="en-US"/>
                      </w:rPr>
                    </m:ctrlPr>
                  </m:sup>
                </m:sSup>
                <m:ctrlPr>
                  <w:rPr>
                    <w:rFonts w:hint="default" w:ascii="Cambria Math" w:hAnsi="Cambria Math"/>
                    <w:i/>
                    <w:lang w:val="en-US" w:eastAsia="zh-CN"/>
                  </w:rPr>
                </m:ctrlPr>
              </m:e>
            </m:d>
            <m:ctrlPr>
              <w:rPr>
                <w:rFonts w:hint="default" w:ascii="Cambria Math" w:hAnsi="Cambria Math"/>
                <w:i/>
                <w:lang w:val="en-US" w:eastAsia="zh-CN"/>
              </w:rPr>
            </m:ctrlPr>
          </m:e>
          <m:e>
            <m:r>
              <m:rPr/>
              <w:rPr>
                <w:rFonts w:hint="default" w:ascii="Cambria Math" w:hAnsi="Cambria Math" w:eastAsia="宋体" w:cs="Cambria Math"/>
                <w:lang w:val="en-US" w:eastAsia="zh-CN"/>
              </w:rPr>
              <m:t>0</m:t>
            </m:r>
            <m:r>
              <m:rPr/>
              <w:rPr>
                <w:rFonts w:ascii="Cambria Math" w:hAnsi="Cambria Math" w:cs="Cambria Math"/>
                <w:lang w:val="en-US"/>
              </w:rPr>
              <m:t>≤</m:t>
            </m:r>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u</m:t>
                </m:r>
                <m:ctrlPr>
                  <w:rPr>
                    <w:rFonts w:ascii="Cambria Math" w:hAnsi="Cambria Math"/>
                    <w:i/>
                    <w:lang w:val="en-US"/>
                  </w:rPr>
                </m:ctrlPr>
              </m:sup>
            </m:sSup>
            <m:r>
              <m:rPr/>
              <w:rPr>
                <w:rFonts w:ascii="Cambria Math" w:hAnsi="Cambria Math" w:eastAsia="Cambria Math" w:cs="Cambria Math"/>
              </w:rPr>
              <m:t>≤</m:t>
            </m:r>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x</m:t>
                </m:r>
                <m:ctrlPr>
                  <w:rPr>
                    <w:rFonts w:ascii="Cambria Math" w:hAnsi="Cambria Math"/>
                    <w:i/>
                    <w:lang w:val="en-US"/>
                  </w:rPr>
                </m:ctrlPr>
              </m:sub>
            </m:sSub>
            <m:r>
              <m:rPr/>
              <w:rPr>
                <w:rFonts w:hint="default" w:ascii="Cambria Math" w:hAnsi="Cambria Math"/>
                <w:lang w:val="en-US" w:eastAsia="zh-CN"/>
              </w:rPr>
              <m:t>,</m:t>
            </m:r>
            <m:r>
              <m:rPr/>
              <w:rPr>
                <w:rFonts w:hint="default" w:ascii="Cambria Math" w:hAnsi="Cambria Math" w:eastAsia="宋体" w:cs="Cambria Math"/>
                <w:lang w:val="en-US" w:eastAsia="zh-CN"/>
              </w:rPr>
              <m:t>0</m:t>
            </m:r>
            <m:r>
              <m:rPr/>
              <w:rPr>
                <w:rFonts w:ascii="Cambria Math" w:hAnsi="Cambria Math" w:cs="Cambria Math"/>
                <w:lang w:val="en-US"/>
              </w:rPr>
              <m:t>≤</m:t>
            </m:r>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l</m:t>
                </m:r>
                <m:ctrlPr>
                  <w:rPr>
                    <w:rFonts w:ascii="Cambria Math" w:hAnsi="Cambria Math"/>
                    <w:i/>
                    <w:lang w:val="en-US"/>
                  </w:rPr>
                </m:ctrlPr>
              </m:sup>
            </m:sSup>
            <m:r>
              <m:rPr/>
              <w:rPr>
                <w:rFonts w:ascii="Cambria Math" w:hAnsi="Cambria Math" w:eastAsia="Cambria Math" w:cs="Cambria Math"/>
              </w:rPr>
              <m:t>≤</m:t>
            </m:r>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x</m:t>
                </m:r>
                <m:ctrlPr>
                  <w:rPr>
                    <w:rFonts w:ascii="Cambria Math" w:hAnsi="Cambria Math"/>
                    <w:i/>
                    <w:lang w:val="en-US"/>
                  </w:rPr>
                </m:ctrlPr>
              </m:sub>
            </m:sSub>
            <m:ctrlPr>
              <w:rPr>
                <w:rFonts w:hint="default" w:ascii="Cambria Math" w:hAnsi="Cambria Math"/>
                <w:i/>
                <w:lang w:val="en-US" w:eastAsia="zh-CN"/>
              </w:rPr>
            </m:ctrlPr>
          </m:e>
        </m:d>
      </m:oMath>
      <w:r>
        <w:rPr>
          <w:rFonts w:hint="eastAsia" w:hAnsi="Cambria Math"/>
          <w:i w:val="0"/>
          <w:lang w:val="en-US" w:eastAsia="zh-CN"/>
        </w:rPr>
        <w:t>,在区域划分方案X下，四台机器人的作业区域分别为</w:t>
      </w:r>
    </w:p>
    <w:p w14:paraId="121B241B">
      <w:pPr>
        <w:bidi w:val="0"/>
        <w:ind w:firstLine="420" w:firstLineChars="200"/>
        <w:rPr>
          <w:rFonts w:hAnsi="Cambria Math" w:eastAsia="Cambria Math" w:cs="Cambria Math"/>
          <w:i/>
        </w:rPr>
      </w:pPr>
      <m:oMathPara>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Ω</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lang w:val="en-US" w:eastAsia="zh-CN"/>
            </w:rPr>
            <m:t>(X)</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y</m:t>
          </m:r>
          <m:r>
            <m:rPr>
              <m:nor/>
              <m:sty m:val="p"/>
            </m:rPr>
            <w:rPr>
              <w:rFonts w:hint="default" w:ascii="Times New Roman" w:hAnsi="Times New Roman" w:eastAsia="Cambria Math" w:cs="Times New Roman"/>
              <w:b w:val="0"/>
              <w:i w:val="0"/>
            </w:rPr>
            <m:t>)∣</m:t>
          </m:r>
          <m:r>
            <m:rPr>
              <m:nor/>
              <m:sty m:val="p"/>
            </m:rPr>
            <w:rPr>
              <w:rFonts w:hint="default" w:ascii="Times New Roman" w:hAnsi="Times New Roman" w:eastAsia="宋体" w:cs="Times New Roman"/>
              <w:b w:val="0"/>
              <w:i w:val="0"/>
              <w:lang w:val="en-US" w:eastAsia="zh-CN"/>
            </w:rPr>
            <m:t>0&lt;</m:t>
          </m:r>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sSup>
            <m:sSupPr>
              <m:ctrlPr>
                <w:rPr>
                  <w:rFonts w:hint="default" w:ascii="Cambria Math" w:hAnsi="Cambria Math" w:cs="Times New Roman"/>
                  <w:i/>
                  <w:lang w:val="en-US"/>
                </w:rPr>
              </m:ctrlPr>
            </m:sSupPr>
            <m:e>
              <m:r>
                <m:rPr>
                  <m:nor/>
                </m:rPr>
                <w:rPr>
                  <w:rFonts w:hint="default" w:ascii="Times New Roman" w:hAnsi="Times New Roman" w:cs="Times New Roman"/>
                  <w:i/>
                  <w:lang w:val="en-US" w:eastAsia="zh-CN"/>
                </w:rPr>
                <m:t>x</m:t>
              </m:r>
              <m:ctrlPr>
                <w:rPr>
                  <w:rFonts w:hint="default" w:ascii="Cambria Math" w:hAnsi="Cambria Math" w:cs="Times New Roman"/>
                  <w:i/>
                  <w:lang w:val="en-US"/>
                </w:rPr>
              </m:ctrlPr>
            </m:e>
            <m:sup>
              <m:r>
                <m:rPr>
                  <m:nor/>
                </m:rPr>
                <w:rPr>
                  <w:rFonts w:hint="default" w:ascii="Times New Roman" w:hAnsi="Times New Roman" w:cs="Times New Roman"/>
                  <w:i/>
                  <w:lang w:val="en-US" w:eastAsia="zh-CN"/>
                </w:rPr>
                <m:t>u</m:t>
              </m:r>
              <m:ctrlPr>
                <w:rPr>
                  <w:rFonts w:hint="default" w:ascii="Cambria Math" w:hAnsi="Cambria Math" w:cs="Times New Roman"/>
                  <w:i/>
                  <w:lang w:val="en-US"/>
                </w:rPr>
              </m:ctrlPr>
            </m:sup>
          </m:sSup>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y</m:t>
              </m:r>
              <m:ctrlPr>
                <w:rPr>
                  <w:rFonts w:hint="default" w:ascii="Cambria Math" w:hAnsi="Cambria Math" w:cs="Times New Roman"/>
                </w:rPr>
              </m:ctrlPr>
            </m:e>
            <m:sub>
              <m:r>
                <m:rPr>
                  <m:nor/>
                </m:rPr>
                <w:rPr>
                  <w:rFonts w:hint="default" w:ascii="Times New Roman" w:hAnsi="Times New Roman" w:eastAsia="Cambria Math"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lang w:val="en-US" w:eastAsia="zh-CN"/>
            </w:rPr>
            <m:t>y</m:t>
          </m:r>
          <m:r>
            <m:rPr>
              <m:nor/>
              <m:sty m:val="p"/>
            </m:rPr>
            <w:rPr>
              <w:rFonts w:hint="default" w:ascii="Times New Roman" w:hAnsi="Times New Roman" w:cs="Times New Roman"/>
              <w:b w:val="0"/>
              <w:i w:val="0"/>
              <w:lang w:val="en-US"/>
            </w:rPr>
            <m:t>&lt;</m:t>
          </m:r>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L</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y</m:t>
              </m:r>
              <m:ctrlPr>
                <w:rPr>
                  <w:rFonts w:hint="default" w:ascii="Cambria Math" w:hAnsi="Cambria Math" w:cs="Times New Roman"/>
                  <w:i/>
                  <w:lang w:val="en-US"/>
                </w:rPr>
              </m:ctrlPr>
            </m:sub>
          </m:sSub>
          <m:r>
            <m:rPr>
              <m:nor/>
              <m:sty m:val="p"/>
            </m:rPr>
            <w:rPr>
              <w:rFonts w:hint="default" w:ascii="Times New Roman" w:hAnsi="Times New Roman" w:eastAsia="Cambria Math" w:cs="Times New Roman"/>
              <w:b w:val="0"/>
              <w:i w:val="0"/>
            </w:rPr>
            <m:t>}</m:t>
          </m:r>
        </m:oMath>
      </m:oMathPara>
    </w:p>
    <w:p w14:paraId="2D34C1E3">
      <w:pPr>
        <w:bidi w:val="0"/>
        <w:ind w:firstLine="420" w:firstLineChars="200"/>
        <w:rPr>
          <w:rFonts w:hAnsi="Cambria Math" w:eastAsia="Cambria Math" w:cs="Cambria Math"/>
          <w:i/>
        </w:rPr>
      </w:pPr>
      <m:oMathPara>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Ω</m:t>
              </m:r>
              <m:ctrlPr>
                <w:rPr>
                  <w:rFonts w:hint="default" w:ascii="Cambria Math" w:hAnsi="Cambria Math" w:cs="Times New Roman"/>
                </w:rPr>
              </m:ctrlPr>
            </m:e>
            <m:sub>
              <m:r>
                <m:rPr>
                  <m:nor/>
                  <m:sty m:val="p"/>
                </m:rPr>
                <w:rPr>
                  <w:rFonts w:hint="default" w:ascii="Times New Roman" w:hAnsi="Times New Roman" w:cs="Times New Roman"/>
                  <w:b w:val="0"/>
                  <w:i w:val="0"/>
                  <w:lang w:val="en-US" w:eastAsia="zh-CN"/>
                </w:rPr>
                <m:t>2</m:t>
              </m:r>
              <m:ctrlPr>
                <w:rPr>
                  <w:rFonts w:hint="default" w:ascii="Cambria Math" w:hAnsi="Cambria Math" w:cs="Times New Roman"/>
                </w:rPr>
              </m:ctrlPr>
            </m:sub>
          </m:sSub>
          <m:r>
            <m:rPr>
              <m:nor/>
              <m:sty m:val="p"/>
            </m:rPr>
            <w:rPr>
              <w:rFonts w:hint="default" w:ascii="Times New Roman" w:hAnsi="Times New Roman" w:cs="Times New Roman"/>
              <w:b w:val="0"/>
              <w:i w:val="0"/>
              <w:lang w:val="en-US" w:eastAsia="zh-CN"/>
            </w:rPr>
            <m:t>(X)</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y</m:t>
          </m:r>
          <m:r>
            <m:rPr>
              <m:nor/>
              <m:sty m:val="p"/>
            </m:rPr>
            <w:rPr>
              <w:rFonts w:hint="default" w:ascii="Times New Roman" w:hAnsi="Times New Roman" w:eastAsia="Cambria Math" w:cs="Times New Roman"/>
              <w:b w:val="0"/>
              <w:i w:val="0"/>
            </w:rPr>
            <m:t>)∣</m:t>
          </m:r>
          <m:sSup>
            <m:sSupPr>
              <m:ctrlPr>
                <w:rPr>
                  <w:rFonts w:hint="default" w:ascii="Cambria Math" w:hAnsi="Cambria Math" w:cs="Times New Roman"/>
                  <w:i/>
                  <w:lang w:val="en-US"/>
                </w:rPr>
              </m:ctrlPr>
            </m:sSupPr>
            <m:e>
              <m:r>
                <m:rPr>
                  <m:nor/>
                </m:rPr>
                <w:rPr>
                  <w:rFonts w:hint="default" w:ascii="Times New Roman" w:hAnsi="Times New Roman" w:cs="Times New Roman"/>
                  <w:i/>
                  <w:lang w:val="en-US" w:eastAsia="zh-CN"/>
                </w:rPr>
                <m:t>x</m:t>
              </m:r>
              <m:ctrlPr>
                <w:rPr>
                  <w:rFonts w:hint="default" w:ascii="Cambria Math" w:hAnsi="Cambria Math" w:cs="Times New Roman"/>
                  <w:i/>
                  <w:lang w:val="en-US"/>
                </w:rPr>
              </m:ctrlPr>
            </m:e>
            <m:sup>
              <m:r>
                <m:rPr>
                  <m:nor/>
                </m:rPr>
                <w:rPr>
                  <w:rFonts w:hint="default" w:ascii="Times New Roman" w:hAnsi="Times New Roman" w:cs="Times New Roman"/>
                  <w:i/>
                  <w:lang w:val="en-US" w:eastAsia="zh-CN"/>
                </w:rPr>
                <m:t>u</m:t>
              </m:r>
              <m:ctrlPr>
                <w:rPr>
                  <w:rFonts w:hint="default" w:ascii="Cambria Math" w:hAnsi="Cambria Math" w:cs="Times New Roman"/>
                  <w:i/>
                  <w:lang w:val="en-US"/>
                </w:rPr>
              </m:ctrlPr>
            </m:sup>
          </m:sSup>
          <m:r>
            <m:rPr>
              <m:nor/>
              <m:sty m:val="p"/>
            </m:rPr>
            <w:rPr>
              <w:rFonts w:hint="default" w:ascii="Times New Roman" w:hAnsi="Times New Roman" w:eastAsia="宋体" w:cs="Times New Roman"/>
              <w:b w:val="0"/>
              <w:i w:val="0"/>
              <w:lang w:val="en-US" w:eastAsia="zh-CN"/>
            </w:rPr>
            <m:t>&lt;</m:t>
          </m:r>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L</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x</m:t>
              </m:r>
              <m:ctrlPr>
                <w:rPr>
                  <w:rFonts w:hint="default" w:ascii="Cambria Math" w:hAnsi="Cambria Math" w:cs="Times New Roman"/>
                  <w:i/>
                  <w:lang w:val="en-US"/>
                </w:rPr>
              </m:ctrlPr>
            </m:sub>
          </m:sSub>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y</m:t>
              </m:r>
              <m:ctrlPr>
                <w:rPr>
                  <w:rFonts w:hint="default" w:ascii="Cambria Math" w:hAnsi="Cambria Math" w:cs="Times New Roman"/>
                </w:rPr>
              </m:ctrlPr>
            </m:e>
            <m:sub>
              <m:r>
                <m:rPr>
                  <m:nor/>
                </m:rPr>
                <w:rPr>
                  <w:rFonts w:hint="default" w:ascii="Times New Roman" w:hAnsi="Times New Roman" w:eastAsia="Cambria Math"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lang w:val="en-US" w:eastAsia="zh-CN"/>
            </w:rPr>
            <m:t>y</m:t>
          </m:r>
          <m:r>
            <m:rPr>
              <m:nor/>
              <m:sty m:val="p"/>
            </m:rPr>
            <w:rPr>
              <w:rFonts w:hint="default" w:ascii="Times New Roman" w:hAnsi="Times New Roman" w:cs="Times New Roman"/>
              <w:b w:val="0"/>
              <w:i w:val="0"/>
              <w:lang w:val="en-US"/>
            </w:rPr>
            <m:t>&lt;</m:t>
          </m:r>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L</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y</m:t>
              </m:r>
              <m:ctrlPr>
                <w:rPr>
                  <w:rFonts w:hint="default" w:ascii="Cambria Math" w:hAnsi="Cambria Math" w:cs="Times New Roman"/>
                  <w:i/>
                  <w:lang w:val="en-US"/>
                </w:rPr>
              </m:ctrlPr>
            </m:sub>
          </m:sSub>
          <m:r>
            <m:rPr>
              <m:nor/>
              <m:sty m:val="p"/>
            </m:rPr>
            <w:rPr>
              <w:rFonts w:hint="default" w:ascii="Times New Roman" w:hAnsi="Times New Roman" w:eastAsia="Cambria Math" w:cs="Times New Roman"/>
              <w:b w:val="0"/>
              <w:i w:val="0"/>
            </w:rPr>
            <m:t>}</m:t>
          </m:r>
        </m:oMath>
      </m:oMathPara>
    </w:p>
    <w:p w14:paraId="701A5C1D">
      <w:pPr>
        <w:bidi w:val="0"/>
        <w:ind w:firstLine="420" w:firstLineChars="200"/>
        <w:rPr>
          <w:rFonts w:hint="default" w:ascii="Cambria Math" w:hAnsi="Cambria Math" w:cs="Times New Roman"/>
        </w:rPr>
      </w:pPr>
      <m:oMathPara>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Ω</m:t>
              </m:r>
              <m:ctrlPr>
                <w:rPr>
                  <w:rFonts w:hint="default" w:ascii="Cambria Math" w:hAnsi="Cambria Math" w:cs="Times New Roman"/>
                </w:rPr>
              </m:ctrlPr>
            </m:e>
            <m:sub>
              <m:r>
                <m:rPr>
                  <m:nor/>
                  <m:sty m:val="p"/>
                </m:rPr>
                <w:rPr>
                  <w:rFonts w:hint="default" w:ascii="Times New Roman" w:hAnsi="Times New Roman" w:cs="Times New Roman"/>
                  <w:b w:val="0"/>
                  <w:i w:val="0"/>
                  <w:lang w:val="en-US" w:eastAsia="zh-CN"/>
                </w:rPr>
                <m:t>3</m:t>
              </m:r>
              <m:ctrlPr>
                <w:rPr>
                  <w:rFonts w:hint="default" w:ascii="Cambria Math" w:hAnsi="Cambria Math" w:cs="Times New Roman"/>
                </w:rPr>
              </m:ctrlPr>
            </m:sub>
          </m:sSub>
          <m:r>
            <m:rPr>
              <m:nor/>
              <m:sty m:val="p"/>
            </m:rPr>
            <w:rPr>
              <w:rFonts w:hint="default" w:ascii="Times New Roman" w:hAnsi="Times New Roman" w:cs="Times New Roman"/>
              <w:b w:val="0"/>
              <w:i w:val="0"/>
              <w:lang w:val="en-US" w:eastAsia="zh-CN"/>
            </w:rPr>
            <m:t>(X)</m:t>
          </m:r>
          <m:r>
            <m:rPr>
              <m:nor/>
              <m:sty m:val="p"/>
            </m:rPr>
            <w:rPr>
              <w:rFonts w:hint="default" w:ascii="Times New Roman" w:hAnsi="Times New Roman" w:cs="Times New Roman"/>
              <w:b w:val="0"/>
              <w:i w:val="0"/>
            </w:rPr>
            <m:t>={(x,y)∣</m:t>
          </m:r>
          <m:r>
            <m:rPr>
              <m:nor/>
              <m:sty m:val="p"/>
            </m:rPr>
            <w:rPr>
              <w:rFonts w:hint="default" w:ascii="Times New Roman" w:hAnsi="Times New Roman" w:cs="Times New Roman"/>
              <w:b w:val="0"/>
              <w:i w:val="0"/>
              <w:lang w:val="en-US" w:eastAsia="zh-CN"/>
            </w:rPr>
            <m:t>0&lt;</m:t>
          </m:r>
          <m:r>
            <m:rPr>
              <m:nor/>
              <m:sty m:val="p"/>
            </m:rPr>
            <w:rPr>
              <w:rFonts w:hint="default" w:ascii="Times New Roman" w:hAnsi="Times New Roman" w:cs="Times New Roman"/>
              <w:b w:val="0"/>
              <w:i w:val="0"/>
            </w:rPr>
            <m:t>x≤</m:t>
          </m:r>
          <m:sSup>
            <m:sSupPr>
              <m:ctrlPr>
                <w:rPr>
                  <w:rFonts w:hint="default" w:ascii="Cambria Math" w:hAnsi="Cambria Math" w:cs="Times New Roman"/>
                  <w:lang w:val="en-US"/>
                </w:rPr>
              </m:ctrlPr>
            </m:sSupPr>
            <m:e>
              <m:r>
                <m:rPr>
                  <m:nor/>
                  <m:sty m:val="p"/>
                </m:rPr>
                <w:rPr>
                  <w:rFonts w:hint="default" w:ascii="Times New Roman" w:hAnsi="Times New Roman" w:cs="Times New Roman"/>
                  <w:b w:val="0"/>
                  <w:i w:val="0"/>
                  <w:lang w:val="en-US" w:eastAsia="zh-CN"/>
                </w:rPr>
                <m:t>x</m:t>
              </m:r>
              <m:ctrlPr>
                <w:rPr>
                  <w:rFonts w:hint="default" w:ascii="Cambria Math" w:hAnsi="Cambria Math" w:cs="Times New Roman"/>
                  <w:lang w:val="en-US"/>
                </w:rPr>
              </m:ctrlPr>
            </m:e>
            <m:sup>
              <m:r>
                <m:rPr>
                  <m:nor/>
                  <m:sty m:val="p"/>
                </m:rPr>
                <w:rPr>
                  <w:rFonts w:hint="default" w:ascii="Times New Roman" w:hAnsi="Times New Roman" w:cs="Times New Roman"/>
                  <w:b w:val="0"/>
                  <w:i w:val="0"/>
                  <w:lang w:val="en-US" w:eastAsia="zh-CN"/>
                </w:rPr>
                <m:t>l</m:t>
              </m:r>
              <m:ctrlPr>
                <w:rPr>
                  <w:rFonts w:hint="default" w:ascii="Cambria Math" w:hAnsi="Cambria Math" w:cs="Times New Roman"/>
                  <w:lang w:val="en-US"/>
                </w:rPr>
              </m:ctrlPr>
            </m:sup>
          </m:sSup>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0</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y</m:t>
          </m:r>
          <m:r>
            <m:rPr>
              <m:nor/>
              <m:sty m:val="p"/>
            </m:rPr>
            <w:rPr>
              <w:rFonts w:hint="default" w:ascii="Times New Roman" w:hAnsi="Times New Roman" w:cs="Times New Roman"/>
              <w:b w:val="0"/>
              <w:i w:val="0"/>
              <w:lang w:val="en-US"/>
            </w:rPr>
            <m:t>&lt;</m:t>
          </m:r>
          <m:sSub>
            <m:sSubPr>
              <m:ctrlPr>
                <w:rPr>
                  <w:rFonts w:hint="default" w:ascii="Cambria Math" w:hAnsi="Cambria Math" w:cs="Times New Roman"/>
                </w:rPr>
              </m:ctrlPr>
            </m:sSubPr>
            <m:e>
              <m:r>
                <m:rPr>
                  <m:nor/>
                  <m:sty m:val="p"/>
                </m:rPr>
                <w:rPr>
                  <w:rFonts w:hint="default" w:ascii="Times New Roman" w:hAnsi="Times New Roman" w:cs="Times New Roman"/>
                  <w:b w:val="0"/>
                  <w:i w:val="0"/>
                </w:rPr>
                <m:t>y</m:t>
              </m:r>
              <m:ctrlPr>
                <w:rPr>
                  <w:rFonts w:hint="default" w:ascii="Cambria Math" w:hAnsi="Cambria Math" w:cs="Times New Roman"/>
                </w:rPr>
              </m:ctrlPr>
            </m:e>
            <m:sub>
              <m:r>
                <m:rPr>
                  <m:nor/>
                  <m:sty m:val="p"/>
                </m:rPr>
                <w:rPr>
                  <w:rFonts w:hint="default" w:ascii="Times New Roman" w:hAnsi="Times New Roman" w:cs="Times New Roman"/>
                  <w:b w:val="0"/>
                  <w:i w:val="0"/>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p w14:paraId="67EF9C4E">
      <w:pPr>
        <w:bidi w:val="0"/>
        <w:ind w:firstLine="420" w:firstLineChars="200"/>
        <w:rPr>
          <w:rFonts w:hint="default" w:ascii="Cambria Math" w:hAnsi="Cambria Math" w:cs="Times New Roman"/>
        </w:rPr>
      </w:pPr>
      <m:oMathPara>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Ω</m:t>
              </m:r>
              <m:ctrlPr>
                <w:rPr>
                  <w:rFonts w:hint="default" w:ascii="Cambria Math" w:hAnsi="Cambria Math" w:cs="Times New Roman"/>
                </w:rPr>
              </m:ctrlPr>
            </m:e>
            <m:sub>
              <m:r>
                <m:rPr>
                  <m:nor/>
                  <m:sty m:val="p"/>
                </m:rPr>
                <w:rPr>
                  <w:rFonts w:hint="default" w:ascii="Times New Roman" w:hAnsi="Times New Roman" w:cs="Times New Roman"/>
                  <w:b w:val="0"/>
                  <w:i w:val="0"/>
                  <w:lang w:val="en-US" w:eastAsia="zh-CN"/>
                </w:rPr>
                <m:t>4</m:t>
              </m:r>
              <m:ctrlPr>
                <w:rPr>
                  <w:rFonts w:hint="default" w:ascii="Cambria Math" w:hAnsi="Cambria Math" w:cs="Times New Roman"/>
                </w:rPr>
              </m:ctrlPr>
            </m:sub>
          </m:sSub>
          <m:r>
            <m:rPr>
              <m:nor/>
              <m:sty m:val="p"/>
            </m:rPr>
            <w:rPr>
              <w:rFonts w:hint="default" w:ascii="Times New Roman" w:hAnsi="Times New Roman" w:cs="Times New Roman"/>
              <w:b w:val="0"/>
              <w:i w:val="0"/>
              <w:lang w:val="en-US" w:eastAsia="zh-CN"/>
            </w:rPr>
            <m:t>(X)</m:t>
          </m:r>
          <m:r>
            <m:rPr>
              <m:nor/>
              <m:sty m:val="p"/>
            </m:rPr>
            <w:rPr>
              <w:rFonts w:hint="default" w:ascii="Times New Roman" w:hAnsi="Times New Roman" w:cs="Times New Roman"/>
              <w:b w:val="0"/>
              <w:i w:val="0"/>
            </w:rPr>
            <m:t>={(x,y)∣</m:t>
          </m:r>
          <m:sSup>
            <m:sSupPr>
              <m:ctrlPr>
                <w:rPr>
                  <w:rFonts w:hint="default" w:ascii="Cambria Math" w:hAnsi="Cambria Math" w:cs="Times New Roman"/>
                  <w:lang w:val="en-US"/>
                </w:rPr>
              </m:ctrlPr>
            </m:sSupPr>
            <m:e>
              <m:r>
                <m:rPr>
                  <m:nor/>
                  <m:sty m:val="p"/>
                </m:rPr>
                <w:rPr>
                  <w:rFonts w:hint="default" w:ascii="Times New Roman" w:hAnsi="Times New Roman" w:cs="Times New Roman"/>
                  <w:b w:val="0"/>
                  <w:i w:val="0"/>
                  <w:lang w:val="en-US" w:eastAsia="zh-CN"/>
                </w:rPr>
                <m:t>x</m:t>
              </m:r>
              <m:ctrlPr>
                <w:rPr>
                  <w:rFonts w:hint="default" w:ascii="Cambria Math" w:hAnsi="Cambria Math" w:cs="Times New Roman"/>
                  <w:lang w:val="en-US"/>
                </w:rPr>
              </m:ctrlPr>
            </m:e>
            <m:sup>
              <m:r>
                <m:rPr>
                  <m:nor/>
                  <m:sty m:val="p"/>
                </m:rPr>
                <w:rPr>
                  <w:rFonts w:hint="default" w:ascii="Times New Roman" w:hAnsi="Times New Roman" w:cs="Times New Roman"/>
                  <w:b w:val="0"/>
                  <w:i w:val="0"/>
                  <w:lang w:val="en-US" w:eastAsia="zh-CN"/>
                </w:rPr>
                <m:t>l</m:t>
              </m:r>
              <m:ctrlPr>
                <w:rPr>
                  <w:rFonts w:hint="default" w:ascii="Cambria Math" w:hAnsi="Cambria Math" w:cs="Times New Roman"/>
                  <w:lang w:val="en-US"/>
                </w:rPr>
              </m:ctrlPr>
            </m:sup>
          </m:sSup>
          <m:r>
            <m:rPr>
              <m:nor/>
              <m:sty m:val="p"/>
            </m:rPr>
            <w:rPr>
              <w:rFonts w:hint="default" w:ascii="Times New Roman" w:hAnsi="Times New Roman" w:cs="Times New Roman"/>
              <w:b w:val="0"/>
              <w:i w:val="0"/>
              <w:lang w:val="en-US" w:eastAsia="zh-CN"/>
            </w:rPr>
            <m:t>&lt;</m:t>
          </m:r>
          <m:r>
            <m:rPr>
              <m:nor/>
              <m:sty m:val="p"/>
            </m:rPr>
            <w:rPr>
              <w:rFonts w:hint="default" w:ascii="Times New Roman" w:hAnsi="Times New Roman" w:cs="Times New Roman"/>
              <w:b w:val="0"/>
              <w:i w:val="0"/>
            </w:rPr>
            <m:t>x≤</m:t>
          </m:r>
          <m:sSub>
            <m:sSubPr>
              <m:ctrlPr>
                <w:rPr>
                  <w:rFonts w:hint="default" w:ascii="Cambria Math" w:hAnsi="Cambria Math" w:cs="Times New Roman"/>
                  <w:lang w:val="en-US"/>
                </w:rPr>
              </m:ctrlPr>
            </m:sSubPr>
            <m:e>
              <m:r>
                <m:rPr>
                  <m:nor/>
                  <m:sty m:val="p"/>
                </m:rPr>
                <w:rPr>
                  <w:rFonts w:hint="default" w:ascii="Times New Roman" w:hAnsi="Times New Roman" w:cs="Times New Roman"/>
                  <w:b w:val="0"/>
                  <w:i w:val="0"/>
                  <w:lang w:val="en-US" w:eastAsia="zh-CN"/>
                </w:rPr>
                <m:t>L</m:t>
              </m:r>
              <m:ctrlPr>
                <w:rPr>
                  <w:rFonts w:hint="default" w:ascii="Cambria Math" w:hAnsi="Cambria Math" w:cs="Times New Roman"/>
                  <w:lang w:val="en-US"/>
                </w:rPr>
              </m:ctrlPr>
            </m:e>
            <m:sub>
              <m:r>
                <m:rPr>
                  <m:nor/>
                  <m:sty m:val="p"/>
                </m:rPr>
                <w:rPr>
                  <w:rFonts w:hint="default" w:ascii="Times New Roman" w:hAnsi="Times New Roman" w:cs="Times New Roman"/>
                  <w:b w:val="0"/>
                  <w:i w:val="0"/>
                  <w:lang w:val="en-US" w:eastAsia="zh-CN"/>
                </w:rPr>
                <m:t>x</m:t>
              </m:r>
              <m:ctrlPr>
                <w:rPr>
                  <w:rFonts w:hint="default" w:ascii="Cambria Math" w:hAnsi="Cambria Math" w:cs="Times New Roman"/>
                  <w:lang w:val="en-US"/>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0</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y</m:t>
          </m:r>
          <m:r>
            <m:rPr>
              <m:nor/>
              <m:sty m:val="p"/>
            </m:rPr>
            <w:rPr>
              <w:rFonts w:hint="default" w:ascii="Times New Roman" w:hAnsi="Times New Roman" w:cs="Times New Roman"/>
              <w:b w:val="0"/>
              <w:i w:val="0"/>
              <w:lang w:val="en-US"/>
            </w:rPr>
            <m:t>&lt;</m:t>
          </m:r>
          <m:sSub>
            <m:sSubPr>
              <m:ctrlPr>
                <w:rPr>
                  <w:rFonts w:hint="default" w:ascii="Cambria Math" w:hAnsi="Cambria Math" w:cs="Times New Roman"/>
                </w:rPr>
              </m:ctrlPr>
            </m:sSubPr>
            <m:e>
              <m:r>
                <m:rPr>
                  <m:nor/>
                  <m:sty m:val="p"/>
                </m:rPr>
                <w:rPr>
                  <w:rFonts w:hint="default" w:ascii="Times New Roman" w:hAnsi="Times New Roman" w:cs="Times New Roman"/>
                  <w:b w:val="0"/>
                  <w:i w:val="0"/>
                </w:rPr>
                <m:t>y</m:t>
              </m:r>
              <m:ctrlPr>
                <w:rPr>
                  <w:rFonts w:hint="default" w:ascii="Cambria Math" w:hAnsi="Cambria Math" w:cs="Times New Roman"/>
                </w:rPr>
              </m:ctrlPr>
            </m:e>
            <m:sub>
              <m:r>
                <m:rPr>
                  <m:nor/>
                  <m:sty m:val="p"/>
                </m:rPr>
                <w:rPr>
                  <w:rFonts w:hint="default" w:ascii="Times New Roman" w:hAnsi="Times New Roman" w:cs="Times New Roman"/>
                  <w:b w:val="0"/>
                  <w:i w:val="0"/>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p w14:paraId="71978B81">
      <w:pPr>
        <w:pStyle w:val="6"/>
        <w:ind w:firstLine="420" w:firstLineChars="200"/>
        <w:rPr>
          <w:rFonts w:hint="eastAsia"/>
          <w:lang w:val="en-US" w:eastAsia="zh-CN"/>
        </w:rPr>
      </w:pPr>
      <w:r>
        <w:rPr>
          <w:rFonts w:hint="default" w:hAnsi="Cambria Math" w:eastAsia="Cambria Math" w:cs="Cambria Math"/>
          <w:i w:val="0"/>
          <w:lang w:val="en-US" w:eastAsia="zh-CN"/>
        </w:rPr>
        <w:t>设原始焊缝集合为</w:t>
      </w:r>
      <w:r>
        <w:rPr>
          <w:rFonts w:hint="default" w:eastAsiaTheme="minorEastAsia"/>
          <w:lang w:val="en-US" w:eastAsia="zh-CN"/>
        </w:rPr>
        <w:t>W=[1, 2,…,</w:t>
      </w:r>
      <w:r>
        <w:rPr>
          <w:rFonts w:hint="eastAsia" w:eastAsiaTheme="minorEastAsia"/>
          <w:lang w:val="en-US" w:eastAsia="zh-CN"/>
        </w:rPr>
        <w:t>N</w:t>
      </w:r>
      <w:r>
        <w:rPr>
          <w:rFonts w:hint="default" w:eastAsiaTheme="minorEastAsia"/>
          <w:lang w:val="en-US" w:eastAsia="zh-CN"/>
        </w:rPr>
        <w:t>]</w:t>
      </w:r>
      <w:r>
        <w:rPr>
          <w:rFonts w:hint="eastAsia"/>
          <w:lang w:val="en-US" w:eastAsia="zh-CN"/>
        </w:rPr>
        <w:t>,其中</w:t>
      </w:r>
      <m:oMath>
        <m:r>
          <m:rPr/>
          <w:rPr>
            <w:rFonts w:hint="default" w:ascii="Cambria Math" w:hAnsi="Cambria Math" w:cstheme="minorBidi"/>
            <w:kern w:val="2"/>
            <w:sz w:val="21"/>
            <w:szCs w:val="24"/>
            <w:lang w:val="en-US" w:eastAsia="zh-CN" w:bidi="ar-SA"/>
          </w:rPr>
          <m:t>N</m:t>
        </m:r>
      </m:oMath>
      <w:r>
        <w:rPr>
          <w:rFonts w:hint="eastAsia"/>
          <w:lang w:val="en-US" w:eastAsia="zh-CN"/>
        </w:rPr>
        <w:t>为原始焊缝数量。由于跨区域焊缝需要根据X进行切分，切分后的子焊缝集合写为</w:t>
      </w:r>
      <m:oMath>
        <m:r>
          <m:rPr>
            <m:sty m:val="p"/>
            <m:scr m:val="script"/>
          </m:rPr>
          <w:rPr>
            <w:rFonts w:hint="default" w:ascii="Times New Roman" w:hAnsi="Times New Roman" w:eastAsia="MS Mincho"/>
            <w:lang w:val="en-US" w:eastAsia="zh-CN"/>
          </w:rPr>
          <m:t>ℐ</m:t>
        </m:r>
        <m:r>
          <m:rPr>
            <m:sty m:val="p"/>
          </m:rPr>
          <w:rPr>
            <w:rFonts w:hint="default" w:ascii="Times New Roman" w:hAnsi="Times New Roman" w:eastAsiaTheme="minorEastAsia"/>
            <w:lang w:val="en-US" w:eastAsia="zh-CN"/>
          </w:rPr>
          <m:t>(X)={1,2,…,M(X)}</m:t>
        </m:r>
      </m:oMath>
      <w:r>
        <w:rPr>
          <w:rFonts w:hint="eastAsia" w:eastAsiaTheme="minorEastAsia"/>
          <w:lang w:val="en-US" w:eastAsia="zh-CN"/>
        </w:rPr>
        <w:t>，其中M(X)为区域划分方案X下的子焊缝数量。为简化后续表达,在区域方案明确时,将</w:t>
      </w:r>
      <m:oMath>
        <m:r>
          <m:rPr>
            <m:sty m:val="p"/>
            <m:scr m:val="script"/>
          </m:rPr>
          <w:rPr>
            <w:rFonts w:hint="default" w:ascii="Times New Roman" w:hAnsi="Times New Roman" w:eastAsia="MS Mincho"/>
            <w:lang w:val="en-US" w:eastAsia="zh-CN"/>
          </w:rPr>
          <m:t>ℐ</m:t>
        </m:r>
        <m:r>
          <m:rPr>
            <m:sty m:val="p"/>
          </m:rPr>
          <w:rPr>
            <w:rFonts w:hint="default" w:ascii="Times New Roman" w:hAnsi="Times New Roman" w:eastAsiaTheme="minorEastAsia"/>
            <w:lang w:val="en-US" w:eastAsia="zh-CN"/>
          </w:rPr>
          <m:t>(X)</m:t>
        </m:r>
      </m:oMath>
      <w:r>
        <w:rPr>
          <w:rFonts w:hint="eastAsia" w:eastAsiaTheme="minorEastAsia"/>
          <w:lang w:val="en-US" w:eastAsia="zh-CN"/>
        </w:rPr>
        <w:t>简写为</w:t>
      </w:r>
      <m:oMath>
        <m:r>
          <m:rPr>
            <m:sty m:val="p"/>
            <m:scr m:val="script"/>
          </m:rPr>
          <m:t>ℐ</m:t>
        </m:r>
      </m:oMath>
      <w:r>
        <w:rPr>
          <w:rFonts w:hint="eastAsia"/>
          <w:b w:val="0"/>
          <w:i w:val="0"/>
          <w:lang w:eastAsia="zh-CN"/>
        </w:rPr>
        <w:t>。对于任意子焊缝</w:t>
      </w:r>
      <m:oMath>
        <m:r>
          <m:rPr/>
          <w:rPr>
            <w:rFonts w:hint="default" w:ascii="Cambria Math" w:hAnsi="Cambria Math" w:cstheme="minorBidi"/>
            <w:kern w:val="2"/>
            <w:sz w:val="21"/>
            <w:szCs w:val="24"/>
            <w:lang w:val="en-US" w:eastAsia="zh-CN" w:bidi="ar-SA"/>
          </w:rPr>
          <m:t>i</m:t>
        </m:r>
        <m:r>
          <m:rPr/>
          <w:rPr>
            <w:rFonts w:hint="default" w:ascii="Cambria Math" w:hAnsi="Cambria Math" w:cs="Cambria Math"/>
            <w:kern w:val="2"/>
            <w:sz w:val="21"/>
            <w:szCs w:val="24"/>
            <w:lang w:val="en-US" w:eastAsia="zh-CN" w:bidi="ar-SA"/>
          </w:rPr>
          <m:t>∈</m:t>
        </m:r>
        <m:r>
          <m:rPr>
            <m:sty m:val="p"/>
            <m:scr m:val="script"/>
          </m:rPr>
          <m:t>ℐ</m:t>
        </m:r>
      </m:oMath>
      <w:r>
        <w:rPr>
          <w:rFonts w:hint="eastAsia"/>
          <w:b w:val="0"/>
          <w:i w:val="0"/>
          <w:lang w:eastAsia="zh-CN"/>
        </w:rPr>
        <w:t>,</w:t>
      </w:r>
      <w:r>
        <w:rPr>
          <w:rFonts w:hint="eastAsia"/>
          <w:lang w:val="en-US" w:eastAsia="zh-CN"/>
        </w:rPr>
        <w:t>其两个端点分别记为</w:t>
      </w:r>
      <m:oMath>
        <m:sSubSup>
          <m:sSubSupPr>
            <m:ctrlPr>
              <w:rPr>
                <w:rFonts w:hint="default" w:ascii="Cambria Math" w:hAnsi="Cambria Math"/>
                <w:lang w:val="en-US" w:eastAsia="zh-CN"/>
              </w:rPr>
            </m:ctrlPr>
          </m:sSubSupPr>
          <m:e>
            <m:r>
              <m:rPr>
                <m:sty m:val="p"/>
              </m:rPr>
              <w:rPr>
                <w:rFonts w:hint="default" w:ascii="Times New Roman" w:hAnsi="Times New Roman"/>
                <w:lang w:val="en-US" w:eastAsia="zh-CN"/>
              </w:rPr>
              <m:t>p</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s</m:t>
            </m:r>
            <m:ctrlPr>
              <w:rPr>
                <w:rFonts w:hint="default" w:ascii="Cambria Math" w:hAnsi="Cambria Math"/>
                <w:lang w:val="en-US" w:eastAsia="zh-CN"/>
              </w:rPr>
            </m:ctrlPr>
          </m:sup>
        </m:sSubSup>
        <m:r>
          <m:rPr>
            <m:sty m:val="p"/>
          </m:rPr>
          <w:rPr>
            <w:rFonts w:hint="default" w:ascii="Times New Roman" w:hAnsi="Times New Roman"/>
            <w:lang w:val="en-US" w:eastAsia="zh-CN"/>
          </w:rPr>
          <m:t>=</m:t>
        </m:r>
        <m:d>
          <m:dPr>
            <m:ctrlPr>
              <w:rPr>
                <w:rFonts w:hint="default" w:ascii="Cambria Math" w:hAnsi="Cambria Math"/>
                <w:lang w:val="en-US" w:eastAsia="zh-CN"/>
              </w:rPr>
            </m:ctrlPr>
          </m:dPr>
          <m:e>
            <m:sSubSup>
              <m:sSubSupPr>
                <m:ctrlPr>
                  <w:rPr>
                    <w:rFonts w:hint="default" w:ascii="Cambria Math" w:hAnsi="Cambria Math"/>
                    <w:lang w:val="en-US" w:eastAsia="zh-CN"/>
                  </w:rPr>
                </m:ctrlPr>
              </m:sSubSupPr>
              <m:e>
                <m:r>
                  <m:rPr>
                    <m:sty m:val="p"/>
                  </m:rPr>
                  <w:rPr>
                    <w:rFonts w:hint="default" w:ascii="Times New Roman" w:hAnsi="Times New Roman"/>
                    <w:lang w:val="en-US" w:eastAsia="zh-CN"/>
                  </w:rPr>
                  <m:t>x</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s</m:t>
                </m:r>
                <m:ctrlPr>
                  <w:rPr>
                    <w:rFonts w:hint="default" w:ascii="Cambria Math" w:hAnsi="Cambria Math"/>
                    <w:lang w:val="en-US" w:eastAsia="zh-CN"/>
                  </w:rPr>
                </m:ctrlPr>
              </m:sup>
            </m:sSubSup>
            <m:r>
              <m:rPr>
                <m:sty m:val="p"/>
              </m:rPr>
              <w:rPr>
                <w:rFonts w:hint="default" w:ascii="Times New Roman" w:hAnsi="Times New Roman"/>
                <w:lang w:val="en-US" w:eastAsia="zh-CN"/>
              </w:rPr>
              <m:t>,</m:t>
            </m:r>
            <m:sSubSup>
              <m:sSubSupPr>
                <m:ctrlPr>
                  <w:rPr>
                    <w:rFonts w:hint="default" w:ascii="Cambria Math" w:hAnsi="Cambria Math"/>
                    <w:lang w:val="en-US" w:eastAsia="zh-CN"/>
                  </w:rPr>
                </m:ctrlPr>
              </m:sSubSupPr>
              <m:e>
                <m:r>
                  <m:rPr>
                    <m:sty m:val="p"/>
                  </m:rPr>
                  <w:rPr>
                    <w:rFonts w:hint="default" w:ascii="Times New Roman" w:hAnsi="Times New Roman"/>
                    <w:lang w:val="en-US" w:eastAsia="zh-CN"/>
                  </w:rPr>
                  <m:t>y</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s</m:t>
                </m:r>
                <m:ctrlPr>
                  <w:rPr>
                    <w:rFonts w:hint="default" w:ascii="Cambria Math" w:hAnsi="Cambria Math"/>
                    <w:lang w:val="en-US" w:eastAsia="zh-CN"/>
                  </w:rPr>
                </m:ctrlPr>
              </m:sup>
            </m:sSubSup>
            <m:r>
              <m:rPr>
                <m:sty m:val="p"/>
              </m:rPr>
              <w:rPr>
                <w:rFonts w:hint="default" w:ascii="Times New Roman" w:hAnsi="Times New Roman"/>
                <w:lang w:val="en-US" w:eastAsia="zh-CN"/>
              </w:rPr>
              <m:t>,</m:t>
            </m:r>
            <m:sSubSup>
              <m:sSubSupPr>
                <m:ctrlPr>
                  <w:rPr>
                    <w:rFonts w:hint="default" w:ascii="Cambria Math" w:hAnsi="Cambria Math"/>
                    <w:lang w:val="en-US" w:eastAsia="zh-CN"/>
                  </w:rPr>
                </m:ctrlPr>
              </m:sSubSupPr>
              <m:e>
                <m:r>
                  <m:rPr>
                    <m:sty m:val="p"/>
                  </m:rPr>
                  <w:rPr>
                    <w:rFonts w:hint="default" w:ascii="Times New Roman" w:hAnsi="Times New Roman"/>
                    <w:lang w:val="en-US" w:eastAsia="zh-CN"/>
                  </w:rPr>
                  <m:t>z</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s</m:t>
                </m:r>
                <m:ctrlPr>
                  <w:rPr>
                    <w:rFonts w:hint="default" w:ascii="Cambria Math" w:hAnsi="Cambria Math"/>
                    <w:lang w:val="en-US" w:eastAsia="zh-CN"/>
                  </w:rPr>
                </m:ctrlPr>
              </m:sup>
            </m:sSubSup>
            <m:ctrlPr>
              <w:rPr>
                <w:rFonts w:hint="default" w:ascii="Cambria Math" w:hAnsi="Cambria Math"/>
                <w:lang w:val="en-US" w:eastAsia="zh-CN"/>
              </w:rPr>
            </m:ctrlPr>
          </m:e>
        </m:d>
      </m:oMath>
      <w:r>
        <w:rPr>
          <w:rFonts w:hint="eastAsia"/>
          <w:lang w:val="en-US" w:eastAsia="zh-CN"/>
        </w:rPr>
        <w:t>,</w:t>
      </w:r>
      <m:oMath>
        <m:sSubSup>
          <m:sSubSupPr>
            <m:ctrlPr>
              <w:rPr>
                <w:rFonts w:hint="default" w:ascii="Cambria Math" w:hAnsi="Cambria Math"/>
                <w:lang w:val="en-US" w:eastAsia="zh-CN"/>
              </w:rPr>
            </m:ctrlPr>
          </m:sSubSupPr>
          <m:e>
            <m:r>
              <m:rPr>
                <m:sty m:val="p"/>
              </m:rPr>
              <w:rPr>
                <w:rFonts w:hint="default" w:ascii="Times New Roman" w:hAnsi="Times New Roman"/>
                <w:lang w:val="en-US" w:eastAsia="zh-CN"/>
              </w:rPr>
              <m:t>p</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e</m:t>
            </m:r>
            <m:ctrlPr>
              <w:rPr>
                <w:rFonts w:hint="default" w:ascii="Cambria Math" w:hAnsi="Cambria Math"/>
                <w:lang w:val="en-US" w:eastAsia="zh-CN"/>
              </w:rPr>
            </m:ctrlPr>
          </m:sup>
        </m:sSubSup>
        <m:r>
          <m:rPr>
            <m:sty m:val="p"/>
          </m:rPr>
          <w:rPr>
            <w:rFonts w:hint="default" w:ascii="Times New Roman" w:hAnsi="Times New Roman"/>
            <w:lang w:val="en-US" w:eastAsia="zh-CN"/>
          </w:rPr>
          <m:t>=</m:t>
        </m:r>
        <m:d>
          <m:dPr>
            <m:ctrlPr>
              <w:rPr>
                <w:rFonts w:hint="default" w:ascii="Cambria Math" w:hAnsi="Cambria Math"/>
                <w:lang w:val="en-US" w:eastAsia="zh-CN"/>
              </w:rPr>
            </m:ctrlPr>
          </m:dPr>
          <m:e>
            <m:sSubSup>
              <m:sSubSupPr>
                <m:ctrlPr>
                  <w:rPr>
                    <w:rFonts w:hint="default" w:ascii="Cambria Math" w:hAnsi="Cambria Math"/>
                    <w:lang w:val="en-US" w:eastAsia="zh-CN"/>
                  </w:rPr>
                </m:ctrlPr>
              </m:sSubSupPr>
              <m:e>
                <m:r>
                  <m:rPr>
                    <m:sty m:val="p"/>
                  </m:rPr>
                  <w:rPr>
                    <w:rFonts w:hint="default" w:ascii="Times New Roman" w:hAnsi="Times New Roman"/>
                    <w:lang w:val="en-US" w:eastAsia="zh-CN"/>
                  </w:rPr>
                  <m:t>x</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e</m:t>
                </m:r>
                <m:ctrlPr>
                  <w:rPr>
                    <w:rFonts w:hint="default" w:ascii="Cambria Math" w:hAnsi="Cambria Math"/>
                    <w:lang w:val="en-US" w:eastAsia="zh-CN"/>
                  </w:rPr>
                </m:ctrlPr>
              </m:sup>
            </m:sSubSup>
            <m:r>
              <m:rPr>
                <m:sty m:val="p"/>
              </m:rPr>
              <w:rPr>
                <w:rFonts w:hint="default" w:ascii="Times New Roman" w:hAnsi="Times New Roman"/>
                <w:lang w:val="en-US" w:eastAsia="zh-CN"/>
              </w:rPr>
              <m:t>,</m:t>
            </m:r>
            <m:sSubSup>
              <m:sSubSupPr>
                <m:ctrlPr>
                  <w:rPr>
                    <w:rFonts w:hint="default" w:ascii="Cambria Math" w:hAnsi="Cambria Math"/>
                    <w:lang w:val="en-US" w:eastAsia="zh-CN"/>
                  </w:rPr>
                </m:ctrlPr>
              </m:sSubSupPr>
              <m:e>
                <m:r>
                  <m:rPr>
                    <m:sty m:val="p"/>
                  </m:rPr>
                  <w:rPr>
                    <w:rFonts w:hint="default" w:ascii="Times New Roman" w:hAnsi="Times New Roman"/>
                    <w:lang w:val="en-US" w:eastAsia="zh-CN"/>
                  </w:rPr>
                  <m:t>y</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e</m:t>
                </m:r>
                <m:ctrlPr>
                  <w:rPr>
                    <w:rFonts w:hint="default" w:ascii="Cambria Math" w:hAnsi="Cambria Math"/>
                    <w:lang w:val="en-US" w:eastAsia="zh-CN"/>
                  </w:rPr>
                </m:ctrlPr>
              </m:sup>
            </m:sSubSup>
            <m:r>
              <m:rPr>
                <m:sty m:val="p"/>
              </m:rPr>
              <w:rPr>
                <w:rFonts w:hint="default" w:ascii="Times New Roman" w:hAnsi="Times New Roman"/>
                <w:lang w:val="en-US" w:eastAsia="zh-CN"/>
              </w:rPr>
              <m:t>,</m:t>
            </m:r>
            <m:sSubSup>
              <m:sSubSupPr>
                <m:ctrlPr>
                  <w:rPr>
                    <w:rFonts w:hint="default" w:ascii="Cambria Math" w:hAnsi="Cambria Math"/>
                    <w:lang w:val="en-US" w:eastAsia="zh-CN"/>
                  </w:rPr>
                </m:ctrlPr>
              </m:sSubSupPr>
              <m:e>
                <m:r>
                  <m:rPr>
                    <m:sty m:val="p"/>
                  </m:rPr>
                  <w:rPr>
                    <w:rFonts w:hint="default" w:ascii="Times New Roman" w:hAnsi="Times New Roman"/>
                    <w:lang w:val="en-US" w:eastAsia="zh-CN"/>
                  </w:rPr>
                  <m:t>z</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e</m:t>
                </m:r>
                <m:ctrlPr>
                  <w:rPr>
                    <w:rFonts w:hint="default" w:ascii="Cambria Math" w:hAnsi="Cambria Math"/>
                    <w:lang w:val="en-US" w:eastAsia="zh-CN"/>
                  </w:rPr>
                </m:ctrlPr>
              </m:sup>
            </m:sSubSup>
            <m:ctrlPr>
              <w:rPr>
                <w:rFonts w:hint="default" w:ascii="Cambria Math" w:hAnsi="Cambria Math"/>
                <w:lang w:val="en-US" w:eastAsia="zh-CN"/>
              </w:rPr>
            </m:ctrlPr>
          </m:e>
        </m:d>
      </m:oMath>
      <w:r>
        <w:rPr>
          <w:rFonts w:hint="eastAsia"/>
          <w:lang w:val="en-US" w:eastAsia="zh-CN"/>
        </w:rPr>
        <w:t>,子焊缝长度为</w:t>
      </w:r>
    </w:p>
    <w:p w14:paraId="026A481E">
      <w:pPr>
        <w:bidi w:val="0"/>
        <w:jc w:val="right"/>
        <w:rPr>
          <w:rFonts w:hint="default" w:hAnsi="Cambria Math" w:eastAsia="Cambria Math" w:cs="Cambria Math"/>
          <w:i w:val="0"/>
          <w:lang w:val="en-US" w:eastAsia="zh-CN"/>
        </w:rPr>
      </w:pPr>
      <m:oMath>
        <m:sSub>
          <m:sSubPr>
            <m:ctrlPr>
              <w:rPr>
                <w:rFonts w:hint="default" w:ascii="Cambria Math" w:hAnsi="Cambria Math"/>
                <w:lang w:val="en-US" w:eastAsia="zh-CN"/>
              </w:rPr>
            </m:ctrlPr>
          </m:sSubPr>
          <m:e>
            <m:r>
              <m:rPr>
                <m:sty m:val="p"/>
              </m:rPr>
              <w:rPr>
                <w:rFonts w:hint="default" w:ascii="Times New Roman" w:hAnsi="Times New Roman"/>
                <w:lang w:val="en-US" w:eastAsia="zh-CN"/>
              </w:rPr>
              <m:t>ℓ</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d>
              <m:dPr>
                <m:begChr m:val="∥"/>
                <m:sepChr m:val=""/>
                <m:endChr m:val="∥"/>
                <m:ctrlPr>
                  <w:rPr>
                    <w:rFonts w:hint="default" w:ascii="Cambria Math" w:hAnsi="Cambria Math"/>
                    <w:lang w:val="en-US" w:eastAsia="zh-CN"/>
                  </w:rPr>
                </m:ctrlPr>
              </m:dPr>
              <m:e>
                <m:m>
                  <m:mPr>
                    <m:mcs>
                      <m:mc>
                        <m:mcPr>
                          <m:count m:val="1"/>
                          <m:mcJc m:val="center"/>
                        </m:mcPr>
                      </m:mc>
                    </m:mcs>
                    <m:plcHide m:val="1"/>
                    <m:ctrlPr>
                      <w:rPr>
                        <w:rFonts w:hint="default" w:ascii="Cambria Math" w:hAnsi="Cambria Math"/>
                        <w:lang w:val="en-US" w:eastAsia="zh-CN"/>
                      </w:rPr>
                    </m:ctrlPr>
                  </m:mPr>
                  <m:mr>
                    <m:e>
                      <m:sSubSup>
                        <m:sSubSupPr>
                          <m:ctrlPr>
                            <w:rPr>
                              <w:rFonts w:hint="default" w:ascii="Cambria Math" w:hAnsi="Cambria Math"/>
                              <w:lang w:val="en-US" w:eastAsia="zh-CN"/>
                            </w:rPr>
                          </m:ctrlPr>
                        </m:sSubSupPr>
                        <m:e>
                          <m:r>
                            <m:rPr>
                              <m:sty m:val="p"/>
                            </m:rPr>
                            <w:rPr>
                              <w:rFonts w:hint="default" w:ascii="Times New Roman" w:hAnsi="Times New Roman"/>
                              <w:lang w:val="en-US" w:eastAsia="zh-CN"/>
                            </w:rPr>
                            <m:t>p</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e</m:t>
                          </m:r>
                          <m:ctrlPr>
                            <w:rPr>
                              <w:rFonts w:hint="default" w:ascii="Cambria Math" w:hAnsi="Cambria Math"/>
                              <w:lang w:val="en-US" w:eastAsia="zh-CN"/>
                            </w:rPr>
                          </m:ctrlPr>
                        </m:sup>
                      </m:sSubSup>
                      <m:r>
                        <m:rPr>
                          <m:sty m:val="p"/>
                        </m:rPr>
                        <w:rPr>
                          <w:rFonts w:hint="default" w:ascii="Times New Roman" w:hAnsi="Times New Roman"/>
                          <w:lang w:val="en-US" w:eastAsia="zh-CN"/>
                        </w:rPr>
                        <m:t>−</m:t>
                      </m:r>
                      <m:sSubSup>
                        <m:sSubSupPr>
                          <m:ctrlPr>
                            <w:rPr>
                              <w:rFonts w:hint="default" w:ascii="Cambria Math" w:hAnsi="Cambria Math"/>
                              <w:lang w:val="en-US" w:eastAsia="zh-CN"/>
                            </w:rPr>
                          </m:ctrlPr>
                        </m:sSubSupPr>
                        <m:e>
                          <m:r>
                            <m:rPr>
                              <m:sty m:val="p"/>
                            </m:rPr>
                            <w:rPr>
                              <w:rFonts w:hint="default" w:ascii="Times New Roman" w:hAnsi="Times New Roman"/>
                              <w:lang w:val="en-US" w:eastAsia="zh-CN"/>
                            </w:rPr>
                            <m:t>p</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up>
                          <m:r>
                            <m:rPr>
                              <m:sty m:val="p"/>
                            </m:rPr>
                            <w:rPr>
                              <w:rFonts w:hint="default" w:ascii="Times New Roman" w:hAnsi="Times New Roman"/>
                              <w:lang w:val="en-US" w:eastAsia="zh-CN"/>
                            </w:rPr>
                            <m:t>s</m:t>
                          </m:r>
                          <m:ctrlPr>
                            <w:rPr>
                              <w:rFonts w:hint="default" w:ascii="Cambria Math" w:hAnsi="Cambria Math"/>
                              <w:lang w:val="en-US" w:eastAsia="zh-CN"/>
                            </w:rPr>
                          </m:ctrlPr>
                        </m:sup>
                      </m:sSubSup>
                      <m:ctrlPr>
                        <w:rPr>
                          <w:rFonts w:hint="default" w:ascii="Cambria Math" w:hAnsi="Cambria Math"/>
                          <w:lang w:val="en-US" w:eastAsia="zh-CN"/>
                        </w:rPr>
                      </m:ctrlPr>
                    </m:e>
                  </m:mr>
                </m:m>
                <m:ctrlPr>
                  <w:rPr>
                    <w:rFonts w:hint="default" w:ascii="Cambria Math" w:hAnsi="Cambria Math"/>
                    <w:lang w:val="en-US" w:eastAsia="zh-CN"/>
                  </w:rPr>
                </m:ctrlPr>
              </m:e>
            </m:d>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oMath>
      <w:r>
        <w:rPr>
          <w:rFonts w:hint="eastAsia"/>
          <w:lang w:val="en-US" w:eastAsia="zh-CN"/>
        </w:rPr>
        <w:t xml:space="preserve">                              （1）</w:t>
      </w:r>
    </w:p>
    <w:p w14:paraId="44F9F3EE">
      <w:pPr>
        <w:bidi w:val="0"/>
        <w:ind w:firstLine="420" w:firstLineChars="200"/>
        <w:rPr>
          <w:rFonts w:hint="default" w:hAnsi="Cambria Math" w:eastAsia="Cambria Math" w:cs="Cambria Math"/>
          <w:i w:val="0"/>
          <w:lang w:val="en-US" w:eastAsia="zh-CN"/>
        </w:rPr>
      </w:pPr>
      <w:r>
        <w:rPr>
          <w:rFonts w:hint="default"/>
          <w:lang w:val="en-US" w:eastAsia="zh-CN"/>
        </w:rPr>
        <w:t>设机器人焊接速度为</w:t>
      </w:r>
      <m:oMath>
        <m:sSub>
          <m:sSubPr/>
          <m:e>
            <m:r>
              <m:rPr>
                <m:sty m:val="p"/>
              </m:rPr>
              <w:rPr>
                <w:rFonts w:ascii="Times New Roman" w:hAnsi="Times New Roman"/>
              </w:rPr>
              <m:t>v</m:t>
            </m:r>
          </m:e>
          <m:sub>
            <m:r>
              <m:rPr>
                <m:sty m:val="p"/>
              </m:rPr>
              <w:rPr>
                <w:rFonts w:ascii="Times New Roman" w:hAnsi="Times New Roman"/>
              </w:rPr>
              <m:t>w</m:t>
            </m:r>
          </m:sub>
        </m:sSub>
      </m:oMath>
      <w:r>
        <w:rPr>
          <w:rFonts w:hint="default"/>
          <w:lang w:val="en-US" w:eastAsia="zh-CN"/>
        </w:rPr>
        <w:t>，则子焊缝的加工时间为</w:t>
      </w:r>
    </w:p>
    <w:p w14:paraId="5ED52247">
      <w:pPr>
        <w:bidi w:val="0"/>
        <w:jc w:val="right"/>
        <w:rPr>
          <w:rFonts w:hint="eastAsia"/>
          <w:i w:val="0"/>
          <w:lang w:val="en-US" w:eastAsia="zh-CN"/>
        </w:rPr>
      </w:pPr>
      <m:oMath>
        <m:sSub>
          <m:sSubPr/>
          <m:e>
            <m:r>
              <m:rPr>
                <m:sty m:val="p"/>
              </m:rPr>
              <w:rPr>
                <w:rFonts w:ascii="Times New Roman" w:hAnsi="Times New Roman"/>
              </w:rPr>
              <m:t>p</m:t>
            </m:r>
          </m:e>
          <m:sub>
            <m:r>
              <m:rPr>
                <m:sty m:val="p"/>
              </m:rPr>
              <w:rPr>
                <w:rFonts w:ascii="Times New Roman" w:hAnsi="Times New Roman"/>
              </w:rPr>
              <m:t>i</m:t>
            </m:r>
          </m:sub>
        </m:sSub>
        <m:r>
          <m:rPr>
            <m:sty m:val="p"/>
          </m:rPr>
          <w:rPr>
            <w:rFonts w:ascii="Times New Roman" w:hAnsi="Times New Roman"/>
          </w:rPr>
          <m:t>=</m:t>
        </m:r>
        <m:f>
          <m:fPr/>
          <m:num>
            <m:sSub>
              <m:sSubPr/>
              <m:e>
                <m:r>
                  <m:rPr>
                    <m:sty m:val="p"/>
                  </m:rPr>
                  <w:rPr>
                    <w:rFonts w:ascii="Times New Roman" w:hAnsi="Times New Roman"/>
                  </w:rPr>
                  <m:t>ℓ</m:t>
                </m:r>
              </m:e>
              <m:sub>
                <m:r>
                  <m:rPr>
                    <m:sty m:val="p"/>
                  </m:rPr>
                  <w:rPr>
                    <w:rFonts w:ascii="Times New Roman" w:hAnsi="Times New Roman"/>
                  </w:rPr>
                  <m:t>i</m:t>
                </m:r>
              </m:sub>
            </m:sSub>
          </m:num>
          <m:den>
            <m:sSub>
              <m:sSubPr/>
              <m:e>
                <m:r>
                  <m:rPr>
                    <m:sty m:val="p"/>
                  </m:rPr>
                  <w:rPr>
                    <w:rFonts w:ascii="Times New Roman" w:hAnsi="Times New Roman"/>
                  </w:rPr>
                  <m:t>v</m:t>
                </m:r>
              </m:e>
              <m:sub>
                <m:r>
                  <m:rPr>
                    <m:sty m:val="p"/>
                  </m:rPr>
                  <w:rPr>
                    <w:rFonts w:ascii="Times New Roman" w:hAnsi="Times New Roman"/>
                  </w:rPr>
                  <m:t>w</m:t>
                </m:r>
              </m:sub>
            </m:sSub>
          </m:den>
        </m:f>
      </m:oMath>
      <w:r>
        <w:rPr>
          <w:rFonts w:hint="eastAsia"/>
          <w:i w:val="0"/>
          <w:lang w:val="en-US" w:eastAsia="zh-CN"/>
        </w:rPr>
        <w:t xml:space="preserve">                                  （2）</w:t>
      </w:r>
    </w:p>
    <w:p w14:paraId="273937F5">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（1）</w:t>
      </w:r>
      <w:r>
        <w:rPr>
          <w:rFonts w:hint="default"/>
          <w:i w:val="0"/>
          <w:lang w:val="en-US" w:eastAsia="zh-CN"/>
        </w:rPr>
        <w:t>根据焊缝两个端点的三维坐标计算焊缝长度。式（</w:t>
      </w:r>
      <w:r>
        <w:rPr>
          <w:rFonts w:hint="eastAsia"/>
          <w:i w:val="0"/>
          <w:lang w:val="en-US" w:eastAsia="zh-CN"/>
        </w:rPr>
        <w:t>2</w:t>
      </w:r>
      <w:r>
        <w:rPr>
          <w:rFonts w:hint="default"/>
          <w:i w:val="0"/>
          <w:lang w:val="en-US" w:eastAsia="zh-CN"/>
        </w:rPr>
        <w:t>）表示焊接加工时间与焊缝长度成正比。本文不考虑固定焊前准备时间和焊后处理时间，因此</w:t>
      </w:r>
      <m:oMath>
        <m:sSub>
          <m:sSubPr/>
          <m:e>
            <m:r>
              <m:rPr/>
              <m:t>p</m:t>
            </m:r>
          </m:e>
          <m:sub>
            <m:r>
              <m:rPr/>
              <m:t>i</m:t>
            </m:r>
          </m:sub>
        </m:sSub>
      </m:oMath>
      <w:r>
        <w:rPr>
          <w:rFonts w:hint="default"/>
          <w:i w:val="0"/>
          <w:lang w:val="en-US" w:eastAsia="zh-CN"/>
        </w:rPr>
        <w:t>即为子焊缝</w:t>
      </w:r>
      <m:oMath>
        <m:r>
          <m:rPr/>
          <w:rPr>
            <w:rFonts w:hint="default" w:ascii="Cambria Math" w:hAnsi="Cambria Math" w:cstheme="minorBidi"/>
            <w:kern w:val="2"/>
            <w:sz w:val="21"/>
            <w:szCs w:val="24"/>
            <w:lang w:val="en-US" w:eastAsia="zh-CN" w:bidi="ar-SA"/>
          </w:rPr>
          <m:t>i</m:t>
        </m:r>
      </m:oMath>
      <w:r>
        <w:rPr>
          <w:rFonts w:hint="default"/>
          <w:i w:val="0"/>
          <w:lang w:val="en-US" w:eastAsia="zh-CN"/>
        </w:rPr>
        <w:t>的全部有效加工时间。</w:t>
      </w:r>
    </w:p>
    <w:p w14:paraId="78A93F54">
      <w:pPr>
        <w:bidi w:val="0"/>
        <w:ind w:firstLine="420" w:firstLineChars="200"/>
        <w:rPr>
          <w:rFonts w:hint="eastAsia"/>
        </w:rPr>
      </w:pPr>
      <w:r>
        <w:rPr>
          <w:rFonts w:hint="default"/>
          <w:lang w:val="en-US" w:eastAsia="zh-CN"/>
        </w:rPr>
        <w:t>设方向变量为</w:t>
      </w:r>
      <m:oMath>
        <m:sSub>
          <m:sSubPr/>
          <m:e>
            <m:r>
              <m:rPr>
                <m:sty m:val="p"/>
              </m:rPr>
              <w:rPr>
                <w:rFonts w:ascii="Times New Roman" w:hAnsi="Times New Roman"/>
              </w:rPr>
              <m:t>δ</m:t>
            </m:r>
          </m:e>
          <m:sub>
            <m:r>
              <m:rPr>
                <m:sty m:val="p"/>
              </m:rPr>
              <w:rPr>
                <w:rFonts w:ascii="Times New Roman" w:hAnsi="Times New Roman"/>
              </w:rPr>
              <m:t>i</m:t>
            </m:r>
          </m:sub>
        </m:sSub>
        <m:r>
          <m:rPr>
            <m:sty m:val="p"/>
          </m:rPr>
          <w:rPr>
            <w:rFonts w:ascii="Times New Roman" w:hAnsi="Times New Roman"/>
          </w:rPr>
          <m:t>∈{0,1}</m:t>
        </m:r>
      </m:oMath>
      <w:r>
        <w:rPr>
          <w:rFonts w:hint="eastAsia" w:hAnsi="Times New Roman"/>
          <w:i w:val="0"/>
          <w:lang w:val="en-US" w:eastAsia="zh-CN"/>
        </w:rPr>
        <w:t>,</w:t>
      </w:r>
      <m:oMath>
        <m:r>
          <m:rPr/>
          <w:rPr>
            <w:rFonts w:hint="default" w:ascii="Cambria Math" w:hAnsi="Cambria Math" w:cstheme="minorBidi"/>
            <w:kern w:val="2"/>
            <w:sz w:val="21"/>
            <w:szCs w:val="24"/>
            <w:lang w:val="en-US" w:eastAsia="zh-CN" w:bidi="ar-SA"/>
          </w:rPr>
          <m:t>i</m:t>
        </m:r>
        <m:r>
          <m:rPr/>
          <w:rPr>
            <w:rFonts w:hint="default" w:ascii="Cambria Math" w:hAnsi="Cambria Math" w:cs="Cambria Math"/>
            <w:kern w:val="2"/>
            <w:sz w:val="21"/>
            <w:szCs w:val="24"/>
            <w:lang w:val="en-US" w:eastAsia="zh-CN" w:bidi="ar-SA"/>
          </w:rPr>
          <m:t>∈</m:t>
        </m:r>
        <m:r>
          <m:rPr>
            <m:sty m:val="p"/>
            <m:scr m:val="script"/>
          </m:rPr>
          <m:t>ℐ</m:t>
        </m:r>
      </m:oMath>
      <w:r>
        <w:rPr>
          <w:rFonts w:hint="eastAsia"/>
          <w:b w:val="0"/>
          <w:i w:val="0"/>
          <w:lang w:val="en-US" w:eastAsia="zh-CN"/>
        </w:rPr>
        <w:t>,</w:t>
      </w:r>
      <w:r>
        <w:rPr>
          <w:rFonts w:hint="eastAsia"/>
        </w:rPr>
        <w:t>其中</w:t>
      </w:r>
      <m:oMath>
        <m:sSub>
          <m:sSubPr/>
          <m:e>
            <m:r>
              <m:rPr/>
              <m:t>δ</m:t>
            </m:r>
          </m:e>
          <m:sub>
            <m:r>
              <m:rPr/>
              <m:t>i</m:t>
            </m:r>
          </m:sub>
        </m:sSub>
        <m:r>
          <m:rPr>
            <m:sty m:val="p"/>
          </m:rPr>
          <m:t>=</m:t>
        </m:r>
        <m:r>
          <m:rPr>
            <m:sty m:val="p"/>
          </m:rPr>
          <w:rPr>
            <w:rFonts w:hint="default"/>
            <w:lang w:val="en-US" w:eastAsia="zh-CN"/>
          </w:rPr>
          <m:t>0</m:t>
        </m:r>
      </m:oMath>
      <w:r>
        <w:rPr>
          <w:rFonts w:hint="eastAsia"/>
        </w:rPr>
        <w:t>表示按照原始端点顺序执行,</w:t>
      </w:r>
      <w:r>
        <w:t xml:space="preserve"> </w:t>
      </w:r>
      <m:oMath>
        <m:sSub>
          <m:sSubPr/>
          <m:e>
            <m:r>
              <m:rPr/>
              <m:t>δ</m:t>
            </m:r>
          </m:e>
          <m:sub>
            <m:r>
              <m:rPr/>
              <m:t>i</m:t>
            </m:r>
          </m:sub>
        </m:sSub>
        <m:r>
          <m:rPr>
            <m:sty m:val="p"/>
          </m:rPr>
          <m:t>=</m:t>
        </m:r>
        <m:r>
          <m:rPr>
            <m:sty m:val="p"/>
          </m:rPr>
          <w:rPr>
            <w:rFonts w:hint="default"/>
            <w:lang w:val="en-US" w:eastAsia="zh-CN"/>
          </w:rPr>
          <m:t>1</m:t>
        </m:r>
      </m:oMath>
      <w:r>
        <w:rPr>
          <w:rFonts w:hint="eastAsia"/>
        </w:rPr>
        <w:t>表示反向执行。子焊缝</w:t>
      </w:r>
      <m:oMath>
        <m:r>
          <m:rPr/>
          <w:rPr>
            <w:rFonts w:hint="default" w:ascii="Cambria Math" w:hAnsi="Cambria Math" w:cstheme="minorBidi"/>
            <w:kern w:val="2"/>
            <w:sz w:val="21"/>
            <w:szCs w:val="24"/>
            <w:lang w:val="en-US" w:eastAsia="zh-CN" w:bidi="ar-SA"/>
          </w:rPr>
          <m:t>i</m:t>
        </m:r>
      </m:oMath>
      <w:r>
        <w:rPr>
          <w:rFonts w:hint="eastAsia"/>
        </w:rPr>
        <w:t>在给定方向下的实际起点和终点分别定义为</w:t>
      </w:r>
    </w:p>
    <w:p w14:paraId="5AE42655">
      <w:pPr>
        <w:bidi w:val="0"/>
        <w:jc w:val="right"/>
        <w:rPr>
          <w:rFonts w:hint="eastAsia"/>
          <w:i w:val="0"/>
          <w:lang w:val="en-US" w:eastAsia="zh-CN"/>
        </w:rPr>
      </w:pPr>
      <m:oMath>
        <m:sSub>
          <m:sSubPr/>
          <m:e>
            <m:r>
              <m:rPr>
                <m:sty m:val="p"/>
              </m:rPr>
              <w:rPr>
                <w:rFonts w:hint="default"/>
                <w:lang w:val="en-US" w:eastAsia="zh-CN"/>
              </w:rPr>
              <m:t>s</m:t>
            </m:r>
          </m:e>
          <m:sub>
            <m:r>
              <m:rPr/>
              <m:t>i</m:t>
            </m:r>
          </m:sub>
        </m:sSub>
        <m:d>
          <m:dPr>
            <m:sepChr m:val=""/>
          </m:dPr>
          <m:e>
            <m:sSub>
              <m:sSubPr/>
              <m:e>
                <m:r>
                  <m:rPr/>
                  <m:t>δ</m:t>
                </m:r>
              </m:e>
              <m:sub>
                <m:r>
                  <m:rPr/>
                  <m:t>i</m:t>
                </m:r>
              </m:sub>
            </m:sSub>
          </m:e>
        </m:d>
        <m:r>
          <m:rPr>
            <m:sty m:val="p"/>
          </m:rPr>
          <m:t>=</m:t>
        </m:r>
        <m:d>
          <m:dPr>
            <m:begChr m:val="{"/>
            <m:sepChr m:val=""/>
            <m:endChr m:val=""/>
          </m:dPr>
          <m:e>
            <m:m>
              <m:mPr>
                <m:mcs>
                  <m:mc>
                    <m:mcPr>
                      <m:count m:val="2"/>
                      <m:mcJc m:val="center"/>
                    </m:mcPr>
                  </m:mc>
                </m:mcs>
                <m:plcHide m:val="1"/>
              </m:mPr>
              <m:mr>
                <m:e>
                  <m:sSubSup>
                    <m:sSubSupPr/>
                    <m:e>
                      <m:r>
                        <m:rPr>
                          <m:sty m:val="b"/>
                        </m:rPr>
                        <m:t>p</m:t>
                      </m:r>
                    </m:e>
                    <m:sub>
                      <m:r>
                        <m:rPr/>
                        <m:t>i</m:t>
                      </m:r>
                    </m:sub>
                    <m:sup>
                      <m:r>
                        <m:rPr/>
                        <m:t>s</m:t>
                      </m:r>
                    </m:sup>
                  </m:sSubSup>
                  <m:r>
                    <m:rPr>
                      <m:sty m:val="p"/>
                    </m:rPr>
                    <m:t>,</m:t>
                  </m:r>
                </m:e>
                <m:e>
                  <m:sSub>
                    <m:sSubPr/>
                    <m:e>
                      <m:r>
                        <m:rPr/>
                        <m:t>δ</m:t>
                      </m:r>
                    </m:e>
                    <m:sub>
                      <m:r>
                        <m:rPr/>
                        <m:t>i</m:t>
                      </m:r>
                    </m:sub>
                  </m:sSub>
                  <m:r>
                    <m:rPr>
                      <m:sty m:val="p"/>
                    </m:rPr>
                    <m:t>=</m:t>
                  </m:r>
                  <m:r>
                    <m:rPr>
                      <m:sty m:val="p"/>
                    </m:rPr>
                    <w:rPr>
                      <w:rFonts w:hint="default"/>
                      <w:lang w:val="en-US" w:eastAsia="zh-CN"/>
                    </w:rPr>
                    <m:t>0</m:t>
                  </m:r>
                  <m:r>
                    <m:rPr>
                      <m:sty m:val="p"/>
                    </m:rPr>
                    <m:t>,</m:t>
                  </m:r>
                </m:e>
              </m:mr>
              <m:mr>
                <m:e>
                  <m:sSubSup>
                    <m:sSubSupPr/>
                    <m:e>
                      <m:r>
                        <m:rPr>
                          <m:sty m:val="b"/>
                        </m:rPr>
                        <m:t>p</m:t>
                      </m:r>
                    </m:e>
                    <m:sub>
                      <m:r>
                        <m:rPr/>
                        <m:t>i</m:t>
                      </m:r>
                    </m:sub>
                    <m:sup>
                      <m:r>
                        <m:rPr/>
                        <m:t>e</m:t>
                      </m:r>
                    </m:sup>
                  </m:sSubSup>
                  <m:r>
                    <m:rPr>
                      <m:sty m:val="p"/>
                    </m:rPr>
                    <m:t>,</m:t>
                  </m:r>
                </m:e>
                <m:e>
                  <m:sSub>
                    <m:sSubPr/>
                    <m:e>
                      <m:r>
                        <m:rPr/>
                        <m:t>δ</m:t>
                      </m:r>
                    </m:e>
                    <m:sub>
                      <m:r>
                        <m:rPr/>
                        <m:t>i</m:t>
                      </m:r>
                    </m:sub>
                  </m:sSub>
                  <m:r>
                    <m:rPr>
                      <m:sty m:val="p"/>
                    </m:rPr>
                    <m:t>=</m:t>
                  </m:r>
                  <m:r>
                    <m:rPr>
                      <m:sty m:val="p"/>
                    </m:rPr>
                    <w:rPr>
                      <w:rFonts w:hint="default"/>
                      <w:lang w:val="en-US" w:eastAsia="zh-CN"/>
                    </w:rPr>
                    <m:t>1</m:t>
                  </m:r>
                  <m:r>
                    <m:rPr>
                      <m:sty m:val="p"/>
                    </m:rPr>
                    <m:t>,</m:t>
                  </m:r>
                </m:e>
              </m:mr>
            </m:m>
          </m:e>
        </m:d>
      </m:oMath>
      <w:r>
        <w:rPr>
          <w:rFonts w:hint="eastAsia"/>
          <w:i w:val="0"/>
          <w:lang w:val="en-US" w:eastAsia="zh-CN"/>
        </w:rPr>
        <w:t xml:space="preserve">                              (3)</w:t>
      </w:r>
    </w:p>
    <w:p w14:paraId="214F4472">
      <w:pPr>
        <w:bidi w:val="0"/>
        <w:jc w:val="right"/>
        <w:rPr>
          <w:rFonts w:hint="default"/>
          <w:i w:val="0"/>
          <w:lang w:val="en-US" w:eastAsia="zh-CN"/>
        </w:rPr>
      </w:pPr>
      <m:oMath>
        <m:sSub>
          <m:sSubPr/>
          <m:e>
            <m:r>
              <m:rPr>
                <m:sty m:val="p"/>
              </m:rPr>
              <w:rPr>
                <w:rFonts w:hint="default"/>
                <w:lang w:val="en-US" w:eastAsia="zh-CN"/>
              </w:rPr>
              <m:t>e</m:t>
            </m:r>
          </m:e>
          <m:sub>
            <m:r>
              <m:rPr/>
              <m:t>i</m:t>
            </m:r>
          </m:sub>
        </m:sSub>
        <m:d>
          <m:dPr>
            <m:sepChr m:val=""/>
          </m:dPr>
          <m:e>
            <m:sSub>
              <m:sSubPr/>
              <m:e>
                <m:r>
                  <m:rPr/>
                  <m:t>δ</m:t>
                </m:r>
              </m:e>
              <m:sub>
                <m:r>
                  <m:rPr/>
                  <m:t>i</m:t>
                </m:r>
              </m:sub>
            </m:sSub>
          </m:e>
        </m:d>
        <m:r>
          <m:rPr>
            <m:sty m:val="p"/>
          </m:rPr>
          <m:t>=</m:t>
        </m:r>
        <m:d>
          <m:dPr>
            <m:begChr m:val="{"/>
            <m:sepChr m:val=""/>
            <m:endChr m:val=""/>
          </m:dPr>
          <m:e>
            <m:m>
              <m:mPr>
                <m:mcs>
                  <m:mc>
                    <m:mcPr>
                      <m:count m:val="2"/>
                      <m:mcJc m:val="center"/>
                    </m:mcPr>
                  </m:mc>
                </m:mcs>
                <m:plcHide m:val="1"/>
              </m:mPr>
              <m:mr>
                <m:e>
                  <m:sSubSup>
                    <m:sSubSupPr/>
                    <m:e>
                      <m:r>
                        <m:rPr>
                          <m:sty m:val="b"/>
                        </m:rPr>
                        <m:t>p</m:t>
                      </m:r>
                    </m:e>
                    <m:sub>
                      <m:r>
                        <m:rPr/>
                        <m:t>i</m:t>
                      </m:r>
                    </m:sub>
                    <m:sup>
                      <m:r>
                        <m:rPr/>
                        <m:t>e</m:t>
                      </m:r>
                    </m:sup>
                  </m:sSubSup>
                  <m:r>
                    <m:rPr>
                      <m:sty m:val="p"/>
                    </m:rPr>
                    <m:t>,</m:t>
                  </m:r>
                </m:e>
                <m:e>
                  <m:sSub>
                    <m:sSubPr/>
                    <m:e>
                      <m:r>
                        <m:rPr/>
                        <m:t>δ</m:t>
                      </m:r>
                    </m:e>
                    <m:sub>
                      <m:r>
                        <m:rPr/>
                        <m:t>i</m:t>
                      </m:r>
                    </m:sub>
                  </m:sSub>
                  <m:r>
                    <m:rPr>
                      <m:sty m:val="p"/>
                    </m:rPr>
                    <m:t>=</m:t>
                  </m:r>
                  <m:r>
                    <m:rPr>
                      <m:sty m:val="p"/>
                    </m:rPr>
                    <w:rPr>
                      <w:rFonts w:hint="default"/>
                      <w:lang w:val="en-US" w:eastAsia="zh-CN"/>
                    </w:rPr>
                    <m:t>0</m:t>
                  </m:r>
                  <m:r>
                    <m:rPr>
                      <m:sty m:val="p"/>
                    </m:rPr>
                    <m:t>,</m:t>
                  </m:r>
                </m:e>
              </m:mr>
              <m:mr>
                <m:e>
                  <m:sSubSup>
                    <m:sSubSupPr/>
                    <m:e>
                      <m:r>
                        <m:rPr>
                          <m:sty m:val="b"/>
                        </m:rPr>
                        <m:t>p</m:t>
                      </m:r>
                    </m:e>
                    <m:sub>
                      <m:r>
                        <m:rPr/>
                        <m:t>i</m:t>
                      </m:r>
                    </m:sub>
                    <m:sup>
                      <m:r>
                        <m:rPr/>
                        <m:t>s</m:t>
                      </m:r>
                    </m:sup>
                  </m:sSubSup>
                  <m:r>
                    <m:rPr>
                      <m:sty m:val="p"/>
                    </m:rPr>
                    <m:t>,</m:t>
                  </m:r>
                </m:e>
                <m:e>
                  <m:sSub>
                    <m:sSubPr/>
                    <m:e>
                      <m:r>
                        <m:rPr/>
                        <m:t>δ</m:t>
                      </m:r>
                    </m:e>
                    <m:sub>
                      <m:r>
                        <m:rPr/>
                        <m:t>i</m:t>
                      </m:r>
                    </m:sub>
                  </m:sSub>
                  <m:r>
                    <m:rPr>
                      <m:sty m:val="p"/>
                    </m:rPr>
                    <m:t>=</m:t>
                  </m:r>
                  <m:r>
                    <m:rPr>
                      <m:sty m:val="p"/>
                    </m:rPr>
                    <w:rPr>
                      <w:rFonts w:hint="default"/>
                      <w:lang w:val="en-US" w:eastAsia="zh-CN"/>
                    </w:rPr>
                    <m:t>1</m:t>
                  </m:r>
                  <m:r>
                    <m:rPr>
                      <m:sty m:val="p"/>
                    </m:rPr>
                    <m:t>.</m:t>
                  </m:r>
                </m:e>
              </m:mr>
            </m:m>
          </m:e>
        </m:d>
      </m:oMath>
      <w:r>
        <w:rPr>
          <w:rFonts w:hint="eastAsia"/>
          <w:i w:val="0"/>
          <w:lang w:val="en-US" w:eastAsia="zh-CN"/>
        </w:rPr>
        <w:t xml:space="preserve">                              (4)</w:t>
      </w:r>
    </w:p>
    <w:p w14:paraId="7C28C3D9">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3</w:t>
      </w:r>
      <w:r>
        <w:rPr>
          <w:rFonts w:hint="default"/>
          <w:i w:val="0"/>
          <w:lang w:val="en-US" w:eastAsia="zh-CN"/>
        </w:rPr>
        <w:t>）和式（</w:t>
      </w:r>
      <w:r>
        <w:rPr>
          <w:rFonts w:hint="eastAsia"/>
          <w:i w:val="0"/>
          <w:lang w:val="en-US" w:eastAsia="zh-CN"/>
        </w:rPr>
        <w:t>4</w:t>
      </w:r>
      <w:r>
        <w:rPr>
          <w:rFonts w:hint="default"/>
          <w:i w:val="0"/>
          <w:lang w:val="en-US" w:eastAsia="zh-CN"/>
        </w:rPr>
        <w:t>）用于确定机器人执行焊缝时的实际进入点和离开点。焊接方向不改变焊缝长度及焊接加工时间，但会改变相邻焊缝之间的空走距离和空走时间。</w:t>
      </w:r>
    </w:p>
    <w:p w14:paraId="3206C94A">
      <w:pPr>
        <w:bidi w:val="0"/>
        <w:ind w:firstLine="420" w:firstLineChars="200"/>
        <w:rPr>
          <w:rFonts w:hint="eastAsia"/>
        </w:rPr>
      </w:pPr>
      <w:r>
        <w:rPr>
          <w:rFonts w:hint="eastAsia"/>
        </w:rPr>
        <w:t>设空走平面高度为</w:t>
      </w:r>
      <m:oMath>
        <m:sSub>
          <m:sSubPr/>
          <m:e>
            <m:r>
              <m:rPr>
                <m:sty m:val="p"/>
              </m:rPr>
              <w:rPr>
                <w:rFonts w:ascii="Times New Roman" w:hAnsi="Times New Roman"/>
              </w:rPr>
              <m:t>z</m:t>
            </m:r>
          </m:e>
          <m:sub>
            <m:r>
              <m:rPr>
                <m:sty m:val="p"/>
              </m:rPr>
              <w:rPr>
                <w:rFonts w:ascii="Times New Roman" w:hAnsi="Times New Roman"/>
              </w:rPr>
              <m:t>f</m:t>
            </m:r>
          </m:sub>
        </m:sSub>
      </m:oMath>
      <w:r>
        <w:rPr>
          <w:rFonts w:hint="eastAsia"/>
          <w:i w:val="0"/>
          <w:lang w:eastAsia="zh-CN"/>
        </w:rPr>
        <w:t>，</w:t>
      </w:r>
      <w:r>
        <w:rPr>
          <w:rFonts w:hint="eastAsia"/>
          <w:i w:val="0"/>
          <w:lang w:val="en-US" w:eastAsia="zh-CN"/>
        </w:rPr>
        <w:t>焊缝在焊接平面上，高度为</w:t>
      </w:r>
      <m:oMath>
        <m:sSub>
          <m:sSubPr/>
          <m:e>
            <m:r>
              <m:rPr>
                <m:sty m:val="p"/>
              </m:rPr>
              <w:rPr>
                <w:rFonts w:ascii="Times New Roman" w:hAnsi="Times New Roman"/>
              </w:rPr>
              <m:t>z</m:t>
            </m:r>
          </m:e>
          <m:sub>
            <m:r>
              <m:rPr>
                <m:sty m:val="p"/>
              </m:rPr>
              <w:rPr>
                <w:rFonts w:ascii="Times New Roman" w:hAnsi="Times New Roman"/>
              </w:rPr>
              <m:t>0</m:t>
            </m:r>
          </m:sub>
        </m:sSub>
      </m:oMath>
      <w:r>
        <w:rPr>
          <w:rFonts w:hint="eastAsia"/>
          <w:i w:val="0"/>
          <w:lang w:eastAsia="zh-CN"/>
        </w:rPr>
        <w:t>，</w:t>
      </w:r>
      <w:r>
        <w:rPr>
          <w:rFonts w:hint="eastAsia"/>
        </w:rPr>
        <w:t>且</w:t>
      </w:r>
      <m:oMath>
        <m:sSub>
          <m:sSubPr/>
          <m:e>
            <m:r>
              <m:rPr>
                <m:sty m:val="p"/>
              </m:rPr>
              <w:rPr>
                <w:rFonts w:ascii="Times New Roman" w:hAnsi="Times New Roman"/>
              </w:rPr>
              <m:t>z</m:t>
            </m:r>
          </m:e>
          <m:sub>
            <m:r>
              <m:rPr>
                <m:sty m:val="p"/>
              </m:rPr>
              <w:rPr>
                <w:rFonts w:ascii="Times New Roman" w:hAnsi="Times New Roman"/>
              </w:rPr>
              <m:t>f</m:t>
            </m:r>
          </m:sub>
        </m:sSub>
        <m:r>
          <m:rPr>
            <m:sty m:val="p"/>
          </m:rPr>
          <w:rPr>
            <w:rFonts w:ascii="Times New Roman" w:hAnsi="Times New Roman"/>
          </w:rPr>
          <m:t>&gt;</m:t>
        </m:r>
        <m:sSub>
          <m:sSubPr/>
          <m:e>
            <m:r>
              <m:rPr>
                <m:sty m:val="p"/>
              </m:rPr>
              <w:rPr>
                <w:rFonts w:ascii="Times New Roman" w:hAnsi="Times New Roman"/>
              </w:rPr>
              <m:t>z</m:t>
            </m:r>
          </m:e>
          <m:sub>
            <m:r>
              <m:rPr>
                <m:sty m:val="p"/>
              </m:rPr>
              <w:rPr>
                <w:rFonts w:ascii="Times New Roman" w:hAnsi="Times New Roman"/>
              </w:rPr>
              <m:t>0</m:t>
            </m:r>
          </m:sub>
        </m:sSub>
      </m:oMath>
      <w:r>
        <w:rPr>
          <w:rFonts w:hint="eastAsia"/>
        </w:rPr>
        <w:t>。焊接平面与空走平面之间的高度差记为</w:t>
      </w:r>
    </w:p>
    <w:p w14:paraId="3D3C8C30">
      <w:pPr>
        <w:bidi w:val="0"/>
        <w:jc w:val="right"/>
        <w:rPr>
          <w:rFonts w:hint="eastAsia"/>
          <w:i w:val="0"/>
          <w:lang w:val="en-US" w:eastAsia="zh-CN"/>
        </w:rPr>
      </w:pPr>
      <m:oMath>
        <m:sSub>
          <m:sSubPr/>
          <m:e>
            <m:r>
              <m:rPr/>
              <m:t>h</m:t>
            </m:r>
          </m:e>
          <m:sub>
            <m:r>
              <m:rPr/>
              <m:t>f</m:t>
            </m:r>
          </m:sub>
        </m:sSub>
        <m:r>
          <m:rPr>
            <m:sty m:val="p"/>
          </m:rPr>
          <m:t>=</m:t>
        </m:r>
        <m:sSub>
          <m:sSubPr/>
          <m:e>
            <m:r>
              <m:rPr/>
              <m:t>z</m:t>
            </m:r>
          </m:e>
          <m:sub>
            <m:r>
              <m:rPr/>
              <m:t>f</m:t>
            </m:r>
          </m:sub>
        </m:sSub>
        <m:r>
          <m:rPr>
            <m:sty m:val="p"/>
          </m:rPr>
          <m:t>−</m:t>
        </m:r>
        <m:sSub>
          <m:sSubPr/>
          <m:e>
            <m:r>
              <m:rPr/>
              <m:t>z</m:t>
            </m:r>
          </m:e>
          <m:sub>
            <m:r>
              <m:rPr/>
              <m:t>0</m:t>
            </m:r>
          </m:sub>
        </m:sSub>
      </m:oMath>
      <w:r>
        <w:rPr>
          <w:rFonts w:hint="eastAsia"/>
          <w:i w:val="0"/>
          <w:lang w:val="en-US" w:eastAsia="zh-CN"/>
        </w:rPr>
        <w:t xml:space="preserve">                              （5）</w:t>
      </w:r>
    </w:p>
    <w:p w14:paraId="311B6B3D">
      <w:pPr>
        <w:bidi w:val="0"/>
        <w:ind w:firstLine="420" w:firstLineChars="200"/>
        <w:rPr>
          <w:rFonts w:hint="eastAsia"/>
        </w:rPr>
      </w:pPr>
      <w:r>
        <w:rPr>
          <w:rFonts w:hint="eastAsia"/>
        </w:rPr>
        <w:t>当机器人完成子焊缝</w:t>
      </w:r>
      <m:oMath>
        <m:r>
          <m:rPr>
            <m:sty m:val="p"/>
          </m:rPr>
          <w:rPr>
            <w:rFonts w:ascii="Times New Roman" w:hAnsi="Times New Roman"/>
          </w:rPr>
          <m:t>i</m:t>
        </m:r>
      </m:oMath>
      <w:r>
        <w:rPr>
          <w:rFonts w:hint="eastAsia"/>
        </w:rPr>
        <w:t>后移动至子焊缝</w:t>
      </w:r>
      <m:oMath>
        <m:r>
          <m:rPr>
            <m:sty m:val="p"/>
          </m:rPr>
          <w:rPr>
            <w:rFonts w:ascii="Times New Roman" w:hAnsi="Times New Roman"/>
          </w:rPr>
          <m:t>j</m:t>
        </m:r>
      </m:oMath>
      <w:r>
        <w:rPr>
          <w:rFonts w:hint="eastAsia"/>
        </w:rPr>
        <w:t>时</w:t>
      </w:r>
      <w:r>
        <w:rPr>
          <w:rFonts w:hint="eastAsia"/>
          <w:lang w:eastAsia="zh-CN"/>
        </w:rPr>
        <w:t>，</w:t>
      </w:r>
      <w:r>
        <w:rPr>
          <w:rFonts w:hint="eastAsia"/>
        </w:rPr>
        <w:t>首先从</w:t>
      </w:r>
      <m:oMath>
        <m:sSub>
          <m:sSubPr/>
          <m:e>
            <m:r>
              <m:rPr>
                <m:sty m:val="p"/>
              </m:rPr>
              <w:rPr>
                <w:rFonts w:hint="default"/>
                <w:lang w:val="en-US" w:eastAsia="zh-CN"/>
              </w:rPr>
              <m:t>e</m:t>
            </m:r>
          </m:e>
          <m:sub>
            <m:r>
              <m:rPr>
                <m:sty m:val="p"/>
              </m:rPr>
              <w:rPr>
                <w:rFonts w:ascii="Times New Roman" w:hAnsi="Times New Roman"/>
              </w:rPr>
              <m:t>i</m:t>
            </m:r>
          </m:sub>
        </m:sSub>
        <m:d>
          <m:dPr>
            <m:sepChr m:val=""/>
          </m:dPr>
          <m:e>
            <m:sSub>
              <m:sSubPr/>
              <m:e>
                <m:r>
                  <m:rPr>
                    <m:sty m:val="p"/>
                  </m:rPr>
                  <w:rPr>
                    <w:rFonts w:ascii="Times New Roman" w:hAnsi="Times New Roman"/>
                  </w:rPr>
                  <m:t>δ</m:t>
                </m:r>
              </m:e>
              <m:sub>
                <m:r>
                  <m:rPr>
                    <m:sty m:val="p"/>
                  </m:rPr>
                  <w:rPr>
                    <w:rFonts w:ascii="Times New Roman" w:hAnsi="Times New Roman"/>
                  </w:rPr>
                  <m:t>i</m:t>
                </m:r>
              </m:sub>
            </m:sSub>
          </m:e>
        </m:d>
      </m:oMath>
      <w:r>
        <w:t xml:space="preserve"> </w:t>
      </w:r>
      <w:r>
        <w:rPr>
          <w:rFonts w:hint="eastAsia"/>
        </w:rPr>
        <w:t>竖直抬升至空走平面,然后在空走平面内移动至</w:t>
      </w:r>
      <m:oMath>
        <m:sSub>
          <m:sSubPr/>
          <m:e>
            <m:r>
              <m:rPr>
                <m:sty m:val="p"/>
              </m:rPr>
              <w:rPr>
                <w:rFonts w:hint="default"/>
                <w:lang w:val="en-US" w:eastAsia="zh-CN"/>
              </w:rPr>
              <m:t>s</m:t>
            </m:r>
          </m:e>
          <m:sub>
            <m:r>
              <m:rPr>
                <m:sty m:val="p"/>
              </m:rPr>
              <w:rPr>
                <w:rFonts w:ascii="Times New Roman" w:hAnsi="Times New Roman"/>
              </w:rPr>
              <m:t>j</m:t>
            </m:r>
          </m:sub>
        </m:sSub>
        <m:d>
          <m:dPr>
            <m:sepChr m:val=""/>
          </m:dPr>
          <m:e>
            <m:sSub>
              <m:sSubPr/>
              <m:e>
                <m:r>
                  <m:rPr>
                    <m:sty m:val="p"/>
                  </m:rPr>
                  <w:rPr>
                    <w:rFonts w:ascii="Times New Roman" w:hAnsi="Times New Roman"/>
                  </w:rPr>
                  <m:t>δ</m:t>
                </m:r>
              </m:e>
              <m:sub>
                <m:r>
                  <m:rPr>
                    <m:sty m:val="p"/>
                  </m:rPr>
                  <w:rPr>
                    <w:rFonts w:ascii="Times New Roman" w:hAnsi="Times New Roman"/>
                  </w:rPr>
                  <m:t>j</m:t>
                </m:r>
              </m:sub>
            </m:sSub>
          </m:e>
        </m:d>
      </m:oMath>
      <w:r>
        <w:rPr>
          <w:rFonts w:hint="eastAsia"/>
        </w:rPr>
        <w:t>的正上方</w:t>
      </w:r>
      <w:r>
        <w:rPr>
          <w:rFonts w:hint="eastAsia"/>
          <w:lang w:eastAsia="zh-CN"/>
        </w:rPr>
        <w:t>，</w:t>
      </w:r>
      <w:r>
        <w:rPr>
          <w:rFonts w:hint="eastAsia"/>
        </w:rPr>
        <w:t>最后下降至目标焊缝起点。空走平面内的水平移动距离为</w:t>
      </w:r>
    </w:p>
    <w:p w14:paraId="7DAD615B">
      <w:pPr>
        <w:bidi w:val="0"/>
        <w:jc w:val="right"/>
        <w:rPr>
          <w:rFonts w:hint="eastAsia"/>
          <w:i w:val="0"/>
          <w:lang w:val="en-US" w:eastAsia="zh-CN"/>
        </w:rPr>
      </w:pPr>
      <m:oMath>
        <m:sSubSup>
          <m:sSubSupPr/>
          <m:e>
            <m:r>
              <m:rPr/>
              <m:t>d</m:t>
            </m:r>
          </m:e>
          <m:sub>
            <m:r>
              <m:rPr/>
              <m:t>ij</m:t>
            </m:r>
          </m:sub>
          <m:sup>
            <m:r>
              <m:rPr/>
              <m:t>xy</m:t>
            </m:r>
          </m:sup>
        </m:sSubSup>
        <m:d>
          <m:dPr>
            <m:sepChr m:val=""/>
          </m:dPr>
          <m:e>
            <m:sSub>
              <m:sSubPr/>
              <m:e>
                <m:r>
                  <m:rPr/>
                  <m:t>δ</m:t>
                </m:r>
              </m:e>
              <m:sub>
                <m:r>
                  <m:rPr/>
                  <m:t>i</m:t>
                </m:r>
              </m:sub>
            </m:sSub>
            <m:r>
              <m:rPr>
                <m:sty m:val="p"/>
              </m:rPr>
              <m:t>,</m:t>
            </m:r>
            <m:sSub>
              <m:sSubPr/>
              <m:e>
                <m:r>
                  <m:rPr/>
                  <m:t>δ</m:t>
                </m:r>
              </m:e>
              <m:sub>
                <m:r>
                  <m:rPr/>
                  <m:t>j</m:t>
                </m:r>
              </m:sub>
            </m:sSub>
          </m:e>
        </m:d>
        <m:r>
          <m:rPr>
            <m:sty m:val="p"/>
          </m:rPr>
          <m:t>=</m:t>
        </m:r>
        <m:rad>
          <m:radPr>
            <m:degHide m:val="1"/>
          </m:radPr>
          <m:deg/>
          <m:e>
            <m:sSup>
              <m:sSupPr/>
              <m:e>
                <m:d>
                  <m:dPr>
                    <m:begChr m:val="["/>
                    <m:sepChr m:val=""/>
                    <m:endChr m:val="]"/>
                  </m:dPr>
                  <m:e>
                    <m:r>
                      <m:rPr/>
                      <m:t>x</m:t>
                    </m:r>
                    <m:d>
                      <m:dPr>
                        <m:sepChr m:val=""/>
                      </m:dPr>
                      <m:e>
                        <m:sSub>
                          <m:sSubPr/>
                          <m:e>
                            <m:r>
                              <m:rPr>
                                <m:sty m:val="b"/>
                              </m:rPr>
                              <m:t>e</m:t>
                            </m:r>
                          </m:e>
                          <m:sub>
                            <m:r>
                              <m:rPr/>
                              <m:t>i</m:t>
                            </m:r>
                          </m:sub>
                        </m:sSub>
                        <m:d>
                          <m:dPr>
                            <m:sepChr m:val=""/>
                          </m:dPr>
                          <m:e>
                            <m:sSub>
                              <m:sSubPr/>
                              <m:e>
                                <m:r>
                                  <m:rPr/>
                                  <m:t>δ</m:t>
                                </m:r>
                              </m:e>
                              <m:sub>
                                <m:r>
                                  <m:rPr/>
                                  <m:t>i</m:t>
                                </m:r>
                              </m:sub>
                            </m:sSub>
                          </m:e>
                        </m:d>
                      </m:e>
                    </m:d>
                    <m:r>
                      <m:rPr>
                        <m:sty m:val="p"/>
                      </m:rPr>
                      <m:t>−</m:t>
                    </m:r>
                    <m:r>
                      <m:rPr/>
                      <m:t>x</m:t>
                    </m:r>
                    <m:d>
                      <m:dPr>
                        <m:sepChr m:val=""/>
                      </m:dPr>
                      <m:e>
                        <m:sSub>
                          <m:sSubPr/>
                          <m:e>
                            <m:r>
                              <m:rPr>
                                <m:sty m:val="b"/>
                              </m:rPr>
                              <m:t>s</m:t>
                            </m:r>
                          </m:e>
                          <m:sub>
                            <m:r>
                              <m:rPr/>
                              <m:t>j</m:t>
                            </m:r>
                          </m:sub>
                        </m:sSub>
                        <m:d>
                          <m:dPr>
                            <m:sepChr m:val=""/>
                          </m:dPr>
                          <m:e>
                            <m:sSub>
                              <m:sSubPr/>
                              <m:e>
                                <m:r>
                                  <m:rPr/>
                                  <m:t>δ</m:t>
                                </m:r>
                              </m:e>
                              <m:sub>
                                <m:r>
                                  <m:rPr/>
                                  <m:t>j</m:t>
                                </m:r>
                              </m:sub>
                            </m:sSub>
                          </m:e>
                        </m:d>
                      </m:e>
                    </m:d>
                  </m:e>
                </m:d>
              </m:e>
              <m:sup>
                <m:r>
                  <m:rPr>
                    <m:sty m:val="p"/>
                  </m:rPr>
                  <w:rPr>
                    <w:rFonts w:hint="default"/>
                    <w:lang w:val="en-US" w:eastAsia="zh-CN"/>
                  </w:rPr>
                  <m:t>2</m:t>
                </m:r>
              </m:sup>
            </m:sSup>
            <m:r>
              <m:rPr>
                <m:sty m:val="p"/>
              </m:rPr>
              <m:t>+</m:t>
            </m:r>
            <m:sSup>
              <m:sSupPr/>
              <m:e>
                <m:d>
                  <m:dPr>
                    <m:begChr m:val="["/>
                    <m:sepChr m:val=""/>
                    <m:endChr m:val="]"/>
                  </m:dPr>
                  <m:e>
                    <m:r>
                      <m:rPr/>
                      <m:t>y</m:t>
                    </m:r>
                    <m:d>
                      <m:dPr>
                        <m:sepChr m:val=""/>
                      </m:dPr>
                      <m:e>
                        <m:sSub>
                          <m:sSubPr/>
                          <m:e>
                            <m:r>
                              <m:rPr>
                                <m:sty m:val="b"/>
                              </m:rPr>
                              <m:t>e</m:t>
                            </m:r>
                          </m:e>
                          <m:sub>
                            <m:r>
                              <m:rPr/>
                              <m:t>i</m:t>
                            </m:r>
                          </m:sub>
                        </m:sSub>
                        <m:d>
                          <m:dPr>
                            <m:sepChr m:val=""/>
                          </m:dPr>
                          <m:e>
                            <m:sSub>
                              <m:sSubPr/>
                              <m:e>
                                <m:r>
                                  <m:rPr/>
                                  <m:t>δ</m:t>
                                </m:r>
                              </m:e>
                              <m:sub>
                                <m:r>
                                  <m:rPr/>
                                  <m:t>i</m:t>
                                </m:r>
                              </m:sub>
                            </m:sSub>
                          </m:e>
                        </m:d>
                      </m:e>
                    </m:d>
                    <m:r>
                      <m:rPr>
                        <m:sty m:val="p"/>
                      </m:rPr>
                      <m:t>−</m:t>
                    </m:r>
                    <m:r>
                      <m:rPr/>
                      <m:t>y</m:t>
                    </m:r>
                    <m:d>
                      <m:dPr>
                        <m:sepChr m:val=""/>
                      </m:dPr>
                      <m:e>
                        <m:sSub>
                          <m:sSubPr/>
                          <m:e>
                            <m:r>
                              <m:rPr>
                                <m:sty m:val="b"/>
                              </m:rPr>
                              <m:t>s</m:t>
                            </m:r>
                          </m:e>
                          <m:sub>
                            <m:r>
                              <m:rPr/>
                              <m:t>j</m:t>
                            </m:r>
                          </m:sub>
                        </m:sSub>
                        <m:d>
                          <m:dPr>
                            <m:sepChr m:val=""/>
                          </m:dPr>
                          <m:e>
                            <m:sSub>
                              <m:sSubPr/>
                              <m:e>
                                <m:r>
                                  <m:rPr/>
                                  <m:t>δ</m:t>
                                </m:r>
                              </m:e>
                              <m:sub>
                                <m:r>
                                  <m:rPr/>
                                  <m:t>j</m:t>
                                </m:r>
                              </m:sub>
                            </m:sSub>
                          </m:e>
                        </m:d>
                      </m:e>
                    </m:d>
                  </m:e>
                </m:d>
              </m:e>
              <m:sup>
                <m:r>
                  <m:rPr>
                    <m:sty m:val="p"/>
                  </m:rPr>
                  <w:rPr>
                    <w:rFonts w:hint="default"/>
                    <w:lang w:val="en-US" w:eastAsia="zh-CN"/>
                  </w:rPr>
                  <m:t>2</m:t>
                </m:r>
              </m:sup>
            </m:sSup>
          </m:e>
        </m:rad>
      </m:oMath>
      <w:r>
        <w:rPr>
          <w:rFonts w:hint="eastAsia"/>
          <w:i w:val="0"/>
          <w:lang w:val="en-US" w:eastAsia="zh-CN"/>
        </w:rPr>
        <w:t xml:space="preserve">       (6)</w:t>
      </w:r>
    </w:p>
    <w:p w14:paraId="36D5A7EF">
      <w:pPr>
        <w:bidi w:val="0"/>
        <w:ind w:firstLine="420" w:firstLineChars="200"/>
        <w:rPr>
          <w:rFonts w:hint="eastAsia"/>
        </w:rPr>
      </w:pPr>
      <w:r>
        <w:rPr>
          <w:rFonts w:hint="eastAsia"/>
        </w:rPr>
        <w:t>由于所有焊缝位于统一高度</w:t>
      </w:r>
      <m:oMath>
        <m:sSub>
          <m:sSubPr/>
          <m:e>
            <m:r>
              <m:rPr>
                <m:sty m:val="p"/>
              </m:rPr>
              <w:rPr>
                <w:rFonts w:ascii="Times New Roman" w:hAnsi="Times New Roman"/>
              </w:rPr>
              <m:t>z</m:t>
            </m:r>
          </m:e>
          <m:sub>
            <m:r>
              <m:rPr>
                <m:sty m:val="p"/>
              </m:rPr>
              <w:rPr>
                <w:rFonts w:ascii="Times New Roman" w:hAnsi="Times New Roman"/>
              </w:rPr>
              <m:t>0</m:t>
            </m:r>
          </m:sub>
        </m:sSub>
      </m:oMath>
      <w:r>
        <w:rPr>
          <w:rFonts w:hint="eastAsia"/>
          <w:i w:val="0"/>
          <w:lang w:eastAsia="zh-CN"/>
        </w:rPr>
        <w:t>，</w:t>
      </w:r>
      <w:r>
        <w:rPr>
          <w:rFonts w:hint="eastAsia"/>
        </w:rPr>
        <w:t>抬升距离和下降距离均为</w:t>
      </w:r>
      <m:oMath>
        <m:sSub>
          <m:sSubPr/>
          <m:e>
            <m:r>
              <m:rPr>
                <m:sty m:val="p"/>
              </m:rPr>
              <w:rPr>
                <w:rFonts w:ascii="Times New Roman" w:hAnsi="Times New Roman"/>
              </w:rPr>
              <m:t>h</m:t>
            </m:r>
          </m:e>
          <m:sub>
            <m:r>
              <m:rPr>
                <m:sty m:val="p"/>
              </m:rPr>
              <w:rPr>
                <w:rFonts w:ascii="Times New Roman" w:hAnsi="Times New Roman"/>
              </w:rPr>
              <m:t>f</m:t>
            </m:r>
          </m:sub>
        </m:sSub>
      </m:oMath>
      <w:r>
        <w:rPr>
          <w:rFonts w:hint="eastAsia"/>
        </w:rPr>
        <w:t>。因此</w:t>
      </w:r>
      <w:r>
        <w:rPr>
          <w:rFonts w:hint="eastAsia"/>
          <w:lang w:eastAsia="zh-CN"/>
        </w:rPr>
        <w:t>，</w:t>
      </w:r>
      <w:r>
        <w:rPr>
          <w:rFonts w:hint="eastAsia"/>
        </w:rPr>
        <w:t>子焊缝</w:t>
      </w:r>
      <m:oMath>
        <m:r>
          <m:rPr>
            <m:sty m:val="p"/>
          </m:rPr>
          <w:rPr>
            <w:rFonts w:ascii="Times New Roman" w:hAnsi="Times New Roman"/>
          </w:rPr>
          <m:t>i</m:t>
        </m:r>
      </m:oMath>
      <w:r>
        <w:rPr>
          <w:rFonts w:hint="eastAsia"/>
        </w:rPr>
        <w:t>与子焊缝</w:t>
      </w:r>
      <m:oMath>
        <m:r>
          <m:rPr>
            <m:sty m:val="p"/>
          </m:rPr>
          <w:rPr>
            <w:rFonts w:ascii="Times New Roman" w:hAnsi="Times New Roman"/>
          </w:rPr>
          <m:t>j</m:t>
        </m:r>
      </m:oMath>
      <w:r>
        <w:rPr>
          <w:rFonts w:hint="eastAsia"/>
        </w:rPr>
        <w:t>之间的总空走距离为</w:t>
      </w:r>
    </w:p>
    <w:p w14:paraId="6C244523">
      <w:pPr>
        <w:bidi w:val="0"/>
        <w:ind w:firstLine="420" w:firstLineChars="200"/>
        <w:jc w:val="right"/>
        <w:rPr>
          <w:rFonts w:hint="eastAsia"/>
          <w:i w:val="0"/>
          <w:lang w:val="en-US" w:eastAsia="zh-CN"/>
        </w:rPr>
      </w:pPr>
      <m:oMath>
        <m:sSubSup>
          <m:sSubSupPr/>
          <m:e>
            <m:r>
              <m:rPr/>
              <m:t>d</m:t>
            </m:r>
          </m:e>
          <m:sub>
            <m:r>
              <m:rPr/>
              <m:t>ij</m:t>
            </m:r>
          </m:sub>
          <m:sup>
            <m:r>
              <m:rPr/>
              <m:t>E</m:t>
            </m:r>
          </m:sup>
        </m:sSubSup>
        <m:d>
          <m:dPr>
            <m:sepChr m:val=""/>
          </m:dPr>
          <m:e>
            <m:sSub>
              <m:sSubPr/>
              <m:e>
                <m:r>
                  <m:rPr/>
                  <m:t>δ</m:t>
                </m:r>
              </m:e>
              <m:sub>
                <m:r>
                  <m:rPr/>
                  <m:t>i</m:t>
                </m:r>
              </m:sub>
            </m:sSub>
            <m:r>
              <m:rPr>
                <m:sty m:val="p"/>
              </m:rPr>
              <m:t>,</m:t>
            </m:r>
            <m:sSub>
              <m:sSubPr/>
              <m:e>
                <m:r>
                  <m:rPr/>
                  <m:t>δ</m:t>
                </m:r>
              </m:e>
              <m:sub>
                <m:r>
                  <m:rPr/>
                  <m:t>j</m:t>
                </m:r>
              </m:sub>
            </m:sSub>
          </m:e>
        </m:d>
        <m:r>
          <m:rPr>
            <m:sty m:val="p"/>
          </m:rPr>
          <m:t>=</m:t>
        </m:r>
        <m:r>
          <m:rPr/>
          <m:t>2</m:t>
        </m:r>
        <m:sSub>
          <m:sSubPr/>
          <m:e>
            <m:r>
              <m:rPr/>
              <m:t>h</m:t>
            </m:r>
          </m:e>
          <m:sub>
            <m:r>
              <m:rPr/>
              <m:t>f</m:t>
            </m:r>
          </m:sub>
        </m:sSub>
        <m:r>
          <m:rPr>
            <m:sty m:val="p"/>
          </m:rPr>
          <m:t>+</m:t>
        </m:r>
        <m:sSubSup>
          <m:sSubSupPr/>
          <m:e>
            <m:r>
              <m:rPr/>
              <m:t>d</m:t>
            </m:r>
          </m:e>
          <m:sub>
            <m:r>
              <m:rPr/>
              <m:t>ij</m:t>
            </m:r>
          </m:sub>
          <m:sup>
            <m:r>
              <m:rPr/>
              <m:t>xy</m:t>
            </m:r>
          </m:sup>
        </m:sSubSup>
        <m:d>
          <m:dPr>
            <m:sepChr m:val=""/>
          </m:dPr>
          <m:e>
            <m:sSub>
              <m:sSubPr/>
              <m:e>
                <m:r>
                  <m:rPr/>
                  <m:t>δ</m:t>
                </m:r>
              </m:e>
              <m:sub>
                <m:r>
                  <m:rPr/>
                  <m:t>i</m:t>
                </m:r>
              </m:sub>
            </m:sSub>
            <m:r>
              <m:rPr>
                <m:sty m:val="p"/>
              </m:rPr>
              <m:t>,</m:t>
            </m:r>
            <m:sSub>
              <m:sSubPr/>
              <m:e>
                <m:r>
                  <m:rPr/>
                  <m:t>δ</m:t>
                </m:r>
              </m:e>
              <m:sub>
                <m:r>
                  <m:rPr/>
                  <m:t>j</m:t>
                </m:r>
              </m:sub>
            </m:sSub>
          </m:e>
        </m:d>
      </m:oMath>
      <w:r>
        <w:rPr>
          <w:rFonts w:hint="eastAsia"/>
          <w:i w:val="0"/>
          <w:lang w:val="en-US" w:eastAsia="zh-CN"/>
        </w:rPr>
        <w:t xml:space="preserve">                      (7)</w:t>
      </w:r>
    </w:p>
    <w:p w14:paraId="33E096F6">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6</w:t>
      </w:r>
      <w:r>
        <w:rPr>
          <w:rFonts w:hint="default"/>
          <w:i w:val="0"/>
          <w:lang w:val="en-US" w:eastAsia="zh-CN"/>
        </w:rPr>
        <w:t>)表示当前焊缝实际终点与目标焊缝实际起点在空走平面上的投影欧氏距离。式(</w:t>
      </w:r>
      <w:r>
        <w:rPr>
          <w:rFonts w:hint="eastAsia"/>
          <w:i w:val="0"/>
          <w:lang w:val="en-US" w:eastAsia="zh-CN"/>
        </w:rPr>
        <w:t>7</w:t>
      </w:r>
      <w:r>
        <w:rPr>
          <w:rFonts w:hint="default"/>
          <w:i w:val="0"/>
          <w:lang w:val="en-US" w:eastAsia="zh-CN"/>
        </w:rPr>
        <w:t>)由抬升距离、水平移动距离和下降距离三部分组成</w:t>
      </w:r>
      <w:r>
        <w:rPr>
          <w:rFonts w:hint="eastAsia"/>
          <w:i w:val="0"/>
          <w:lang w:val="en-US" w:eastAsia="zh-CN"/>
        </w:rPr>
        <w:t>，</w:t>
      </w:r>
      <w:r>
        <w:rPr>
          <w:rFonts w:hint="default"/>
          <w:i w:val="0"/>
          <w:lang w:val="en-US" w:eastAsia="zh-CN"/>
        </w:rPr>
        <w:t>用于计算系统的非生产性移动代价。</w:t>
      </w:r>
    </w:p>
    <w:p w14:paraId="728406E8">
      <w:pPr>
        <w:bidi w:val="0"/>
        <w:ind w:firstLine="420" w:firstLineChars="200"/>
      </w:pPr>
      <w:r>
        <w:rPr>
          <w:rFonts w:hint="eastAsia"/>
        </w:rPr>
        <w:t>机器人空走过程采用</w:t>
      </w:r>
      <w:r>
        <w:rPr>
          <w:rFonts w:hint="eastAsia"/>
          <w:lang w:val="en-US" w:eastAsia="zh-CN"/>
        </w:rPr>
        <w:t>梯形</w:t>
      </w:r>
      <w:r>
        <w:rPr>
          <w:rFonts w:hint="eastAsia"/>
        </w:rPr>
        <w:t>加减速运动方式。设</w:t>
      </w:r>
      <w:r>
        <w:rPr>
          <w:rFonts w:hint="eastAsia"/>
          <w:lang w:val="en-US" w:eastAsia="zh-CN"/>
        </w:rPr>
        <w:t>单段</w:t>
      </w:r>
      <w:r>
        <w:rPr>
          <w:rFonts w:hint="eastAsia"/>
        </w:rPr>
        <w:t>移动距离为</w:t>
      </w:r>
      <m:oMath>
        <m:r>
          <m:rPr>
            <m:sty m:val="p"/>
          </m:rPr>
          <w:rPr>
            <w:rFonts w:ascii="Times New Roman" w:hAnsi="Times New Roman"/>
          </w:rPr>
          <m:t>d</m:t>
        </m:r>
      </m:oMath>
      <w:r>
        <w:rPr>
          <w:rFonts w:hint="eastAsia" w:hAnsi="Times New Roman"/>
          <w:i w:val="0"/>
          <w:lang w:eastAsia="zh-CN"/>
        </w:rPr>
        <w:t>，</w:t>
      </w:r>
      <w:r>
        <w:rPr>
          <w:rFonts w:hint="eastAsia" w:hAnsi="Times New Roman"/>
          <w:i w:val="0"/>
          <w:lang w:val="en-US" w:eastAsia="zh-CN"/>
        </w:rPr>
        <w:t>机器人空走</w:t>
      </w:r>
      <w:r>
        <w:rPr>
          <w:rFonts w:hint="eastAsia"/>
        </w:rPr>
        <w:t>运动</w:t>
      </w:r>
      <w:r>
        <w:rPr>
          <w:rFonts w:hint="eastAsia"/>
          <w:lang w:val="en-US" w:eastAsia="zh-CN"/>
        </w:rPr>
        <w:t>的</w:t>
      </w:r>
      <w:r>
        <w:rPr>
          <w:rFonts w:hint="eastAsia"/>
        </w:rPr>
        <w:t>最大速度为</w:t>
      </w:r>
      <m:oMath>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e</m:t>
            </m:r>
            <m:ctrlPr>
              <w:rPr>
                <w:rFonts w:ascii="Cambria Math" w:hAnsi="Cambria Math"/>
                <w:i/>
              </w:rPr>
            </m:ctrlPr>
          </m:sub>
        </m:sSub>
      </m:oMath>
      <w:r>
        <w:rPr>
          <w:rFonts w:hint="eastAsia" w:hAnsi="Times New Roman"/>
          <w:i w:val="0"/>
          <w:lang w:eastAsia="zh-CN"/>
        </w:rPr>
        <w:t>，</w:t>
      </w:r>
      <w:r>
        <w:rPr>
          <w:rFonts w:hint="eastAsia" w:hAnsi="Times New Roman"/>
          <w:i w:val="0"/>
          <w:lang w:val="en-US" w:eastAsia="zh-CN"/>
        </w:rPr>
        <w:t>最大加速度为</w:t>
      </w:r>
      <m:oMath>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oMath>
      <w:r>
        <w:rPr>
          <w:rFonts w:hint="eastAsia"/>
        </w:rPr>
        <w:t>。相应的运动时间函数定义为</w:t>
      </w:r>
    </w:p>
    <w:p w14:paraId="5A297F4E">
      <w:pPr>
        <w:bidi w:val="0"/>
        <w:ind w:firstLine="420" w:firstLineChars="200"/>
        <w:jc w:val="right"/>
        <w:rPr>
          <w:rFonts w:hint="eastAsia"/>
          <w:i w:val="0"/>
          <w:lang w:val="en-US" w:eastAsia="zh-CN"/>
        </w:rPr>
      </w:pPr>
      <m:oMath>
        <m:r>
          <m:rPr/>
          <m:t>ϕ</m:t>
        </m:r>
        <m:d>
          <m:dPr>
            <m:sepChr m:val=""/>
          </m:dPr>
          <m:e>
            <m:r>
              <m:rPr/>
              <m:t>d</m:t>
            </m:r>
          </m:e>
        </m:d>
        <m:r>
          <m:rPr>
            <m:sty m:val="p"/>
          </m:rPr>
          <m:t>=</m:t>
        </m:r>
        <m:d>
          <m:dPr>
            <m:begChr m:val="{"/>
            <m:sepChr m:val=""/>
            <m:endChr m:val=""/>
          </m:dPr>
          <m:e>
            <m:m>
              <m:mPr>
                <m:mcs>
                  <m:mc>
                    <m:mcPr>
                      <m:count m:val="2"/>
                      <m:mcJc m:val="center"/>
                    </m:mcPr>
                  </m:mc>
                </m:mcs>
                <m:plcHide m:val="1"/>
              </m:mPr>
              <m:mr>
                <m:e>
                  <m:r>
                    <m:rPr/>
                    <m:t>0</m:t>
                  </m:r>
                  <m:r>
                    <m:rPr>
                      <m:sty m:val="p"/>
                    </m:rPr>
                    <m:t>,</m:t>
                  </m:r>
                </m:e>
                <m:e>
                  <m:r>
                    <m:rPr/>
                    <m:t>d</m:t>
                  </m:r>
                  <m:r>
                    <m:rPr>
                      <m:sty m:val="p"/>
                    </m:rPr>
                    <m:t>=</m:t>
                  </m:r>
                  <m:r>
                    <m:rPr/>
                    <m:t>0</m:t>
                  </m:r>
                  <m:r>
                    <m:rPr>
                      <m:sty m:val="p"/>
                    </m:rPr>
                    <m:t>,</m:t>
                  </m:r>
                </m:e>
              </m:mr>
              <m:mr>
                <m:e>
                  <m:r>
                    <m:rPr/>
                    <m:t>2</m:t>
                  </m:r>
                  <m:rad>
                    <m:radPr>
                      <m:degHide m:val="1"/>
                    </m:radPr>
                    <m:deg/>
                    <m:e>
                      <m:f>
                        <m:fPr/>
                        <m:num>
                          <m:r>
                            <m:rPr/>
                            <m:t>d</m:t>
                          </m:r>
                        </m:num>
                        <m:den>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den>
                      </m:f>
                    </m:e>
                  </m:rad>
                  <m:r>
                    <m:rPr>
                      <m:sty m:val="p"/>
                    </m:rPr>
                    <m:t>,</m:t>
                  </m:r>
                </m:e>
                <m:e>
                  <m:r>
                    <m:rPr/>
                    <m:t>0</m:t>
                  </m:r>
                  <m:r>
                    <m:rPr>
                      <m:sty m:val="p"/>
                    </m:rPr>
                    <m:t>&lt;</m:t>
                  </m:r>
                  <m:r>
                    <m:rPr/>
                    <m:t>d</m:t>
                  </m:r>
                  <m:r>
                    <m:rPr>
                      <m:sty m:val="p"/>
                    </m:rPr>
                    <m:t>&lt;</m:t>
                  </m:r>
                  <m:f>
                    <m:fPr/>
                    <m:num>
                      <m:sSup>
                        <m:sSupPr/>
                        <m:e>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e</m:t>
                              </m:r>
                              <m:ctrlPr>
                                <w:rPr>
                                  <w:rFonts w:ascii="Cambria Math" w:hAnsi="Cambria Math"/>
                                  <w:i/>
                                </w:rPr>
                              </m:ctrlPr>
                            </m:sub>
                          </m:sSub>
                        </m:e>
                        <m:sup>
                          <m:r>
                            <m:rPr/>
                            <m:t>2</m:t>
                          </m:r>
                        </m:sup>
                      </m:sSup>
                    </m:num>
                    <m:den>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den>
                  </m:f>
                  <m:r>
                    <m:rPr>
                      <m:sty m:val="p"/>
                    </m:rPr>
                    <m:t>,</m:t>
                  </m:r>
                </m:e>
              </m:mr>
              <m:mr>
                <m:e>
                  <m:f>
                    <m:fPr/>
                    <m:num>
                      <m:r>
                        <m:rPr/>
                        <m:t>d</m:t>
                      </m:r>
                    </m:num>
                    <m:den>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e</m:t>
                          </m:r>
                          <m:ctrlPr>
                            <w:rPr>
                              <w:rFonts w:ascii="Cambria Math" w:hAnsi="Cambria Math"/>
                              <w:i/>
                            </w:rPr>
                          </m:ctrlPr>
                        </m:sub>
                      </m:sSub>
                    </m:den>
                  </m:f>
                  <m:r>
                    <m:rPr>
                      <m:sty m:val="p"/>
                    </m:rPr>
                    <m:t>+</m:t>
                  </m:r>
                  <m:f>
                    <m:fPr/>
                    <m:num>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e</m:t>
                          </m:r>
                          <m:ctrlPr>
                            <w:rPr>
                              <w:rFonts w:ascii="Cambria Math" w:hAnsi="Cambria Math"/>
                              <w:i/>
                            </w:rPr>
                          </m:ctrlPr>
                        </m:sub>
                      </m:sSub>
                    </m:num>
                    <m:den>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den>
                  </m:f>
                  <m:r>
                    <m:rPr>
                      <m:sty m:val="p"/>
                    </m:rPr>
                    <m:t>,</m:t>
                  </m:r>
                </m:e>
                <m:e>
                  <m:r>
                    <m:rPr/>
                    <m:t>d</m:t>
                  </m:r>
                  <m:r>
                    <m:rPr>
                      <m:sty m:val="p"/>
                    </m:rPr>
                    <m:t>≥</m:t>
                  </m:r>
                  <m:f>
                    <m:fPr/>
                    <m:num>
                      <m:sSup>
                        <m:sSupPr/>
                        <m:e>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e</m:t>
                              </m:r>
                              <m:ctrlPr>
                                <w:rPr>
                                  <w:rFonts w:ascii="Cambria Math" w:hAnsi="Cambria Math"/>
                                  <w:i/>
                                </w:rPr>
                              </m:ctrlPr>
                            </m:sub>
                          </m:sSub>
                        </m:e>
                        <m:sup>
                          <m:r>
                            <m:rPr/>
                            <m:t>2</m:t>
                          </m:r>
                        </m:sup>
                      </m:sSup>
                    </m:num>
                    <m:den>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den>
                  </m:f>
                  <m:r>
                    <m:rPr>
                      <m:sty m:val="p"/>
                    </m:rPr>
                    <m:t>.</m:t>
                  </m:r>
                </m:e>
              </m:mr>
            </m:m>
          </m:e>
        </m:d>
      </m:oMath>
      <w:r>
        <w:rPr>
          <w:rFonts w:hint="eastAsia"/>
          <w:i w:val="0"/>
          <w:lang w:val="en-US" w:eastAsia="zh-CN"/>
        </w:rPr>
        <w:t xml:space="preserve">                 （8）</w:t>
      </w:r>
    </w:p>
    <w:p w14:paraId="0EED2B7A">
      <w:pPr>
        <w:bidi w:val="0"/>
        <w:ind w:firstLine="420" w:firstLineChars="200"/>
        <w:rPr>
          <w:rFonts w:hint="eastAsia"/>
        </w:rPr>
      </w:pPr>
      <w:r>
        <w:rPr>
          <w:rFonts w:hint="eastAsia"/>
        </w:rPr>
        <w:t>当</w:t>
      </w:r>
      <m:oMath>
        <m:r>
          <m:rPr>
            <m:sty m:val="p"/>
          </m:rPr>
          <w:rPr>
            <w:rFonts w:ascii="Times New Roman" w:hAnsi="Times New Roman"/>
          </w:rPr>
          <m:t>0&lt;d&lt;</m:t>
        </m:r>
        <m:sSup>
          <m:sSupPr/>
          <m:e>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e</m:t>
                </m:r>
                <m:ctrlPr>
                  <w:rPr>
                    <w:rFonts w:ascii="Cambria Math" w:hAnsi="Cambria Math"/>
                    <w:i/>
                  </w:rPr>
                </m:ctrlPr>
              </m:sub>
            </m:sSub>
          </m:e>
          <m:sup>
            <m:r>
              <m:rPr>
                <m:sty m:val="p"/>
              </m:rPr>
              <w:rPr>
                <w:rFonts w:ascii="Times New Roman" w:hAnsi="Times New Roman"/>
              </w:rPr>
              <m:t>2</m:t>
            </m:r>
          </m:sup>
        </m:sSup>
        <m:r>
          <m:rPr>
            <m:sty m:val="p"/>
          </m:rPr>
          <w:rPr>
            <w:rFonts w:ascii="Times New Roman" w:hAnsi="Times New Roman"/>
          </w:rPr>
          <m:t>/a</m:t>
        </m:r>
      </m:oMath>
      <w:r>
        <w:rPr>
          <w:rFonts w:hint="eastAsia"/>
        </w:rPr>
        <w:t>时,运动距离不足以使机器人达到最大速度</w:t>
      </w:r>
      <w:r>
        <w:rPr>
          <w:rFonts w:hint="eastAsia"/>
          <w:lang w:eastAsia="zh-CN"/>
        </w:rPr>
        <w:t>，</w:t>
      </w:r>
      <w:r>
        <w:rPr>
          <w:rFonts w:hint="eastAsia"/>
        </w:rPr>
        <w:t>运动过程</w:t>
      </w:r>
      <w:r>
        <w:rPr>
          <w:rFonts w:hint="eastAsia"/>
          <w:lang w:val="en-US" w:eastAsia="zh-CN"/>
        </w:rPr>
        <w:t>仅包含</w:t>
      </w:r>
      <w:r>
        <w:rPr>
          <w:rFonts w:hint="eastAsia"/>
        </w:rPr>
        <w:t>加速和减速两个阶段</w:t>
      </w:r>
      <w:r>
        <w:rPr>
          <w:rFonts w:hint="eastAsia"/>
          <w:lang w:eastAsia="zh-CN"/>
        </w:rPr>
        <w:t>，</w:t>
      </w:r>
      <w:r>
        <w:rPr>
          <w:rFonts w:hint="eastAsia"/>
        </w:rPr>
        <w:t>其速度曲线为三角形；当</w:t>
      </w:r>
      <m:oMath>
        <m:r>
          <m:rPr>
            <m:sty m:val="p"/>
          </m:rPr>
          <w:rPr>
            <w:rFonts w:ascii="Times New Roman" w:hAnsi="Times New Roman"/>
          </w:rPr>
          <m:t>d≥</m:t>
        </m:r>
        <m:sSup>
          <m:sSupPr/>
          <m:e>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e</m:t>
                </m:r>
                <m:ctrlPr>
                  <w:rPr>
                    <w:rFonts w:ascii="Cambria Math" w:hAnsi="Cambria Math"/>
                    <w:i/>
                  </w:rPr>
                </m:ctrlPr>
              </m:sub>
            </m:sSub>
          </m:e>
          <m:sup>
            <m:r>
              <m:rPr>
                <m:sty m:val="p"/>
              </m:rPr>
              <w:rPr>
                <w:rFonts w:ascii="Times New Roman" w:hAnsi="Times New Roman"/>
              </w:rPr>
              <m:t>2</m:t>
            </m:r>
          </m:sup>
        </m:sSup>
        <m:r>
          <m:rPr>
            <m:sty m:val="p"/>
          </m:rPr>
          <w:rPr>
            <w:rFonts w:ascii="Times New Roman" w:hAnsi="Times New Roman"/>
          </w:rPr>
          <m:t>/</m:t>
        </m:r>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oMath>
      <w:r>
        <w:rPr>
          <w:rFonts w:hint="eastAsia"/>
        </w:rPr>
        <w:t>时</w:t>
      </w:r>
      <w:r>
        <w:rPr>
          <w:rFonts w:hint="eastAsia"/>
          <w:lang w:eastAsia="zh-CN"/>
        </w:rPr>
        <w:t>，</w:t>
      </w:r>
      <w:r>
        <w:rPr>
          <w:rFonts w:hint="eastAsia"/>
        </w:rPr>
        <w:t>机器人能够达到最大速度运动</w:t>
      </w:r>
      <w:r>
        <w:rPr>
          <w:rFonts w:hint="eastAsia"/>
          <w:lang w:eastAsia="zh-CN"/>
        </w:rPr>
        <w:t>，</w:t>
      </w:r>
      <w:r>
        <w:rPr>
          <w:rFonts w:hint="eastAsia"/>
        </w:rPr>
        <w:t>过程包括加速、匀速和减速三个阶段</w:t>
      </w:r>
      <w:r>
        <w:rPr>
          <w:rFonts w:hint="eastAsia"/>
          <w:lang w:eastAsia="zh-CN"/>
        </w:rPr>
        <w:t>，</w:t>
      </w:r>
      <w:r>
        <w:rPr>
          <w:rFonts w:hint="eastAsia"/>
        </w:rPr>
        <w:t>其速度曲线为梯形。</w:t>
      </w:r>
    </w:p>
    <w:p w14:paraId="78868220">
      <w:pPr>
        <w:bidi w:val="0"/>
        <w:ind w:firstLine="420" w:firstLineChars="200"/>
        <w:rPr>
          <w:rFonts w:hint="eastAsia"/>
        </w:rPr>
      </w:pPr>
      <w:r>
        <w:rPr>
          <w:rFonts w:hint="eastAsia"/>
        </w:rPr>
        <w:t>此时空走时间可写为</w:t>
      </w:r>
    </w:p>
    <w:p w14:paraId="2BCF1189">
      <w:pPr>
        <w:bidi w:val="0"/>
        <w:jc w:val="right"/>
        <w:rPr>
          <w:rFonts w:hint="eastAsia"/>
          <w:i w:val="0"/>
          <w:lang w:val="en-US" w:eastAsia="zh-CN"/>
        </w:rPr>
      </w:pPr>
      <m:oMath>
        <m:sSubSup>
          <m:sSubSupPr/>
          <m:e>
            <m:r>
              <m:rPr>
                <m:sty m:val="p"/>
              </m:rPr>
              <w:rPr>
                <w:rFonts w:hint="default"/>
                <w:lang w:val="en-US" w:eastAsia="zh-CN"/>
              </w:rPr>
              <m:t>t</m:t>
            </m:r>
          </m:e>
          <m:sub>
            <m:r>
              <m:rPr>
                <m:sty m:val="p"/>
              </m:rPr>
              <w:rPr>
                <w:rFonts w:ascii="Times New Roman" w:hAnsi="Times New Roman"/>
              </w:rPr>
              <m:t>ij</m:t>
            </m:r>
          </m:sub>
          <m:sup>
            <m:r>
              <m:rPr>
                <m:sty m:val="p"/>
              </m:rPr>
              <w:rPr>
                <w:rFonts w:ascii="Times New Roman" w:hAnsi="Times New Roman"/>
              </w:rPr>
              <m:t>E</m:t>
            </m:r>
          </m:sup>
        </m:sSubSup>
        <m:d>
          <m:dPr>
            <m:sepChr m:val=""/>
          </m:dPr>
          <m:e>
            <m:sSub>
              <m:sSubPr/>
              <m:e>
                <m:r>
                  <m:rPr>
                    <m:sty m:val="p"/>
                  </m:rPr>
                  <w:rPr>
                    <w:rFonts w:ascii="Times New Roman" w:hAnsi="Times New Roman"/>
                  </w:rPr>
                  <m:t>δ</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δ</m:t>
                </m:r>
              </m:e>
              <m:sub>
                <m:r>
                  <m:rPr>
                    <m:sty m:val="p"/>
                  </m:rPr>
                  <w:rPr>
                    <w:rFonts w:ascii="Times New Roman" w:hAnsi="Times New Roman"/>
                  </w:rPr>
                  <m:t>j</m:t>
                </m:r>
              </m:sub>
            </m:sSub>
          </m:e>
        </m:d>
        <m:r>
          <m:rPr>
            <m:sty m:val="p"/>
          </m:rPr>
          <w:rPr>
            <w:rFonts w:ascii="Times New Roman" w:hAnsi="Times New Roman"/>
          </w:rPr>
          <m:t>=2</m:t>
        </m:r>
        <m:r>
          <m:rPr/>
          <m:t>ϕ</m:t>
        </m:r>
        <m:d>
          <m:dPr>
            <m:sepChr m:val=""/>
          </m:dPr>
          <m:e>
            <m:sSub>
              <m:sSubPr/>
              <m:e>
                <m:r>
                  <m:rPr/>
                  <m:t>h</m:t>
                </m:r>
              </m:e>
              <m:sub>
                <m:r>
                  <m:rPr/>
                  <m:t>f</m:t>
                </m:r>
              </m:sub>
            </m:sSub>
          </m:e>
        </m:d>
        <m:r>
          <m:rPr>
            <m:sty m:val="p"/>
          </m:rPr>
          <w:rPr>
            <w:rFonts w:ascii="Times New Roman" w:hAnsi="Times New Roman"/>
          </w:rPr>
          <m:t>+</m:t>
        </m:r>
        <m:r>
          <m:rPr/>
          <m:t>ϕ</m:t>
        </m:r>
        <m:d>
          <m:dPr>
            <m:ctrlPr>
              <w:rPr>
                <w:i/>
              </w:rPr>
            </m:ctrlPr>
          </m:dPr>
          <m:e>
            <m:sSubSup>
              <m:sSubSupPr/>
              <m:e>
                <m:r>
                  <m:rPr/>
                  <m:t>d</m:t>
                </m:r>
              </m:e>
              <m:sub>
                <m:r>
                  <m:rPr/>
                  <m:t>ij</m:t>
                </m:r>
              </m:sub>
              <m:sup>
                <m:r>
                  <m:rPr/>
                  <m:t>xy</m:t>
                </m:r>
              </m:sup>
            </m:sSubSup>
            <m:d>
              <m:dPr>
                <m:sepChr m:val=""/>
              </m:dPr>
              <m:e>
                <m:sSub>
                  <m:sSubPr/>
                  <m:e>
                    <m:r>
                      <m:rPr/>
                      <m:t>δ</m:t>
                    </m:r>
                  </m:e>
                  <m:sub>
                    <m:r>
                      <m:rPr/>
                      <m:t>i</m:t>
                    </m:r>
                  </m:sub>
                </m:sSub>
                <m:r>
                  <m:rPr>
                    <m:sty m:val="p"/>
                  </m:rPr>
                  <m:t>,</m:t>
                </m:r>
                <m:sSub>
                  <m:sSubPr/>
                  <m:e>
                    <m:r>
                      <m:rPr/>
                      <m:t>δ</m:t>
                    </m:r>
                  </m:e>
                  <m:sub>
                    <m:r>
                      <m:rPr/>
                      <m:t>j</m:t>
                    </m:r>
                  </m:sub>
                </m:sSub>
              </m:e>
            </m:d>
            <m:ctrlPr>
              <w:rPr>
                <w:i/>
              </w:rPr>
            </m:ctrlPr>
          </m:e>
        </m:d>
      </m:oMath>
      <w:r>
        <w:rPr>
          <w:rFonts w:hint="eastAsia"/>
          <w:i w:val="0"/>
          <w:lang w:val="en-US" w:eastAsia="zh-CN"/>
        </w:rPr>
        <w:t xml:space="preserve">                (9)</w:t>
      </w:r>
    </w:p>
    <w:p w14:paraId="43E0EA7D">
      <w:pPr>
        <w:bidi w:val="0"/>
        <w:ind w:firstLine="420" w:firstLineChars="200"/>
        <w:rPr>
          <w:rFonts w:hint="default"/>
          <w:lang w:val="en-US" w:eastAsia="zh-CN"/>
        </w:rPr>
      </w:pPr>
      <w:r>
        <w:rPr>
          <w:rFonts w:hint="default"/>
          <w:lang w:val="en-US" w:eastAsia="zh-CN"/>
        </w:rPr>
        <w:t>式</w:t>
      </w:r>
      <w:r>
        <w:rPr>
          <w:rFonts w:hint="eastAsia"/>
          <w:lang w:val="en-US" w:eastAsia="zh-CN"/>
        </w:rPr>
        <w:t>(9)</w:t>
      </w:r>
      <w:r>
        <w:rPr>
          <w:rFonts w:hint="default"/>
          <w:lang w:val="en-US" w:eastAsia="zh-CN"/>
        </w:rPr>
        <w:t>中的第一项表示机器人完成抬升和下降所需的总时间，第二项表示机器人在空走平面内完成水平移动所需的时间。</w:t>
      </w:r>
    </w:p>
    <w:p w14:paraId="30D6399C">
      <w:pPr>
        <w:bidi w:val="0"/>
        <w:ind w:firstLine="420" w:firstLineChars="200"/>
        <w:rPr>
          <w:rFonts w:hint="default"/>
          <w:lang w:val="en-US" w:eastAsia="zh-CN"/>
        </w:rPr>
      </w:pPr>
      <w:r>
        <w:rPr>
          <w:rFonts w:hint="default"/>
          <w:lang w:val="en-US" w:eastAsia="zh-CN"/>
        </w:rPr>
        <w:t>对于给定区域划分</w:t>
      </w:r>
      <m:oMath>
        <m:r>
          <m:rPr/>
          <w:rPr>
            <w:rFonts w:hint="default" w:ascii="Cambria Math" w:hAnsi="Cambria Math" w:cstheme="minorBidi"/>
            <w:kern w:val="2"/>
            <w:sz w:val="21"/>
            <w:szCs w:val="24"/>
            <w:lang w:val="en-US" w:eastAsia="zh-CN" w:bidi="ar-SA"/>
          </w:rPr>
          <m:t>X</m:t>
        </m:r>
      </m:oMath>
      <w:r>
        <w:rPr>
          <w:rFonts w:hint="default"/>
          <w:lang w:val="en-US" w:eastAsia="zh-CN"/>
        </w:rPr>
        <w:t>，分配给机器人</w:t>
      </w:r>
      <m:oMath>
        <m:r>
          <m:rPr/>
          <w:rPr>
            <w:rFonts w:hint="default" w:ascii="Cambria Math" w:hAnsi="Cambria Math" w:cstheme="minorBidi"/>
            <w:kern w:val="2"/>
            <w:sz w:val="21"/>
            <w:szCs w:val="24"/>
            <w:lang w:val="en-US" w:eastAsia="zh-CN" w:bidi="ar-SA"/>
          </w:rPr>
          <m:t>r</m:t>
        </m:r>
      </m:oMath>
      <w:r>
        <w:rPr>
          <w:rFonts w:hint="default"/>
          <w:lang w:val="en-US" w:eastAsia="zh-CN"/>
        </w:rPr>
        <w:t>的子焊缝集合定义为</w:t>
      </w:r>
    </w:p>
    <w:p w14:paraId="2D4CF576">
      <w:pPr>
        <w:bidi w:val="0"/>
        <w:ind w:firstLine="420" w:firstLineChars="200"/>
        <w:jc w:val="right"/>
        <w:rPr>
          <w:rFonts w:hint="eastAsia"/>
          <w:b w:val="0"/>
          <w:i w:val="0"/>
          <w:lang w:val="en-US" w:eastAsia="zh-CN"/>
        </w:rPr>
      </w:pPr>
      <m:oMath>
        <m:sSub>
          <m:sSubPr/>
          <m:e>
            <m:r>
              <m:rPr>
                <m:sty m:val="p"/>
                <m:scr m:val="script"/>
              </m:rPr>
              <m:t>ℐ</m:t>
            </m:r>
          </m:e>
          <m:sub>
            <m:r>
              <m:rPr/>
              <m:t>r</m:t>
            </m:r>
          </m:sub>
        </m:sSub>
        <m:r>
          <m:rPr>
            <m:sty m:val="p"/>
          </m:rPr>
          <m:t>(</m:t>
        </m:r>
        <m:r>
          <m:rPr/>
          <m:t>X</m:t>
        </m:r>
        <m:r>
          <m:rPr>
            <m:sty m:val="p"/>
          </m:rPr>
          <m:t>)=</m:t>
        </m:r>
        <m:d>
          <m:dPr>
            <m:begChr m:val="{"/>
            <m:sepChr m:val=""/>
            <m:endChr m:val="}"/>
          </m:dPr>
          <m:e>
            <m:r>
              <m:rPr/>
              <m:t>i</m:t>
            </m:r>
            <m:r>
              <m:rPr>
                <m:sty m:val="p"/>
              </m:rPr>
              <m:t>∈</m:t>
            </m:r>
            <m:r>
              <m:rPr>
                <m:sty m:val="p"/>
                <m:scr m:val="script"/>
              </m:rPr>
              <m:t>ℐ</m:t>
            </m:r>
            <m:r>
              <m:rPr>
                <m:sty m:val="p"/>
              </m:rPr>
              <m:t>(</m:t>
            </m:r>
            <m:r>
              <m:rPr/>
              <m:t>X</m:t>
            </m:r>
            <m:r>
              <m:rPr>
                <m:sty m:val="p"/>
              </m:rPr>
              <m:t>)∣</m:t>
            </m:r>
            <m:r>
              <m:rPr/>
              <m:t>i</m:t>
            </m:r>
            <m:r>
              <m:rPr>
                <m:sty m:val="p"/>
              </m:rPr>
              <m:t>⊆</m:t>
            </m:r>
            <m:sSub>
              <m:sSubPr/>
              <m:e>
                <m:r>
                  <m:rPr>
                    <m:sty m:val="p"/>
                  </m:rPr>
                  <m:t>Ω</m:t>
                </m:r>
              </m:e>
              <m:sub>
                <m:r>
                  <m:rPr/>
                  <m:t>r</m:t>
                </m:r>
              </m:sub>
            </m:sSub>
            <m:r>
              <m:rPr>
                <m:sty m:val="p"/>
              </m:rPr>
              <m:t>(</m:t>
            </m:r>
            <m:r>
              <m:rPr/>
              <m:t>X</m:t>
            </m:r>
            <m:r>
              <m:rPr>
                <m:sty m:val="p"/>
              </m:rPr>
              <m:t>)</m:t>
            </m:r>
          </m:e>
        </m:d>
        <m:r>
          <m:rPr>
            <m:sty m:val="p"/>
          </m:rPr>
          <m:t>,</m:t>
        </m:r>
        <m:r>
          <m:rPr/>
          <m:t> r</m:t>
        </m:r>
        <m:r>
          <m:rPr>
            <m:sty m:val="p"/>
          </m:rPr>
          <m:t>∈</m:t>
        </m:r>
        <m:r>
          <m:rPr>
            <m:sty m:val="p"/>
            <m:scr m:val="script"/>
          </m:rPr>
          <m:t>ℛ</m:t>
        </m:r>
      </m:oMath>
      <w:r>
        <w:rPr>
          <w:rFonts w:hint="eastAsia"/>
          <w:b w:val="0"/>
          <w:i w:val="0"/>
          <w:lang w:val="en-US" w:eastAsia="zh-CN"/>
        </w:rPr>
        <w:t xml:space="preserve">                (10)</w:t>
      </w:r>
    </w:p>
    <w:p w14:paraId="23A4BBBF">
      <w:pPr>
        <w:bidi w:val="0"/>
        <w:ind w:firstLine="420" w:firstLineChars="200"/>
        <w:rPr>
          <w:rFonts w:hint="default"/>
          <w:lang w:val="en-US" w:eastAsia="zh-CN"/>
        </w:rPr>
      </w:pPr>
      <w:r>
        <w:rPr>
          <w:rFonts w:hint="default"/>
          <w:lang w:val="en-US" w:eastAsia="zh-CN"/>
        </w:rPr>
        <w:t>由于跨区域焊缝已经在区域边界处进行切分，每条子焊缝均完整位于唯一的机器人作业区域内。因此，各机器人任务集合满足</w:t>
      </w:r>
    </w:p>
    <w:p w14:paraId="17FDA5DE">
      <w:pPr>
        <w:bidi w:val="0"/>
        <w:ind w:firstLine="420" w:firstLineChars="200"/>
        <w:jc w:val="right"/>
        <w:rPr>
          <w:rFonts w:hint="eastAsia"/>
          <w:b w:val="0"/>
          <w:i w:val="0"/>
          <w:lang w:val="en-US" w:eastAsia="zh-CN"/>
        </w:rPr>
      </w:pPr>
      <m:oMath>
        <m:limLow>
          <m:limLowPr/>
          <m:e>
            <m:r>
              <m:rPr>
                <m:sty m:val="p"/>
              </m:rPr>
              <m:t>⋃</m:t>
            </m:r>
          </m:e>
          <m:lim>
            <m:r>
              <m:rPr/>
              <m:t>r</m:t>
            </m:r>
            <m:r>
              <m:rPr>
                <m:sty m:val="p"/>
              </m:rPr>
              <m:t>∈</m:t>
            </m:r>
            <m:r>
              <m:rPr>
                <m:sty m:val="p"/>
                <m:scr m:val="script"/>
              </m:rPr>
              <m:t>ℛ</m:t>
            </m:r>
          </m:lim>
        </m:limLow>
        <m:sSub>
          <m:sSubPr/>
          <m:e>
            <m:r>
              <m:rPr>
                <m:sty m:val="p"/>
                <m:scr m:val="script"/>
              </m:rPr>
              <m:t>ℐ</m:t>
            </m:r>
          </m:e>
          <m:sub>
            <m:r>
              <m:rPr/>
              <m:t>r</m:t>
            </m:r>
          </m:sub>
        </m:sSub>
        <m:r>
          <m:rPr>
            <m:sty m:val="p"/>
          </m:rPr>
          <m:t>(</m:t>
        </m:r>
        <m:r>
          <m:rPr/>
          <m:t>X</m:t>
        </m:r>
        <m:r>
          <m:rPr>
            <m:sty m:val="p"/>
          </m:rPr>
          <m:t>)=</m:t>
        </m:r>
        <m:r>
          <m:rPr>
            <m:sty m:val="p"/>
            <m:scr m:val="script"/>
          </m:rPr>
          <m:t>ℐ</m:t>
        </m:r>
        <m:r>
          <m:rPr>
            <m:sty m:val="p"/>
          </m:rPr>
          <m:t>(</m:t>
        </m:r>
        <m:r>
          <m:rPr/>
          <m:t>X</m:t>
        </m:r>
        <m:r>
          <m:rPr>
            <m:sty m:val="p"/>
          </m:rPr>
          <m:t>)</m:t>
        </m:r>
      </m:oMath>
      <w:r>
        <w:rPr>
          <w:rFonts w:hint="eastAsia"/>
          <w:b w:val="0"/>
          <w:i w:val="0"/>
          <w:lang w:val="en-US" w:eastAsia="zh-CN"/>
        </w:rPr>
        <w:t xml:space="preserve">                              (11)</w:t>
      </w:r>
    </w:p>
    <w:p w14:paraId="11CC8879">
      <w:pPr>
        <w:bidi w:val="0"/>
        <w:ind w:firstLine="420" w:firstLineChars="200"/>
        <w:jc w:val="right"/>
        <w:rPr>
          <w:rFonts w:hint="eastAsia"/>
          <w:i w:val="0"/>
          <w:lang w:val="en-US" w:eastAsia="zh-CN"/>
        </w:rPr>
      </w:pPr>
      <m:oMath>
        <m:sSub>
          <m:sSubPr/>
          <m:e>
            <m:r>
              <m:rPr>
                <m:sty m:val="p"/>
                <m:scr m:val="script"/>
              </m:rPr>
              <m:t>ℐ</m:t>
            </m:r>
          </m:e>
          <m:sub>
            <m:r>
              <m:rPr/>
              <m:t>r</m:t>
            </m:r>
          </m:sub>
        </m:sSub>
        <m:r>
          <m:rPr>
            <m:sty m:val="p"/>
          </m:rPr>
          <m:t>(</m:t>
        </m:r>
        <m:r>
          <m:rPr/>
          <m:t>X</m:t>
        </m:r>
        <m:r>
          <m:rPr>
            <m:sty m:val="p"/>
          </m:rPr>
          <m:t>)∩</m:t>
        </m:r>
        <m:sSub>
          <m:sSubPr/>
          <m:e>
            <m:r>
              <m:rPr>
                <m:sty m:val="p"/>
                <m:scr m:val="script"/>
              </m:rPr>
              <m:t>ℐ</m:t>
            </m:r>
          </m:e>
          <m:sub>
            <m:r>
              <m:rPr>
                <m:sty m:val="p"/>
              </m:rPr>
              <w:rPr>
                <w:rFonts w:hint="default"/>
                <w:lang w:val="en-US" w:eastAsia="zh-CN"/>
              </w:rPr>
              <m:t>k</m:t>
            </m:r>
          </m:sub>
        </m:sSub>
        <m:r>
          <m:rPr>
            <m:sty m:val="p"/>
          </m:rPr>
          <m:t>(</m:t>
        </m:r>
        <m:r>
          <m:rPr/>
          <m:t>X</m:t>
        </m:r>
        <m:r>
          <m:rPr>
            <m:sty m:val="p"/>
          </m:rPr>
          <m:t>)=⌀,</m:t>
        </m:r>
        <m:r>
          <m:rPr/>
          <m:t> </m:t>
        </m:r>
        <m:r>
          <m:rPr>
            <m:sty m:val="p"/>
          </m:rPr>
          <m:t>∀</m:t>
        </m:r>
        <m:r>
          <m:rPr/>
          <m:t>r</m:t>
        </m:r>
        <m:r>
          <m:rPr>
            <m:sty m:val="p"/>
          </m:rPr>
          <m:t>,</m:t>
        </m:r>
        <m:r>
          <m:rPr>
            <m:sty m:val="p"/>
          </m:rPr>
          <w:rPr>
            <w:rFonts w:hint="default"/>
            <w:lang w:val="en-US" w:eastAsia="zh-CN"/>
          </w:rPr>
          <m:t>k</m:t>
        </m:r>
        <m:r>
          <m:rPr>
            <m:sty m:val="p"/>
          </m:rPr>
          <m:t>∈</m:t>
        </m:r>
        <m:r>
          <m:rPr>
            <m:sty m:val="p"/>
            <m:scr m:val="script"/>
          </m:rPr>
          <m:t>ℛ</m:t>
        </m:r>
        <m:r>
          <m:rPr>
            <m:sty m:val="p"/>
          </m:rPr>
          <m:t>,</m:t>
        </m:r>
        <m:r>
          <m:rPr/>
          <m:t>r</m:t>
        </m:r>
        <m:r>
          <m:rPr>
            <m:sty m:val="p"/>
          </m:rPr>
          <m:t>≠</m:t>
        </m:r>
        <m:r>
          <m:rPr>
            <m:sty m:val="p"/>
          </m:rPr>
          <w:rPr>
            <w:rFonts w:hint="default"/>
            <w:lang w:val="en-US" w:eastAsia="zh-CN"/>
          </w:rPr>
          <m:t>k</m:t>
        </m:r>
      </m:oMath>
      <w:r>
        <w:rPr>
          <w:rFonts w:hint="eastAsia"/>
          <w:i w:val="0"/>
          <w:lang w:val="en-US" w:eastAsia="zh-CN"/>
        </w:rPr>
        <w:t xml:space="preserve">                      (12)</w:t>
      </w:r>
    </w:p>
    <w:p w14:paraId="38805D3F">
      <w:pPr>
        <w:bidi w:val="0"/>
        <w:ind w:firstLine="420" w:firstLineChars="200"/>
        <w:rPr>
          <w:rFonts w:hint="eastAsia"/>
          <w:lang w:val="en-US" w:eastAsia="zh-CN"/>
        </w:rPr>
      </w:pPr>
      <w:r>
        <w:rPr>
          <w:rFonts w:hint="eastAsia"/>
          <w:lang w:val="en-US" w:eastAsia="zh-CN"/>
        </w:rPr>
        <w:t>式(11)保证全部子焊缝均被分配，式(12)保证每条子焊缝只能分配给一台机器人。</w:t>
      </w:r>
    </w:p>
    <w:p w14:paraId="5878C8D7">
      <w:pPr>
        <w:bidi w:val="0"/>
        <w:ind w:firstLine="420" w:firstLineChars="200"/>
        <w:rPr>
          <w:rFonts w:hint="eastAsia"/>
          <w:lang w:eastAsia="zh-CN"/>
        </w:rPr>
      </w:pPr>
      <w:r>
        <w:rPr>
          <w:rFonts w:hint="eastAsia"/>
        </w:rPr>
        <w:t>设机器人</w:t>
      </w:r>
      <m:oMath>
        <m:r>
          <m:rPr>
            <m:sty m:val="p"/>
          </m:rPr>
          <w:rPr>
            <w:rFonts w:ascii="Times New Roman" w:hAnsi="Times New Roman"/>
          </w:rPr>
          <m:t>r</m:t>
        </m:r>
      </m:oMath>
      <w:r>
        <w:rPr>
          <w:rFonts w:hint="eastAsia"/>
        </w:rPr>
        <w:t>的任务数量为</w:t>
      </w:r>
      <m:oMath>
        <m:sSub>
          <m:sSubPr/>
          <m:e>
            <m:r>
              <m:rPr>
                <m:sty m:val="p"/>
              </m:rPr>
              <w:rPr>
                <w:rFonts w:ascii="Times New Roman" w:hAnsi="Times New Roman"/>
              </w:rPr>
              <m:t>n</m:t>
            </m:r>
          </m:e>
          <m:sub>
            <m:r>
              <m:rPr>
                <m:sty m:val="p"/>
              </m:rPr>
              <w:rPr>
                <w:rFonts w:ascii="Times New Roman" w:hAnsi="Times New Roman"/>
              </w:rPr>
              <m:t>r</m:t>
            </m:r>
          </m:sub>
        </m:sSub>
        <m:r>
          <m:rPr>
            <m:sty m:val="p"/>
          </m:rPr>
          <w:rPr>
            <w:rFonts w:ascii="Times New Roman" w:hAnsi="Times New Roman"/>
          </w:rPr>
          <m:t>=</m:t>
        </m:r>
        <m:d>
          <m:dPr>
            <m:begChr m:val="|"/>
            <m:sepChr m:val=""/>
            <m:endChr m:val="|"/>
          </m:dPr>
          <m:e>
            <m:sSub>
              <m:sSubPr/>
              <m:e>
                <m:r>
                  <m:rPr>
                    <m:sty m:val="p"/>
                    <m:scr m:val="script"/>
                  </m:rPr>
                  <w:rPr>
                    <w:rFonts w:ascii="Times New Roman" w:hAnsi="Times New Roman" w:eastAsia="MS Mincho"/>
                  </w:rPr>
                  <m:t>ℐ</m:t>
                </m:r>
              </m:e>
              <m:sub>
                <m:r>
                  <m:rPr>
                    <m:sty m:val="p"/>
                  </m:rPr>
                  <w:rPr>
                    <w:rFonts w:ascii="Times New Roman" w:hAnsi="Times New Roman"/>
                  </w:rPr>
                  <m:t>r</m:t>
                </m:r>
              </m:sub>
            </m:sSub>
            <m:r>
              <m:rPr>
                <m:sty m:val="p"/>
              </m:rPr>
              <w:rPr>
                <w:rFonts w:ascii="Times New Roman" w:hAnsi="Times New Roman"/>
              </w:rPr>
              <m:t>(X)</m:t>
            </m:r>
          </m:e>
        </m:d>
      </m:oMath>
      <w:r>
        <w:rPr>
          <w:rFonts w:hint="eastAsia"/>
          <w:lang w:eastAsia="zh-CN"/>
        </w:rPr>
        <w:t>，</w:t>
      </w:r>
      <w:r>
        <w:rPr>
          <w:rFonts w:hint="eastAsia"/>
        </w:rPr>
        <w:t>机器人</w:t>
      </w:r>
      <m:oMath>
        <m:r>
          <m:rPr>
            <m:sty m:val="p"/>
          </m:rPr>
          <w:rPr>
            <w:rFonts w:ascii="Times New Roman" w:hAnsi="Times New Roman"/>
          </w:rPr>
          <m:t>r</m:t>
        </m:r>
      </m:oMath>
      <w:r>
        <w:rPr>
          <w:rFonts w:hint="eastAsia"/>
        </w:rPr>
        <w:t>的焊缝执行序列记为</w:t>
      </w:r>
      <m:oMath>
        <m:sSub>
          <m:sSubPr/>
          <m:e>
            <m:r>
              <m:rPr/>
              <m:t>π</m:t>
            </m:r>
          </m:e>
          <m:sub>
            <m:r>
              <m:rPr/>
              <m:t>r</m:t>
            </m:r>
          </m:sub>
        </m:sSub>
        <m:r>
          <m:rPr>
            <m:sty m:val="p"/>
          </m:rPr>
          <m:t>=</m:t>
        </m:r>
        <m:d>
          <m:dPr>
            <m:sepChr m:val=""/>
          </m:dPr>
          <m:e>
            <m:sSub>
              <m:sSubPr/>
              <m:e>
                <m:r>
                  <m:rPr/>
                  <m:t>π</m:t>
                </m:r>
              </m:e>
              <m:sub>
                <m:r>
                  <m:rPr/>
                  <m:t>r</m:t>
                </m:r>
                <m:r>
                  <m:rPr>
                    <m:sty m:val="p"/>
                  </m:rPr>
                  <m:t>,</m:t>
                </m:r>
                <m:r>
                  <m:rPr/>
                  <m:t>1</m:t>
                </m:r>
              </m:sub>
            </m:sSub>
            <m:r>
              <m:rPr>
                <m:sty m:val="p"/>
              </m:rPr>
              <m:t>,</m:t>
            </m:r>
            <m:sSub>
              <m:sSubPr/>
              <m:e>
                <m:r>
                  <m:rPr/>
                  <m:t>π</m:t>
                </m:r>
              </m:e>
              <m:sub>
                <m:r>
                  <m:rPr/>
                  <m:t>r</m:t>
                </m:r>
                <m:r>
                  <m:rPr>
                    <m:sty m:val="p"/>
                  </m:rPr>
                  <m:t>,</m:t>
                </m:r>
                <m:r>
                  <m:rPr/>
                  <m:t>2</m:t>
                </m:r>
              </m:sub>
            </m:sSub>
            <m:r>
              <m:rPr>
                <m:sty m:val="p"/>
              </m:rPr>
              <m:t>,…,</m:t>
            </m:r>
            <m:sSub>
              <m:sSubPr/>
              <m:e>
                <m:r>
                  <m:rPr/>
                  <m:t>π</m:t>
                </m:r>
              </m:e>
              <m:sub>
                <m:r>
                  <m:rPr/>
                  <m:t>r</m:t>
                </m:r>
                <m:r>
                  <m:rPr>
                    <m:sty m:val="p"/>
                  </m:rPr>
                  <m:t>,</m:t>
                </m:r>
                <m:sSub>
                  <m:sSubPr/>
                  <m:e>
                    <m:r>
                      <m:rPr/>
                      <m:t>n</m:t>
                    </m:r>
                  </m:e>
                  <m:sub>
                    <m:r>
                      <m:rPr/>
                      <m:t>r</m:t>
                    </m:r>
                  </m:sub>
                </m:sSub>
              </m:sub>
            </m:sSub>
          </m:e>
        </m:d>
      </m:oMath>
      <w:r>
        <w:rPr>
          <w:rFonts w:hint="eastAsia"/>
          <w:i w:val="0"/>
          <w:lang w:eastAsia="zh-CN"/>
        </w:rPr>
        <w:t>，</w:t>
      </w:r>
      <w:r>
        <w:rPr>
          <w:rFonts w:hint="eastAsia"/>
        </w:rPr>
        <w:t>该序列必须是机器人任务集合</w:t>
      </w:r>
      <m:oMath>
        <m:sSub>
          <m:sSubPr/>
          <m:e>
            <m:r>
              <m:rPr>
                <m:sty m:val="p"/>
                <m:scr m:val="script"/>
              </m:rPr>
              <m:t>ℐ</m:t>
            </m:r>
          </m:e>
          <m:sub>
            <m:r>
              <m:rPr/>
              <m:t>r</m:t>
            </m:r>
          </m:sub>
        </m:sSub>
        <m:r>
          <m:rPr>
            <m:sty m:val="p"/>
          </m:rPr>
          <m:t>(</m:t>
        </m:r>
        <m:r>
          <m:rPr/>
          <m:t>X</m:t>
        </m:r>
        <m:r>
          <m:rPr>
            <m:sty m:val="p"/>
          </m:rPr>
          <m:t>)</m:t>
        </m:r>
      </m:oMath>
      <w:r>
        <w:rPr>
          <w:rFonts w:hint="eastAsia"/>
        </w:rPr>
        <w:t>的一个排列</w:t>
      </w:r>
      <w:r>
        <w:rPr>
          <w:rFonts w:hint="eastAsia"/>
          <w:lang w:eastAsia="zh-CN"/>
        </w:rPr>
        <w:t>，即</w:t>
      </w:r>
    </w:p>
    <w:p w14:paraId="3A43B389">
      <w:pPr>
        <w:bidi w:val="0"/>
        <w:ind w:firstLine="420" w:firstLineChars="200"/>
        <w:jc w:val="right"/>
        <w:rPr>
          <w:rFonts w:hint="eastAsia"/>
          <w:b w:val="0"/>
          <w:i w:val="0"/>
          <w:lang w:val="en-US" w:eastAsia="zh-CN"/>
        </w:rPr>
      </w:pPr>
      <m:oMath>
        <m:sSub>
          <m:sSubPr/>
          <m:e>
            <m:r>
              <m:rPr/>
              <m:t>π</m:t>
            </m:r>
          </m:e>
          <m:sub>
            <m:r>
              <m:rPr/>
              <m:t>r</m:t>
            </m:r>
          </m:sub>
        </m:sSub>
        <m:r>
          <m:rPr>
            <m:sty m:val="p"/>
          </m:rPr>
          <m:t>∈</m:t>
        </m:r>
        <m:r>
          <m:rPr/>
          <m:t>Perm</m:t>
        </m:r>
        <m:d>
          <m:dPr>
            <m:sepChr m:val=""/>
          </m:dPr>
          <m:e>
            <m:sSub>
              <m:sSubPr/>
              <m:e>
                <m:r>
                  <m:rPr>
                    <m:sty m:val="p"/>
                    <m:scr m:val="script"/>
                  </m:rPr>
                  <m:t>ℐ</m:t>
                </m:r>
              </m:e>
              <m:sub>
                <m:r>
                  <m:rPr/>
                  <m:t>r</m:t>
                </m:r>
              </m:sub>
            </m:sSub>
            <m:r>
              <m:rPr>
                <m:sty m:val="p"/>
              </m:rPr>
              <m:t>(</m:t>
            </m:r>
            <m:r>
              <m:rPr/>
              <m:t>X</m:t>
            </m:r>
            <m:r>
              <m:rPr>
                <m:sty m:val="p"/>
              </m:rPr>
              <m:t>)</m:t>
            </m:r>
          </m:e>
        </m:d>
        <m:r>
          <m:rPr>
            <m:sty m:val="p"/>
          </m:rPr>
          <m:t>,</m:t>
        </m:r>
        <m:r>
          <m:rPr/>
          <m:t> r</m:t>
        </m:r>
        <m:r>
          <m:rPr>
            <m:sty m:val="p"/>
          </m:rPr>
          <m:t>∈</m:t>
        </m:r>
        <m:r>
          <m:rPr>
            <m:sty m:val="p"/>
            <m:scr m:val="script"/>
          </m:rPr>
          <m:t>ℛ</m:t>
        </m:r>
      </m:oMath>
      <w:r>
        <w:rPr>
          <w:rFonts w:hint="eastAsia"/>
          <w:b w:val="0"/>
          <w:i w:val="0"/>
          <w:lang w:val="en-US" w:eastAsia="zh-CN"/>
        </w:rPr>
        <w:t xml:space="preserve">                       （13）</w:t>
      </w:r>
    </w:p>
    <w:p w14:paraId="5BAD8EC6">
      <w:pPr>
        <w:bidi w:val="0"/>
        <w:ind w:firstLine="420" w:firstLineChars="200"/>
      </w:pPr>
      <w:r>
        <w:rPr>
          <w:rFonts w:hint="eastAsia"/>
        </w:rPr>
        <w:t>式(1</w:t>
      </w:r>
      <w:r>
        <w:rPr>
          <w:rFonts w:hint="eastAsia"/>
          <w:lang w:val="en-US" w:eastAsia="zh-CN"/>
        </w:rPr>
        <w:t>3</w:t>
      </w:r>
      <w:r>
        <w:rPr>
          <w:rFonts w:hint="eastAsia"/>
        </w:rPr>
        <w:t>)保证分配给机器人</w:t>
      </w:r>
      <m:oMath>
        <m:r>
          <m:rPr>
            <m:sty m:val="p"/>
          </m:rPr>
          <w:rPr>
            <w:rFonts w:ascii="Times New Roman" w:hAnsi="Times New Roman"/>
          </w:rPr>
          <m:t>r</m:t>
        </m:r>
      </m:oMath>
      <w:r>
        <w:rPr>
          <w:rFonts w:hint="eastAsia"/>
        </w:rPr>
        <w:t>的每条子焊缝在其执行序列中出现且仅出现一次。</w:t>
      </w:r>
    </w:p>
    <w:p w14:paraId="28B5C0FD">
      <w:pPr>
        <w:bidi w:val="0"/>
        <w:ind w:firstLine="420" w:firstLineChars="200"/>
        <w:rPr>
          <w:rFonts w:hint="eastAsia"/>
        </w:rPr>
      </w:pPr>
      <w:r>
        <w:rPr>
          <w:rFonts w:hint="eastAsia"/>
        </w:rPr>
        <w:t>当机器人</w:t>
      </w:r>
      <m:oMath>
        <m:r>
          <m:rPr>
            <m:sty m:val="p"/>
          </m:rPr>
          <w:rPr>
            <w:rFonts w:ascii="Times New Roman" w:hAnsi="Times New Roman"/>
          </w:rPr>
          <m:t>r</m:t>
        </m:r>
      </m:oMath>
      <w:r>
        <w:rPr>
          <w:rFonts w:hint="eastAsia"/>
        </w:rPr>
        <w:t>被分配至少一条子焊缝时</w:t>
      </w:r>
      <w:r>
        <w:rPr>
          <w:rFonts w:hint="eastAsia"/>
          <w:lang w:eastAsia="zh-CN"/>
        </w:rPr>
        <w:t>，</w:t>
      </w:r>
      <w:r>
        <w:rPr>
          <w:rFonts w:hint="eastAsia"/>
        </w:rPr>
        <w:t>其完成时间由焊接加工时间和相邻焊缝之间的空走时间组成：</w:t>
      </w:r>
    </w:p>
    <w:p w14:paraId="3F21A741">
      <w:pPr>
        <w:bidi w:val="0"/>
        <w:ind w:firstLine="420" w:firstLineChars="200"/>
        <w:jc w:val="right"/>
        <w:rPr>
          <w:rFonts w:hint="eastAsia"/>
          <w:i w:val="0"/>
          <w:lang w:val="en-US" w:eastAsia="zh-CN"/>
        </w:rPr>
      </w:pPr>
      <m:oMath>
        <m:sSub>
          <m:sSubPr/>
          <m:e>
            <m:r>
              <m:rPr/>
              <m:t>C</m:t>
            </m:r>
          </m:e>
          <m:sub>
            <m:r>
              <m:rPr/>
              <m:t>r</m:t>
            </m:r>
          </m:sub>
        </m:sSub>
        <m:r>
          <m:rPr>
            <m:sty m:val="p"/>
          </m:rPr>
          <m:t>=</m:t>
        </m:r>
        <m:nary>
          <m:naryPr>
            <m:chr m:val="∑"/>
            <m:limLoc m:val="undOvr"/>
          </m:naryPr>
          <m:sub>
            <m:r>
              <m:rPr/>
              <m:t>q</m:t>
            </m:r>
            <m:r>
              <m:rPr>
                <m:sty m:val="p"/>
              </m:rPr>
              <m:t>=</m:t>
            </m:r>
            <m:r>
              <m:rPr>
                <m:sty m:val="p"/>
              </m:rPr>
              <w:rPr>
                <w:rFonts w:hint="default"/>
                <w:lang w:val="en-US" w:eastAsia="zh-CN"/>
              </w:rPr>
              <m:t>1</m:t>
            </m:r>
          </m:sub>
          <m:sup>
            <m:sSub>
              <m:sSubPr/>
              <m:e>
                <m:r>
                  <m:rPr/>
                  <m:t>n</m:t>
                </m:r>
              </m:e>
              <m:sub>
                <m:r>
                  <m:rPr/>
                  <m:t>r</m:t>
                </m:r>
              </m:sub>
            </m:sSub>
          </m:sup>
          <m:e>
            <m:sSub>
              <m:sSubPr/>
              <m:e>
                <m:r>
                  <m:rPr/>
                  <m:t>p</m:t>
                </m:r>
              </m:e>
              <m:sub>
                <m:sSub>
                  <m:sSubPr/>
                  <m:e>
                    <m:r>
                      <m:rPr/>
                      <m:t>π</m:t>
                    </m:r>
                  </m:e>
                  <m:sub>
                    <m:r>
                      <m:rPr/>
                      <m:t>r</m:t>
                    </m:r>
                    <m:r>
                      <m:rPr>
                        <m:sty m:val="p"/>
                      </m:rPr>
                      <m:t>,</m:t>
                    </m:r>
                    <m:r>
                      <m:rPr/>
                      <m:t>q</m:t>
                    </m:r>
                  </m:sub>
                </m:sSub>
              </m:sub>
            </m:sSub>
          </m:e>
        </m:nary>
        <m:r>
          <m:rPr>
            <m:sty m:val="p"/>
          </m:rPr>
          <m:t>+</m:t>
        </m:r>
        <m:nary>
          <m:naryPr>
            <m:chr m:val="∑"/>
            <m:limLoc m:val="undOvr"/>
          </m:naryPr>
          <m:sub>
            <m:r>
              <m:rPr/>
              <m:t>q</m:t>
            </m:r>
            <m:r>
              <m:rPr>
                <m:sty m:val="p"/>
              </m:rPr>
              <m:t>=</m:t>
            </m:r>
            <m:r>
              <m:rPr>
                <m:sty m:val="p"/>
              </m:rPr>
              <w:rPr>
                <w:rFonts w:hint="default"/>
                <w:lang w:val="en-US" w:eastAsia="zh-CN"/>
              </w:rPr>
              <m:t>1</m:t>
            </m:r>
          </m:sub>
          <m:sup>
            <m:sSub>
              <m:sSubPr/>
              <m:e>
                <m:r>
                  <m:rPr/>
                  <m:t>n</m:t>
                </m:r>
              </m:e>
              <m:sub>
                <m:r>
                  <m:rPr/>
                  <m:t>r</m:t>
                </m:r>
              </m:sub>
            </m:sSub>
            <m:r>
              <m:rPr>
                <m:sty m:val="p"/>
              </m:rPr>
              <m:t>−</m:t>
            </m:r>
            <m:r>
              <m:rPr>
                <m:sty m:val="p"/>
              </m:rPr>
              <w:rPr>
                <w:rFonts w:hint="default"/>
                <w:lang w:val="en-US" w:eastAsia="zh-CN"/>
              </w:rPr>
              <m:t>1</m:t>
            </m:r>
          </m:sup>
          <m:e>
            <m:sSubSup>
              <m:sSubSupPr/>
              <m:e>
                <m:r>
                  <m:rPr/>
                  <m:t>t</m:t>
                </m:r>
              </m:e>
              <m:sub>
                <m:sSub>
                  <m:sSubPr/>
                  <m:e>
                    <m:r>
                      <m:rPr/>
                      <m:t>π</m:t>
                    </m:r>
                  </m:e>
                  <m:sub>
                    <m:r>
                      <m:rPr/>
                      <m:t>r</m:t>
                    </m:r>
                    <m:r>
                      <m:rPr>
                        <m:sty m:val="p"/>
                      </m:rPr>
                      <m:t>,</m:t>
                    </m:r>
                    <m:r>
                      <m:rPr/>
                      <m:t>q</m:t>
                    </m:r>
                  </m:sub>
                </m:sSub>
                <m:r>
                  <m:rPr>
                    <m:sty m:val="p"/>
                  </m:rPr>
                  <m:t>,</m:t>
                </m:r>
                <m:sSub>
                  <m:sSubPr/>
                  <m:e>
                    <m:r>
                      <m:rPr/>
                      <m:t>π</m:t>
                    </m:r>
                  </m:e>
                  <m:sub>
                    <m:r>
                      <m:rPr/>
                      <m:t>r</m:t>
                    </m:r>
                    <m:r>
                      <m:rPr>
                        <m:sty m:val="p"/>
                      </m:rPr>
                      <m:t>,</m:t>
                    </m:r>
                    <m:r>
                      <m:rPr/>
                      <m:t>q</m:t>
                    </m:r>
                    <m:r>
                      <m:rPr>
                        <m:sty m:val="p"/>
                      </m:rPr>
                      <m:t>+</m:t>
                    </m:r>
                    <m:r>
                      <m:rPr/>
                      <m:t>1</m:t>
                    </m:r>
                  </m:sub>
                </m:sSub>
              </m:sub>
              <m:sup>
                <m:r>
                  <m:rPr/>
                  <m:t>E</m:t>
                </m:r>
              </m:sup>
            </m:sSubSup>
          </m:e>
        </m:nary>
        <m:d>
          <m:dPr>
            <m:sepChr m:val=""/>
          </m:dPr>
          <m:e>
            <m:sSub>
              <m:sSubPr/>
              <m:e>
                <m:r>
                  <m:rPr/>
                  <m:t>δ</m:t>
                </m:r>
              </m:e>
              <m:sub>
                <m:sSub>
                  <m:sSubPr/>
                  <m:e>
                    <m:r>
                      <m:rPr/>
                      <m:t>π</m:t>
                    </m:r>
                  </m:e>
                  <m:sub>
                    <m:r>
                      <m:rPr/>
                      <m:t>r</m:t>
                    </m:r>
                    <m:r>
                      <m:rPr>
                        <m:sty m:val="p"/>
                      </m:rPr>
                      <m:t>,</m:t>
                    </m:r>
                    <m:r>
                      <m:rPr/>
                      <m:t>q</m:t>
                    </m:r>
                  </m:sub>
                </m:sSub>
              </m:sub>
            </m:sSub>
            <m:r>
              <m:rPr>
                <m:sty m:val="p"/>
              </m:rPr>
              <m:t>,</m:t>
            </m:r>
            <m:sSub>
              <m:sSubPr/>
              <m:e>
                <m:r>
                  <m:rPr/>
                  <m:t>δ</m:t>
                </m:r>
              </m:e>
              <m:sub>
                <m:sSub>
                  <m:sSubPr/>
                  <m:e>
                    <m:r>
                      <m:rPr/>
                      <m:t>π</m:t>
                    </m:r>
                  </m:e>
                  <m:sub>
                    <m:r>
                      <m:rPr/>
                      <m:t>r</m:t>
                    </m:r>
                    <m:r>
                      <m:rPr>
                        <m:sty m:val="p"/>
                      </m:rPr>
                      <m:t>,</m:t>
                    </m:r>
                    <m:r>
                      <m:rPr/>
                      <m:t>q</m:t>
                    </m:r>
                    <m:r>
                      <m:rPr>
                        <m:sty m:val="p"/>
                      </m:rPr>
                      <m:t>+</m:t>
                    </m:r>
                    <m:r>
                      <m:rPr>
                        <m:sty m:val="p"/>
                      </m:rPr>
                      <w:rPr>
                        <w:rFonts w:hint="default"/>
                        <w:lang w:val="en-US" w:eastAsia="zh-CN"/>
                      </w:rPr>
                      <m:t>1</m:t>
                    </m:r>
                  </m:sub>
                </m:sSub>
              </m:sub>
            </m:sSub>
          </m:e>
        </m:d>
      </m:oMath>
      <w:r>
        <w:rPr>
          <w:rFonts w:hint="eastAsia"/>
          <w:i w:val="0"/>
          <w:lang w:val="en-US" w:eastAsia="zh-CN"/>
        </w:rPr>
        <w:t xml:space="preserve">             （14）</w:t>
      </w:r>
    </w:p>
    <w:p w14:paraId="59A3D3D0">
      <w:pPr>
        <w:bidi w:val="0"/>
        <w:ind w:firstLine="420" w:firstLineChars="200"/>
      </w:pPr>
      <w:r>
        <w:t>若机器人</w:t>
      </w:r>
      <m:oMath>
        <m:r>
          <m:rPr>
            <m:sty m:val="p"/>
          </m:rPr>
          <w:rPr>
            <w:rFonts w:hint="default" w:ascii="Times New Roman" w:hAnsi="Times New Roman"/>
            <w:lang w:val="en-US" w:eastAsia="zh-CN"/>
          </w:rPr>
          <m:t>r</m:t>
        </m:r>
      </m:oMath>
      <w:r>
        <w:t>未被分配任务，则定义</w:t>
      </w:r>
    </w:p>
    <w:p w14:paraId="2E2D4799">
      <w:pPr>
        <w:bidi w:val="0"/>
        <w:ind w:firstLine="420" w:firstLineChars="200"/>
        <w:jc w:val="right"/>
        <w:rPr>
          <w:rFonts w:hint="eastAsia" w:hAnsi="Cambria Math"/>
          <w:i w:val="0"/>
          <w:lang w:val="en-US" w:eastAsia="zh-CN"/>
        </w:rPr>
      </w:pPr>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r</m:t>
            </m:r>
            <m:ctrlPr>
              <w:rPr>
                <w:rFonts w:ascii="Cambria Math" w:hAnsi="Cambria Math"/>
                <w:i/>
                <w:lang w:val="en-US"/>
              </w:rPr>
            </m:ctrlPr>
          </m:sub>
        </m:sSub>
        <m:r>
          <m:rPr/>
          <w:rPr>
            <w:rFonts w:hint="default" w:ascii="Cambria Math" w:hAnsi="Cambria Math"/>
            <w:lang w:val="en-US" w:eastAsia="zh-CN"/>
          </w:rPr>
          <m:t>=0</m:t>
        </m:r>
      </m:oMath>
      <w:r>
        <w:rPr>
          <w:rFonts w:hint="eastAsia" w:hAnsi="Cambria Math"/>
          <w:i w:val="0"/>
          <w:lang w:val="en-US" w:eastAsia="zh-CN"/>
        </w:rPr>
        <w:t xml:space="preserve">                                 (15)</w:t>
      </w:r>
    </w:p>
    <w:p w14:paraId="1E0F5B31">
      <w:pPr>
        <w:bidi w:val="0"/>
        <w:ind w:firstLine="420" w:firstLineChars="200"/>
      </w:pPr>
      <w:r>
        <w:t>式（1</w:t>
      </w:r>
      <w:r>
        <w:rPr>
          <w:rFonts w:hint="eastAsia"/>
          <w:lang w:val="en-US" w:eastAsia="zh-CN"/>
        </w:rPr>
        <w:t>4</w:t>
      </w:r>
      <w:r>
        <w:t>）的第一项为机器人</w:t>
      </w:r>
      <m:oMath>
        <m:r>
          <m:rPr/>
          <w:rPr>
            <w:rFonts w:hint="default" w:ascii="Cambria Math" w:hAnsi="Cambria Math" w:cstheme="minorBidi"/>
            <w:kern w:val="2"/>
            <w:sz w:val="21"/>
            <w:szCs w:val="24"/>
            <w:lang w:val="en-US" w:eastAsia="zh-CN" w:bidi="ar-SA"/>
          </w:rPr>
          <m:t>r</m:t>
        </m:r>
      </m:oMath>
      <w:r>
        <w:t>执行全部子焊缝所需的焊接时间，第二项为其按照给定顺序在相邻焊缝之间移动所需的空走时间。本文从机器人开始执行第一条焊缝时计时，不计入机器人初始位置至首条焊缝的移动时间；完成最后一条焊缝后，机器人不要求返回初始位置。</w:t>
      </w:r>
    </w:p>
    <w:p w14:paraId="2F5C8323">
      <w:pPr>
        <w:bidi w:val="0"/>
        <w:ind w:firstLine="420" w:firstLineChars="200"/>
      </w:pPr>
      <w:r>
        <w:t>由于四台机器人并行作业，系统完工时间由最后完成任务的机器人决定：</w:t>
      </w:r>
    </w:p>
    <w:p w14:paraId="466260A5">
      <w:pPr>
        <w:bidi w:val="0"/>
        <w:ind w:firstLine="420" w:firstLineChars="200"/>
        <w:jc w:val="right"/>
        <w:rPr>
          <w:rFonts w:hint="eastAsia"/>
          <w:i w:val="0"/>
          <w:lang w:val="en-US" w:eastAsia="zh-CN"/>
        </w:rPr>
      </w:pPr>
      <m:oMath>
        <m:sSub>
          <m:sSubPr/>
          <m:e>
            <m:r>
              <m:rPr/>
              <m:t>C</m:t>
            </m:r>
          </m:e>
          <m:sub>
            <m:r>
              <m:rPr>
                <m:sty m:val="p"/>
              </m:rPr>
              <m:t>max</m:t>
            </m:r>
          </m:sub>
        </m:sSub>
        <m:r>
          <m:rPr>
            <m:sty m:val="p"/>
          </m:rPr>
          <m:t>=</m:t>
        </m:r>
        <m:limLow>
          <m:limLowPr/>
          <m:e>
            <m:r>
              <m:rPr>
                <m:sty m:val="p"/>
              </m:rPr>
              <m:t>max</m:t>
            </m:r>
          </m:e>
          <m:lim>
            <m:r>
              <m:rPr/>
              <m:t>r</m:t>
            </m:r>
            <m:r>
              <m:rPr>
                <m:sty m:val="p"/>
              </m:rPr>
              <m:t>∈</m:t>
            </m:r>
            <m:r>
              <m:rPr>
                <m:sty m:val="p"/>
                <m:scr m:val="script"/>
              </m:rPr>
              <m:t>ℛ</m:t>
            </m:r>
          </m:lim>
        </m:limLow>
        <m:sSub>
          <m:sSubPr/>
          <m:e>
            <m:r>
              <m:rPr/>
              <m:t>C</m:t>
            </m:r>
          </m:e>
          <m:sub>
            <m:r>
              <m:rPr/>
              <m:t>r</m:t>
            </m:r>
          </m:sub>
        </m:sSub>
      </m:oMath>
      <w:r>
        <w:rPr>
          <w:rFonts w:hint="eastAsia"/>
          <w:i w:val="0"/>
          <w:lang w:val="en-US" w:eastAsia="zh-CN"/>
        </w:rPr>
        <w:t xml:space="preserve">                            (16)</w:t>
      </w:r>
    </w:p>
    <w:p w14:paraId="3900E0BE">
      <w:pPr>
        <w:bidi w:val="0"/>
        <w:ind w:firstLine="420" w:firstLineChars="200"/>
        <w:rPr>
          <w:rFonts w:hint="eastAsia"/>
          <w:lang w:eastAsia="zh-CN"/>
        </w:rPr>
      </w:pPr>
      <w:r>
        <w:rPr>
          <w:rFonts w:hint="eastAsia"/>
        </w:rPr>
        <w:t>机器人负载不均衡度采用四台机器人完成时间的极差表示</w:t>
      </w:r>
      <w:r>
        <w:rPr>
          <w:rFonts w:hint="eastAsia"/>
          <w:lang w:eastAsia="zh-CN"/>
        </w:rPr>
        <w:t>：</w:t>
      </w:r>
    </w:p>
    <w:p w14:paraId="3F9522CE">
      <w:pPr>
        <w:bidi w:val="0"/>
        <w:jc w:val="right"/>
        <w:rPr>
          <w:rFonts w:hint="eastAsia"/>
          <w:i w:val="0"/>
          <w:lang w:val="en-US" w:eastAsia="zh-CN"/>
        </w:rPr>
      </w:pPr>
      <m:oMath>
        <m:r>
          <m:rPr>
            <m:sty m:val="p"/>
          </m:rPr>
          <w:rPr>
            <w:rFonts w:ascii="Times New Roman" w:hAnsi="Times New Roman"/>
          </w:rPr>
          <m:t>B=</m:t>
        </m:r>
        <m:limLow>
          <m:limLowPr/>
          <m:e>
            <m:r>
              <m:rPr>
                <m:sty m:val="p"/>
              </m:rPr>
              <w:rPr>
                <w:rFonts w:ascii="Times New Roman" w:hAnsi="Times New Roman"/>
              </w:rPr>
              <m:t>max</m:t>
            </m:r>
          </m:e>
          <m:lim>
            <m:r>
              <m:rPr>
                <m:sty m:val="p"/>
              </m:rPr>
              <w:rPr>
                <w:rFonts w:ascii="Times New Roman" w:hAnsi="Times New Roman"/>
              </w:rPr>
              <m:t>r∈</m:t>
            </m:r>
            <m:r>
              <m:rPr>
                <m:sty m:val="p"/>
                <m:scr m:val="script"/>
              </m:rPr>
              <w:rPr>
                <w:rFonts w:ascii="Times New Roman" w:hAnsi="Times New Roman" w:eastAsia="MS Mincho"/>
              </w:rPr>
              <m:t>ℛ</m:t>
            </m:r>
          </m:lim>
        </m:limLow>
        <m:sSub>
          <m:sSubPr/>
          <m:e>
            <m:r>
              <m:rPr>
                <m:sty m:val="p"/>
              </m:rPr>
              <w:rPr>
                <w:rFonts w:ascii="Times New Roman" w:hAnsi="Times New Roman"/>
              </w:rPr>
              <m:t>C</m:t>
            </m:r>
          </m:e>
          <m:sub>
            <m:r>
              <m:rPr>
                <m:sty m:val="p"/>
              </m:rPr>
              <w:rPr>
                <w:rFonts w:ascii="Times New Roman" w:hAnsi="Times New Roman"/>
              </w:rPr>
              <m:t>r</m:t>
            </m:r>
          </m:sub>
        </m:sSub>
        <m:r>
          <m:rPr>
            <m:sty m:val="p"/>
          </m:rPr>
          <w:rPr>
            <w:rFonts w:ascii="Times New Roman" w:hAnsi="Times New Roman"/>
          </w:rPr>
          <m:t>−</m:t>
        </m:r>
        <m:limLow>
          <m:limLowPr/>
          <m:e>
            <m:r>
              <m:rPr>
                <m:sty m:val="p"/>
              </m:rPr>
              <w:rPr>
                <w:rFonts w:ascii="Times New Roman" w:hAnsi="Times New Roman"/>
              </w:rPr>
              <m:t>min</m:t>
            </m:r>
          </m:e>
          <m:lim>
            <m:r>
              <m:rPr>
                <m:sty m:val="p"/>
              </m:rPr>
              <w:rPr>
                <w:rFonts w:ascii="Times New Roman" w:hAnsi="Times New Roman"/>
              </w:rPr>
              <m:t>r∈</m:t>
            </m:r>
            <m:r>
              <m:rPr>
                <m:sty m:val="p"/>
                <m:scr m:val="script"/>
              </m:rPr>
              <w:rPr>
                <w:rFonts w:ascii="Times New Roman" w:hAnsi="Times New Roman" w:eastAsia="MS Mincho"/>
              </w:rPr>
              <m:t>ℛ</m:t>
            </m:r>
          </m:lim>
        </m:limLow>
        <m:sSub>
          <m:sSubPr/>
          <m:e>
            <m:r>
              <m:rPr>
                <m:sty m:val="p"/>
              </m:rPr>
              <w:rPr>
                <w:rFonts w:ascii="Times New Roman" w:hAnsi="Times New Roman"/>
              </w:rPr>
              <m:t>C</m:t>
            </m:r>
          </m:e>
          <m:sub>
            <m:r>
              <m:rPr>
                <m:sty m:val="p"/>
              </m:rPr>
              <w:rPr>
                <w:rFonts w:ascii="Times New Roman" w:hAnsi="Times New Roman"/>
              </w:rPr>
              <m:t>r</m:t>
            </m:r>
          </m:sub>
        </m:sSub>
      </m:oMath>
      <w:r>
        <w:rPr>
          <w:rFonts w:hint="eastAsia"/>
          <w:i w:val="0"/>
          <w:lang w:val="en-US" w:eastAsia="zh-CN"/>
        </w:rPr>
        <w:t xml:space="preserve">                       （17）</w:t>
      </w:r>
    </w:p>
    <w:p w14:paraId="0A460D59">
      <w:pPr>
        <w:bidi w:val="0"/>
        <w:ind w:firstLine="420" w:firstLineChars="200"/>
        <w:rPr>
          <w:rFonts w:hint="eastAsia"/>
        </w:rPr>
      </w:pPr>
      <w:r>
        <w:rPr>
          <w:rFonts w:hint="eastAsia"/>
        </w:rPr>
        <w:t>系统总空走距离为</w:t>
      </w:r>
    </w:p>
    <w:p w14:paraId="3F67EDCB">
      <w:pPr>
        <w:bidi w:val="0"/>
        <w:jc w:val="right"/>
        <w:rPr>
          <w:rFonts w:hint="eastAsia"/>
          <w:i w:val="0"/>
          <w:lang w:val="en-US" w:eastAsia="zh-CN"/>
        </w:rPr>
      </w:pPr>
      <m:oMath>
        <m:r>
          <m:rPr>
            <m:sty m:val="p"/>
          </m:rPr>
          <w:rPr>
            <w:rFonts w:ascii="Times New Roman" w:hAnsi="Times New Roman"/>
          </w:rPr>
          <m:t>D=</m:t>
        </m:r>
        <m:nary>
          <m:naryPr>
            <m:chr m:val="∑"/>
            <m:limLoc m:val="undOvr"/>
            <m:supHide m:val="1"/>
          </m:naryPr>
          <m:sub>
            <m:r>
              <m:rPr>
                <m:sty m:val="p"/>
              </m:rPr>
              <w:rPr>
                <w:rFonts w:ascii="Times New Roman" w:hAnsi="Times New Roman"/>
              </w:rPr>
              <m:t>r∈</m:t>
            </m:r>
            <m:r>
              <m:rPr>
                <m:sty m:val="p"/>
                <m:scr m:val="script"/>
              </m:rPr>
              <w:rPr>
                <w:rFonts w:ascii="Times New Roman" w:hAnsi="Times New Roman" w:eastAsia="MS Mincho"/>
              </w:rPr>
              <m:t>ℛ</m:t>
            </m:r>
          </m:sub>
          <m:sup>
            <m:r>
              <m:rPr>
                <m:sty m:val="p"/>
              </m:rPr>
              <w:rPr>
                <w:rFonts w:ascii="Times New Roman" w:hAnsi="Times New Roman"/>
              </w:rPr>
              <m:t>​</m:t>
            </m:r>
          </m:sup>
          <m:e>
            <m:nary>
              <m:naryPr>
                <m:chr m:val="∑"/>
                <m:limLoc m:val="undOvr"/>
              </m:naryPr>
              <m:sub>
                <m:r>
                  <m:rPr>
                    <m:sty m:val="p"/>
                  </m:rPr>
                  <w:rPr>
                    <w:rFonts w:ascii="Times New Roman" w:hAnsi="Times New Roman"/>
                  </w:rPr>
                  <m:t>q=1</m:t>
                </m:r>
              </m:sub>
              <m:sup>
                <m:sSub>
                  <m:sSubPr/>
                  <m:e>
                    <m:r>
                      <m:rPr>
                        <m:sty m:val="p"/>
                      </m:rPr>
                      <w:rPr>
                        <w:rFonts w:ascii="Times New Roman" w:hAnsi="Times New Roman"/>
                      </w:rPr>
                      <m:t>n</m:t>
                    </m:r>
                  </m:e>
                  <m:sub>
                    <m:r>
                      <m:rPr>
                        <m:sty m:val="p"/>
                      </m:rPr>
                      <w:rPr>
                        <w:rFonts w:ascii="Times New Roman" w:hAnsi="Times New Roman"/>
                      </w:rPr>
                      <m:t>r</m:t>
                    </m:r>
                  </m:sub>
                </m:sSub>
                <m:r>
                  <m:rPr>
                    <m:sty m:val="p"/>
                  </m:rPr>
                  <w:rPr>
                    <w:rFonts w:ascii="Times New Roman" w:hAnsi="Times New Roman"/>
                  </w:rPr>
                  <m:t>−1</m:t>
                </m:r>
              </m:sup>
              <m:e>
                <m:sSubSup>
                  <m:sSubSupPr/>
                  <m:e>
                    <m:r>
                      <m:rPr>
                        <m:sty m:val="p"/>
                      </m:rPr>
                      <w:rPr>
                        <w:rFonts w:ascii="Times New Roman" w:hAnsi="Times New Roman"/>
                      </w:rPr>
                      <m:t>d</m:t>
                    </m:r>
                  </m:e>
                  <m:sub>
                    <m:sSub>
                      <m:sSubPr/>
                      <m:e>
                        <m:r>
                          <m:rPr>
                            <m:sty m:val="p"/>
                          </m:rPr>
                          <w:rPr>
                            <w:rFonts w:ascii="Times New Roman" w:hAnsi="Times New Roman"/>
                          </w:rPr>
                          <m:t>π</m:t>
                        </m:r>
                      </m:e>
                      <m:sub>
                        <m:r>
                          <m:rPr>
                            <m:sty m:val="p"/>
                          </m:rPr>
                          <w:rPr>
                            <w:rFonts w:ascii="Times New Roman" w:hAnsi="Times New Roman"/>
                          </w:rPr>
                          <m:t>r,q</m:t>
                        </m:r>
                      </m:sub>
                    </m:sSub>
                    <m:r>
                      <m:rPr>
                        <m:sty m:val="p"/>
                      </m:rPr>
                      <w:rPr>
                        <w:rFonts w:ascii="Times New Roman" w:hAnsi="Times New Roman"/>
                      </w:rPr>
                      <m:t>,</m:t>
                    </m:r>
                    <m:sSub>
                      <m:sSubPr/>
                      <m:e>
                        <m:r>
                          <m:rPr>
                            <m:sty m:val="p"/>
                          </m:rPr>
                          <w:rPr>
                            <w:rFonts w:ascii="Times New Roman" w:hAnsi="Times New Roman"/>
                          </w:rPr>
                          <m:t>π</m:t>
                        </m:r>
                      </m:e>
                      <m:sub>
                        <m:r>
                          <m:rPr>
                            <m:sty m:val="p"/>
                          </m:rPr>
                          <w:rPr>
                            <w:rFonts w:ascii="Times New Roman" w:hAnsi="Times New Roman"/>
                          </w:rPr>
                          <m:t>r,q+1</m:t>
                        </m:r>
                      </m:sub>
                    </m:sSub>
                  </m:sub>
                  <m:sup>
                    <m:r>
                      <m:rPr>
                        <m:sty m:val="p"/>
                      </m:rPr>
                      <w:rPr>
                        <w:rFonts w:ascii="Times New Roman" w:hAnsi="Times New Roman"/>
                      </w:rPr>
                      <m:t>E</m:t>
                    </m:r>
                  </m:sup>
                </m:sSubSup>
              </m:e>
            </m:nary>
          </m:e>
        </m:nary>
        <m:d>
          <m:dPr>
            <m:sepChr m:val=""/>
          </m:dPr>
          <m:e>
            <m:sSub>
              <m:sSubPr/>
              <m:e>
                <m:r>
                  <m:rPr>
                    <m:sty m:val="p"/>
                  </m:rPr>
                  <w:rPr>
                    <w:rFonts w:ascii="Times New Roman" w:hAnsi="Times New Roman"/>
                  </w:rPr>
                  <m:t>δ</m:t>
                </m:r>
              </m:e>
              <m:sub>
                <m:sSub>
                  <m:sSubPr/>
                  <m:e>
                    <m:r>
                      <m:rPr>
                        <m:sty m:val="p"/>
                      </m:rPr>
                      <w:rPr>
                        <w:rFonts w:ascii="Times New Roman" w:hAnsi="Times New Roman"/>
                      </w:rPr>
                      <m:t>π</m:t>
                    </m:r>
                  </m:e>
                  <m:sub>
                    <m:r>
                      <m:rPr>
                        <m:sty m:val="p"/>
                      </m:rPr>
                      <w:rPr>
                        <w:rFonts w:ascii="Times New Roman" w:hAnsi="Times New Roman"/>
                      </w:rPr>
                      <m:t>r,q</m:t>
                    </m:r>
                  </m:sub>
                </m:sSub>
              </m:sub>
            </m:sSub>
            <m:r>
              <m:rPr>
                <m:sty m:val="p"/>
              </m:rPr>
              <w:rPr>
                <w:rFonts w:ascii="Times New Roman" w:hAnsi="Times New Roman"/>
              </w:rPr>
              <m:t>,</m:t>
            </m:r>
            <m:sSub>
              <m:sSubPr/>
              <m:e>
                <m:r>
                  <m:rPr>
                    <m:sty m:val="p"/>
                  </m:rPr>
                  <w:rPr>
                    <w:rFonts w:ascii="Times New Roman" w:hAnsi="Times New Roman"/>
                  </w:rPr>
                  <m:t>δ</m:t>
                </m:r>
              </m:e>
              <m:sub>
                <m:sSub>
                  <m:sSubPr/>
                  <m:e>
                    <m:r>
                      <m:rPr>
                        <m:sty m:val="p"/>
                      </m:rPr>
                      <w:rPr>
                        <w:rFonts w:ascii="Times New Roman" w:hAnsi="Times New Roman"/>
                      </w:rPr>
                      <m:t>π</m:t>
                    </m:r>
                  </m:e>
                  <m:sub>
                    <m:r>
                      <m:rPr>
                        <m:sty m:val="p"/>
                      </m:rPr>
                      <w:rPr>
                        <w:rFonts w:ascii="Times New Roman" w:hAnsi="Times New Roman"/>
                      </w:rPr>
                      <m:t>r,q+1</m:t>
                    </m:r>
                  </m:sub>
                </m:sSub>
              </m:sub>
            </m:sSub>
          </m:e>
        </m:d>
      </m:oMath>
      <w:r>
        <w:rPr>
          <w:rFonts w:hint="eastAsia"/>
          <w:i w:val="0"/>
          <w:lang w:val="en-US" w:eastAsia="zh-CN"/>
        </w:rPr>
        <w:t xml:space="preserve">              （18）</w:t>
      </w:r>
    </w:p>
    <w:p w14:paraId="2147CFF0">
      <w:pPr>
        <w:bidi w:val="0"/>
        <w:ind w:firstLine="420" w:firstLineChars="200"/>
        <w:jc w:val="both"/>
        <w:rPr>
          <w:rFonts w:hint="default"/>
          <w:i w:val="0"/>
          <w:lang w:val="en-US" w:eastAsia="zh-CN"/>
        </w:rPr>
      </w:pPr>
      <w:r>
        <w:rPr>
          <w:rFonts w:hint="default"/>
          <w:i w:val="0"/>
          <w:lang w:val="en-US" w:eastAsia="zh-CN"/>
        </w:rPr>
        <w:t>式(1</w:t>
      </w:r>
      <w:r>
        <w:rPr>
          <w:rFonts w:hint="eastAsia"/>
          <w:i w:val="0"/>
          <w:lang w:val="en-US" w:eastAsia="zh-CN"/>
        </w:rPr>
        <w:t>6</w:t>
      </w:r>
      <w:r>
        <w:rPr>
          <w:rFonts w:hint="default"/>
          <w:i w:val="0"/>
          <w:lang w:val="en-US" w:eastAsia="zh-CN"/>
        </w:rPr>
        <w:t>)反映四机器人协同作业的总体生产节拍；式(1</w:t>
      </w:r>
      <w:r>
        <w:rPr>
          <w:rFonts w:hint="eastAsia"/>
          <w:i w:val="0"/>
          <w:lang w:val="en-US" w:eastAsia="zh-CN"/>
        </w:rPr>
        <w:t>7</w:t>
      </w:r>
      <w:r>
        <w:rPr>
          <w:rFonts w:hint="default"/>
          <w:i w:val="0"/>
          <w:lang w:val="en-US" w:eastAsia="zh-CN"/>
        </w:rPr>
        <w:t>)反映机器人之间的工作负载差异；式(1</w:t>
      </w:r>
      <w:r>
        <w:rPr>
          <w:rFonts w:hint="eastAsia"/>
          <w:i w:val="0"/>
          <w:lang w:val="en-US" w:eastAsia="zh-CN"/>
        </w:rPr>
        <w:t>8</w:t>
      </w:r>
      <w:r>
        <w:rPr>
          <w:rFonts w:hint="default"/>
          <w:i w:val="0"/>
          <w:lang w:val="en-US" w:eastAsia="zh-CN"/>
        </w:rPr>
        <w:t>)反映系统在焊接过程中产生的非生产性移动距离。</w:t>
      </w:r>
    </w:p>
    <w:p w14:paraId="044FE3F0">
      <w:pPr>
        <w:bidi w:val="0"/>
        <w:ind w:firstLine="420" w:firstLineChars="200"/>
        <w:rPr>
          <w:rFonts w:hint="eastAsia"/>
        </w:rPr>
      </w:pPr>
      <w:r>
        <w:t>为同时兼顾生产节拍、机器人负载均衡和空走代价，本文采用统一的理论理想点与离线公共确定性基线范围进行归一化。</w:t>
      </w:r>
    </w:p>
    <w:p w14:paraId="01E65972">
      <w:pPr>
        <w:bidi w:val="0"/>
        <w:ind w:firstLine="420" w:firstLineChars="200"/>
        <w:jc w:val="right"/>
        <w:rPr>
          <w:rFonts w:hint="eastAsia"/>
          <w:i w:val="0"/>
          <w:lang w:val="en-US" w:eastAsia="zh-CN"/>
        </w:rPr>
      </w:pPr>
      <w:r>
        <w:t>C_ideal=T_weld,total/4，B_ideal=0，D_ideal=0。                         （19a）</w:t>
      </w:r>
    </w:p>
    <w:p w14:paraId="6EA5E0A3">
      <w:pPr>
        <w:bidi w:val="0"/>
        <w:ind w:firstLine="420" w:firstLineChars="200"/>
      </w:pPr>
      <w:r>
        <w:t>公共基线(C_0,B_0,D_0)由固定的工作量均衡分区、最便宜插入、精确双状态方向动态规划和确定性2-opt离线生成；scale_C=max(C_0-C_ideal,ε_C)，scale_B=max(B_0,0.05C_ideal)，scale_D=max(D_0,ε_D)。该基线仅用于确定所有算法共享的量纲范围，不是最优解或nadir点，也不作为任何算法的热启动。                         （19b）</w:t>
      </w:r>
    </w:p>
    <w:p w14:paraId="3EE4F1C1">
      <w:pPr>
        <w:bidi w:val="0"/>
        <w:ind w:firstLine="420" w:firstLineChars="200"/>
        <w:jc w:val="right"/>
        <w:rPr>
          <w:rFonts w:hint="eastAsia"/>
          <w:i w:val="0"/>
          <w:lang w:val="en-US" w:eastAsia="zh-CN"/>
        </w:rPr>
      </w:pPr>
      <w:r>
        <w:t>Ĉ=(C_max-C_ideal)/scale_C，B̂=(B-B_ideal)/scale_B，D̂=(D-D_ideal)/scale_D。                         （19c）</w:t>
      </w:r>
    </w:p>
    <w:p w14:paraId="182A17A0">
      <w:pPr>
        <w:bidi w:val="0"/>
        <w:ind w:firstLine="420" w:firstLineChars="200"/>
        <w:jc w:val="right"/>
        <w:rPr>
          <w:rFonts w:hint="eastAsia"/>
          <w:i w:val="0"/>
          <w:lang w:val="en-US" w:eastAsia="zh-CN"/>
        </w:rPr>
      </w:pPr>
      <w:r>
        <w:t>F=αĈ+βB̂+γD̂。归一化分量不作上界截断。                         （19）</w:t>
      </w:r>
    </w:p>
    <w:p w14:paraId="0585114D">
      <w:pPr>
        <w:bidi w:val="0"/>
        <w:jc w:val="right"/>
        <w:rPr>
          <w:rFonts w:hint="eastAsia" w:hAnsi="Times New Roman"/>
          <w:i w:val="0"/>
          <w:lang w:val="en-US" w:eastAsia="zh-CN"/>
        </w:rPr>
      </w:pPr>
      <m:oMath>
        <m:r>
          <m:rPr>
            <m:sty m:val="p"/>
          </m:rPr>
          <w:rPr>
            <w:rFonts w:ascii="Times New Roman" w:hAnsi="Times New Roman"/>
          </w:rPr>
          <m:t>α+β+γ=1, α,β,γ≥0</m:t>
        </m:r>
      </m:oMath>
      <w:r>
        <w:rPr>
          <w:rFonts w:hint="eastAsia" w:hAnsi="Times New Roman"/>
          <w:i w:val="0"/>
          <w:lang w:val="en-US" w:eastAsia="zh-CN"/>
        </w:rPr>
        <w:t xml:space="preserve">                   （20）</w:t>
      </w:r>
    </w:p>
    <w:p w14:paraId="4BFB6321">
      <w:pPr>
        <w:bidi w:val="0"/>
        <w:ind w:firstLine="420" w:firstLineChars="200"/>
        <w:rPr>
          <w:rFonts w:hint="eastAsia"/>
        </w:rPr>
      </w:pPr>
      <w:r>
        <w:t>式(19)采用所有算法共同、预先固定的离线归一化规格；α、β、γ为非负权重且和为1。实验报告同时给出原始C_max、B、D，原始指标是主要结果。0.05C_ideal仅是预先固定的数值稳定下限，不代表工业标准；结论应补充权重、公共基线构造和负载下限的敏感性分析。</w:t>
      </w:r>
    </w:p>
    <w:p w14:paraId="0989D3AE">
      <w:pPr>
        <w:bidi w:val="0"/>
        <w:ind w:firstLine="420" w:firstLineChars="200"/>
        <w:rPr>
          <w:rFonts w:hint="eastAsia"/>
          <w:i w:val="0"/>
          <w:lang w:eastAsia="zh-CN"/>
        </w:rPr>
      </w:pPr>
      <w:r>
        <w:rPr>
          <w:rFonts w:hint="default"/>
          <w:lang w:val="en-US" w:eastAsia="zh-CN"/>
        </w:rPr>
        <w:t>将四台机器人的执行序列记为</w:t>
      </w:r>
      <m:oMath>
        <m:r>
          <m:rPr>
            <m:sty m:val="p"/>
          </m:rPr>
          <m:t>Π=</m:t>
        </m:r>
        <m:d>
          <m:dPr>
            <m:sepChr m:val=""/>
          </m:dPr>
          <m:e>
            <m:sSub>
              <m:sSubPr/>
              <m:e>
                <m:r>
                  <m:rPr/>
                  <m:t>π</m:t>
                </m:r>
              </m:e>
              <m:sub>
                <m:r>
                  <m:rPr/>
                  <m:t>1</m:t>
                </m:r>
              </m:sub>
            </m:sSub>
            <m:r>
              <m:rPr>
                <m:sty m:val="p"/>
              </m:rPr>
              <m:t>,</m:t>
            </m:r>
            <m:sSub>
              <m:sSubPr/>
              <m:e>
                <m:r>
                  <m:rPr/>
                  <m:t>π</m:t>
                </m:r>
              </m:e>
              <m:sub>
                <m:r>
                  <m:rPr/>
                  <m:t>2</m:t>
                </m:r>
              </m:sub>
            </m:sSub>
            <m:r>
              <m:rPr>
                <m:sty m:val="p"/>
              </m:rPr>
              <m:t>,</m:t>
            </m:r>
            <m:sSub>
              <m:sSubPr/>
              <m:e>
                <m:r>
                  <m:rPr/>
                  <m:t>π</m:t>
                </m:r>
              </m:e>
              <m:sub>
                <m:r>
                  <m:rPr/>
                  <m:t>3</m:t>
                </m:r>
              </m:sub>
            </m:sSub>
            <m:r>
              <m:rPr>
                <m:sty m:val="p"/>
              </m:rPr>
              <m:t>,</m:t>
            </m:r>
            <m:sSub>
              <m:sSubPr/>
              <m:e>
                <m:r>
                  <m:rPr/>
                  <m:t>π</m:t>
                </m:r>
              </m:e>
              <m:sub>
                <m:r>
                  <m:rPr/>
                  <m:t>4</m:t>
                </m:r>
              </m:sub>
            </m:sSub>
          </m:e>
        </m:d>
      </m:oMath>
      <w:r>
        <w:rPr>
          <w:rFonts w:hint="eastAsia"/>
          <w:i w:val="0"/>
          <w:lang w:eastAsia="zh-CN"/>
        </w:rPr>
        <w:t>，全部子焊缝的方向方案记为</w:t>
      </w:r>
    </w:p>
    <w:p w14:paraId="602A3F03">
      <w:pPr>
        <w:bidi w:val="0"/>
        <w:rPr>
          <w:rFonts w:hint="default"/>
          <w:lang w:val="en-US" w:eastAsia="zh-CN"/>
        </w:rPr>
      </w:pPr>
      <m:oMath>
        <m:r>
          <m:rPr/>
          <m:t>δ</m:t>
        </m:r>
        <m:r>
          <m:rPr>
            <m:sty m:val="p"/>
          </m:rPr>
          <m:t>=</m:t>
        </m:r>
        <m:sSub>
          <m:sSubPr/>
          <m:e>
            <m:d>
              <m:dPr>
                <m:sepChr m:val=""/>
              </m:dPr>
              <m:e>
                <m:sSub>
                  <m:sSubPr/>
                  <m:e>
                    <m:r>
                      <m:rPr/>
                      <m:t>δ</m:t>
                    </m:r>
                  </m:e>
                  <m:sub>
                    <m:r>
                      <m:rPr/>
                      <m:t>i</m:t>
                    </m:r>
                  </m:sub>
                </m:sSub>
              </m:e>
            </m:d>
          </m:e>
          <m:sub>
            <m:r>
              <m:rPr/>
              <m:t>i</m:t>
            </m:r>
            <m:r>
              <m:rPr>
                <m:sty m:val="p"/>
              </m:rPr>
              <m:t>∈</m:t>
            </m:r>
            <m:r>
              <m:rPr>
                <m:sty m:val="p"/>
                <m:scr m:val="script"/>
              </m:rPr>
              <m:t>ℐ</m:t>
            </m:r>
            <m:r>
              <m:rPr>
                <m:sty m:val="p"/>
              </m:rPr>
              <m:t>(</m:t>
            </m:r>
            <m:r>
              <m:rPr/>
              <m:t>X</m:t>
            </m:r>
            <m:r>
              <m:rPr>
                <m:sty m:val="p"/>
              </m:rPr>
              <m:t>)</m:t>
            </m:r>
          </m:sub>
        </m:sSub>
      </m:oMath>
      <w:r>
        <w:rPr>
          <w:rFonts w:hint="eastAsia" w:hAnsi="Cambria Math"/>
          <w:i w:val="0"/>
          <w:lang w:val="en-US" w:eastAsia="zh-CN"/>
        </w:rPr>
        <w:t>。</w:t>
      </w:r>
      <w:r>
        <w:rPr>
          <w:rFonts w:hint="default"/>
          <w:lang w:val="en-US" w:eastAsia="zh-CN"/>
        </w:rPr>
        <w:t>因此，本文问题可统一表述为</w:t>
      </w:r>
    </w:p>
    <w:p w14:paraId="0B7512D4">
      <w:pPr>
        <w:bidi w:val="0"/>
        <w:jc w:val="right"/>
        <w:rPr>
          <w:rFonts w:hint="default"/>
          <w:i w:val="0"/>
          <w:lang w:val="en-US" w:eastAsia="zh-CN"/>
        </w:rPr>
      </w:pPr>
      <m:oMath>
        <m:limLow>
          <m:limLowPr/>
          <m:e>
            <m:r>
              <m:rPr>
                <m:sty m:val="p"/>
              </m:rPr>
              <w:rPr>
                <w:rFonts w:ascii="Times New Roman" w:hAnsi="Times New Roman"/>
              </w:rPr>
              <m:t>min</m:t>
            </m:r>
          </m:e>
          <m:lim>
            <m:m>
              <m:mPr>
                <m:mcs>
                  <m:mc>
                    <m:mcPr>
                      <m:count m:val="1"/>
                      <m:mcJc m:val="center"/>
                    </m:mcPr>
                  </m:mc>
                </m:mcs>
                <m:plcHide m:val="1"/>
              </m:mPr>
              <m:mr>
                <m:e>
                  <m:r>
                    <m:rPr>
                      <m:sty m:val="p"/>
                    </m:rPr>
                    <w:rPr>
                      <w:rFonts w:ascii="Times New Roman" w:hAnsi="Times New Roman"/>
                    </w:rPr>
                    <m:t>X∈</m:t>
                  </m:r>
                  <m:r>
                    <m:rPr>
                      <m:sty m:val="p"/>
                      <m:scr m:val="script"/>
                    </m:rPr>
                    <w:rPr>
                      <w:rFonts w:ascii="Times New Roman" w:hAnsi="Times New Roman" w:eastAsia="MS Mincho"/>
                    </w:rPr>
                    <m:t>X</m:t>
                  </m:r>
                  <m:r>
                    <m:rPr>
                      <m:sty m:val="p"/>
                    </m:rPr>
                    <w:rPr>
                      <w:rFonts w:ascii="Times New Roman" w:hAnsi="Times New Roman"/>
                    </w:rPr>
                    <m:t>,</m:t>
                  </m:r>
                </m:e>
              </m:mr>
              <m:mr>
                <m:e>
                  <m:sSub>
                    <m:sSubPr/>
                    <m:e>
                      <m:r>
                        <m:rPr>
                          <m:sty m:val="p"/>
                        </m:rPr>
                        <w:rPr>
                          <w:rFonts w:ascii="Times New Roman" w:hAnsi="Times New Roman"/>
                        </w:rPr>
                        <m:t>π</m:t>
                      </m:r>
                    </m:e>
                    <m:sub>
                      <m:r>
                        <m:rPr>
                          <m:sty m:val="p"/>
                        </m:rPr>
                        <w:rPr>
                          <w:rFonts w:ascii="Times New Roman" w:hAnsi="Times New Roman"/>
                        </w:rPr>
                        <m:t>r</m:t>
                      </m:r>
                    </m:sub>
                  </m:sSub>
                  <m:r>
                    <m:rPr>
                      <m:sty m:val="p"/>
                    </m:rPr>
                    <w:rPr>
                      <w:rFonts w:ascii="Times New Roman" w:hAnsi="Times New Roman"/>
                    </w:rPr>
                    <m:t>∈Perm(</m:t>
                  </m:r>
                  <m:sSub>
                    <m:sSubPr/>
                    <m:e>
                      <m:r>
                        <m:rPr>
                          <m:sty m:val="p"/>
                          <m:scr m:val="script"/>
                        </m:rPr>
                        <w:rPr>
                          <w:rFonts w:ascii="Times New Roman" w:hAnsi="Times New Roman" w:eastAsia="MS Mincho"/>
                        </w:rPr>
                        <m:t>ℐ</m:t>
                      </m:r>
                    </m:e>
                    <m:sub>
                      <m:r>
                        <m:rPr>
                          <m:sty m:val="p"/>
                        </m:rPr>
                        <w:rPr>
                          <w:rFonts w:ascii="Times New Roman" w:hAnsi="Times New Roman"/>
                        </w:rPr>
                        <m:t>r</m:t>
                      </m:r>
                    </m:sub>
                  </m:sSub>
                  <m:r>
                    <m:rPr>
                      <m:sty m:val="p"/>
                    </m:rPr>
                    <w:rPr>
                      <w:rFonts w:ascii="Times New Roman" w:hAnsi="Times New Roman"/>
                    </w:rPr>
                    <m:t>(X)),r∈</m:t>
                  </m:r>
                  <m:r>
                    <m:rPr>
                      <m:sty m:val="p"/>
                      <m:scr m:val="script"/>
                    </m:rPr>
                    <w:rPr>
                      <w:rFonts w:ascii="Times New Roman" w:hAnsi="Times New Roman" w:eastAsia="MS Mincho"/>
                    </w:rPr>
                    <m:t>ℛ</m:t>
                  </m:r>
                  <m:r>
                    <m:rPr>
                      <m:sty m:val="p"/>
                    </m:rPr>
                    <w:rPr>
                      <w:rFonts w:ascii="Times New Roman" w:hAnsi="Times New Roman"/>
                    </w:rPr>
                    <m:t>,</m:t>
                  </m:r>
                </m:e>
              </m:mr>
            </m:m>
          </m:lim>
        </m:limLow>
        <m:r>
          <m:rPr>
            <m:sty m:val="p"/>
          </m:rPr>
          <w:rPr>
            <w:rFonts w:ascii="Times New Roman" w:hAnsi="Times New Roman"/>
          </w:rPr>
          <m:t>F</m:t>
        </m:r>
        <m:d>
          <m:dPr>
            <m:sepChr m:val=""/>
          </m:dPr>
          <m:e>
            <m:r>
              <m:rPr>
                <m:sty m:val="p"/>
              </m:rPr>
              <w:rPr>
                <w:rFonts w:ascii="Times New Roman" w:hAnsi="Times New Roman"/>
              </w:rPr>
              <m:t>X,Π,δ</m:t>
            </m:r>
          </m:e>
        </m:d>
      </m:oMath>
      <w:r>
        <w:rPr>
          <w:rFonts w:hint="eastAsia"/>
          <w:i w:val="0"/>
          <w:lang w:val="en-US" w:eastAsia="zh-CN"/>
        </w:rPr>
        <w:t xml:space="preserve">                    （21）</w:t>
      </w:r>
    </w:p>
    <w:p w14:paraId="73E06A27">
      <w:pPr>
        <w:bidi w:val="0"/>
        <w:ind w:firstLine="420" w:firstLineChars="200"/>
        <w:rPr>
          <w:rFonts w:hint="default"/>
          <w:i w:val="0"/>
          <w:lang w:val="en-US" w:eastAsia="zh-CN"/>
        </w:rPr>
      </w:pPr>
      <w:r>
        <w:rPr>
          <w:rFonts w:hint="eastAsia"/>
        </w:rPr>
        <w:t>式(2</w:t>
      </w:r>
      <w:r>
        <w:rPr>
          <w:rFonts w:hint="eastAsia"/>
          <w:lang w:val="en-US" w:eastAsia="zh-CN"/>
        </w:rPr>
        <w:t>1</w:t>
      </w:r>
      <w:r>
        <w:rPr>
          <w:rFonts w:hint="eastAsia"/>
        </w:rPr>
        <w:t>)表明,该问题包含相互耦合的两类决策：区域划分</w:t>
      </w:r>
      <m:oMath>
        <m:r>
          <m:rPr>
            <m:sty m:val="p"/>
          </m:rPr>
          <w:rPr>
            <w:rFonts w:ascii="Times New Roman" w:hAnsi="Times New Roman"/>
          </w:rPr>
          <m:t>X</m:t>
        </m:r>
      </m:oMath>
      <w:r>
        <w:rPr>
          <w:rFonts w:hint="eastAsia"/>
        </w:rPr>
        <w:t>决定子焊缝集合及其机器人归属；执行序列</w:t>
      </w:r>
      <m:oMath>
        <m:r>
          <m:rPr>
            <m:sty m:val="p"/>
          </m:rPr>
          <w:rPr>
            <w:rFonts w:ascii="Times New Roman" w:hAnsi="Times New Roman"/>
          </w:rPr>
          <m:t>Π</m:t>
        </m:r>
      </m:oMath>
      <w:r>
        <w:rPr>
          <w:rFonts w:hint="eastAsia"/>
        </w:rPr>
        <w:t>和方向方案</w:t>
      </w:r>
      <m:oMath>
        <m:r>
          <m:rPr>
            <m:sty m:val="p"/>
          </m:rPr>
          <w:rPr>
            <w:rFonts w:ascii="Times New Roman" w:hAnsi="Times New Roman"/>
          </w:rPr>
          <m:t>δ</m:t>
        </m:r>
      </m:oMath>
      <w:r>
        <w:rPr>
          <w:rFonts w:hint="eastAsia"/>
        </w:rPr>
        <w:t>决定各机器人的焊接路径、完成时间和空走代价。由于子焊缝集合</w:t>
      </w:r>
      <m:oMath>
        <m:r>
          <m:rPr>
            <m:sty m:val="p"/>
            <m:scr m:val="script"/>
          </m:rPr>
          <w:rPr>
            <w:rFonts w:ascii="Times New Roman" w:hAnsi="Times New Roman" w:eastAsia="MS Mincho"/>
          </w:rPr>
          <m:t>ℐ</m:t>
        </m:r>
        <m:r>
          <m:rPr>
            <m:sty m:val="p"/>
          </m:rPr>
          <w:rPr>
            <w:rFonts w:ascii="Times New Roman" w:hAnsi="Times New Roman"/>
          </w:rPr>
          <m:t>(X)</m:t>
        </m:r>
      </m:oMath>
      <w:r>
        <w:rPr>
          <w:rFonts w:hint="eastAsia"/>
        </w:rPr>
        <w:t>会随区域边界变化</w:t>
      </w:r>
      <w:r>
        <w:rPr>
          <w:rFonts w:hint="eastAsia"/>
          <w:lang w:eastAsia="zh-CN"/>
        </w:rPr>
        <w:t>，</w:t>
      </w:r>
      <w:r>
        <w:rPr>
          <w:rFonts w:hint="eastAsia"/>
        </w:rPr>
        <w:t>本文问题属于连续区域划分与离散路径排序相结合的嵌套优化问题。</w:t>
      </w:r>
    </w:p>
    <w:p w14:paraId="7F221436">
      <w:pPr>
        <w:pStyle w:val="3"/>
        <w:bidi w:val="0"/>
        <w:rPr>
          <w:rFonts w:hint="eastAsia"/>
          <w:lang w:val="en-US" w:eastAsia="zh-CN"/>
        </w:rPr>
      </w:pPr>
      <w:r>
        <w:rPr>
          <w:rFonts w:hint="default"/>
          <w:lang w:val="en-US" w:eastAsia="zh-CN"/>
        </w:rPr>
        <w:t>2.</w:t>
      </w:r>
      <w:r>
        <w:rPr>
          <w:rFonts w:hint="eastAsia"/>
          <w:lang w:val="en-US" w:eastAsia="zh-CN"/>
        </w:rPr>
        <w:t>3</w:t>
      </w:r>
      <w:r>
        <w:rPr>
          <w:rFonts w:hint="default"/>
          <w:lang w:val="en-US" w:eastAsia="zh-CN"/>
        </w:rPr>
        <w:t xml:space="preserve"> </w:t>
      </w:r>
      <w:r>
        <w:rPr>
          <w:rFonts w:hint="eastAsia"/>
          <w:lang w:val="en-US" w:eastAsia="zh-CN"/>
        </w:rPr>
        <w:t>焊缝切分</w:t>
      </w:r>
    </w:p>
    <w:p w14:paraId="5C8EF8CC">
      <w:pPr>
        <w:bidi w:val="0"/>
        <w:ind w:firstLine="420" w:firstLineChars="200"/>
        <w:rPr>
          <w:rFonts w:hint="eastAsia" w:ascii="Cambria Math" w:hAnsi="Cambria Math"/>
          <w:lang w:val="en-US" w:eastAsia="zh-CN"/>
        </w:rPr>
      </w:pPr>
      <w:r>
        <w:rPr>
          <w:rFonts w:hint="eastAsia" w:ascii="Cambria Math" w:hAnsi="Cambria Math"/>
          <w:lang w:val="en-US" w:eastAsia="zh-CN"/>
        </w:rPr>
        <w:t>在实际焊接平台中，部分焊缝可能跨越机器人作业区域边界。若将此类焊缝作为整体分配给单台机器人，则机器人需要越过其负责区域完成焊接，既不符合双滑轨四悬臂平台的作业边界，也可能增加相邻机器人之间的干涉风险。因此，跨区域焊缝需要在区域边界处切分为若干子焊缝，使每条子焊缝均可完整分配给某一台机器人。</w:t>
      </w:r>
    </w:p>
    <w:p w14:paraId="4B068203">
      <w:pPr>
        <w:bidi w:val="0"/>
        <w:ind w:firstLine="420" w:firstLineChars="200"/>
      </w:pPr>
      <w:r>
        <w:rPr>
          <w:rFonts w:hint="eastAsia"/>
        </w:rPr>
        <w:t>设原始焊缝</w:t>
      </w:r>
      <m:oMath>
        <m:r>
          <m:rPr/>
          <w:rPr>
            <w:rFonts w:hint="default" w:ascii="Cambria Math" w:hAnsi="Cambria Math" w:cstheme="minorBidi"/>
            <w:kern w:val="2"/>
            <w:sz w:val="21"/>
            <w:szCs w:val="24"/>
            <w:lang w:val="en-US" w:eastAsia="zh-CN" w:bidi="ar-SA"/>
          </w:rPr>
          <m:t>w</m:t>
        </m:r>
      </m:oMath>
      <w:r>
        <w:rPr>
          <w:rFonts w:hint="eastAsia"/>
        </w:rPr>
        <w:t>的起点和终点分别为</w:t>
      </w:r>
      <m:oMath>
        <m:sSubSup>
          <m:sSubSupPr/>
          <m:e>
            <m:r>
              <m:rPr>
                <m:sty m:val="p"/>
              </m:rPr>
              <w:rPr>
                <w:rFonts w:ascii="Times New Roman" w:hAnsi="Times New Roman"/>
              </w:rPr>
              <m:t>p</m:t>
            </m:r>
          </m:e>
          <m:sub>
            <m:r>
              <m:rPr>
                <m:sty m:val="p"/>
              </m:rPr>
              <w:rPr>
                <w:rFonts w:ascii="Times New Roman" w:hAnsi="Times New Roman"/>
              </w:rPr>
              <m:t>w</m:t>
            </m:r>
          </m:sub>
          <m:sup>
            <m:r>
              <m:rPr>
                <m:sty m:val="p"/>
              </m:rPr>
              <w:rPr>
                <w:rFonts w:ascii="Times New Roman" w:hAnsi="Times New Roman"/>
              </w:rPr>
              <m:t>s</m:t>
            </m:r>
          </m:sup>
        </m:sSubSup>
      </m:oMath>
      <w:r>
        <w:rPr>
          <w:rFonts w:hint="eastAsia"/>
        </w:rPr>
        <w:t>和</w:t>
      </w:r>
      <m:oMath>
        <m:sSubSup>
          <m:sSubSupPr/>
          <m:e>
            <m:r>
              <m:rPr>
                <m:sty m:val="p"/>
              </m:rPr>
              <w:rPr>
                <w:rFonts w:ascii="Times New Roman" w:hAnsi="Times New Roman"/>
              </w:rPr>
              <m:t>p</m:t>
            </m:r>
          </m:e>
          <m:sub>
            <m:r>
              <m:rPr>
                <m:sty m:val="p"/>
              </m:rPr>
              <w:rPr>
                <w:rFonts w:ascii="Times New Roman" w:hAnsi="Times New Roman"/>
              </w:rPr>
              <m:t>w</m:t>
            </m:r>
          </m:sub>
          <m:sup>
            <m:r>
              <m:rPr>
                <m:sty m:val="p"/>
              </m:rPr>
              <w:rPr>
                <w:rFonts w:hint="default"/>
                <w:lang w:val="en-US" w:eastAsia="zh-CN"/>
              </w:rPr>
              <m:t>e</m:t>
            </m:r>
          </m:sup>
        </m:sSubSup>
      </m:oMath>
      <w:r>
        <w:rPr>
          <w:rFonts w:hint="eastAsia"/>
          <w:i w:val="0"/>
          <w:lang w:eastAsia="zh-CN"/>
        </w:rPr>
        <w:t>，</w:t>
      </w:r>
      <w:r>
        <w:rPr>
          <w:rFonts w:hint="eastAsia"/>
        </w:rPr>
        <w:t>其线段参数方程表示为</w:t>
      </w:r>
    </w:p>
    <w:p w14:paraId="575B45AF">
      <w:pPr>
        <w:bidi w:val="0"/>
        <w:jc w:val="right"/>
        <w:rPr>
          <w:rFonts w:hint="default" w:hAnsi="Times New Roman" w:eastAsiaTheme="minorEastAsia"/>
          <w:i w:val="0"/>
          <w:lang w:val="en-US" w:eastAsia="zh-CN"/>
        </w:rPr>
      </w:pPr>
      <m:oMath>
        <m:sSub>
          <m:sSubPr/>
          <m:e>
            <m:r>
              <m:rPr>
                <m:sty m:val="p"/>
              </m:rPr>
              <w:rPr>
                <w:rFonts w:hint="default"/>
                <w:lang w:val="en-US" w:eastAsia="zh-CN"/>
              </w:rPr>
              <m:t>p</m:t>
            </m:r>
          </m:e>
          <m:sub>
            <m:r>
              <m:rPr>
                <m:sty m:val="p"/>
              </m:rPr>
              <w:rPr>
                <w:rFonts w:ascii="Times New Roman" w:hAnsi="Times New Roman"/>
              </w:rPr>
              <m:t>w</m:t>
            </m:r>
          </m:sub>
        </m:sSub>
        <m:r>
          <m:rPr>
            <m:sty m:val="p"/>
          </m:rPr>
          <w:rPr>
            <w:rFonts w:ascii="Times New Roman" w:hAnsi="Times New Roman"/>
          </w:rPr>
          <m:t>(λ)=</m:t>
        </m:r>
        <m:sSubSup>
          <m:sSubSupPr/>
          <m:e>
            <m:r>
              <m:rPr>
                <m:sty m:val="p"/>
              </m:rPr>
              <w:rPr>
                <w:rFonts w:hint="default"/>
                <w:lang w:val="en-US" w:eastAsia="zh-CN"/>
              </w:rPr>
              <m:t>p</m:t>
            </m:r>
          </m:e>
          <m:sub>
            <m:r>
              <m:rPr>
                <m:sty m:val="p"/>
              </m:rPr>
              <w:rPr>
                <w:rFonts w:ascii="Times New Roman" w:hAnsi="Times New Roman"/>
              </w:rPr>
              <m:t>w</m:t>
            </m:r>
          </m:sub>
          <m:sup>
            <m:r>
              <m:rPr>
                <m:sty m:val="p"/>
              </m:rPr>
              <w:rPr>
                <w:rFonts w:ascii="Times New Roman" w:hAnsi="Times New Roman"/>
              </w:rPr>
              <m:t>s</m:t>
            </m:r>
          </m:sup>
        </m:sSubSup>
        <m:r>
          <m:rPr>
            <m:sty m:val="p"/>
          </m:rPr>
          <w:rPr>
            <w:rFonts w:ascii="Times New Roman" w:hAnsi="Times New Roman"/>
          </w:rPr>
          <m:t>+λ</m:t>
        </m:r>
        <m:d>
          <m:dPr>
            <m:sepChr m:val=""/>
          </m:dPr>
          <m:e>
            <m:sSubSup>
              <m:sSubSupPr/>
              <m:e>
                <m:r>
                  <m:rPr>
                    <m:sty m:val="p"/>
                  </m:rPr>
                  <w:rPr>
                    <w:rFonts w:hint="default"/>
                    <w:lang w:val="en-US" w:eastAsia="zh-CN"/>
                  </w:rPr>
                  <m:t>p</m:t>
                </m:r>
              </m:e>
              <m:sub>
                <m:r>
                  <m:rPr>
                    <m:sty m:val="p"/>
                  </m:rPr>
                  <w:rPr>
                    <w:rFonts w:ascii="Times New Roman" w:hAnsi="Times New Roman"/>
                  </w:rPr>
                  <m:t>w</m:t>
                </m:r>
              </m:sub>
              <m:sup>
                <m:r>
                  <m:rPr>
                    <m:sty m:val="p"/>
                  </m:rPr>
                  <w:rPr>
                    <w:rFonts w:ascii="Times New Roman" w:hAnsi="Times New Roman"/>
                  </w:rPr>
                  <m:t>e</m:t>
                </m:r>
              </m:sup>
            </m:sSubSup>
            <m:r>
              <m:rPr>
                <m:sty m:val="p"/>
              </m:rPr>
              <w:rPr>
                <w:rFonts w:ascii="Times New Roman" w:hAnsi="Times New Roman"/>
              </w:rPr>
              <m:t>−</m:t>
            </m:r>
            <m:sSubSup>
              <m:sSubSupPr/>
              <m:e>
                <m:r>
                  <m:rPr>
                    <m:sty m:val="p"/>
                  </m:rPr>
                  <w:rPr>
                    <w:rFonts w:hint="default"/>
                    <w:lang w:val="en-US" w:eastAsia="zh-CN"/>
                  </w:rPr>
                  <m:t>p</m:t>
                </m:r>
              </m:e>
              <m:sub>
                <m:r>
                  <m:rPr>
                    <m:sty m:val="p"/>
                  </m:rPr>
                  <w:rPr>
                    <w:rFonts w:ascii="Times New Roman" w:hAnsi="Times New Roman"/>
                  </w:rPr>
                  <m:t>w</m:t>
                </m:r>
              </m:sub>
              <m:sup>
                <m:r>
                  <m:rPr>
                    <m:sty m:val="p"/>
                  </m:rPr>
                  <w:rPr>
                    <w:rFonts w:ascii="Times New Roman" w:hAnsi="Times New Roman"/>
                  </w:rPr>
                  <m:t>s</m:t>
                </m:r>
              </m:sup>
            </m:sSubSup>
          </m:e>
        </m:d>
        <m:r>
          <m:rPr>
            <m:sty m:val="p"/>
          </m:rPr>
          <w:rPr>
            <w:rFonts w:ascii="Times New Roman" w:hAnsi="Times New Roman"/>
          </w:rPr>
          <m:t>, 0≤λ≤1</m:t>
        </m:r>
      </m:oMath>
      <w:r>
        <w:rPr>
          <w:rFonts w:hint="eastAsia" w:hAnsi="Times New Roman"/>
          <w:i w:val="0"/>
          <w:lang w:val="en-US" w:eastAsia="zh-CN"/>
        </w:rPr>
        <w:t xml:space="preserve">                 （22）</w:t>
      </w:r>
    </w:p>
    <w:p w14:paraId="4F3043B5">
      <w:pPr>
        <w:bidi w:val="0"/>
        <w:ind w:firstLine="420" w:firstLineChars="200"/>
        <w:rPr>
          <w:rFonts w:hint="eastAsia"/>
        </w:rPr>
      </w:pPr>
      <w:r>
        <w:rPr>
          <w:rFonts w:hint="eastAsia"/>
        </w:rPr>
        <w:t>其中</w:t>
      </w:r>
      <w:r>
        <w:rPr>
          <w:rFonts w:hint="eastAsia"/>
          <w:lang w:eastAsia="zh-CN"/>
        </w:rPr>
        <w:t>，</w:t>
      </w:r>
      <m:oMath>
        <m:r>
          <m:rPr>
            <m:sty m:val="p"/>
          </m:rPr>
          <w:rPr>
            <w:rFonts w:ascii="Times New Roman" w:hAnsi="Times New Roman"/>
          </w:rPr>
          <m:t>λ</m:t>
        </m:r>
      </m:oMath>
      <w:r>
        <w:rPr>
          <w:rFonts w:hint="eastAsia"/>
        </w:rPr>
        <w:t>为焊缝上的位置参数；</w:t>
      </w:r>
      <m:oMath>
        <m:r>
          <m:rPr>
            <m:sty m:val="p"/>
          </m:rPr>
          <w:rPr>
            <w:rFonts w:ascii="Times New Roman" w:hAnsi="Times New Roman"/>
          </w:rPr>
          <m:t>λ=0</m:t>
        </m:r>
      </m:oMath>
      <w:r>
        <w:rPr>
          <w:rFonts w:hint="eastAsia"/>
        </w:rPr>
        <w:t>和</w:t>
      </w:r>
      <m:oMath>
        <m:r>
          <m:rPr>
            <m:sty m:val="p"/>
          </m:rPr>
          <w:rPr>
            <w:rFonts w:ascii="Times New Roman" w:hAnsi="Times New Roman"/>
          </w:rPr>
          <m:t>λ=1</m:t>
        </m:r>
      </m:oMath>
      <w:r>
        <w:rPr>
          <w:rFonts w:hint="eastAsia"/>
        </w:rPr>
        <w:t>分别对应焊缝的起点和终点。</w:t>
      </w:r>
    </w:p>
    <w:p w14:paraId="1F94A64B">
      <w:pPr>
        <w:bidi w:val="0"/>
        <w:ind w:firstLine="420" w:firstLineChars="200"/>
        <w:rPr>
          <w:rFonts w:hint="eastAsia"/>
        </w:rPr>
      </w:pPr>
      <w:r>
        <w:rPr>
          <w:rFonts w:hint="eastAsia"/>
        </w:rPr>
        <w:t>将焊缝与区域边界交点对应的参数值按升序排列</w:t>
      </w:r>
      <w:r>
        <w:rPr>
          <w:rFonts w:hint="eastAsia"/>
          <w:lang w:eastAsia="zh-CN"/>
        </w:rPr>
        <w:t>，</w:t>
      </w:r>
      <w:r>
        <w:rPr>
          <w:rFonts w:hint="eastAsia"/>
        </w:rPr>
        <w:t>并与两个端点参数合并</w:t>
      </w:r>
      <w:r>
        <w:rPr>
          <w:rFonts w:hint="eastAsia"/>
          <w:lang w:eastAsia="zh-CN"/>
        </w:rPr>
        <w:t>，</w:t>
      </w:r>
      <w:r>
        <w:rPr>
          <w:rFonts w:hint="eastAsia"/>
        </w:rPr>
        <w:t>得到</w:t>
      </w:r>
    </w:p>
    <w:p w14:paraId="78B94722">
      <w:pPr>
        <w:bidi w:val="0"/>
        <w:jc w:val="right"/>
        <w:rPr>
          <w:rFonts w:hint="eastAsia" w:hAnsi="Times New Roman"/>
          <w:i w:val="0"/>
          <w:lang w:val="en-US" w:eastAsia="zh-CN"/>
        </w:rPr>
      </w:pPr>
      <m:oMath>
        <m:r>
          <m:rPr>
            <m:sty m:val="p"/>
          </m:rPr>
          <w:rPr>
            <w:rFonts w:ascii="Times New Roman" w:hAnsi="Times New Roman"/>
          </w:rPr>
          <m:t>0=</m:t>
        </m:r>
        <m:sSub>
          <m:sSubPr/>
          <m:e>
            <m:r>
              <m:rPr>
                <m:sty m:val="p"/>
              </m:rPr>
              <w:rPr>
                <w:rFonts w:ascii="Times New Roman" w:hAnsi="Times New Roman"/>
              </w:rPr>
              <m:t>λ</m:t>
            </m:r>
          </m:e>
          <m:sub>
            <m:r>
              <m:rPr>
                <m:sty m:val="p"/>
              </m:rPr>
              <w:rPr>
                <w:rFonts w:ascii="Times New Roman" w:hAnsi="Times New Roman"/>
              </w:rPr>
              <m:t>0</m:t>
            </m:r>
          </m:sub>
        </m:sSub>
        <m:r>
          <m:rPr>
            <m:sty m:val="p"/>
          </m:rPr>
          <w:rPr>
            <w:rFonts w:ascii="Times New Roman" w:hAnsi="Times New Roman"/>
          </w:rPr>
          <m:t>&lt;</m:t>
        </m:r>
        <m:sSub>
          <m:sSubPr/>
          <m:e>
            <m:r>
              <m:rPr>
                <m:sty m:val="p"/>
              </m:rPr>
              <w:rPr>
                <w:rFonts w:ascii="Times New Roman" w:hAnsi="Times New Roman"/>
              </w:rPr>
              <m:t>λ</m:t>
            </m:r>
          </m:e>
          <m:sub>
            <m:r>
              <m:rPr>
                <m:sty m:val="p"/>
              </m:rPr>
              <w:rPr>
                <w:rFonts w:ascii="Times New Roman" w:hAnsi="Times New Roman"/>
              </w:rPr>
              <m:t>1</m:t>
            </m:r>
          </m:sub>
        </m:sSub>
        <m:r>
          <m:rPr>
            <m:sty m:val="p"/>
          </m:rPr>
          <w:rPr>
            <w:rFonts w:ascii="Times New Roman" w:hAnsi="Times New Roman"/>
          </w:rPr>
          <m:t>&lt;⋯&lt;</m:t>
        </m:r>
        <m:sSub>
          <m:sSubPr/>
          <m:e>
            <m:r>
              <m:rPr>
                <m:sty m:val="p"/>
              </m:rPr>
              <w:rPr>
                <w:rFonts w:ascii="Times New Roman" w:hAnsi="Times New Roman"/>
              </w:rPr>
              <m:t>λ</m:t>
            </m:r>
          </m:e>
          <m:sub>
            <m:r>
              <m:rPr>
                <m:sty m:val="p"/>
              </m:rPr>
              <w:rPr>
                <w:rFonts w:ascii="Times New Roman" w:hAnsi="Times New Roman"/>
              </w:rPr>
              <m:t>m</m:t>
            </m:r>
          </m:sub>
        </m:sSub>
        <m:r>
          <m:rPr>
            <m:sty m:val="p"/>
          </m:rPr>
          <w:rPr>
            <w:rFonts w:ascii="Times New Roman" w:hAnsi="Times New Roman"/>
          </w:rPr>
          <m:t>=1</m:t>
        </m:r>
      </m:oMath>
      <w:r>
        <w:rPr>
          <w:rFonts w:hint="eastAsia" w:hAnsi="Times New Roman"/>
          <w:i w:val="0"/>
          <w:lang w:val="en-US" w:eastAsia="zh-CN"/>
        </w:rPr>
        <w:t xml:space="preserve">                    （23）</w:t>
      </w:r>
    </w:p>
    <w:p w14:paraId="64B1C9C4">
      <w:pPr>
        <w:bidi w:val="0"/>
        <w:ind w:firstLine="420" w:firstLineChars="200"/>
        <w:rPr>
          <w:rFonts w:hint="eastAsia"/>
        </w:rPr>
      </w:pPr>
      <w:r>
        <w:rPr>
          <w:rFonts w:hint="eastAsia"/>
        </w:rPr>
        <w:t>由此</w:t>
      </w:r>
      <w:r>
        <w:rPr>
          <w:rFonts w:hint="eastAsia"/>
          <w:lang w:eastAsia="zh-CN"/>
        </w:rPr>
        <w:t>，</w:t>
      </w:r>
      <w:r>
        <w:rPr>
          <w:rFonts w:hint="eastAsia"/>
        </w:rPr>
        <w:t>原始焊缝</w:t>
      </w:r>
      <m:oMath>
        <m:r>
          <m:rPr>
            <m:sty m:val="p"/>
          </m:rPr>
          <w:rPr>
            <w:rFonts w:ascii="Times New Roman" w:hAnsi="Times New Roman"/>
          </w:rPr>
          <m:t>w</m:t>
        </m:r>
      </m:oMath>
      <w:r>
        <w:rPr>
          <w:rFonts w:hint="eastAsia"/>
        </w:rPr>
        <w:t>被切分为</w:t>
      </w:r>
      <m:oMath>
        <m:r>
          <m:rPr>
            <m:sty m:val="p"/>
          </m:rPr>
          <w:rPr>
            <w:rFonts w:ascii="Times New Roman" w:hAnsi="Times New Roman"/>
          </w:rPr>
          <m:t>m</m:t>
        </m:r>
      </m:oMath>
      <w:r>
        <w:rPr>
          <w:rFonts w:hint="eastAsia"/>
        </w:rPr>
        <w:t>条连续子焊缝：</w:t>
      </w:r>
    </w:p>
    <w:p w14:paraId="5AAC81E5">
      <w:pPr>
        <w:bidi w:val="0"/>
        <w:jc w:val="right"/>
        <w:rPr>
          <w:rFonts w:hint="eastAsia" w:hAnsi="Times New Roman"/>
          <w:i w:val="0"/>
          <w:lang w:val="en-US" w:eastAsia="zh-CN"/>
        </w:rPr>
      </w:pPr>
      <m:oMath>
        <m:sSub>
          <m:sSubPr/>
          <m:e>
            <m:r>
              <m:rPr>
                <m:sty m:val="p"/>
              </m:rPr>
              <w:rPr>
                <w:rFonts w:ascii="Times New Roman" w:hAnsi="Times New Roman"/>
              </w:rPr>
              <m:t>w</m:t>
            </m:r>
          </m:e>
          <m:sub>
            <m:r>
              <m:rPr>
                <m:sty m:val="p"/>
              </m:rPr>
              <w:rPr>
                <w:rFonts w:ascii="Times New Roman" w:hAnsi="Times New Roman"/>
              </w:rPr>
              <m:t>q</m:t>
            </m:r>
          </m:sub>
        </m:sSub>
        <m:r>
          <m:rPr>
            <m:sty m:val="p"/>
          </m:rPr>
          <w:rPr>
            <w:rFonts w:ascii="Times New Roman" w:hAnsi="Times New Roman"/>
          </w:rPr>
          <m:t>=</m:t>
        </m:r>
        <m:d>
          <m:dPr>
            <m:begChr m:val="["/>
            <m:sepChr m:val=""/>
            <m:endChr m:val="]"/>
          </m:dPr>
          <m:e>
            <m:sSub>
              <m:sSubPr/>
              <m:e>
                <m:r>
                  <m:rPr>
                    <m:sty m:val="p"/>
                  </m:rPr>
                  <w:rPr>
                    <w:rFonts w:hint="default"/>
                    <w:lang w:val="en-US" w:eastAsia="zh-CN"/>
                  </w:rPr>
                  <m:t>p</m:t>
                </m:r>
              </m:e>
              <m:sub>
                <m:r>
                  <m:rPr>
                    <m:sty m:val="p"/>
                  </m:rPr>
                  <w:rPr>
                    <w:rFonts w:ascii="Times New Roman" w:hAnsi="Times New Roman"/>
                  </w:rPr>
                  <m:t>w</m:t>
                </m:r>
              </m:sub>
            </m:sSub>
            <m:d>
              <m:dPr>
                <m:sepChr m:val=""/>
              </m:dPr>
              <m:e>
                <m:sSub>
                  <m:sSubPr/>
                  <m:e>
                    <m:r>
                      <m:rPr>
                        <m:sty m:val="p"/>
                      </m:rPr>
                      <w:rPr>
                        <w:rFonts w:ascii="Times New Roman" w:hAnsi="Times New Roman"/>
                      </w:rPr>
                      <m:t>λ</m:t>
                    </m:r>
                  </m:e>
                  <m:sub>
                    <m:r>
                      <m:rPr>
                        <m:sty m:val="p"/>
                      </m:rPr>
                      <w:rPr>
                        <w:rFonts w:ascii="Times New Roman" w:hAnsi="Times New Roman"/>
                      </w:rPr>
                      <m:t>q−1</m:t>
                    </m:r>
                  </m:sub>
                </m:sSub>
              </m:e>
            </m:d>
            <m:r>
              <m:rPr>
                <m:sty m:val="p"/>
              </m:rPr>
              <w:rPr>
                <w:rFonts w:ascii="Times New Roman" w:hAnsi="Times New Roman"/>
              </w:rPr>
              <m:t>,</m:t>
            </m:r>
            <m:sSub>
              <m:sSubPr/>
              <m:e>
                <m:r>
                  <m:rPr>
                    <m:sty m:val="p"/>
                  </m:rPr>
                  <w:rPr>
                    <w:rFonts w:hint="default"/>
                    <w:lang w:val="en-US" w:eastAsia="zh-CN"/>
                  </w:rPr>
                  <m:t>p</m:t>
                </m:r>
              </m:e>
              <m:sub>
                <m:r>
                  <m:rPr>
                    <m:sty m:val="p"/>
                  </m:rPr>
                  <w:rPr>
                    <w:rFonts w:ascii="Times New Roman" w:hAnsi="Times New Roman"/>
                  </w:rPr>
                  <m:t>w</m:t>
                </m:r>
              </m:sub>
            </m:sSub>
            <m:d>
              <m:dPr>
                <m:sepChr m:val=""/>
              </m:dPr>
              <m:e>
                <m:sSub>
                  <m:sSubPr/>
                  <m:e>
                    <m:r>
                      <m:rPr>
                        <m:sty m:val="p"/>
                      </m:rPr>
                      <w:rPr>
                        <w:rFonts w:ascii="Times New Roman" w:hAnsi="Times New Roman"/>
                      </w:rPr>
                      <m:t>λ</m:t>
                    </m:r>
                  </m:e>
                  <m:sub>
                    <m:r>
                      <m:rPr>
                        <m:sty m:val="p"/>
                      </m:rPr>
                      <w:rPr>
                        <w:rFonts w:ascii="Times New Roman" w:hAnsi="Times New Roman"/>
                      </w:rPr>
                      <m:t>q</m:t>
                    </m:r>
                  </m:sub>
                </m:sSub>
              </m:e>
            </m:d>
          </m:e>
        </m:d>
        <m:r>
          <m:rPr>
            <m:sty m:val="p"/>
          </m:rPr>
          <w:rPr>
            <w:rFonts w:ascii="Times New Roman" w:hAnsi="Times New Roman"/>
          </w:rPr>
          <m:t>, q=1,…,m</m:t>
        </m:r>
      </m:oMath>
      <w:r>
        <w:rPr>
          <w:rFonts w:hint="eastAsia" w:hAnsi="Times New Roman"/>
          <w:i w:val="0"/>
          <w:lang w:val="en-US" w:eastAsia="zh-CN"/>
        </w:rPr>
        <w:t xml:space="preserve">                 (24)</w:t>
      </w:r>
    </w:p>
    <w:p w14:paraId="248EBA95">
      <w:pPr>
        <w:bidi w:val="0"/>
        <w:ind w:firstLine="420" w:firstLineChars="200"/>
        <w:rPr>
          <w:rFonts w:hint="eastAsia"/>
        </w:rPr>
      </w:pPr>
      <w:r>
        <w:rPr>
          <w:rFonts w:hint="eastAsia"/>
        </w:rPr>
        <w:t>切分后的子焊缝按照完整区域包含关系确定归属。仅当子焊缝</w:t>
      </w:r>
      <m:oMath>
        <m:sSub>
          <m:sSubPr/>
          <m:e>
            <m:r>
              <m:rPr>
                <m:sty m:val="p"/>
              </m:rPr>
              <w:rPr>
                <w:rFonts w:ascii="Times New Roman" w:hAnsi="Times New Roman"/>
              </w:rPr>
              <m:t>w</m:t>
            </m:r>
          </m:e>
          <m:sub>
            <m:r>
              <m:rPr>
                <m:sty m:val="p"/>
              </m:rPr>
              <w:rPr>
                <w:rFonts w:ascii="Times New Roman" w:hAnsi="Times New Roman"/>
              </w:rPr>
              <m:t>q</m:t>
            </m:r>
          </m:sub>
        </m:sSub>
      </m:oMath>
      <w:r>
        <w:rPr>
          <w:rFonts w:hint="eastAsia"/>
        </w:rPr>
        <w:t>的整条线段均位于机器人</w:t>
      </w:r>
      <m:oMath>
        <m:r>
          <m:rPr>
            <m:sty m:val="p"/>
          </m:rPr>
          <w:rPr>
            <w:rFonts w:ascii="Times New Roman" w:hAnsi="Times New Roman"/>
          </w:rPr>
          <m:t>r</m:t>
        </m:r>
      </m:oMath>
      <w:r>
        <w:rPr>
          <w:rFonts w:hint="eastAsia"/>
        </w:rPr>
        <w:t>的作业区域内时</w:t>
      </w:r>
      <w:r>
        <w:rPr>
          <w:rFonts w:hint="eastAsia"/>
          <w:lang w:eastAsia="zh-CN"/>
        </w:rPr>
        <w:t>，</w:t>
      </w:r>
      <w:r>
        <w:rPr>
          <w:rFonts w:hint="eastAsia"/>
        </w:rPr>
        <w:t>才允许将其分配给该机器人</w:t>
      </w:r>
      <w:r>
        <w:rPr>
          <w:rFonts w:hint="eastAsia"/>
          <w:lang w:eastAsia="zh-CN"/>
        </w:rPr>
        <w:t>，</w:t>
      </w:r>
      <w:r>
        <w:rPr>
          <w:rFonts w:hint="eastAsia"/>
        </w:rPr>
        <w:t>即</w:t>
      </w:r>
    </w:p>
    <w:p w14:paraId="563FD9C0">
      <w:pPr>
        <w:bidi w:val="0"/>
        <w:jc w:val="right"/>
        <w:rPr>
          <w:rFonts w:hint="eastAsia"/>
          <w:i w:val="0"/>
          <w:lang w:val="en-US" w:eastAsia="zh-CN"/>
        </w:rPr>
      </w:pPr>
      <m:oMath>
        <m:sSub>
          <m:sSubPr/>
          <m:e>
            <m:r>
              <m:rPr>
                <m:sty m:val="p"/>
              </m:rPr>
              <w:rPr>
                <w:rFonts w:ascii="Times New Roman" w:hAnsi="Times New Roman"/>
              </w:rPr>
              <m:t>a</m:t>
            </m:r>
          </m:e>
          <m:sub>
            <m:sSub>
              <m:sSubPr/>
              <m:e>
                <m:r>
                  <m:rPr>
                    <m:sty m:val="p"/>
                  </m:rPr>
                  <w:rPr>
                    <w:rFonts w:ascii="Times New Roman" w:hAnsi="Times New Roman"/>
                  </w:rPr>
                  <m:t>w</m:t>
                </m:r>
              </m:e>
              <m:sub>
                <m:r>
                  <m:rPr>
                    <m:sty m:val="p"/>
                  </m:rPr>
                  <w:rPr>
                    <w:rFonts w:ascii="Times New Roman" w:hAnsi="Times New Roman"/>
                  </w:rPr>
                  <m:t>q</m:t>
                </m:r>
              </m:sub>
            </m:sSub>
            <m:r>
              <m:rPr>
                <m:sty m:val="p"/>
              </m:rPr>
              <w:rPr>
                <w:rFonts w:ascii="Times New Roman" w:hAnsi="Times New Roman"/>
              </w:rPr>
              <m:t>r</m:t>
            </m:r>
          </m:sub>
        </m:sSub>
        <m:r>
          <m:rPr>
            <m:sty m:val="p"/>
          </m:rPr>
          <w:rPr>
            <w:rFonts w:ascii="Times New Roman" w:hAnsi="Times New Roman"/>
          </w:rPr>
          <m:t>=</m:t>
        </m:r>
        <m:d>
          <m:dPr>
            <m:begChr m:val="{"/>
            <m:sepChr m:val=""/>
            <m:endChr m:val=""/>
          </m:dPr>
          <m:e>
            <m:m>
              <m:mPr>
                <m:mcs>
                  <m:mc>
                    <m:mcPr>
                      <m:count m:val="2"/>
                      <m:mcJc m:val="center"/>
                    </m:mcPr>
                  </m:mc>
                </m:mcs>
                <m:plcHide m:val="1"/>
              </m:mPr>
              <m:mr>
                <m:e>
                  <m:r>
                    <m:rPr>
                      <m:sty m:val="p"/>
                    </m:rPr>
                    <w:rPr>
                      <w:rFonts w:ascii="Times New Roman" w:hAnsi="Times New Roman"/>
                    </w:rPr>
                    <m:t>1,</m:t>
                  </m:r>
                </m:e>
                <m:e>
                  <m:sSub>
                    <m:sSubPr/>
                    <m:e>
                      <m:r>
                        <m:rPr>
                          <m:sty m:val="p"/>
                        </m:rPr>
                        <w:rPr>
                          <w:rFonts w:ascii="Times New Roman" w:hAnsi="Times New Roman"/>
                        </w:rPr>
                        <m:t>w</m:t>
                      </m:r>
                    </m:e>
                    <m:sub>
                      <m:r>
                        <m:rPr>
                          <m:sty m:val="p"/>
                        </m:rPr>
                        <w:rPr>
                          <w:rFonts w:ascii="Times New Roman" w:hAnsi="Times New Roman"/>
                        </w:rPr>
                        <m:t>q</m:t>
                      </m:r>
                    </m:sub>
                  </m:sSub>
                  <m:r>
                    <m:rPr>
                      <m:sty m:val="p"/>
                    </m:rPr>
                    <w:rPr>
                      <w:rFonts w:ascii="Times New Roman" w:hAnsi="Times New Roman"/>
                    </w:rPr>
                    <m:t>⊆</m:t>
                  </m:r>
                  <m:sSub>
                    <m:sSubPr/>
                    <m:e>
                      <m:r>
                        <m:rPr>
                          <m:sty m:val="p"/>
                        </m:rPr>
                        <w:rPr>
                          <w:rFonts w:ascii="Times New Roman" w:hAnsi="Times New Roman"/>
                        </w:rPr>
                        <m:t>Ω</m:t>
                      </m:r>
                    </m:e>
                    <m:sub>
                      <m:r>
                        <m:rPr>
                          <m:sty m:val="p"/>
                        </m:rPr>
                        <w:rPr>
                          <w:rFonts w:ascii="Times New Roman" w:hAnsi="Times New Roman"/>
                        </w:rPr>
                        <m:t>r</m:t>
                      </m:r>
                    </m:sub>
                  </m:sSub>
                  <m:r>
                    <m:rPr>
                      <m:sty m:val="p"/>
                    </m:rPr>
                    <w:rPr>
                      <w:rFonts w:ascii="Times New Roman" w:hAnsi="Times New Roman"/>
                    </w:rPr>
                    <m:t>(X),</m:t>
                  </m:r>
                </m:e>
              </m:mr>
              <m:mr>
                <m:e>
                  <m:r>
                    <m:rPr>
                      <m:sty m:val="p"/>
                    </m:rPr>
                    <w:rPr>
                      <w:rFonts w:ascii="Times New Roman" w:hAnsi="Times New Roman"/>
                    </w:rPr>
                    <m:t>0,</m:t>
                  </m:r>
                </m:e>
                <m:e>
                  <m:r>
                    <m:rPr>
                      <m:nor/>
                      <m:sty m:val="p"/>
                    </m:rPr>
                    <w:rPr>
                      <w:rFonts w:ascii="Times New Roman" w:hAnsi="Times New Roman"/>
                      <w:b w:val="0"/>
                      <w:i w:val="0"/>
                    </w:rPr>
                    <m:t> 其他. </m:t>
                  </m:r>
                </m:e>
              </m:mr>
            </m:m>
          </m:e>
        </m:d>
      </m:oMath>
      <w:r>
        <w:rPr>
          <w:rFonts w:hint="eastAsia"/>
          <w:i w:val="0"/>
          <w:lang w:val="en-US" w:eastAsia="zh-CN"/>
        </w:rPr>
        <w:t xml:space="preserve">                       （25）</w:t>
      </w:r>
    </w:p>
    <w:p w14:paraId="5BBD288E">
      <w:pPr>
        <w:bidi w:val="0"/>
        <w:ind w:firstLine="420" w:firstLineChars="200"/>
        <w:rPr>
          <w:rFonts w:hint="eastAsia"/>
        </w:rPr>
      </w:pPr>
      <w:r>
        <w:rPr>
          <w:rFonts w:hint="eastAsia"/>
        </w:rPr>
        <w:t>因此</w:t>
      </w:r>
      <w:r>
        <w:rPr>
          <w:rFonts w:hint="eastAsia"/>
          <w:lang w:eastAsia="zh-CN"/>
        </w:rPr>
        <w:t>，</w:t>
      </w:r>
      <w:r>
        <w:rPr>
          <w:rFonts w:hint="eastAsia"/>
        </w:rPr>
        <w:t>焊缝归属依据整条子焊缝是否完全包含于相应机器人作业区域。未跨越区域边界的焊缝不进行切分</w:t>
      </w:r>
      <w:r>
        <w:rPr>
          <w:rFonts w:hint="eastAsia"/>
          <w:lang w:eastAsia="zh-CN"/>
        </w:rPr>
        <w:t>，</w:t>
      </w:r>
      <w:r>
        <w:rPr>
          <w:rFonts w:hint="eastAsia"/>
        </w:rPr>
        <w:t>并整体分配给能够完整覆盖该焊缝的机器人。</w:t>
      </w:r>
    </w:p>
    <w:p w14:paraId="14AA3C37">
      <w:pPr>
        <w:bidi w:val="0"/>
        <w:ind w:firstLine="420" w:firstLineChars="200"/>
        <w:rPr>
          <w:rFonts w:hint="eastAsia"/>
        </w:rPr>
      </w:pPr>
      <w:r>
        <w:rPr>
          <w:rFonts w:hint="eastAsia"/>
        </w:rPr>
        <w:t>切分操作不改变原始焊缝的几何覆盖范围和总加工长度</w:t>
      </w:r>
      <w:r>
        <w:rPr>
          <w:rFonts w:hint="eastAsia"/>
          <w:lang w:eastAsia="zh-CN"/>
        </w:rPr>
        <w:t>，</w:t>
      </w:r>
      <w:r>
        <w:rPr>
          <w:rFonts w:hint="eastAsia"/>
        </w:rPr>
        <w:t>因此满足</w:t>
      </w:r>
    </w:p>
    <w:p w14:paraId="75C36C00">
      <w:pPr>
        <w:bidi w:val="0"/>
        <w:jc w:val="right"/>
        <w:rPr>
          <w:rFonts w:hint="eastAsia"/>
          <w:i w:val="0"/>
          <w:lang w:val="en-US" w:eastAsia="zh-CN"/>
        </w:rPr>
      </w:pPr>
      <m:oMath>
        <m:nary>
          <m:naryPr>
            <m:chr m:val="∑"/>
            <m:limLoc m:val="undOvr"/>
          </m:naryPr>
          <m:sub>
            <m:r>
              <m:rPr>
                <m:sty m:val="p"/>
              </m:rPr>
              <w:rPr>
                <w:rFonts w:ascii="Times New Roman" w:hAnsi="Times New Roman"/>
              </w:rPr>
              <m:t>q=1</m:t>
            </m:r>
          </m:sub>
          <m:sup>
            <m:r>
              <m:rPr>
                <m:sty m:val="p"/>
              </m:rPr>
              <w:rPr>
                <w:rFonts w:ascii="Times New Roman" w:hAnsi="Times New Roman"/>
              </w:rPr>
              <m:t>m</m:t>
            </m:r>
          </m:sup>
          <m:e>
            <m:sSub>
              <m:sSubPr/>
              <m:e>
                <m:r>
                  <m:rPr>
                    <m:sty m:val="p"/>
                  </m:rPr>
                  <w:rPr>
                    <w:rFonts w:ascii="Times New Roman" w:hAnsi="Times New Roman"/>
                  </w:rPr>
                  <m:t>ℓ</m:t>
                </m:r>
              </m:e>
              <m:sub>
                <m:sSub>
                  <m:sSubPr/>
                  <m:e>
                    <m:r>
                      <m:rPr>
                        <m:sty m:val="p"/>
                      </m:rPr>
                      <w:rPr>
                        <w:rFonts w:ascii="Times New Roman" w:hAnsi="Times New Roman"/>
                      </w:rPr>
                      <m:t>w</m:t>
                    </m:r>
                  </m:e>
                  <m:sub>
                    <m:r>
                      <m:rPr>
                        <m:sty m:val="p"/>
                      </m:rPr>
                      <w:rPr>
                        <w:rFonts w:ascii="Times New Roman" w:hAnsi="Times New Roman"/>
                      </w:rPr>
                      <m:t>q</m:t>
                    </m:r>
                  </m:sub>
                </m:sSub>
              </m:sub>
            </m:sSub>
          </m:e>
        </m:nary>
        <m:r>
          <m:rPr>
            <m:sty m:val="p"/>
          </m:rPr>
          <w:rPr>
            <w:rFonts w:ascii="Times New Roman" w:hAnsi="Times New Roman"/>
          </w:rPr>
          <m:t>=</m:t>
        </m:r>
        <m:sSub>
          <m:sSubPr/>
          <m:e>
            <m:r>
              <m:rPr>
                <m:sty m:val="p"/>
              </m:rPr>
              <w:rPr>
                <w:rFonts w:ascii="Times New Roman" w:hAnsi="Times New Roman"/>
              </w:rPr>
              <m:t>ℓ</m:t>
            </m:r>
          </m:e>
          <m:sub>
            <m:r>
              <m:rPr>
                <m:sty m:val="p"/>
              </m:rPr>
              <w:rPr>
                <w:rFonts w:ascii="Times New Roman" w:hAnsi="Times New Roman"/>
              </w:rPr>
              <m:t>w</m:t>
            </m:r>
          </m:sub>
        </m:sSub>
      </m:oMath>
      <w:r>
        <w:rPr>
          <w:rFonts w:hint="eastAsia"/>
          <w:i w:val="0"/>
          <w:lang w:val="en-US" w:eastAsia="zh-CN"/>
        </w:rPr>
        <w:t xml:space="preserve">                         （26）</w:t>
      </w:r>
    </w:p>
    <w:p w14:paraId="27A0A1FE">
      <w:pPr>
        <w:bidi w:val="0"/>
        <w:ind w:firstLine="420" w:firstLineChars="200"/>
        <w:rPr>
          <w:rFonts w:hint="eastAsia" w:eastAsiaTheme="minorEastAsia"/>
          <w:lang w:eastAsia="zh-CN"/>
        </w:rPr>
      </w:pPr>
      <w:r>
        <w:rPr>
          <w:rFonts w:hint="eastAsia"/>
        </w:rPr>
        <w:t>其中</w:t>
      </w:r>
      <w:r>
        <w:rPr>
          <w:rFonts w:hint="eastAsia"/>
          <w:lang w:eastAsia="zh-CN"/>
        </w:rPr>
        <w:t>，</w:t>
      </w:r>
      <m:oMath>
        <m:sSub>
          <m:sSubPr/>
          <m:e>
            <m:r>
              <m:rPr>
                <m:sty m:val="p"/>
              </m:rPr>
              <w:rPr>
                <w:rFonts w:ascii="Times New Roman" w:hAnsi="Times New Roman"/>
              </w:rPr>
              <m:t>ℓ</m:t>
            </m:r>
          </m:e>
          <m:sub>
            <m:r>
              <m:rPr>
                <m:sty m:val="p"/>
              </m:rPr>
              <w:rPr>
                <w:rFonts w:ascii="Times New Roman" w:hAnsi="Times New Roman"/>
              </w:rPr>
              <m:t>w</m:t>
            </m:r>
          </m:sub>
        </m:sSub>
      </m:oMath>
      <w:r>
        <w:rPr>
          <w:rFonts w:hint="eastAsia"/>
        </w:rPr>
        <w:t>和</w:t>
      </w:r>
      <m:oMath>
        <m:sSub>
          <m:sSubPr/>
          <m:e>
            <m:r>
              <m:rPr>
                <m:sty m:val="p"/>
              </m:rPr>
              <w:rPr>
                <w:rFonts w:ascii="Times New Roman" w:hAnsi="Times New Roman"/>
              </w:rPr>
              <m:t>ℓ</m:t>
            </m:r>
          </m:e>
          <m:sub>
            <m:sSub>
              <m:sSubPr/>
              <m:e>
                <m:r>
                  <m:rPr>
                    <m:sty m:val="p"/>
                  </m:rPr>
                  <w:rPr>
                    <w:rFonts w:ascii="Times New Roman" w:hAnsi="Times New Roman"/>
                  </w:rPr>
                  <m:t>w</m:t>
                </m:r>
              </m:e>
              <m:sub>
                <m:r>
                  <m:rPr>
                    <m:sty m:val="p"/>
                  </m:rPr>
                  <w:rPr>
                    <w:rFonts w:ascii="Times New Roman" w:hAnsi="Times New Roman"/>
                  </w:rPr>
                  <m:t>q</m:t>
                </m:r>
              </m:sub>
            </m:sSub>
          </m:sub>
        </m:sSub>
      </m:oMath>
      <w:r>
        <w:rPr>
          <w:rFonts w:hint="eastAsia"/>
        </w:rPr>
        <w:t>分别表示原始焊缝及其第</w:t>
      </w:r>
      <m:oMath>
        <m:r>
          <m:rPr>
            <m:sty m:val="p"/>
          </m:rPr>
          <w:rPr>
            <w:rFonts w:ascii="Times New Roman" w:hAnsi="Times New Roman"/>
          </w:rPr>
          <m:t>q</m:t>
        </m:r>
      </m:oMath>
      <w:r>
        <w:rPr>
          <w:rFonts w:hint="eastAsia"/>
        </w:rPr>
        <w:t>条子焊给出了长度。每条子焊缝保留其原始焊缝编号和子段编号</w:t>
      </w:r>
      <w:r>
        <w:rPr>
          <w:rFonts w:hint="eastAsia"/>
          <w:lang w:eastAsia="zh-CN"/>
        </w:rPr>
        <w:t>，</w:t>
      </w:r>
      <w:r>
        <w:rPr>
          <w:rFonts w:hint="eastAsia"/>
        </w:rPr>
        <w:t>以支持后续任务分配</w:t>
      </w:r>
      <w:r>
        <w:rPr>
          <w:rFonts w:hint="eastAsia"/>
          <w:lang w:eastAsia="zh-CN"/>
        </w:rPr>
        <w:t>，</w:t>
      </w:r>
      <w:r>
        <w:rPr>
          <w:rFonts w:hint="eastAsia"/>
        </w:rPr>
        <w:t>焊缝排序及调度结果追踪</w:t>
      </w:r>
      <w:r>
        <w:rPr>
          <w:rFonts w:hint="eastAsia"/>
          <w:lang w:eastAsia="zh-CN"/>
        </w:rPr>
        <w:t>。</w:t>
      </w:r>
    </w:p>
    <w:p w14:paraId="27968115">
      <w:pPr>
        <w:bidi w:val="0"/>
        <w:jc w:val="right"/>
        <w:rPr>
          <w:rFonts w:hint="default"/>
          <w:i w:val="0"/>
          <w:lang w:val="en-US" w:eastAsia="zh-CN"/>
        </w:rPr>
      </w:pPr>
    </w:p>
    <w:p w14:paraId="73A70293">
      <w:pPr>
        <w:bidi w:val="0"/>
        <w:jc w:val="center"/>
        <w:rPr>
          <w:rFonts w:hint="default"/>
          <w:i w:val="0"/>
          <w:lang w:val="en-US" w:eastAsia="zh-CN"/>
        </w:rPr>
      </w:pPr>
    </w:p>
    <w:p w14:paraId="4CF2A63E">
      <w:pPr>
        <w:bidi w:val="0"/>
        <w:jc w:val="center"/>
        <w:rPr>
          <w:rFonts w:hint="default" w:hAnsi="Times New Roman"/>
          <w:i w:val="0"/>
          <w:lang w:val="en-US" w:eastAsia="zh-CN"/>
        </w:rPr>
      </w:pPr>
    </w:p>
    <w:p w14:paraId="48C859D0">
      <w:pPr>
        <w:bidi w:val="0"/>
        <w:rPr>
          <w:rFonts w:hint="eastAsia" w:ascii="Cambria Math" w:hAnsi="Cambria Math"/>
          <w:lang w:val="en-US" w:eastAsia="zh-CN"/>
        </w:rPr>
      </w:pPr>
    </w:p>
    <w:p w14:paraId="5013523C">
      <w:pPr>
        <w:bidi w:val="0"/>
        <w:rPr>
          <w:rFonts w:hint="eastAsia" w:ascii="Cambria Math" w:hAnsi="Cambria Math"/>
          <w:lang w:val="en-US" w:eastAsia="zh-CN"/>
        </w:rPr>
      </w:pPr>
    </w:p>
    <w:p w14:paraId="297494AA">
      <w:pPr>
        <w:pStyle w:val="2"/>
        <w:numPr>
          <w:ilvl w:val="0"/>
          <w:numId w:val="1"/>
        </w:numPr>
        <w:bidi w:val="0"/>
        <w:ind w:left="0" w:leftChars="0" w:firstLine="0" w:firstLineChars="0"/>
        <w:rPr>
          <w:rFonts w:hint="default"/>
          <w:lang w:val="en-US" w:eastAsia="zh-CN"/>
        </w:rPr>
      </w:pPr>
      <w:r>
        <w:rPr>
          <w:rFonts w:hint="eastAsia"/>
          <w:lang w:val="en-US" w:eastAsia="zh-CN"/>
        </w:rPr>
        <w:t>解决方案</w:t>
      </w:r>
    </w:p>
    <w:p w14:paraId="038164C2">
      <w:pPr>
        <w:rPr>
          <w:rFonts w:hint="default"/>
          <w:lang w:val="en-US" w:eastAsia="zh-CN"/>
        </w:rPr>
      </w:pPr>
      <w:r>
        <w:drawing>
          <wp:inline distT="0" distB="0" distL="114300" distR="114300">
            <wp:extent cx="5268595" cy="400050"/>
            <wp:effectExtent l="0" t="0" r="444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400050"/>
                    </a:xfrm>
                    <a:prstGeom prst="rect">
                      <a:avLst/>
                    </a:prstGeom>
                    <a:noFill/>
                    <a:ln>
                      <a:noFill/>
                    </a:ln>
                  </pic:spPr>
                </pic:pic>
              </a:graphicData>
            </a:graphic>
          </wp:inline>
        </w:drawing>
      </w:r>
    </w:p>
    <w:p w14:paraId="72B90C6E">
      <w:pPr>
        <w:rPr>
          <w:rFonts w:hint="eastAsia"/>
          <w:sz w:val="21"/>
          <w:szCs w:val="21"/>
          <w:lang w:val="en-US" w:eastAsia="zh-CN"/>
        </w:rPr>
      </w:pPr>
      <w:r>
        <w:rPr>
          <w:rFonts w:hint="eastAsia"/>
          <w:lang w:val="en-US" w:eastAsia="zh-CN"/>
        </w:rPr>
        <w:t>3.1</w:t>
      </w:r>
      <w:r>
        <w:rPr>
          <w:rFonts w:hint="eastAsia"/>
          <w:sz w:val="21"/>
          <w:szCs w:val="21"/>
          <w:lang w:val="en-US" w:eastAsia="zh-CN"/>
        </w:rPr>
        <w:t>焊接区域划分</w:t>
      </w:r>
    </w:p>
    <w:p w14:paraId="64994FD4">
      <w:pPr>
        <w:rPr>
          <w:rFonts w:hint="default"/>
          <w:sz w:val="21"/>
          <w:szCs w:val="21"/>
          <w:lang w:val="en-US" w:eastAsia="zh-CN"/>
        </w:rPr>
      </w:pPr>
      <w:r>
        <w:rPr>
          <w:rFonts w:hint="eastAsia"/>
          <w:sz w:val="21"/>
          <w:szCs w:val="21"/>
          <w:lang w:val="en-US" w:eastAsia="zh-CN"/>
        </w:rPr>
        <w:t>区域分配</w:t>
      </w:r>
      <m:oMath>
        <m:d>
          <m:dPr>
            <m:ctrlPr>
              <w:rPr>
                <w:rFonts w:hint="default" w:ascii="Cambria Math" w:hAnsi="Cambria Math"/>
                <w:i/>
                <w:lang w:val="en-US" w:eastAsia="zh-CN"/>
              </w:rPr>
            </m:ctrlPr>
          </m:dPr>
          <m:e>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u</m:t>
                </m:r>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l</m:t>
                </m:r>
                <m:ctrlPr>
                  <w:rPr>
                    <w:rFonts w:ascii="Cambria Math" w:hAnsi="Cambria Math"/>
                    <w:i/>
                    <w:lang w:val="en-US"/>
                  </w:rPr>
                </m:ctrlPr>
              </m:sup>
            </m:sSup>
            <m:ctrlPr>
              <w:rPr>
                <w:rFonts w:hint="default" w:ascii="Cambria Math" w:hAnsi="Cambria Math"/>
                <w:i/>
                <w:lang w:val="en-US" w:eastAsia="zh-CN"/>
              </w:rPr>
            </m:ctrlPr>
          </m:e>
        </m:d>
      </m:oMath>
      <w:r>
        <w:rPr>
          <w:rFonts w:hint="eastAsia" w:hAnsi="Cambria Math"/>
          <w:i w:val="0"/>
          <w:lang w:val="en-US" w:eastAsia="zh-CN"/>
        </w:rPr>
        <w:t>，几何分割线划分，自适应差分进化算法(DE)实现，通过缓存分区线加速</w:t>
      </w:r>
    </w:p>
    <w:p w14:paraId="4943A6CC">
      <w:pPr>
        <w:rPr>
          <w:rFonts w:hint="eastAsia"/>
          <w:lang w:val="en-US" w:eastAsia="zh-CN"/>
        </w:rPr>
      </w:pPr>
      <w:r>
        <w:t>3.2 自适应双层模因算法（ABMA）</w:t>
      </w:r>
      <w:r>
        <w:br w:type="textWrapping"/>
      </w:r>
      <w:r>
        <w:rPr>
          <w:rFonts w:hint="eastAsia"/>
          <w:b/>
          <w:bCs/>
          <w:lang w:val="en-US" w:eastAsia="zh-CN"/>
        </w:rPr>
        <w:t>种群初始化：</w:t>
      </w:r>
      <w:r>
        <w:rPr>
          <w:rFonts w:hint="eastAsia"/>
          <w:lang w:val="en-US" w:eastAsia="zh-CN"/>
        </w:rPr>
        <w:t>中心点(10,10)+x坐标加权中位数 --先验的较优切割</w:t>
      </w:r>
      <w:r>
        <w:rPr>
          <w:rFonts w:hint="eastAsia"/>
          <w:lang w:val="en-US" w:eastAsia="zh-CN"/>
        </w:rPr>
        <w:br w:type="textWrapping"/>
      </w:r>
      <w:r>
        <w:rPr>
          <w:rFonts w:hint="eastAsia"/>
          <w:b/>
          <w:bCs/>
          <w:lang w:val="en-US" w:eastAsia="zh-CN"/>
        </w:rPr>
        <w:t>外层交叉：</w:t>
      </w:r>
      <w:r>
        <w:rPr>
          <w:rFonts w:hint="eastAsia"/>
          <w:lang w:val="en-US" w:eastAsia="zh-CN"/>
        </w:rPr>
        <w:t>自适应机制，维护历史成功参数池，调整交叉变异概率，较有个体选择，外部存档</w:t>
      </w:r>
      <w:r>
        <w:rPr>
          <w:rFonts w:hint="eastAsia"/>
          <w:lang w:val="en-US" w:eastAsia="zh-CN"/>
        </w:rPr>
        <w:br w:type="textWrapping"/>
      </w:r>
      <w:r>
        <w:rPr>
          <w:rFonts w:hint="eastAsia"/>
          <w:b/>
          <w:bCs/>
          <w:lang w:val="en-US" w:eastAsia="zh-CN"/>
        </w:rPr>
        <w:t>局部搜索：</w:t>
      </w:r>
      <w:r>
        <w:rPr>
          <w:rFonts w:hint="eastAsia"/>
          <w:lang w:val="en-US" w:eastAsia="zh-CN"/>
        </w:rPr>
        <w:t>自适应大领域搜索(ALNS）+变领域下降（VND）</w:t>
      </w:r>
      <w:bookmarkStart w:id="0" w:name="_GoBack"/>
      <w:bookmarkEnd w:id="0"/>
      <w:r>
        <w:rPr>
          <w:rFonts w:hint="eastAsia"/>
          <w:lang w:val="en-US" w:eastAsia="zh-CN"/>
        </w:rPr>
        <w:br w:type="textWrapping"/>
      </w:r>
      <w:r>
        <w:rPr>
          <w:rFonts w:hint="eastAsia"/>
          <w:lang w:val="en-US" w:eastAsia="zh-CN"/>
        </w:rPr>
        <w:br w:type="textWrapping"/>
      </w:r>
      <w:r>
        <w:rPr>
          <w:rFonts w:hint="eastAsia" w:ascii="Segoe UI" w:hAnsi="Segoe UI" w:eastAsia="Segoe UI" w:cs="Segoe UI"/>
          <w:b/>
          <w:bCs/>
          <w:caps w:val="0"/>
          <w:color w:val="0F1115"/>
          <w:spacing w:val="0"/>
          <w:kern w:val="0"/>
          <w:sz w:val="24"/>
          <w:szCs w:val="24"/>
          <w:shd w:val="clear" w:fill="FFFFFF"/>
          <w:lang w:val="en-US" w:eastAsia="zh-CN" w:bidi="ar"/>
        </w:rPr>
        <w:t>ALNS</w:t>
      </w:r>
      <w:r>
        <w:rPr>
          <w:rFonts w:hint="eastAsia"/>
          <w:lang w:val="en-US" w:eastAsia="zh-CN"/>
        </w:rPr>
        <w:br w:type="textWrapping"/>
      </w:r>
      <w:r>
        <w:rPr>
          <w:rFonts w:hint="eastAsia"/>
          <w:lang w:val="en-US" w:eastAsia="zh-CN"/>
        </w:rPr>
        <w:t>破坏算子（Destroy）</w:t>
      </w:r>
    </w:p>
    <w:p w14:paraId="279194FA">
      <w:pPr>
        <w:rPr>
          <w:rFonts w:hint="eastAsia"/>
          <w:lang w:val="en-US" w:eastAsia="zh-CN"/>
        </w:rPr>
      </w:pPr>
      <w:r>
        <w:rPr>
          <w:rFonts w:hint="eastAsia"/>
          <w:lang w:val="en-US" w:eastAsia="zh-CN"/>
        </w:rPr>
        <w:t>random：随机移除若干任务。</w:t>
      </w:r>
    </w:p>
    <w:p w14:paraId="54A71EFB">
      <w:pPr>
        <w:rPr>
          <w:rFonts w:hint="eastAsia"/>
          <w:lang w:val="en-US" w:eastAsia="zh-CN"/>
        </w:rPr>
      </w:pPr>
      <w:r>
        <w:rPr>
          <w:rFonts w:hint="eastAsia"/>
          <w:lang w:val="en-US" w:eastAsia="zh-CN"/>
        </w:rPr>
        <w:t>worst：移除对当前路线空程时间贡献最大的任务（基于旅行时间的边际节省）。</w:t>
      </w:r>
    </w:p>
    <w:p w14:paraId="7ADC0539">
      <w:pPr>
        <w:rPr>
          <w:rFonts w:hint="eastAsia"/>
          <w:lang w:val="en-US" w:eastAsia="zh-CN"/>
        </w:rPr>
      </w:pPr>
      <w:r>
        <w:rPr>
          <w:rFonts w:hint="eastAsia"/>
          <w:lang w:val="en-US" w:eastAsia="zh-CN"/>
        </w:rPr>
        <w:t>related：移除与随机选中的任务在空间上最接近的任务（基于焊缝中心距离）。</w:t>
      </w:r>
    </w:p>
    <w:p w14:paraId="69B62E7E">
      <w:pPr>
        <w:rPr>
          <w:rFonts w:hint="eastAsia"/>
          <w:lang w:val="en-US" w:eastAsia="zh-CN"/>
        </w:rPr>
      </w:pPr>
      <w:r>
        <w:rPr>
          <w:rFonts w:hint="eastAsia"/>
          <w:lang w:val="en-US" w:eastAsia="zh-CN"/>
        </w:rPr>
        <w:t>boundary：移除距离分区边界最近的任务（x坐标偏离当前机器人所属边界值）。</w:t>
      </w:r>
    </w:p>
    <w:p w14:paraId="4EBBDD68">
      <w:pPr>
        <w:rPr>
          <w:rFonts w:hint="eastAsia"/>
          <w:lang w:val="en-US" w:eastAsia="zh-CN"/>
        </w:rPr>
      </w:pPr>
      <w:r>
        <w:rPr>
          <w:rFonts w:hint="eastAsia"/>
          <w:lang w:val="en-US" w:eastAsia="zh-CN"/>
        </w:rPr>
        <w:t>parent：优先移除具有相同父焊缝ID的任务（用于跨区域分割后保持子焊缝的继承性）。</w:t>
      </w:r>
    </w:p>
    <w:p w14:paraId="03A6B506">
      <w:pPr>
        <w:rPr>
          <w:rFonts w:hint="eastAsia"/>
          <w:lang w:val="en-US" w:eastAsia="zh-CN"/>
        </w:rPr>
      </w:pPr>
    </w:p>
    <w:p w14:paraId="1A554F3C">
      <w:pPr>
        <w:rPr>
          <w:rFonts w:hint="eastAsia"/>
          <w:lang w:val="en-US" w:eastAsia="zh-CN"/>
        </w:rPr>
      </w:pPr>
      <w:r>
        <w:rPr>
          <w:rFonts w:hint="eastAsia"/>
          <w:lang w:val="en-US" w:eastAsia="zh-CN"/>
        </w:rPr>
        <w:t>修复算子（Repair）：</w:t>
      </w:r>
    </w:p>
    <w:p w14:paraId="4908D31D">
      <w:pPr>
        <w:rPr>
          <w:rFonts w:hint="eastAsia"/>
          <w:lang w:val="en-US" w:eastAsia="zh-CN"/>
        </w:rPr>
      </w:pPr>
      <w:r>
        <w:rPr>
          <w:rFonts w:hint="eastAsia"/>
          <w:lang w:val="en-US" w:eastAsia="zh-CN"/>
        </w:rPr>
        <w:t>greedy：按最小插入成本（空程时间增量）贪心插入。</w:t>
      </w:r>
    </w:p>
    <w:p w14:paraId="429E0FA7">
      <w:pPr>
        <w:rPr>
          <w:rFonts w:hint="eastAsia"/>
          <w:lang w:val="en-US" w:eastAsia="zh-CN"/>
        </w:rPr>
      </w:pPr>
      <w:r>
        <w:rPr>
          <w:rFonts w:hint="eastAsia"/>
          <w:lang w:val="en-US" w:eastAsia="zh-CN"/>
        </w:rPr>
        <w:t>regret2 / regret3：分别计算2-后悔值和3-后悔值，选择后悔值最大的任务插入，以弥补贪心的短视。</w:t>
      </w:r>
    </w:p>
    <w:p w14:paraId="6A1F7214">
      <w:pPr>
        <w:rPr>
          <w:rFonts w:hint="eastAsia"/>
          <w:lang w:val="en-US" w:eastAsia="zh-CN"/>
        </w:rPr>
      </w:pPr>
    </w:p>
    <w:p w14:paraId="45392564">
      <w:pPr>
        <w:pStyle w:val="5"/>
        <w:keepNext w:val="0"/>
        <w:keepLines w:val="0"/>
        <w:widowControl/>
        <w:suppressLineNumbers w:val="0"/>
        <w:shd w:val="clear" w:fill="FFFFFF"/>
        <w:spacing w:before="192" w:beforeAutospacing="0" w:after="192" w:afterAutospacing="0" w:line="336" w:lineRule="atLeast"/>
        <w:ind w:left="0" w:right="0" w:firstLine="0"/>
        <w:rPr>
          <w:rFonts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 破坏程度</w:t>
      </w:r>
    </w:p>
    <w:p w14:paraId="2123F1C7">
      <w:pPr>
        <w:pStyle w:val="7"/>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每个机器人被破坏的任务数量由其当前路线长度乘以一个随机比例决定：</w:t>
      </w:r>
    </w:p>
    <w:p w14:paraId="21D5B969">
      <w:pPr>
        <w:rPr>
          <w:rFonts w:hint="eastAsia"/>
          <w:lang w:val="en-US" w:eastAsia="zh-CN"/>
        </w:rPr>
      </w:pPr>
    </w:p>
    <w:p w14:paraId="34CC34F0">
      <w:pPr>
        <w:rPr>
          <w:rFonts w:hint="eastAsia"/>
          <w:lang w:val="en-US" w:eastAsia="zh-CN"/>
        </w:rPr>
      </w:pPr>
      <w:r>
        <w:rPr>
          <w:rFonts w:hint="eastAsia"/>
          <w:lang w:val="en-US" w:eastAsia="zh-CN"/>
        </w:rPr>
        <w:t>选择与自适应权重</w:t>
      </w:r>
    </w:p>
    <w:p w14:paraId="41A3A4FE">
      <w:pPr>
        <w:rPr>
          <w:rFonts w:hint="eastAsia"/>
          <w:lang w:val="en-US" w:eastAsia="zh-CN"/>
        </w:rPr>
      </w:pPr>
      <w:r>
        <w:rPr>
          <w:rFonts w:hint="eastAsia"/>
          <w:lang w:val="en-US" w:eastAsia="zh-CN"/>
        </w:rPr>
        <w:t>每个破坏和修复算子均有独立权重，初始均为 1.0。</w:t>
      </w:r>
    </w:p>
    <w:p w14:paraId="133CE5C5">
      <w:pPr>
        <w:rPr>
          <w:rFonts w:hint="eastAsia"/>
          <w:lang w:val="en-US" w:eastAsia="zh-CN"/>
        </w:rPr>
      </w:pPr>
      <w:r>
        <w:rPr>
          <w:rFonts w:hint="eastAsia"/>
          <w:lang w:val="en-US" w:eastAsia="zh-CN"/>
        </w:rPr>
        <w:t>每次迭代，按权重比例随机选择破坏算子和修复算子。</w:t>
      </w:r>
    </w:p>
    <w:p w14:paraId="6027B2B9">
      <w:pPr>
        <w:rPr>
          <w:rFonts w:hint="eastAsia"/>
          <w:lang w:val="en-US" w:eastAsia="zh-CN"/>
        </w:rPr>
      </w:pPr>
    </w:p>
    <w:p w14:paraId="3FD622D2">
      <w:pPr>
        <w:rPr>
          <w:rFonts w:hint="eastAsia"/>
          <w:lang w:val="en-US" w:eastAsia="zh-CN"/>
        </w:rPr>
      </w:pPr>
      <w:r>
        <w:rPr>
          <w:rFonts w:hint="eastAsia"/>
          <w:lang w:val="en-US" w:eastAsia="zh-CN"/>
        </w:rPr>
        <w:t>性能反馈：</w:t>
      </w:r>
    </w:p>
    <w:p w14:paraId="4EE10457">
      <w:pPr>
        <w:rPr>
          <w:rFonts w:hint="eastAsia"/>
          <w:lang w:val="en-US" w:eastAsia="zh-CN"/>
        </w:rPr>
      </w:pPr>
      <w:r>
        <w:rPr>
          <w:rFonts w:hint="eastAsia"/>
          <w:lang w:val="en-US" w:eastAsia="zh-CN"/>
        </w:rPr>
        <w:t>若新解优于全局最优：奖励 8.0。</w:t>
      </w:r>
    </w:p>
    <w:p w14:paraId="3A1F178B">
      <w:pPr>
        <w:rPr>
          <w:rFonts w:hint="eastAsia"/>
          <w:lang w:val="en-US" w:eastAsia="zh-CN"/>
        </w:rPr>
      </w:pPr>
      <w:r>
        <w:rPr>
          <w:rFonts w:hint="eastAsia"/>
          <w:lang w:val="en-US" w:eastAsia="zh-CN"/>
        </w:rPr>
        <w:t>若新解优于当前解（但非全局最优）：奖励 4.0。</w:t>
      </w:r>
    </w:p>
    <w:p w14:paraId="716EB4F6">
      <w:pPr>
        <w:rPr>
          <w:rFonts w:hint="eastAsia"/>
          <w:lang w:val="en-US" w:eastAsia="zh-CN"/>
        </w:rPr>
      </w:pPr>
      <w:r>
        <w:rPr>
          <w:rFonts w:hint="eastAsia"/>
          <w:lang w:val="en-US" w:eastAsia="zh-CN"/>
        </w:rPr>
        <w:t>若新解被接受（即使变差）：奖励 1.0。</w:t>
      </w:r>
    </w:p>
    <w:p w14:paraId="152F3627">
      <w:pPr>
        <w:rPr>
          <w:rFonts w:hint="eastAsia"/>
          <w:lang w:val="en-US" w:eastAsia="zh-CN"/>
        </w:rPr>
      </w:pPr>
    </w:p>
    <w:p w14:paraId="0A6DDDAF">
      <w:pPr>
        <w:rPr>
          <w:rFonts w:hint="default"/>
          <w:lang w:val="en-US" w:eastAsia="zh-CN"/>
        </w:rPr>
      </w:pPr>
      <w:r>
        <w:rPr>
          <w:rFonts w:hint="eastAsia"/>
          <w:lang w:val="en-US" w:eastAsia="zh-CN"/>
        </w:rPr>
        <w:t>权重更新：每隔 alns_segment_length（默认10）次迭代，使用反应因子更新权重</w:t>
      </w:r>
    </w:p>
    <w:p w14:paraId="61CD4D82">
      <w:pPr>
        <w:rPr>
          <w:rFonts w:hint="eastAsia"/>
          <w:lang w:val="en-US" w:eastAsia="zh-CN"/>
        </w:rPr>
      </w:pPr>
    </w:p>
    <w:p w14:paraId="77773440">
      <w:pPr>
        <w:rPr>
          <w:rFonts w:hint="eastAsia"/>
          <w:lang w:val="en-US" w:eastAsia="zh-CN"/>
        </w:rPr>
      </w:pPr>
      <w:r>
        <w:rPr>
          <w:rFonts w:hint="eastAsia"/>
          <w:b/>
          <w:bCs/>
          <w:lang w:val="en-US" w:eastAsia="zh-CN"/>
        </w:rPr>
        <w:t>机器人选择策略</w:t>
      </w:r>
    </w:p>
    <w:p w14:paraId="20396A84">
      <w:pPr>
        <w:rPr>
          <w:rFonts w:hint="eastAsia"/>
          <w:lang w:val="en-US" w:eastAsia="zh-CN"/>
        </w:rPr>
      </w:pPr>
      <w:r>
        <w:rPr>
          <w:rFonts w:hint="eastAsia"/>
          <w:lang w:val="en-US" w:eastAsia="zh-CN"/>
        </w:rPr>
        <w:t>以概率选择当前耗时最长的机器人进行破坏，否则随机选择可变的机器人（路线长度 &gt; 1）。此策略加速均衡负载。</w:t>
      </w:r>
    </w:p>
    <w:p w14:paraId="1F354522">
      <w:pPr>
        <w:rPr>
          <w:rFonts w:hint="eastAsia"/>
          <w:lang w:val="en-US" w:eastAsia="zh-CN"/>
        </w:rPr>
      </w:pPr>
    </w:p>
    <w:p w14:paraId="26215F32">
      <w:pPr>
        <w:pStyle w:val="4"/>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VND（变邻域下降）</w:t>
      </w:r>
    </w:p>
    <w:p w14:paraId="208B1981">
      <w:pPr>
        <w:rPr>
          <w:rFonts w:hint="default"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VND 在 ALNS 全部迭代完成后执行，作为</w:t>
      </w:r>
      <w:r>
        <w:rPr>
          <w:rFonts w:hint="default" w:ascii="Segoe UI" w:hAnsi="Segoe UI" w:eastAsia="Segoe UI" w:cs="Segoe UI"/>
          <w:b/>
          <w:bCs/>
          <w:i w:val="0"/>
          <w:iCs w:val="0"/>
          <w:caps w:val="0"/>
          <w:color w:val="0F1115"/>
          <w:spacing w:val="0"/>
          <w:sz w:val="19"/>
          <w:szCs w:val="19"/>
          <w:shd w:val="clear" w:fill="FFFFFF"/>
        </w:rPr>
        <w:t>强化局部搜索</w:t>
      </w:r>
      <w:r>
        <w:rPr>
          <w:rFonts w:hint="default" w:ascii="Segoe UI" w:hAnsi="Segoe UI" w:eastAsia="Segoe UI" w:cs="Segoe UI"/>
          <w:i w:val="0"/>
          <w:iCs w:val="0"/>
          <w:caps w:val="0"/>
          <w:color w:val="0F1115"/>
          <w:spacing w:val="0"/>
          <w:sz w:val="19"/>
          <w:szCs w:val="19"/>
          <w:shd w:val="clear" w:fill="FFFFFF"/>
        </w:rPr>
        <w:t>，对当前最优解进行深度邻域探索。</w:t>
      </w:r>
    </w:p>
    <w:p w14:paraId="40232640">
      <w:pPr>
        <w:rPr>
          <w:rFonts w:hint="default" w:ascii="Segoe UI" w:hAnsi="Segoe UI" w:eastAsia="Segoe UI" w:cs="Segoe UI"/>
          <w:i w:val="0"/>
          <w:iCs w:val="0"/>
          <w:caps w:val="0"/>
          <w:color w:val="0F1115"/>
          <w:spacing w:val="0"/>
          <w:sz w:val="19"/>
          <w:szCs w:val="19"/>
          <w:shd w:val="clear" w:fill="FFFFFF"/>
        </w:rPr>
      </w:pPr>
    </w:p>
    <w:p w14:paraId="4642F2B4">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邻域算子</w:t>
      </w:r>
    </w:p>
    <w:p w14:paraId="496D54A2">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two_opt：翻转区间内任务顺序。</w:t>
      </w:r>
    </w:p>
    <w:p w14:paraId="5A751AC1">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relocate：移动一个任务到另一位置。</w:t>
      </w:r>
    </w:p>
    <w:p w14:paraId="5406DF94">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swap：交换两个任务位置。</w:t>
      </w:r>
    </w:p>
    <w:p w14:paraId="23864820">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or_opt2：移动连续两个任务到另一位置。</w:t>
      </w:r>
    </w:p>
    <w:p w14:paraId="390FE80C">
      <w:pPr>
        <w:rPr>
          <w:rFonts w:hint="eastAsia" w:ascii="Segoe UI" w:hAnsi="Segoe UI" w:eastAsia="Segoe UI" w:cs="Segoe UI"/>
          <w:i w:val="0"/>
          <w:iCs w:val="0"/>
          <w:caps w:val="0"/>
          <w:color w:val="0F1115"/>
          <w:spacing w:val="0"/>
          <w:sz w:val="19"/>
          <w:szCs w:val="19"/>
          <w:shd w:val="clear" w:fill="FFFFFF"/>
          <w:lang w:val="en-US" w:eastAsia="zh-CN"/>
        </w:rPr>
      </w:pPr>
    </w:p>
    <w:p w14:paraId="1F5913FD">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2. 搜索流程</w:t>
      </w:r>
    </w:p>
    <w:p w14:paraId="6127282E">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对所有机器人按当前路线时间降序排列（先处理瓶颈机器人）。</w:t>
      </w:r>
    </w:p>
    <w:p w14:paraId="18C80DAA">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对每个机器人，依次尝试上述四种邻域算子，并按定义生成所有可能的邻居</w:t>
      </w:r>
    </w:p>
    <w:p w14:paraId="2C0A18C6">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一旦发现任何改进，立即接受该邻居并跳出当前算子的检查，然后继续下一个算子</w:t>
      </w:r>
    </w:p>
    <w:p w14:paraId="7ED47540">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若在一轮中没有任何改进，则停止VND；否则重复执行最多 vnd_iterations 轮。</w:t>
      </w:r>
    </w:p>
    <w:p w14:paraId="733FF5EB">
      <w:pPr>
        <w:rPr>
          <w:rFonts w:hint="eastAsia" w:ascii="Segoe UI" w:hAnsi="Segoe UI" w:eastAsia="Segoe UI" w:cs="Segoe UI"/>
          <w:i w:val="0"/>
          <w:iCs w:val="0"/>
          <w:caps w:val="0"/>
          <w:color w:val="0F1115"/>
          <w:spacing w:val="0"/>
          <w:sz w:val="19"/>
          <w:szCs w:val="19"/>
          <w:shd w:val="clear" w:fill="FFFFFF"/>
          <w:lang w:val="en-US" w:eastAsia="zh-CN"/>
        </w:rPr>
      </w:pPr>
    </w:p>
    <w:p w14:paraId="400A830D">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3. 评价准则</w:t>
      </w:r>
    </w:p>
    <w:p w14:paraId="1222283B">
      <w:pPr>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VND 同样使用完整的系统级目标进行评价，因此一个机器人路线的变动会影响全局均衡性，避免局部优化造成其他机器人恶化。</w:t>
      </w:r>
    </w:p>
    <w:p w14:paraId="4C45A169">
      <w:pPr>
        <w:rPr>
          <w:rFonts w:hint="eastAsia" w:ascii="Segoe UI" w:hAnsi="Segoe UI" w:eastAsia="Segoe UI" w:cs="Segoe UI"/>
          <w:i w:val="0"/>
          <w:iCs w:val="0"/>
          <w:caps w:val="0"/>
          <w:color w:val="0F1115"/>
          <w:spacing w:val="0"/>
          <w:sz w:val="19"/>
          <w:szCs w:val="19"/>
          <w:shd w:val="clear" w:fill="FFFFFF"/>
          <w:lang w:val="en-US" w:eastAsia="zh-CN"/>
        </w:rPr>
      </w:pPr>
    </w:p>
    <w:p w14:paraId="6DBE3736">
      <w:pPr>
        <w:pStyle w:val="2"/>
        <w:numPr>
          <w:ilvl w:val="0"/>
          <w:numId w:val="1"/>
        </w:numPr>
        <w:bidi w:val="0"/>
        <w:ind w:left="0" w:leftChars="0" w:firstLine="0" w:firstLineChars="0"/>
        <w:rPr>
          <w:rFonts w:hint="default"/>
          <w:lang w:val="en-US" w:eastAsia="zh-CN"/>
        </w:rPr>
      </w:pPr>
      <w:r>
        <w:rPr>
          <w:rFonts w:hint="eastAsia"/>
          <w:lang w:val="en-US" w:eastAsia="zh-CN"/>
        </w:rPr>
        <w:t>计算结果与比较</w:t>
      </w:r>
    </w:p>
    <w:p w14:paraId="48F7AE3D">
      <w:pPr>
        <w:rPr>
          <w:rFonts w:hint="eastAsia"/>
          <w:lang w:val="en-US" w:eastAsia="zh-CN"/>
        </w:rPr>
      </w:pPr>
      <w:r>
        <w:rPr>
          <w:rFonts w:hint="eastAsia"/>
          <w:lang w:val="en-US" w:eastAsia="zh-CN"/>
        </w:rPr>
        <w:t>4.1实验方案与参考方法</w:t>
      </w:r>
    </w:p>
    <w:p w14:paraId="1DBA70EA">
      <w:pPr>
        <w:rPr>
          <w:rFonts w:hint="default"/>
          <w:lang w:val="en-US" w:eastAsia="zh-CN"/>
        </w:rPr>
      </w:pPr>
      <w:r>
        <w:rPr>
          <w:rFonts w:hint="eastAsia"/>
          <w:color w:val="C00000"/>
          <w:lang w:val="en-US" w:eastAsia="zh-CN"/>
        </w:rPr>
        <w:t>敏感性实验</w:t>
      </w:r>
    </w:p>
    <w:p w14:paraId="1A4F4478">
      <w:pPr>
        <w:rPr>
          <w:rFonts w:hint="eastAsia"/>
          <w:lang w:val="en-US" w:eastAsia="zh-CN"/>
        </w:rPr>
      </w:pPr>
      <w:r>
        <w:rPr>
          <w:rFonts w:hint="eastAsia"/>
          <w:lang w:val="en-US" w:eastAsia="zh-CN"/>
        </w:rPr>
        <w:t>4.2实例1</w:t>
      </w:r>
    </w:p>
    <w:p w14:paraId="43D3A425">
      <w:pPr>
        <w:rPr>
          <w:rFonts w:hint="default"/>
          <w:lang w:val="en-US" w:eastAsia="zh-CN"/>
        </w:rPr>
      </w:pPr>
      <w:r>
        <w:rPr>
          <w:rFonts w:hint="eastAsia"/>
          <w:lang w:val="en-US" w:eastAsia="zh-CN"/>
        </w:rPr>
        <w:t>4.3实例2</w:t>
      </w:r>
    </w:p>
    <w:p w14:paraId="60E20138">
      <w:pPr>
        <w:pStyle w:val="2"/>
        <w:numPr>
          <w:ilvl w:val="0"/>
          <w:numId w:val="1"/>
        </w:numPr>
        <w:bidi w:val="0"/>
        <w:ind w:left="0" w:leftChars="0" w:firstLine="0" w:firstLineChars="0"/>
        <w:rPr>
          <w:rFonts w:hint="default"/>
          <w:lang w:val="en-US" w:eastAsia="zh-CN"/>
        </w:rPr>
      </w:pPr>
      <w:r>
        <w:rPr>
          <w:rFonts w:hint="eastAsia"/>
          <w:lang w:val="en-US" w:eastAsia="zh-CN"/>
        </w:rPr>
        <w:t>结论</w:t>
      </w:r>
    </w:p>
    <w:p w14:paraId="66F65A6F">
      <w:pPr>
        <w:pStyle w:val="2"/>
        <w:bidi w:val="0"/>
        <w:rPr>
          <w:rFonts w:hint="default"/>
          <w:lang w:val="en-US" w:eastAsia="zh-CN"/>
        </w:rPr>
      </w:pPr>
      <w:r>
        <w:rPr>
          <w:rFonts w:hint="eastAsia"/>
          <w:lang w:val="en-US" w:eastAsia="zh-CN"/>
        </w:rPr>
        <w:t>参考文献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698EC"/>
    <w:multiLevelType w:val="singleLevel"/>
    <w:tmpl w:val="848698E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736AD"/>
    <w:rsid w:val="05AF5900"/>
    <w:rsid w:val="1175097D"/>
    <w:rsid w:val="123D3379"/>
    <w:rsid w:val="2A9C2201"/>
    <w:rsid w:val="2C3A4771"/>
    <w:rsid w:val="33F11C49"/>
    <w:rsid w:val="35CF4DB4"/>
    <w:rsid w:val="36C171A3"/>
    <w:rsid w:val="3B197401"/>
    <w:rsid w:val="3D051459"/>
    <w:rsid w:val="45147CFF"/>
    <w:rsid w:val="5ED530E1"/>
    <w:rsid w:val="682F611A"/>
    <w:rsid w:val="6F1E5C67"/>
    <w:rsid w:val="70BB5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360" w:lineRule="exact"/>
      <w:outlineLvl w:val="0"/>
    </w:pPr>
    <w:rPr>
      <w:rFonts w:ascii="Times New Roman" w:hAnsi="Times New Roman" w:eastAsiaTheme="minorEastAsia"/>
      <w:b/>
      <w:kern w:val="44"/>
      <w:sz w:val="24"/>
    </w:rPr>
  </w:style>
  <w:style w:type="paragraph" w:styleId="3">
    <w:name w:val="heading 2"/>
    <w:basedOn w:val="1"/>
    <w:next w:val="1"/>
    <w:unhideWhenUsed/>
    <w:qFormat/>
    <w:uiPriority w:val="0"/>
    <w:pPr>
      <w:keepNext/>
      <w:keepLines/>
      <w:spacing w:before="50" w:beforeLines="50" w:beforeAutospacing="0" w:after="50" w:afterLines="50" w:afterAutospacing="0" w:line="360" w:lineRule="exact"/>
      <w:outlineLvl w:val="1"/>
    </w:pPr>
    <w:rPr>
      <w:rFonts w:ascii="Times New Roman" w:hAnsi="Times New Roman" w:eastAsia="宋体"/>
      <w:sz w:val="24"/>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before="180" w:after="18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10">
    <w:name w:val="First Paragraph"/>
    <w:basedOn w:val="6"/>
    <w:next w:val="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2695</Words>
  <Characters>2924</Characters>
  <Lines>0</Lines>
  <Paragraphs>0</Paragraphs>
  <TotalTime>446</TotalTime>
  <ScaleCrop>false</ScaleCrop>
  <LinksUpToDate>false</LinksUpToDate>
  <CharactersWithSpaces>2991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2026-07-08T08:11:00Z</dcterms:created>
  <dc:creator>Renjl</dc:creator>
  <cp:lastModifiedBy>崛起</cp:lastModifiedBy>
  <dcterms:modified xsi:type="dcterms:W3CDTF">2026-07-17T13:07:51Z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eyJoZGlkIjoiOGQzZmEyMjY1MzUxMmY1MmZjZTNlYWJmNzg2YWJkNDUiLCJ1c2VySWQiOiIxMDcxMjgzMTMxIn0=</vt:lpwstr>
  </property>
  <property fmtid="{D5CDD505-2E9C-101B-9397-08002B2CF9AE}" pid="4" name="ICV">
    <vt:lpwstr>93185FB12BB0432491E3CBEAA4504E7C_12</vt:lpwstr>
  </property>
</Properties>
</file>