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99"/>
          <w:sz w:val="48"/>
        </w:rPr>
        <w:t>BUSINESS REQUIREMENTS DOCUMENT</w:t>
      </w:r>
    </w:p>
    <w:p>
      <w:pPr>
        <w:pStyle w:val="Heading2"/>
        <w:jc w:val="center"/>
      </w:pPr>
      <w:r>
        <w:rPr>
          <w:color w:val="333333"/>
          <w:sz w:val="32"/>
        </w:rPr>
        <w:t>Hệ Thống Quản Lý Nguyên Vật Liệu (NVL/WMS)</w:t>
      </w:r>
    </w:p>
    <w:p/>
    <w:tbl>
      <w:tblPr>
        <w:tblStyle w:val="LightGrid-Accent1"/>
        <w:tblW w:type="auto" w:w="0"/>
        <w:tblLook w:firstColumn="1" w:firstRow="1" w:lastColumn="0" w:lastRow="0" w:noHBand="0" w:noVBand="1" w:val="04A0"/>
      </w:tblPr>
      <w:tblGrid>
        <w:gridCol w:w="4986"/>
        <w:gridCol w:w="4986"/>
      </w:tblGrid>
      <w:tr>
        <w:tc>
          <w:tcPr>
            <w:tcW w:type="dxa" w:w="4986"/>
            <w:shd w:fill="006699"/>
          </w:tcPr>
          <w:p>
            <w:pPr>
              <w:jc w:val="center"/>
            </w:pPr>
            <w:r>
              <w:rPr>
                <w:b/>
                <w:color w:val="FFFFFF"/>
              </w:rPr>
              <w:t>Thông Tin</w:t>
            </w:r>
          </w:p>
        </w:tc>
        <w:tc>
          <w:tcPr>
            <w:tcW w:type="dxa" w:w="4986"/>
            <w:shd w:fill="006699"/>
          </w:tcPr>
          <w:p>
            <w:pPr>
              <w:jc w:val="center"/>
            </w:pPr>
            <w:r>
              <w:rPr>
                <w:b/>
                <w:color w:val="FFFFFF"/>
              </w:rPr>
              <w:t>Chi Tiết</w:t>
            </w:r>
          </w:p>
        </w:tc>
      </w:tr>
      <w:tr>
        <w:tc>
          <w:tcPr>
            <w:tcW w:type="dxa" w:w="4986"/>
          </w:tcPr>
          <w:p>
            <w:r>
              <w:t>Loại Tài Liệu</w:t>
            </w:r>
          </w:p>
        </w:tc>
        <w:tc>
          <w:tcPr>
            <w:tcW w:type="dxa" w:w="4986"/>
          </w:tcPr>
          <w:p>
            <w:r>
              <w:t>Business Requirements Document (BRD)</w:t>
            </w:r>
          </w:p>
        </w:tc>
      </w:tr>
      <w:tr>
        <w:tc>
          <w:tcPr>
            <w:tcW w:type="dxa" w:w="4986"/>
          </w:tcPr>
          <w:p>
            <w:r>
              <w:t>Dự Án</w:t>
            </w:r>
          </w:p>
        </w:tc>
        <w:tc>
          <w:tcPr>
            <w:tcW w:type="dxa" w:w="4986"/>
          </w:tcPr>
          <w:p>
            <w:r>
              <w:t>Hệ Thống Quản Lý Nguyên Vật Liệu (NVL)</w:t>
            </w:r>
          </w:p>
        </w:tc>
      </w:tr>
      <w:tr>
        <w:tc>
          <w:tcPr>
            <w:tcW w:type="dxa" w:w="4986"/>
          </w:tcPr>
          <w:p>
            <w:r>
              <w:t>Phiên Bản</w:t>
            </w:r>
          </w:p>
        </w:tc>
        <w:tc>
          <w:tcPr>
            <w:tcW w:type="dxa" w:w="4986"/>
          </w:tcPr>
          <w:p>
            <w:r>
              <w:t>1.0</w:t>
            </w:r>
          </w:p>
        </w:tc>
      </w:tr>
      <w:tr>
        <w:tc>
          <w:tcPr>
            <w:tcW w:type="dxa" w:w="4986"/>
          </w:tcPr>
          <w:p>
            <w:r>
              <w:t>Ngày Lập</w:t>
            </w:r>
          </w:p>
        </w:tc>
        <w:tc>
          <w:tcPr>
            <w:tcW w:type="dxa" w:w="4986"/>
          </w:tcPr>
          <w:p>
            <w:r>
              <w:t>20/07/2026</w:t>
            </w:r>
          </w:p>
        </w:tc>
      </w:tr>
      <w:tr>
        <w:tc>
          <w:tcPr>
            <w:tcW w:type="dxa" w:w="4986"/>
          </w:tcPr>
          <w:p>
            <w:r>
              <w:t>Trạng Thái</w:t>
            </w:r>
          </w:p>
        </w:tc>
        <w:tc>
          <w:tcPr>
            <w:tcW w:type="dxa" w:w="4986"/>
          </w:tcPr>
          <w:p>
            <w:r>
              <w:t>DRAFT</w:t>
            </w:r>
          </w:p>
        </w:tc>
      </w:tr>
      <w:tr>
        <w:tc>
          <w:tcPr>
            <w:tcW w:type="dxa" w:w="4986"/>
          </w:tcPr>
          <w:p>
            <w:r>
              <w:t>Tác Giả</w:t>
            </w:r>
          </w:p>
        </w:tc>
        <w:tc>
          <w:tcPr>
            <w:tcW w:type="dxa" w:w="4986"/>
          </w:tcPr>
          <w:p>
            <w:r>
              <w:t>lucky_hoang</w:t>
            </w:r>
          </w:p>
        </w:tc>
      </w:tr>
      <w:tr>
        <w:tc>
          <w:tcPr>
            <w:tcW w:type="dxa" w:w="4986"/>
          </w:tcPr>
          <w:p>
            <w:r>
              <w:t>Phê Duyệt</w:t>
            </w:r>
          </w:p>
        </w:tc>
        <w:tc>
          <w:tcPr>
            <w:tcW w:type="dxa" w:w="4986"/>
          </w:tcPr>
          <w:p>
            <w:r>
              <w:t>[ ] Quản Lý | [ ] Khách Hàng</w:t>
            </w:r>
          </w:p>
        </w:tc>
      </w:tr>
      <w:tr>
        <w:tc>
          <w:tcPr>
            <w:tcW w:type="dxa" w:w="4986"/>
          </w:tcPr>
          <w:p>
            <w:r>
              <w:t>Ghi Chú</w:t>
            </w:r>
          </w:p>
        </w:tc>
        <w:tc>
          <w:tcPr>
            <w:tcW w:type="dxa" w:w="4986"/>
          </w:tcPr>
          <w:p>
            <w:r>
              <w:t>Tài liệu dành cho stakeholder kinh doanh</w:t>
            </w:r>
          </w:p>
        </w:tc>
      </w:tr>
    </w:tbl>
    <w:p>
      <w:r>
        <w:br w:type="page"/>
      </w:r>
    </w:p>
    <w:p>
      <w:pPr>
        <w:pStyle w:val="Heading1"/>
      </w:pPr>
      <w:r>
        <w:rPr>
          <w:color w:val="006699"/>
        </w:rPr>
        <w:t>MỤC LỤC</w:t>
      </w:r>
    </w:p>
    <w:p>
      <w:r>
        <w:t>1. Tổng Quan Dự Án</w:t>
      </w:r>
    </w:p>
    <w:p>
      <w:r>
        <w:t>2. Bối Cảnh &amp; Vấn Đề Hiện Tại</w:t>
      </w:r>
    </w:p>
    <w:p>
      <w:r>
        <w:t>3. Mục Tiêu &amp; Lợi Ích Kinh Doanh</w:t>
      </w:r>
    </w:p>
    <w:p>
      <w:r>
        <w:t>4. Phạm Vi (Scope)</w:t>
      </w:r>
    </w:p>
    <w:p>
      <w:r>
        <w:t>5. Yêu Cầu Kinh Doanh Chi Tiết</w:t>
      </w:r>
    </w:p>
    <w:p>
      <w:r>
        <w:t>6. Kịch Bản Sử Dụng &amp; Luồng Quy Trình</w:t>
      </w:r>
    </w:p>
    <w:p>
      <w:r>
        <w:t>7. Tiêu Chí Thành Công</w:t>
      </w:r>
    </w:p>
    <w:p>
      <w:r>
        <w:t>8. Lộ Trình &amp; Timeline</w:t>
      </w:r>
    </w:p>
    <w:p>
      <w:r>
        <w:t>9. Kinh Tế &amp; ROI</w:t>
      </w:r>
    </w:p>
    <w:p>
      <w:r>
        <w:t>10. Rủi Ro &amp; Giải Pháp</w:t>
      </w:r>
    </w:p>
    <w:p>
      <w:r>
        <w:t>11. Giả Định &amp; Ràng Buộc</w:t>
      </w:r>
    </w:p>
    <w:p>
      <w:r>
        <w:br w:type="page"/>
      </w:r>
    </w:p>
    <w:p>
      <w:pPr>
        <w:pStyle w:val="Heading1"/>
      </w:pPr>
      <w:r>
        <w:rPr>
          <w:color w:val="006699"/>
        </w:rPr>
        <w:t>1. TỔNG QUAN DỰ ÁN</w:t>
      </w:r>
    </w:p>
    <w:p>
      <w:pPr>
        <w:pStyle w:val="Heading2"/>
      </w:pPr>
      <w:r>
        <w:rPr>
          <w:color w:val="006699"/>
        </w:rPr>
        <w:t>1.1 Mô Tả Dự Án</w:t>
      </w:r>
    </w:p>
    <w:p>
      <w:r>
        <w:t>Dự án này nhằm xây dựng một Hệ Thống Quản Lý Nguyên Vật Liệu (Warehouse Management System - WMS) toàn diện để thay thế các quy trình quản lý kho thủ công hiện tại. Hệ thống sẽ cung cấp các khả năng quản lý tồn kho thời gian thực, theo dõi lô hàng, quản lý phiếu nhập/xuất, kiểm kê định kỳ, và báo cáo phân tích.</w:t>
      </w:r>
    </w:p>
    <w:p>
      <w:pPr>
        <w:pStyle w:val="Heading2"/>
      </w:pPr>
      <w:r>
        <w:rPr>
          <w:color w:val="006699"/>
        </w:rPr>
        <w:t>1.2 Tên Dự Án</w:t>
      </w:r>
    </w:p>
    <w:p>
      <w:r>
        <w:t>Hệ Thống Quản Lý Nguyên Vật Liệu (Warehouse Management System - NVL/WMS)</w:t>
      </w:r>
    </w:p>
    <w:p>
      <w:pPr>
        <w:pStyle w:val="Heading2"/>
      </w:pPr>
      <w:r>
        <w:rPr>
          <w:color w:val="006699"/>
        </w:rPr>
        <w:t>1.3 Stakeholder Chính</w:t>
      </w:r>
    </w:p>
    <w:tbl>
      <w:tblPr>
        <w:tblStyle w:val="LightGrid-Accent1"/>
        <w:tblW w:type="auto" w:w="0"/>
        <w:tblLook w:firstColumn="1" w:firstRow="1" w:lastColumn="0" w:lastRow="0" w:noHBand="0" w:noVBand="1" w:val="04A0"/>
      </w:tblPr>
      <w:tblGrid>
        <w:gridCol w:w="3324"/>
        <w:gridCol w:w="3324"/>
        <w:gridCol w:w="3324"/>
      </w:tblGrid>
      <w:tr>
        <w:tc>
          <w:tcPr>
            <w:tcW w:type="dxa" w:w="3324"/>
            <w:shd w:fill="006699"/>
          </w:tcPr>
          <w:p>
            <w:pPr>
              <w:jc w:val="center"/>
            </w:pPr>
            <w:r>
              <w:rPr>
                <w:b/>
                <w:color w:val="FFFFFF"/>
              </w:rPr>
              <w:t>Stakeholder</w:t>
            </w:r>
          </w:p>
        </w:tc>
        <w:tc>
          <w:tcPr>
            <w:tcW w:type="dxa" w:w="3324"/>
            <w:shd w:fill="006699"/>
          </w:tcPr>
          <w:p>
            <w:pPr>
              <w:jc w:val="center"/>
            </w:pPr>
            <w:r>
              <w:rPr>
                <w:b/>
                <w:color w:val="FFFFFF"/>
              </w:rPr>
              <w:t>Vai Trò</w:t>
            </w:r>
          </w:p>
        </w:tc>
        <w:tc>
          <w:tcPr>
            <w:tcW w:type="dxa" w:w="3324"/>
            <w:shd w:fill="006699"/>
          </w:tcPr>
          <w:p>
            <w:pPr>
              <w:jc w:val="center"/>
            </w:pPr>
            <w:r>
              <w:rPr>
                <w:b/>
                <w:color w:val="FFFFFF"/>
              </w:rPr>
              <w:t>Mục Tiêu</w:t>
            </w:r>
          </w:p>
        </w:tc>
      </w:tr>
      <w:tr>
        <w:tc>
          <w:tcPr>
            <w:tcW w:type="dxa" w:w="3324"/>
          </w:tcPr>
          <w:p>
            <w:r>
              <w:t>Giám Đốc Kho</w:t>
            </w:r>
          </w:p>
        </w:tc>
        <w:tc>
          <w:tcPr>
            <w:tcW w:type="dxa" w:w="3324"/>
          </w:tcPr>
          <w:p>
            <w:r>
              <w:t>Chủ Sở Hữu Quy Trình</w:t>
            </w:r>
          </w:p>
        </w:tc>
        <w:tc>
          <w:tcPr>
            <w:tcW w:type="dxa" w:w="3324"/>
          </w:tcPr>
          <w:p>
            <w:r>
              <w:t>Nâng cao hiệu suất kho, giảm lỗi</w:t>
            </w:r>
          </w:p>
        </w:tc>
      </w:tr>
      <w:tr>
        <w:tc>
          <w:tcPr>
            <w:tcW w:type="dxa" w:w="3324"/>
          </w:tcPr>
          <w:p>
            <w:r>
              <w:t>Trưởng Bộ Phận Mua Hàng</w:t>
            </w:r>
          </w:p>
        </w:tc>
        <w:tc>
          <w:tcPr>
            <w:tcW w:type="dxa" w:w="3324"/>
          </w:tcPr>
          <w:p>
            <w:r>
              <w:t>Quản Lý Cung Ứng</w:t>
            </w:r>
          </w:p>
        </w:tc>
        <w:tc>
          <w:tcPr>
            <w:tcW w:type="dxa" w:w="3324"/>
          </w:tcPr>
          <w:p>
            <w:r>
              <w:t>Tối ưu đơn hàng, giám sát NCC</w:t>
            </w:r>
          </w:p>
        </w:tc>
      </w:tr>
      <w:tr>
        <w:tc>
          <w:tcPr>
            <w:tcW w:type="dxa" w:w="3324"/>
          </w:tcPr>
          <w:p>
            <w:r>
              <w:t>Nhân Viên QC</w:t>
            </w:r>
          </w:p>
        </w:tc>
        <w:tc>
          <w:tcPr>
            <w:tcW w:type="dxa" w:w="3324"/>
          </w:tcPr>
          <w:p>
            <w:r>
              <w:t>Kiểm Soát Chất Lượng</w:t>
            </w:r>
          </w:p>
        </w:tc>
        <w:tc>
          <w:tcPr>
            <w:tcW w:type="dxa" w:w="3324"/>
          </w:tcPr>
          <w:p>
            <w:r>
              <w:t>Tiêu chuẩn QC rõ ràng, audit trail</w:t>
            </w:r>
          </w:p>
        </w:tc>
      </w:tr>
      <w:tr>
        <w:tc>
          <w:tcPr>
            <w:tcW w:type="dxa" w:w="3324"/>
          </w:tcPr>
          <w:p>
            <w:r>
              <w:t>Kế Toán</w:t>
            </w:r>
          </w:p>
        </w:tc>
        <w:tc>
          <w:tcPr>
            <w:tcW w:type="dxa" w:w="3324"/>
          </w:tcPr>
          <w:p>
            <w:r>
              <w:t>Tích Hợp Tài Chính</w:t>
            </w:r>
          </w:p>
        </w:tc>
        <w:tc>
          <w:tcPr>
            <w:tcW w:type="dxa" w:w="3324"/>
          </w:tcPr>
          <w:p>
            <w:r>
              <w:t>Dữ liệu cost chính xác, COGS</w:t>
            </w:r>
          </w:p>
        </w:tc>
      </w:tr>
      <w:tr>
        <w:tc>
          <w:tcPr>
            <w:tcW w:type="dxa" w:w="3324"/>
          </w:tcPr>
          <w:p>
            <w:r>
              <w:t>IT Manager</w:t>
            </w:r>
          </w:p>
        </w:tc>
        <w:tc>
          <w:tcPr>
            <w:tcW w:type="dxa" w:w="3324"/>
          </w:tcPr>
          <w:p>
            <w:r>
              <w:t>Triển Khai &amp; Hỗ Trợ</w:t>
            </w:r>
          </w:p>
        </w:tc>
        <w:tc>
          <w:tcPr>
            <w:tcW w:type="dxa" w:w="3324"/>
          </w:tcPr>
          <w:p>
            <w:r>
              <w:t>System ổn định, security tốt</w:t>
            </w:r>
          </w:p>
        </w:tc>
      </w:tr>
      <w:tr>
        <w:tc>
          <w:tcPr>
            <w:tcW w:type="dxa" w:w="3324"/>
          </w:tcPr>
          <w:p>
            <w:r>
              <w:t>Nhân Viên Kho</w:t>
            </w:r>
          </w:p>
        </w:tc>
        <w:tc>
          <w:tcPr>
            <w:tcW w:type="dxa" w:w="3324"/>
          </w:tcPr>
          <w:p>
            <w:r>
              <w:t>Sử Dụng Hệ Thống</w:t>
            </w:r>
          </w:p>
        </w:tc>
        <w:tc>
          <w:tcPr>
            <w:tcW w:type="dxa" w:w="3324"/>
          </w:tcPr>
          <w:p>
            <w:r>
              <w:t>Giao diện dễ dùng, giảm công việc thủ công</w:t>
            </w:r>
          </w:p>
        </w:tc>
      </w:tr>
      <w:tr>
        <w:tc>
          <w:tcPr>
            <w:tcW w:type="dxa" w:w="3324"/>
          </w:tcPr>
          <w:p>
            <w:r>
              <w:t>CEO/Board</w:t>
            </w:r>
          </w:p>
        </w:tc>
        <w:tc>
          <w:tcPr>
            <w:tcW w:type="dxa" w:w="3324"/>
          </w:tcPr>
          <w:p>
            <w:r>
              <w:t>Phê Duyệt Đầu Tư</w:t>
            </w:r>
          </w:p>
        </w:tc>
        <w:tc>
          <w:tcPr>
            <w:tcW w:type="dxa" w:w="3324"/>
          </w:tcPr>
          <w:p>
            <w:r>
              <w:t>ROI tốt, payback nhanh</w:t>
            </w:r>
          </w:p>
        </w:tc>
      </w:tr>
    </w:tbl>
    <w:p>
      <w:r>
        <w:br w:type="page"/>
      </w:r>
    </w:p>
    <w:p>
      <w:pPr>
        <w:pStyle w:val="Heading1"/>
      </w:pPr>
      <w:r>
        <w:rPr>
          <w:color w:val="006699"/>
        </w:rPr>
        <w:t>2. BỐI CẢNH &amp; VẤN ĐỀ HIỆN TẠI</w:t>
      </w:r>
    </w:p>
    <w:p>
      <w:pPr>
        <w:pStyle w:val="Heading2"/>
      </w:pPr>
      <w:r>
        <w:rPr>
          <w:color w:val="006699"/>
        </w:rPr>
        <w:t>2.1 Bối Cảnh Hiện Tại</w:t>
      </w:r>
    </w:p>
    <w:p>
      <w:r>
        <w:t>Công ty hiện quản lý kho nguyên vật liệu bằng các phương pháp thủ công và bán tự động:</w:t>
      </w:r>
    </w:p>
    <w:p>
      <w:pPr>
        <w:pStyle w:val="ListBullet"/>
      </w:pPr>
      <w:r>
        <w:t>• Sử dụng bảng tính Excel để theo dõi tồn kho</w:t>
      </w:r>
    </w:p>
    <w:p>
      <w:pPr>
        <w:pStyle w:val="ListBullet"/>
      </w:pPr>
      <w:r>
        <w:t>• Phiếu nhập/xuất in giấy, người lập trực tiếp</w:t>
      </w:r>
    </w:p>
    <w:p>
      <w:pPr>
        <w:pStyle w:val="ListBullet"/>
      </w:pPr>
      <w:r>
        <w:t>• Kiểm kê định kỳ mất nhiều thời gian, dễ sai sót</w:t>
      </w:r>
    </w:p>
    <w:p>
      <w:pPr>
        <w:pStyle w:val="ListBullet"/>
      </w:pPr>
      <w:r>
        <w:t>• Không có tracking lô hàng &amp; hạn sử dụng</w:t>
      </w:r>
    </w:p>
    <w:p>
      <w:pPr>
        <w:pStyle w:val="ListBullet"/>
      </w:pPr>
      <w:r>
        <w:t>• QC không có hệ thống, dựa vào kinh nghiệm</w:t>
      </w:r>
    </w:p>
    <w:p>
      <w:pPr>
        <w:pStyle w:val="ListBullet"/>
      </w:pPr>
      <w:r>
        <w:t>• Báo cáo tồn kho chậm, không real-time</w:t>
      </w:r>
    </w:p>
    <w:p>
      <w:pPr>
        <w:pStyle w:val="Heading2"/>
      </w:pPr>
      <w:r>
        <w:rPr>
          <w:color w:val="006699"/>
        </w:rPr>
        <w:t>2.2 Các Vấn Đề Cụ Thể</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Vấn Đề</w:t>
            </w:r>
          </w:p>
        </w:tc>
        <w:tc>
          <w:tcPr>
            <w:tcW w:type="dxa" w:w="2493"/>
            <w:shd w:fill="006699"/>
          </w:tcPr>
          <w:p>
            <w:pPr>
              <w:jc w:val="center"/>
            </w:pPr>
            <w:r>
              <w:rPr>
                <w:b/>
                <w:color w:val="FFFFFF"/>
              </w:rPr>
              <w:t>Tác Động</w:t>
            </w:r>
          </w:p>
        </w:tc>
        <w:tc>
          <w:tcPr>
            <w:tcW w:type="dxa" w:w="2493"/>
            <w:shd w:fill="006699"/>
          </w:tcPr>
          <w:p>
            <w:pPr>
              <w:jc w:val="center"/>
            </w:pPr>
            <w:r>
              <w:rPr>
                <w:b/>
                <w:color w:val="FFFFFF"/>
              </w:rPr>
              <w:t>Tần Suất</w:t>
            </w:r>
          </w:p>
        </w:tc>
        <w:tc>
          <w:tcPr>
            <w:tcW w:type="dxa" w:w="2493"/>
            <w:shd w:fill="006699"/>
          </w:tcPr>
          <w:p>
            <w:pPr>
              <w:jc w:val="center"/>
            </w:pPr>
            <w:r>
              <w:rPr>
                <w:b/>
                <w:color w:val="FFFFFF"/>
              </w:rPr>
              <w:t>Ước Tính Chi Phí</w:t>
            </w:r>
          </w:p>
        </w:tc>
      </w:tr>
      <w:tr>
        <w:tc>
          <w:tcPr>
            <w:tcW w:type="dxa" w:w="2493"/>
          </w:tcPr>
          <w:p>
            <w:r>
              <w:t>Sai lệch tồn kho</w:t>
            </w:r>
          </w:p>
        </w:tc>
        <w:tc>
          <w:tcPr>
            <w:tcW w:type="dxa" w:w="2493"/>
          </w:tcPr>
          <w:p>
            <w:r>
              <w:t>Không biết hàng còn bao nhiêu</w:t>
            </w:r>
          </w:p>
        </w:tc>
        <w:tc>
          <w:tcPr>
            <w:tcW w:type="dxa" w:w="2493"/>
          </w:tcPr>
          <w:p>
            <w:r>
              <w:t>Hàng tuần</w:t>
            </w:r>
          </w:p>
        </w:tc>
        <w:tc>
          <w:tcPr>
            <w:tcW w:type="dxa" w:w="2493"/>
          </w:tcPr>
          <w:p>
            <w:r>
              <w:t>~$5,000/tháng</w:t>
            </w:r>
          </w:p>
        </w:tc>
      </w:tr>
      <w:tr>
        <w:tc>
          <w:tcPr>
            <w:tcW w:type="dxa" w:w="2493"/>
          </w:tcPr>
          <w:p>
            <w:r>
              <w:t>Tồn lỏng (dead stock)</w:t>
            </w:r>
          </w:p>
        </w:tc>
        <w:tc>
          <w:tcPr>
            <w:tcW w:type="dxa" w:w="2493"/>
          </w:tcPr>
          <w:p>
            <w:r>
              <w:t>Vốn bị "kẹp" vô ích</w:t>
            </w:r>
          </w:p>
        </w:tc>
        <w:tc>
          <w:tcPr>
            <w:tcW w:type="dxa" w:w="2493"/>
          </w:tcPr>
          <w:p>
            <w:r>
              <w:t>Hàng tháng</w:t>
            </w:r>
          </w:p>
        </w:tc>
        <w:tc>
          <w:tcPr>
            <w:tcW w:type="dxa" w:w="2493"/>
          </w:tcPr>
          <w:p>
            <w:r>
              <w:t>~$50,000 hiện tại</w:t>
            </w:r>
          </w:p>
        </w:tc>
      </w:tr>
      <w:tr>
        <w:tc>
          <w:tcPr>
            <w:tcW w:type="dxa" w:w="2493"/>
          </w:tcPr>
          <w:p>
            <w:r>
              <w:t>Lỗi QC &amp; hư hỏng</w:t>
            </w:r>
          </w:p>
        </w:tc>
        <w:tc>
          <w:tcPr>
            <w:tcW w:type="dxa" w:w="2493"/>
          </w:tcPr>
          <w:p>
            <w:r>
              <w:t>Phải bù lỗ, khách bất mãn</w:t>
            </w:r>
          </w:p>
        </w:tc>
        <w:tc>
          <w:tcPr>
            <w:tcW w:type="dxa" w:w="2493"/>
          </w:tcPr>
          <w:p>
            <w:r>
              <w:t>Hàng tháng</w:t>
            </w:r>
          </w:p>
        </w:tc>
        <w:tc>
          <w:tcPr>
            <w:tcW w:type="dxa" w:w="2493"/>
          </w:tcPr>
          <w:p>
            <w:r>
              <w:t>~$2,000-3,000/tháng</w:t>
            </w:r>
          </w:p>
        </w:tc>
      </w:tr>
      <w:tr>
        <w:tc>
          <w:tcPr>
            <w:tcW w:type="dxa" w:w="2493"/>
          </w:tcPr>
          <w:p>
            <w:r>
              <w:t>Kiểm kê chậm</w:t>
            </w:r>
          </w:p>
        </w:tc>
        <w:tc>
          <w:tcPr>
            <w:tcW w:type="dxa" w:w="2493"/>
          </w:tcPr>
          <w:p>
            <w:r>
              <w:t>Mất 2-3 ngày công</w:t>
            </w:r>
          </w:p>
        </w:tc>
        <w:tc>
          <w:tcPr>
            <w:tcW w:type="dxa" w:w="2493"/>
          </w:tcPr>
          <w:p>
            <w:r>
              <w:t>Hàng quý</w:t>
            </w:r>
          </w:p>
        </w:tc>
        <w:tc>
          <w:tcPr>
            <w:tcW w:type="dxa" w:w="2493"/>
          </w:tcPr>
          <w:p>
            <w:r>
              <w:t>~$3,000/quý</w:t>
            </w:r>
          </w:p>
        </w:tc>
      </w:tr>
      <w:tr>
        <w:tc>
          <w:tcPr>
            <w:tcW w:type="dxa" w:w="2493"/>
          </w:tcPr>
          <w:p>
            <w:r>
              <w:t>Phiếu nhập/xuất sai</w:t>
            </w:r>
          </w:p>
        </w:tc>
        <w:tc>
          <w:tcPr>
            <w:tcW w:type="dxa" w:w="2493"/>
          </w:tcPr>
          <w:p>
            <w:r>
              <w:t>Không đối soát được</w:t>
            </w:r>
          </w:p>
        </w:tc>
        <w:tc>
          <w:tcPr>
            <w:tcW w:type="dxa" w:w="2493"/>
          </w:tcPr>
          <w:p>
            <w:r>
              <w:t>Hàng tuần</w:t>
            </w:r>
          </w:p>
        </w:tc>
        <w:tc>
          <w:tcPr>
            <w:tcW w:type="dxa" w:w="2493"/>
          </w:tcPr>
          <w:p>
            <w:r>
              <w:t>~$1,000/tháng</w:t>
            </w:r>
          </w:p>
        </w:tc>
      </w:tr>
      <w:tr>
        <w:tc>
          <w:tcPr>
            <w:tcW w:type="dxa" w:w="2493"/>
          </w:tcPr>
          <w:p>
            <w:r>
              <w:t>Không truy vết lô hàng</w:t>
            </w:r>
          </w:p>
        </w:tc>
        <w:tc>
          <w:tcPr>
            <w:tcW w:type="dxa" w:w="2493"/>
          </w:tcPr>
          <w:p>
            <w:r>
              <w:t>Rủi ro sức khỏe, pháp lý</w:t>
            </w:r>
          </w:p>
        </w:tc>
        <w:tc>
          <w:tcPr>
            <w:tcW w:type="dxa" w:w="2493"/>
          </w:tcPr>
          <w:p>
            <w:r>
              <w:t>Liên tục</w:t>
            </w:r>
          </w:p>
        </w:tc>
        <w:tc>
          <w:tcPr>
            <w:tcW w:type="dxa" w:w="2493"/>
          </w:tcPr>
          <w:p>
            <w:r>
              <w:t>Rủi ro cao</w:t>
            </w:r>
          </w:p>
        </w:tc>
      </w:tr>
      <w:tr>
        <w:tc>
          <w:tcPr>
            <w:tcW w:type="dxa" w:w="2493"/>
          </w:tcPr>
          <w:p>
            <w:r>
              <w:t>Quy trình QC không rõ</w:t>
            </w:r>
          </w:p>
        </w:tc>
        <w:tc>
          <w:tcPr>
            <w:tcW w:type="dxa" w:w="2493"/>
          </w:tcPr>
          <w:p>
            <w:r>
              <w:t>Chất lượng không ổn định</w:t>
            </w:r>
          </w:p>
        </w:tc>
        <w:tc>
          <w:tcPr>
            <w:tcW w:type="dxa" w:w="2493"/>
          </w:tcPr>
          <w:p>
            <w:r>
              <w:t>Liên tục</w:t>
            </w:r>
          </w:p>
        </w:tc>
        <w:tc>
          <w:tcPr>
            <w:tcW w:type="dxa" w:w="2493"/>
          </w:tcPr>
          <w:p>
            <w:r>
              <w:t>~$5,000-10,000/tháng</w:t>
            </w:r>
          </w:p>
        </w:tc>
      </w:tr>
    </w:tbl>
    <w:p>
      <w:pPr>
        <w:pStyle w:val="Heading2"/>
      </w:pPr>
      <w:r>
        <w:rPr>
          <w:color w:val="006699"/>
        </w:rPr>
        <w:t>2.3 Root Cause Analysis</w:t>
      </w:r>
    </w:p>
    <w:p>
      <w:r>
        <w:t>Nguyên nhân gốc rễ các vấn đề trên:</w:t>
      </w:r>
    </w:p>
    <w:p>
      <w:pPr>
        <w:pStyle w:val="ListNumber"/>
      </w:pPr>
      <w:r>
        <w:t>1. Không có hệ thống quản lý tập trung</w:t>
      </w:r>
    </w:p>
    <w:p>
      <w:pPr>
        <w:pStyle w:val="ListNumber"/>
      </w:pPr>
      <w:r>
        <w:t>2. Quy trình thủ công, dễ sai sót</w:t>
      </w:r>
    </w:p>
    <w:p>
      <w:pPr>
        <w:pStyle w:val="ListNumber"/>
      </w:pPr>
      <w:r>
        <w:t>3. Không có audit trail, truy vết</w:t>
      </w:r>
    </w:p>
    <w:p>
      <w:pPr>
        <w:pStyle w:val="ListNumber"/>
      </w:pPr>
      <w:r>
        <w:t>4. Nhân viên không đủ training</w:t>
      </w:r>
    </w:p>
    <w:p>
      <w:pPr>
        <w:pStyle w:val="ListNumber"/>
      </w:pPr>
      <w:r>
        <w:t>5. Không có dashboard/báo cáo real-time</w:t>
      </w:r>
    </w:p>
    <w:p>
      <w:r>
        <w:br w:type="page"/>
      </w:r>
    </w:p>
    <w:p>
      <w:pPr>
        <w:pStyle w:val="Heading1"/>
      </w:pPr>
      <w:r>
        <w:rPr>
          <w:color w:val="006699"/>
        </w:rPr>
        <w:t>3. MỤC TIÊU &amp; LỢI ÍCH KINH DOANH</w:t>
      </w:r>
    </w:p>
    <w:p>
      <w:pPr>
        <w:pStyle w:val="Heading2"/>
      </w:pPr>
      <w:r>
        <w:rPr>
          <w:color w:val="006699"/>
        </w:rPr>
        <w:t>3.1 Mục Tiêu Chiến Lược</w:t>
      </w:r>
    </w:p>
    <w:p>
      <w:r>
        <w:t>Mục tiêu của dự án là xây dựng hệ thống quản lý kho tổng hợp, tự động hóa quy trình, nâng cao độ chính xác, và cung cấp insight kinh doanh thời gian thực.</w:t>
      </w:r>
    </w:p>
    <w:p>
      <w:pPr>
        <w:pStyle w:val="ListBullet"/>
      </w:pPr>
      <w:r>
        <w:t>Nâng cao độ chính xác tồn kho từ ~90% lên 98%+</w:t>
      </w:r>
    </w:p>
    <w:p>
      <w:pPr>
        <w:pStyle w:val="ListBullet"/>
      </w:pPr>
      <w:r>
        <w:t>Giảm thời gian xử lý phiếu nhập/xuất từ 30 phút xuống &lt; 5 phút</w:t>
      </w:r>
    </w:p>
    <w:p>
      <w:pPr>
        <w:pStyle w:val="ListBullet"/>
      </w:pPr>
      <w:r>
        <w:t>Giảm tồn lỏng từ $50,000 xuống &lt; $10,000</w:t>
      </w:r>
    </w:p>
    <w:p>
      <w:pPr>
        <w:pStyle w:val="ListBullet"/>
      </w:pPr>
      <w:r>
        <w:t>Giảm lỗi QC/hư hỏng từ 5-10% xuống &lt; 2%</w:t>
      </w:r>
    </w:p>
    <w:p>
      <w:pPr>
        <w:pStyle w:val="ListBullet"/>
      </w:pPr>
      <w:r>
        <w:t>Cung cấp báo cáo tồn kho real-time, không thủ công</w:t>
      </w:r>
    </w:p>
    <w:p>
      <w:pPr>
        <w:pStyle w:val="ListBullet"/>
      </w:pPr>
      <w:r>
        <w:t>Xây dựng audit trail đầy đủ cho mục đích pháp lý</w:t>
      </w:r>
    </w:p>
    <w:p>
      <w:pPr>
        <w:pStyle w:val="ListBullet"/>
      </w:pPr>
      <w:r>
        <w:t>Tạo nền tảng để tích hợp với ERP/SAP sau này</w:t>
      </w:r>
    </w:p>
    <w:p>
      <w:pPr>
        <w:pStyle w:val="Heading2"/>
      </w:pPr>
      <w:r>
        <w:rPr>
          <w:color w:val="006699"/>
        </w:rPr>
        <w:t>3.2 Lợi Ích Kinh Doanh (Business Benefits)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Lợi Ích</w:t>
            </w:r>
          </w:p>
        </w:tc>
        <w:tc>
          <w:tcPr>
            <w:tcW w:type="dxa" w:w="2493"/>
            <w:shd w:fill="006699"/>
          </w:tcPr>
          <w:p>
            <w:pPr>
              <w:jc w:val="center"/>
            </w:pPr>
            <w:r>
              <w:rPr>
                <w:b/>
                <w:color w:val="FFFFFF"/>
              </w:rPr>
              <w:t>Mô Tả</w:t>
            </w:r>
          </w:p>
        </w:tc>
        <w:tc>
          <w:tcPr>
            <w:tcW w:type="dxa" w:w="2493"/>
            <w:shd w:fill="006699"/>
          </w:tcPr>
          <w:p>
            <w:pPr>
              <w:jc w:val="center"/>
            </w:pPr>
            <w:r>
              <w:rPr>
                <w:b/>
                <w:color w:val="FFFFFF"/>
              </w:rPr>
              <w:t>Tác Động</w:t>
            </w:r>
          </w:p>
        </w:tc>
        <w:tc>
          <w:tcPr>
            <w:tcW w:type="dxa" w:w="2493"/>
            <w:shd w:fill="006699"/>
          </w:tcPr>
          <w:p>
            <w:pPr>
              <w:jc w:val="center"/>
            </w:pPr>
            <w:r>
              <w:rPr>
                <w:b/>
                <w:color w:val="FFFFFF"/>
              </w:rPr>
              <w:t>Ước Tính (Năm 1)</w:t>
            </w:r>
          </w:p>
        </w:tc>
      </w:tr>
      <w:tr>
        <w:tc>
          <w:tcPr>
            <w:tcW w:type="dxa" w:w="2493"/>
          </w:tcPr>
          <w:p>
            <w:r>
              <w:t>Giảm nhân lực</w:t>
            </w:r>
          </w:p>
        </w:tc>
        <w:tc>
          <w:tcPr>
            <w:tcW w:type="dxa" w:w="2493"/>
          </w:tcPr>
          <w:p>
            <w:r>
              <w:t>Giảm 1-2 người làm việc thủ công</w:t>
            </w:r>
          </w:p>
        </w:tc>
        <w:tc>
          <w:tcPr>
            <w:tcW w:type="dxa" w:w="2493"/>
          </w:tcPr>
          <w:p>
            <w:r>
              <w:t>Tăng ROI</w:t>
            </w:r>
          </w:p>
        </w:tc>
        <w:tc>
          <w:tcPr>
            <w:tcW w:type="dxa" w:w="2493"/>
          </w:tcPr>
          <w:p>
            <w:r>
              <w:t>$15,000</w:t>
            </w:r>
          </w:p>
        </w:tc>
      </w:tr>
      <w:tr>
        <w:tc>
          <w:tcPr>
            <w:tcW w:type="dxa" w:w="2493"/>
          </w:tcPr>
          <w:p>
            <w:r>
              <w:t>Giảm tồn lỏng</w:t>
            </w:r>
          </w:p>
        </w:tc>
        <w:tc>
          <w:tcPr>
            <w:tcW w:type="dxa" w:w="2493"/>
          </w:tcPr>
          <w:p>
            <w:r>
              <w:t>Xác định hàng không bán &amp; bán nhanh</w:t>
            </w:r>
          </w:p>
        </w:tc>
        <w:tc>
          <w:tcPr>
            <w:tcW w:type="dxa" w:w="2493"/>
          </w:tcPr>
          <w:p>
            <w:r>
              <w:t>Tăng Cash Flow</w:t>
            </w:r>
          </w:p>
        </w:tc>
        <w:tc>
          <w:tcPr>
            <w:tcW w:type="dxa" w:w="2493"/>
          </w:tcPr>
          <w:p>
            <w:r>
              <w:t>$20,000</w:t>
            </w:r>
          </w:p>
        </w:tc>
      </w:tr>
      <w:tr>
        <w:tc>
          <w:tcPr>
            <w:tcW w:type="dxa" w:w="2493"/>
          </w:tcPr>
          <w:p>
            <w:r>
              <w:t>Giảm lỗi/hư hỏng</w:t>
            </w:r>
          </w:p>
        </w:tc>
        <w:tc>
          <w:tcPr>
            <w:tcW w:type="dxa" w:w="2493"/>
          </w:tcPr>
          <w:p>
            <w:r>
              <w:t>QC rõ ràng, audit trail tốt</w:t>
            </w:r>
          </w:p>
        </w:tc>
        <w:tc>
          <w:tcPr>
            <w:tcW w:type="dxa" w:w="2493"/>
          </w:tcPr>
          <w:p>
            <w:r>
              <w:t>Giảm Chi Phí</w:t>
            </w:r>
          </w:p>
        </w:tc>
        <w:tc>
          <w:tcPr>
            <w:tcW w:type="dxa" w:w="2493"/>
          </w:tcPr>
          <w:p>
            <w:r>
              <w:t>$10,000</w:t>
            </w:r>
          </w:p>
        </w:tc>
      </w:tr>
      <w:tr>
        <w:tc>
          <w:tcPr>
            <w:tcW w:type="dxa" w:w="2493"/>
          </w:tcPr>
          <w:p>
            <w:r>
              <w:t>Tăng tốc độ phục vụ</w:t>
            </w:r>
          </w:p>
        </w:tc>
        <w:tc>
          <w:tcPr>
            <w:tcW w:type="dxa" w:w="2493"/>
          </w:tcPr>
          <w:p>
            <w:r>
              <w:t>Xuất hàng nhanh, FIFO tự động</w:t>
            </w:r>
          </w:p>
        </w:tc>
        <w:tc>
          <w:tcPr>
            <w:tcW w:type="dxa" w:w="2493"/>
          </w:tcPr>
          <w:p>
            <w:r>
              <w:t>Khách Hài Lòng</w:t>
            </w:r>
          </w:p>
        </w:tc>
        <w:tc>
          <w:tcPr>
            <w:tcW w:type="dxa" w:w="2493"/>
          </w:tcPr>
          <w:p>
            <w:r>
              <w:t>+5% thỏa mãn</w:t>
            </w:r>
          </w:p>
        </w:tc>
      </w:tr>
      <w:tr>
        <w:tc>
          <w:tcPr>
            <w:tcW w:type="dxa" w:w="2493"/>
          </w:tcPr>
          <w:p>
            <w:r>
              <w:t>Cơ sở dữ liệu tốt</w:t>
            </w:r>
          </w:p>
        </w:tc>
        <w:tc>
          <w:tcPr>
            <w:tcW w:type="dxa" w:w="2493"/>
          </w:tcPr>
          <w:p>
            <w:r>
              <w:t>Báo cáo ABC, KPI chi tiết</w:t>
            </w:r>
          </w:p>
        </w:tc>
        <w:tc>
          <w:tcPr>
            <w:tcW w:type="dxa" w:w="2493"/>
          </w:tcPr>
          <w:p>
            <w:r>
              <w:t>Quản Lý Tốt</w:t>
            </w:r>
          </w:p>
        </w:tc>
        <w:tc>
          <w:tcPr>
            <w:tcW w:type="dxa" w:w="2493"/>
          </w:tcPr>
          <w:p>
            <w:r>
              <w:t>Decision Making</w:t>
            </w:r>
          </w:p>
        </w:tc>
      </w:tr>
      <w:tr>
        <w:tc>
          <w:tcPr>
            <w:tcW w:type="dxa" w:w="2493"/>
          </w:tcPr>
          <w:p>
            <w:r>
              <w:t>Tuân thủ quy định</w:t>
            </w:r>
          </w:p>
        </w:tc>
        <w:tc>
          <w:tcPr>
            <w:tcW w:type="dxa" w:w="2493"/>
          </w:tcPr>
          <w:p>
            <w:r>
              <w:t>Audit trail, truy vết lô hàng</w:t>
            </w:r>
          </w:p>
        </w:tc>
        <w:tc>
          <w:tcPr>
            <w:tcW w:type="dxa" w:w="2493"/>
          </w:tcPr>
          <w:p>
            <w:r>
              <w:t>Pháp Lý An Toàn</w:t>
            </w:r>
          </w:p>
        </w:tc>
        <w:tc>
          <w:tcPr>
            <w:tcW w:type="dxa" w:w="2493"/>
          </w:tcPr>
          <w:p>
            <w:r>
              <w:t>Giảm Rủi Ro</w:t>
            </w:r>
          </w:p>
        </w:tc>
      </w:tr>
      <w:tr>
        <w:tc>
          <w:tcPr>
            <w:tcW w:type="dxa" w:w="2493"/>
          </w:tcPr>
          <w:p>
            <w:r>
              <w:t>Dễ mở rộng</w:t>
            </w:r>
          </w:p>
        </w:tc>
        <w:tc>
          <w:tcPr>
            <w:tcW w:type="dxa" w:w="2493"/>
          </w:tcPr>
          <w:p>
            <w:r>
              <w:t>API để tích hợp hệ thống khác</w:t>
            </w:r>
          </w:p>
        </w:tc>
        <w:tc>
          <w:tcPr>
            <w:tcW w:type="dxa" w:w="2493"/>
          </w:tcPr>
          <w:p>
            <w:r>
              <w:t>Chuẩn Bị Tương Lai</w:t>
            </w:r>
          </w:p>
        </w:tc>
        <w:tc>
          <w:tcPr>
            <w:tcW w:type="dxa" w:w="2493"/>
          </w:tcPr>
          <w:p>
            <w:r>
              <w:t>Linh Hoạt</w:t>
            </w:r>
          </w:p>
        </w:tc>
      </w:tr>
      <w:tr>
        <w:tc>
          <w:tcPr>
            <w:tcW w:type="dxa" w:w="2493"/>
          </w:tcPr>
          <w:p>
            <w:r>
              <w:t>Kiểm kê nhanh</w:t>
            </w:r>
          </w:p>
        </w:tc>
        <w:tc>
          <w:tcPr>
            <w:tcW w:type="dxa" w:w="2493"/>
          </w:tcPr>
          <w:p>
            <w:r>
              <w:t>Quét barcode, so sánh tự động</w:t>
            </w:r>
          </w:p>
        </w:tc>
        <w:tc>
          <w:tcPr>
            <w:tcW w:type="dxa" w:w="2493"/>
          </w:tcPr>
          <w:p>
            <w:r>
              <w:t>Tiết Kiệm Thời Gian</w:t>
            </w:r>
          </w:p>
        </w:tc>
        <w:tc>
          <w:tcPr>
            <w:tcW w:type="dxa" w:w="2493"/>
          </w:tcPr>
          <w:p>
            <w:r>
              <w:t>$3,000/quý</w:t>
            </w:r>
          </w:p>
        </w:tc>
      </w:tr>
    </w:tbl>
    <w:p>
      <w:pPr>
        <w:pStyle w:val="ListBullet"/>
      </w:pPr>
      <w:r>
        <w:t>TỔNG LỢI ÍCH NĂNG SUẤT/NĂM: ~$70,000</w:t>
      </w:r>
    </w:p>
    <w:p>
      <w:pPr>
        <w:pStyle w:val="ListBullet"/>
      </w:pPr>
      <w:r>
        <w:t>TỔNG CHI PHÍ DỰ ÁN: ~$16,000-18,000</w:t>
      </w:r>
    </w:p>
    <w:p>
      <w:pPr>
        <w:pStyle w:val="ListBullet"/>
      </w:pPr>
      <w:r>
        <w:t>PAYBACK PERIOD: 3-4 tháng</w:t>
      </w:r>
    </w:p>
    <w:p>
      <w:pPr>
        <w:pStyle w:val="ListBullet"/>
      </w:pPr>
      <w:r>
        <w:t>ROI NĂM 1: 3x (300%)</w:t>
      </w:r>
    </w:p>
    <w:p>
      <w:r>
        <w:br w:type="page"/>
      </w:r>
    </w:p>
    <w:p>
      <w:pPr>
        <w:pStyle w:val="Heading1"/>
      </w:pPr>
      <w:r>
        <w:rPr>
          <w:color w:val="006699"/>
        </w:rPr>
        <w:t>4. PHẠM VI (SCOPE)</w:t>
      </w:r>
    </w:p>
    <w:p>
      <w:pPr>
        <w:pStyle w:val="Heading2"/>
      </w:pPr>
      <w:r>
        <w:rPr>
          <w:color w:val="006699"/>
        </w:rPr>
        <w:t>4.1 In Scope (Bao Gồm)</w:t>
      </w:r>
    </w:p>
    <w:p>
      <w:pPr>
        <w:pStyle w:val="ListBullet"/>
      </w:pPr>
      <w:r>
        <w:t>Quản lý tồn kho đa kho (multi-warehouse)</w:t>
      </w:r>
    </w:p>
    <w:p>
      <w:pPr>
        <w:pStyle w:val="ListBullet"/>
      </w:pPr>
      <w:r>
        <w:t>Quản lý lô hàng (batch/lot) với NSX, HSD</w:t>
      </w:r>
    </w:p>
    <w:p>
      <w:pPr>
        <w:pStyle w:val="ListBullet"/>
      </w:pPr>
      <w:r>
        <w:t>Phiếu nhập (GRN) với workflow QC</w:t>
      </w:r>
    </w:p>
    <w:p>
      <w:pPr>
        <w:pStyle w:val="ListBullet"/>
      </w:pPr>
      <w:r>
        <w:t>Phiếu xuất (GIN) với logic FIFO</w:t>
      </w:r>
    </w:p>
    <w:p>
      <w:pPr>
        <w:pStyle w:val="ListBullet"/>
      </w:pPr>
      <w:r>
        <w:t>Chuyển kho (Stock Transfer)</w:t>
      </w:r>
    </w:p>
    <w:p>
      <w:pPr>
        <w:pStyle w:val="ListBullet"/>
      </w:pPr>
      <w:r>
        <w:t>Kiểm kê định kỳ (Stock Opname)</w:t>
      </w:r>
    </w:p>
    <w:p>
      <w:pPr>
        <w:pStyle w:val="ListBullet"/>
      </w:pPr>
      <w:r>
        <w:t>Phiếu điều chỉnh (Adjustment)</w:t>
      </w:r>
    </w:p>
    <w:p>
      <w:pPr>
        <w:pStyle w:val="ListBullet"/>
      </w:pPr>
      <w:r>
        <w:t>Quản lý đơn hàng (Purchase Order)</w:t>
      </w:r>
    </w:p>
    <w:p>
      <w:pPr>
        <w:pStyle w:val="ListBullet"/>
      </w:pPr>
      <w:r>
        <w:t>Quản lý nhà cung cấp &amp; đánh giá</w:t>
      </w:r>
    </w:p>
    <w:p>
      <w:pPr>
        <w:pStyle w:val="ListBullet"/>
      </w:pPr>
      <w:r>
        <w:t>Báo cáo &amp; phân tích (ABC Analysis, KPI)</w:t>
      </w:r>
    </w:p>
    <w:p>
      <w:pPr>
        <w:pStyle w:val="ListBullet"/>
      </w:pPr>
      <w:r>
        <w:t>Dashboard &amp; Alert (tồn thấp, hết hạn)</w:t>
      </w:r>
    </w:p>
    <w:p>
      <w:pPr>
        <w:pStyle w:val="ListBullet"/>
      </w:pPr>
      <w:r>
        <w:t>Email notification</w:t>
      </w:r>
    </w:p>
    <w:p>
      <w:pPr>
        <w:pStyle w:val="ListBullet"/>
      </w:pPr>
      <w:r>
        <w:t>API tích hợp hệ thống bên thứ ba</w:t>
      </w:r>
    </w:p>
    <w:p>
      <w:pPr>
        <w:pStyle w:val="ListBullet"/>
      </w:pPr>
      <w:r>
        <w:t>Audit trail &amp; tracking lịch sử</w:t>
      </w:r>
    </w:p>
    <w:p>
      <w:pPr>
        <w:pStyle w:val="Heading2"/>
      </w:pPr>
      <w:r>
        <w:rPr>
          <w:color w:val="006699"/>
        </w:rPr>
        <w:t>4.2 Out of Scope (Không Bao Gồm)</w:t>
      </w:r>
    </w:p>
    <w:p>
      <w:pPr>
        <w:pStyle w:val="ListBullet"/>
      </w:pPr>
      <w:r>
        <w:t>Quản lý tài chính (Accounting) - chỉ export dữ liệu</w:t>
      </w:r>
    </w:p>
    <w:p>
      <w:pPr>
        <w:pStyle w:val="ListBullet"/>
      </w:pPr>
      <w:r>
        <w:t>Quản lý bán hàng (Sales Management)</w:t>
      </w:r>
    </w:p>
    <w:p>
      <w:pPr>
        <w:pStyle w:val="ListBullet"/>
      </w:pPr>
      <w:r>
        <w:t>Quản lý sản xuất (Production Planning)</w:t>
      </w:r>
    </w:p>
    <w:p>
      <w:pPr>
        <w:pStyle w:val="ListBullet"/>
      </w:pPr>
      <w:r>
        <w:t>Hệ thống ERP đầy đủ - chỉ là WMS standalone</w:t>
      </w:r>
    </w:p>
    <w:p>
      <w:pPr>
        <w:pStyle w:val="ListBullet"/>
      </w:pPr>
      <w:r>
        <w:t>Mobile app - chỉ focus web version</w:t>
      </w:r>
    </w:p>
    <w:p>
      <w:pPr>
        <w:pStyle w:val="ListBullet"/>
      </w:pPr>
      <w:r>
        <w:t>Integration với hệ thống bên ngoài ngoài API</w:t>
      </w:r>
    </w:p>
    <w:p>
      <w:pPr>
        <w:pStyle w:val="Heading2"/>
      </w:pPr>
      <w:r>
        <w:rPr>
          <w:color w:val="006699"/>
        </w:rPr>
        <w:t>4.3 Phạm Vi Tổ Chức</w:t>
      </w:r>
    </w:p>
    <w:p>
      <w:r>
        <w:t>Các bộ phận bị ảnh hưởng:</w:t>
      </w:r>
    </w:p>
    <w:p>
      <w:pPr>
        <w:pStyle w:val="ListBullet"/>
      </w:pPr>
      <w:r>
        <w:t>• Bộ Phận Kho (Quản lý, Nhân viên)</w:t>
      </w:r>
    </w:p>
    <w:p>
      <w:pPr>
        <w:pStyle w:val="ListBullet"/>
      </w:pPr>
      <w:r>
        <w:t>• Bộ Phận Mua Hàng</w:t>
      </w:r>
    </w:p>
    <w:p>
      <w:pPr>
        <w:pStyle w:val="ListBullet"/>
      </w:pPr>
      <w:r>
        <w:t>• Bộ Phận QC (Kiểm Soát Chất Lượng)</w:t>
      </w:r>
    </w:p>
    <w:p>
      <w:pPr>
        <w:pStyle w:val="ListBullet"/>
      </w:pPr>
      <w:r>
        <w:t>• Bộ Phận Kế Toán (Tích Hợp Dữ Liệu)</w:t>
      </w:r>
    </w:p>
    <w:p>
      <w:pPr>
        <w:pStyle w:val="ListBullet"/>
      </w:pPr>
      <w:r>
        <w:t>• Bộ Phận IT (Hỗ Trợ &amp; Duy Trì)</w:t>
      </w:r>
    </w:p>
    <w:p>
      <w:r>
        <w:br w:type="page"/>
      </w:r>
    </w:p>
    <w:p>
      <w:pPr>
        <w:pStyle w:val="Heading1"/>
      </w:pPr>
      <w:r>
        <w:rPr>
          <w:color w:val="006699"/>
        </w:rPr>
        <w:t>5. YÊU CẦU KINH DOANH CHI TIẾT</w:t>
      </w:r>
    </w:p>
    <w:p>
      <w:pPr>
        <w:pStyle w:val="Heading2"/>
      </w:pPr>
      <w:r>
        <w:rPr>
          <w:color w:val="006699"/>
        </w:rPr>
        <w:t>5.1 Quản Lý Kho (Warehouse Management)</w:t>
      </w:r>
    </w:p>
    <w:tbl>
      <w:tblPr>
        <w:tblStyle w:val="LightGrid-Accent1"/>
        <w:tblW w:type="auto" w:w="0"/>
        <w:tblLook w:firstColumn="1" w:firstRow="1" w:lastColumn="0" w:lastRow="0" w:noHBand="0" w:noVBand="1" w:val="04A0"/>
      </w:tblPr>
      <w:tblGrid>
        <w:gridCol w:w="3324"/>
        <w:gridCol w:w="3324"/>
        <w:gridCol w:w="3324"/>
      </w:tblGrid>
      <w:tr>
        <w:tc>
          <w:tcPr>
            <w:tcW w:type="dxa" w:w="3324"/>
            <w:shd w:fill="006699"/>
          </w:tcPr>
          <w:p>
            <w:pPr>
              <w:jc w:val="center"/>
            </w:pPr>
            <w:r>
              <w:rPr>
                <w:b/>
                <w:color w:val="FFFFFF"/>
              </w:rPr>
              <w:t>ID</w:t>
            </w:r>
          </w:p>
        </w:tc>
        <w:tc>
          <w:tcPr>
            <w:tcW w:type="dxa" w:w="3324"/>
            <w:shd w:fill="006699"/>
          </w:tcPr>
          <w:p>
            <w:pPr>
              <w:jc w:val="center"/>
            </w:pPr>
            <w:r>
              <w:rPr>
                <w:b/>
                <w:color w:val="FFFFFF"/>
              </w:rPr>
              <w:t>Yêu Cầu</w:t>
            </w:r>
          </w:p>
        </w:tc>
        <w:tc>
          <w:tcPr>
            <w:tcW w:type="dxa" w:w="3324"/>
            <w:shd w:fill="006699"/>
          </w:tcPr>
          <w:p>
            <w:pPr>
              <w:jc w:val="center"/>
            </w:pPr>
            <w:r>
              <w:rPr>
                <w:b/>
                <w:color w:val="FFFFFF"/>
              </w:rPr>
              <w:t>Ưu Tiên</w:t>
            </w:r>
          </w:p>
        </w:tc>
      </w:tr>
      <w:tr>
        <w:tc>
          <w:tcPr>
            <w:tcW w:type="dxa" w:w="3324"/>
          </w:tcPr>
          <w:p>
            <w:r>
              <w:t>BR-WM-01</w:t>
            </w:r>
          </w:p>
        </w:tc>
        <w:tc>
          <w:tcPr>
            <w:tcW w:type="dxa" w:w="3324"/>
          </w:tcPr>
          <w:p>
            <w:r>
              <w:t>Hệ thống phải hỗ trợ quản lý tồn kho trên nhiều kho vật lý, mỗi kho có nhiều vị trí lưu trữ riêng biệt</w:t>
            </w:r>
          </w:p>
        </w:tc>
        <w:tc>
          <w:tcPr>
            <w:tcW w:type="dxa" w:w="3324"/>
          </w:tcPr>
          <w:p>
            <w:r>
              <w:t>CRITICAL</w:t>
            </w:r>
          </w:p>
        </w:tc>
      </w:tr>
      <w:tr>
        <w:tc>
          <w:tcPr>
            <w:tcW w:type="dxa" w:w="3324"/>
          </w:tcPr>
          <w:p>
            <w:r>
              <w:t>BR-WM-02</w:t>
            </w:r>
          </w:p>
        </w:tc>
        <w:tc>
          <w:tcPr>
            <w:tcW w:type="dxa" w:w="3324"/>
          </w:tcPr>
          <w:p>
            <w:r>
              <w:t>Tồn kho phải được cập nhật thời gian thực (real-time) khi có phiếu nhập/xuất</w:t>
            </w:r>
          </w:p>
        </w:tc>
        <w:tc>
          <w:tcPr>
            <w:tcW w:type="dxa" w:w="3324"/>
          </w:tcPr>
          <w:p>
            <w:r>
              <w:t>CRITICAL</w:t>
            </w:r>
          </w:p>
        </w:tc>
      </w:tr>
      <w:tr>
        <w:tc>
          <w:tcPr>
            <w:tcW w:type="dxa" w:w="3324"/>
          </w:tcPr>
          <w:p>
            <w:r>
              <w:t>BR-WM-03</w:t>
            </w:r>
          </w:p>
        </w:tc>
        <w:tc>
          <w:tcPr>
            <w:tcW w:type="dxa" w:w="3324"/>
          </w:tcPr>
          <w:p>
            <w:r>
              <w:t>Hệ thống phải cảnh báo khi tồn kho &lt; mức tối thiểu (Min Level) để gợi ý đặt hàng</w:t>
            </w:r>
          </w:p>
        </w:tc>
        <w:tc>
          <w:tcPr>
            <w:tcW w:type="dxa" w:w="3324"/>
          </w:tcPr>
          <w:p>
            <w:r>
              <w:t>HIGH</w:t>
            </w:r>
          </w:p>
        </w:tc>
      </w:tr>
      <w:tr>
        <w:tc>
          <w:tcPr>
            <w:tcW w:type="dxa" w:w="3324"/>
          </w:tcPr>
          <w:p>
            <w:r>
              <w:t>BR-WM-04</w:t>
            </w:r>
          </w:p>
        </w:tc>
        <w:tc>
          <w:tcPr>
            <w:tcW w:type="dxa" w:w="3324"/>
          </w:tcPr>
          <w:p>
            <w:r>
              <w:t>Hệ thống phải theo dõi từng lô hàng (batch) với NSX, HSD để xác định độ tuổi hàng</w:t>
            </w:r>
          </w:p>
        </w:tc>
        <w:tc>
          <w:tcPr>
            <w:tcW w:type="dxa" w:w="3324"/>
          </w:tcPr>
          <w:p>
            <w:r>
              <w:t>CRITICAL</w:t>
            </w:r>
          </w:p>
        </w:tc>
      </w:tr>
      <w:tr>
        <w:tc>
          <w:tcPr>
            <w:tcW w:type="dxa" w:w="3324"/>
          </w:tcPr>
          <w:p>
            <w:r>
              <w:t>BR-WM-05</w:t>
            </w:r>
          </w:p>
        </w:tc>
        <w:tc>
          <w:tcPr>
            <w:tcW w:type="dxa" w:w="3324"/>
          </w:tcPr>
          <w:p>
            <w:r>
              <w:t>Hệ thống phải cảnh báo lô sắp hết hạn (&lt; 30 ngày) để ưu tiên xuất</w:t>
            </w:r>
          </w:p>
        </w:tc>
        <w:tc>
          <w:tcPr>
            <w:tcW w:type="dxa" w:w="3324"/>
          </w:tcPr>
          <w:p>
            <w:r>
              <w:t>HIGH</w:t>
            </w:r>
          </w:p>
        </w:tc>
      </w:tr>
    </w:tbl>
    <w:p>
      <w:pPr>
        <w:pStyle w:val="Heading2"/>
      </w:pPr>
      <w:r>
        <w:rPr>
          <w:color w:val="006699"/>
        </w:rPr>
        <w:t>5.2 Phiếu Nhập (GRN - Goods Receipt Note)</w:t>
      </w:r>
    </w:p>
    <w:p>
      <w:pPr>
        <w:pStyle w:val="ListBullet"/>
      </w:pPr>
      <w:r>
        <w:t>BR-GRN-01: Hệ thống phải cho phép tạo phiếu nhập với đầy đủ thông tin: Mã GRN (tự động), Ngày, Nhà cung cấp, Tham chiếu PO, Chi tiết SKU (Mã, Tên, Qty, Giá, NSX, HSD)</w:t>
      </w:r>
    </w:p>
    <w:p>
      <w:pPr>
        <w:pStyle w:val="ListBullet"/>
      </w:pPr>
      <w:r>
        <w:t>BR-GRN-02: Khi GRN được tạo, hệ thống phải tạo lô hàng (batch) và cập nhật tồn kho tăng</w:t>
      </w:r>
    </w:p>
    <w:p>
      <w:pPr>
        <w:pStyle w:val="ListBullet"/>
      </w:pPr>
      <w:r>
        <w:t>BR-GRN-03: GRN phải có workflow: PENDING_QC → QC Pass/Fail → Cập nhật tồn kho</w:t>
      </w:r>
    </w:p>
    <w:p>
      <w:pPr>
        <w:pStyle w:val="ListBullet"/>
      </w:pPr>
      <w:r>
        <w:t>BR-GRN-04: Hệ thống phải ghi lại ký nhận từ: Mua hàng, QC, Kho (audit trail)</w:t>
      </w:r>
    </w:p>
    <w:p>
      <w:pPr>
        <w:pStyle w:val="ListBullet"/>
      </w:pPr>
      <w:r>
        <w:t>BR-GRN-05: In được phiếu GRN với barcode để kiểm soát kho</w:t>
      </w:r>
    </w:p>
    <w:p>
      <w:pPr>
        <w:pStyle w:val="Heading2"/>
      </w:pPr>
      <w:r>
        <w:rPr>
          <w:color w:val="006699"/>
        </w:rPr>
        <w:t>5.3 Phiếu Xuất (GIN - Goods Issue Note)</w:t>
      </w:r>
    </w:p>
    <w:p>
      <w:pPr>
        <w:pStyle w:val="ListBullet"/>
      </w:pPr>
      <w:r>
        <w:t>BR-GIN-01: Hệ thống phải cho phép tạo phiếu xuất với: Mã GIN, Chi tiết SKU, Qty yêu cầu</w:t>
      </w:r>
    </w:p>
    <w:p>
      <w:pPr>
        <w:pStyle w:val="ListBullet"/>
      </w:pPr>
      <w:r>
        <w:t>BR-GIN-02: Hệ thống phải tự động gợi ý lô sắp hết hạn nhất (FIFO)</w:t>
      </w:r>
    </w:p>
    <w:p>
      <w:pPr>
        <w:pStyle w:val="ListBullet"/>
      </w:pPr>
      <w:r>
        <w:t>BR-GIN-03: Hệ thống phải giảm tồn kho &amp; lô khi GIN được issued</w:t>
      </w:r>
    </w:p>
    <w:p>
      <w:pPr>
        <w:pStyle w:val="ListBullet"/>
      </w:pPr>
      <w:r>
        <w:t>BR-GIN-04: Khi xuất, qty thực tế có thể khác qty yêu cầu (ghi chú lý do)</w:t>
      </w:r>
    </w:p>
    <w:p>
      <w:pPr>
        <w:pStyle w:val="ListBullet"/>
      </w:pPr>
      <w:r>
        <w:t>BR-GIN-05: In được phiếu xuất &amp; barcode cho kho quét</w:t>
      </w:r>
    </w:p>
    <w:p>
      <w:pPr>
        <w:pStyle w:val="Heading2"/>
      </w:pPr>
      <w:r>
        <w:rPr>
          <w:color w:val="006699"/>
        </w:rPr>
        <w:t>5.4 Kiểm Kê (Stock Opname)</w:t>
      </w:r>
    </w:p>
    <w:p>
      <w:pPr>
        <w:pStyle w:val="ListBullet"/>
      </w:pPr>
      <w:r>
        <w:t>BR-SO-01: Hệ thống phải cho phép tạo phiếu kiểm kê định kỳ (hàng tháng/quý)</w:t>
      </w:r>
    </w:p>
    <w:p>
      <w:pPr>
        <w:pStyle w:val="ListBullet"/>
      </w:pPr>
      <w:r>
        <w:t>BR-SO-02: Nhân viên kho quét barcode &amp; nhập qty thực tế (web form hoặc app)</w:t>
      </w:r>
    </w:p>
    <w:p>
      <w:pPr>
        <w:pStyle w:val="ListBullet"/>
      </w:pPr>
      <w:r>
        <w:t>BR-SO-03: Hệ thống so sánh qty hệ thống vs qty thực tế, tính chênh lệch</w:t>
      </w:r>
    </w:p>
    <w:p>
      <w:pPr>
        <w:pStyle w:val="ListBullet"/>
      </w:pPr>
      <w:r>
        <w:t>BR-SO-04: Chênh lệch phải được ghi chú lý do: Loss, Damage, Theft, Counting Error</w:t>
      </w:r>
    </w:p>
    <w:p>
      <w:pPr>
        <w:pStyle w:val="ListBullet"/>
      </w:pPr>
      <w:r>
        <w:t>BR-SO-05: Tự động tạo phiếu điều chỉnh (adjustment) nếu có chênh lệch</w:t>
      </w:r>
    </w:p>
    <w:p>
      <w:pPr>
        <w:pStyle w:val="Heading2"/>
      </w:pPr>
      <w:r>
        <w:rPr>
          <w:color w:val="006699"/>
        </w:rPr>
        <w:t>5.5 QC (Quality Control)</w:t>
      </w:r>
    </w:p>
    <w:p>
      <w:pPr>
        <w:pStyle w:val="ListBullet"/>
      </w:pPr>
      <w:r>
        <w:t>BR-QC-01: Hệ thống phải có quy trình QC rõ ràng: Tạo QC → Kiểm tra → Pass/Fail → Cập nhật status</w:t>
      </w:r>
    </w:p>
    <w:p>
      <w:pPr>
        <w:pStyle w:val="ListBullet"/>
      </w:pPr>
      <w:r>
        <w:t>BR-QC-02: QC phải có tiêu chuẩn kiểm tra: Ngoại hình, Trọng lượng, Màu sắc, Độ vẹn nguyên đóng gói</w:t>
      </w:r>
    </w:p>
    <w:p>
      <w:pPr>
        <w:pStyle w:val="ListBullet"/>
      </w:pPr>
      <w:r>
        <w:t>BR-QC-03: Kết quả QC (Pass/Fail) phải ảnh hưởng đến tồn kho (Fail → Quarantine/Reject)</w:t>
      </w:r>
    </w:p>
    <w:p>
      <w:pPr>
        <w:pStyle w:val="ListBullet"/>
      </w:pPr>
      <w:r>
        <w:t>BR-QC-04: Ghi lại người kiểm tra, ngày, ghi chú cho audit</w:t>
      </w:r>
    </w:p>
    <w:p>
      <w:pPr>
        <w:pStyle w:val="Heading2"/>
      </w:pPr>
      <w:r>
        <w:rPr>
          <w:color w:val="006699"/>
        </w:rPr>
        <w:t>5.6 Quản Lý Đơn Hàng (PO)</w:t>
      </w:r>
    </w:p>
    <w:p>
      <w:pPr>
        <w:pStyle w:val="ListBullet"/>
      </w:pPr>
      <w:r>
        <w:t>BR-PO-01: Hệ thống phải quản lý PO với workflow: DRAFT → APPROVED → SENT → PARTIAL_RECEIVED → RECEIVED → CLOSED</w:t>
      </w:r>
    </w:p>
    <w:p>
      <w:pPr>
        <w:pStyle w:val="ListBullet"/>
      </w:pPr>
      <w:r>
        <w:t>BR-PO-02: Khi tồn kho &lt; Min Level, hệ thống gợi ý tạo PO tự động</w:t>
      </w:r>
    </w:p>
    <w:p>
      <w:pPr>
        <w:pStyle w:val="ListBullet"/>
      </w:pPr>
      <w:r>
        <w:t>BR-PO-03: Hệ thống phải so sánh giá từ nhiều nhà cung cấp để lựa chọn tối ưu</w:t>
      </w:r>
    </w:p>
    <w:p>
      <w:pPr>
        <w:pStyle w:val="ListBullet"/>
      </w:pPr>
      <w:r>
        <w:t>BR-PO-04: GRN phải tham chiếu PO để so sánh qty nhận vs qty đặt</w:t>
      </w:r>
    </w:p>
    <w:p>
      <w:pPr>
        <w:pStyle w:val="ListBullet"/>
      </w:pPr>
      <w:r>
        <w:t>BR-PO-05: Theo dõi tình trạng delivery (On time, Delayed, Partial)</w:t>
      </w:r>
    </w:p>
    <w:p>
      <w:pPr>
        <w:pStyle w:val="Heading2"/>
      </w:pPr>
      <w:r>
        <w:rPr>
          <w:color w:val="006699"/>
        </w:rPr>
        <w:t>5.7 Báo Cáo &amp; Phân Tích</w:t>
      </w:r>
    </w:p>
    <w:p>
      <w:pPr>
        <w:pStyle w:val="ListBullet"/>
      </w:pPr>
      <w:r>
        <w:t>BR-RPT-01: Dashboard thời gian thực hiển thị: Tổng giá trị tồn, Số SKU, Tồn sắp hết hạn, PO chưa nhận</w:t>
      </w:r>
    </w:p>
    <w:p>
      <w:pPr>
        <w:pStyle w:val="ListBullet"/>
      </w:pPr>
      <w:r>
        <w:t>BR-RPT-02: Báo cáo ABC Analysis để phân nhóm SKU theo Pareto (A: 80%, B: 15%, C: 5%)</w:t>
      </w:r>
    </w:p>
    <w:p>
      <w:pPr>
        <w:pStyle w:val="ListBullet"/>
      </w:pPr>
      <w:r>
        <w:t>BR-RPT-03: Báo cáo tồn lỏng (slow-moving items) - SKU chưa bán &gt; 180 ngày</w:t>
      </w:r>
    </w:p>
    <w:p>
      <w:pPr>
        <w:pStyle w:val="ListBullet"/>
      </w:pPr>
      <w:r>
        <w:t>BR-RPT-04: Báo cáo hiệu suất nhà cung cấp: % đúng hạn, % chất lượng pass, giá trung bình</w:t>
      </w:r>
    </w:p>
    <w:p>
      <w:pPr>
        <w:pStyle w:val="ListBullet"/>
      </w:pPr>
      <w:r>
        <w:t>BR-RPT-05: Export báo cáo sang Excel/PDF để chia sẻ cho manager</w:t>
      </w:r>
    </w:p>
    <w:p>
      <w:r>
        <w:br w:type="page"/>
      </w:r>
    </w:p>
    <w:p>
      <w:pPr>
        <w:pStyle w:val="Heading1"/>
      </w:pPr>
      <w:r>
        <w:rPr>
          <w:color w:val="006699"/>
        </w:rPr>
        <w:t>6. KỊCH BẢN SỬ DỤNG &amp; LUỒNG QUY TRÌNH</w:t>
      </w:r>
    </w:p>
    <w:p>
      <w:pPr>
        <w:pStyle w:val="Heading2"/>
      </w:pPr>
      <w:r>
        <w:rPr>
          <w:color w:val="006699"/>
        </w:rPr>
        <w:t>6.1 Kịch Bản 1: Quy Trình Nhập Hàng (GRN)</w:t>
      </w:r>
    </w:p>
    <w:p>
      <w:pPr>
        <w:pStyle w:val="ListBullet"/>
      </w:pPr>
      <w:r>
        <w:t>1. Nhân viên Mua Hàng tạo Phiếu Nhập (GRN) trên hệ thống</w:t>
      </w:r>
    </w:p>
    <w:p>
      <w:r>
        <w:t xml:space="preserve">   - Nhập Mã GRN (tự động sinh), Ngày, Nhà cung cấp, Tham chiếu PO</w:t>
      </w:r>
    </w:p>
    <w:p>
      <w:r>
        <w:t xml:space="preserve">   - Nhập chi tiết SKU: Mã, Tên, Qty, Giá, NSX, HSD</w:t>
      </w:r>
    </w:p>
    <w:p/>
    <w:p>
      <w:pPr>
        <w:pStyle w:val="ListBullet"/>
      </w:pPr>
      <w:r>
        <w:t>2. Nhân viên Kho nhận hàng vật lý</w:t>
      </w:r>
    </w:p>
    <w:p>
      <w:r>
        <w:t xml:space="preserve">   - Quét barcode PO, đối soát với hệ thống</w:t>
      </w:r>
    </w:p>
    <w:p>
      <w:r>
        <w:t xml:space="preserve">   - Kiểm tra qty thực tế vs GRN</w:t>
      </w:r>
    </w:p>
    <w:p>
      <w:r>
        <w:t xml:space="preserve">   - Nhập vào hệ thống: Qty thực tế nhận</w:t>
      </w:r>
    </w:p>
    <w:p/>
    <w:p>
      <w:pPr>
        <w:pStyle w:val="ListBullet"/>
      </w:pPr>
      <w:r>
        <w:t>3. Nhân viên QC kiểm tra chất lượng</w:t>
      </w:r>
    </w:p>
    <w:p>
      <w:r>
        <w:t xml:space="preserve">   - Kiểm tra theo tiêu chuẩn (Ngoại hình, Trọng lượng, Màu sắc...)</w:t>
      </w:r>
    </w:p>
    <w:p>
      <w:r>
        <w:t xml:space="preserve">   - Nhập kết quả: PASS / FAIL / PARTIAL_PASS</w:t>
      </w:r>
    </w:p>
    <w:p>
      <w:r>
        <w:t xml:space="preserve">   - Nếu FAIL → Ghi chú lý do, tạo GRN trả lại</w:t>
      </w:r>
    </w:p>
    <w:p/>
    <w:p>
      <w:pPr>
        <w:pStyle w:val="ListBullet"/>
      </w:pPr>
      <w:r>
        <w:t>4. Hệ thống tự động (khi GRN được GRN được APPROVE)</w:t>
      </w:r>
    </w:p>
    <w:p>
      <w:r>
        <w:t xml:space="preserve">   - Tạo lô (batch) mới với NSX, HSD</w:t>
      </w:r>
    </w:p>
    <w:p>
      <w:r>
        <w:t xml:space="preserve">   - Gán lô cho vị trí kho</w:t>
      </w:r>
    </w:p>
    <w:p>
      <w:r>
        <w:t xml:space="preserve">   - Cập nhật tồn kho (inventory) tăng</w:t>
      </w:r>
    </w:p>
    <w:p/>
    <w:p>
      <w:pPr>
        <w:pStyle w:val="ListBullet"/>
      </w:pPr>
      <w:r>
        <w:t>5. In phiếu GRN &amp; lưu audit trail</w:t>
      </w:r>
    </w:p>
    <w:p>
      <w:r>
        <w:t xml:space="preserve">   - In phiếu GRN để dán trên hàng/pallet</w:t>
      </w:r>
    </w:p>
    <w:p>
      <w:r>
        <w:t xml:space="preserve">   - Ghi lại ký nhận từ: Mua hàng, QC, Kho, ngày giờ</w:t>
      </w:r>
    </w:p>
    <w:p>
      <w:pPr>
        <w:pStyle w:val="Heading2"/>
      </w:pPr>
      <w:r>
        <w:rPr>
          <w:color w:val="006699"/>
        </w:rPr>
        <w:t>6.2 Kịch Bản 2: Quy Trình Xuất Hàng (GIN - FIFO)</w:t>
      </w:r>
    </w:p>
    <w:p>
      <w:pPr>
        <w:pStyle w:val="ListBullet"/>
      </w:pPr>
      <w:r>
        <w:t>1. Bộ Phận Sản Xuất / Bán Hàng yêu cầu xuất hàng</w:t>
      </w:r>
    </w:p>
    <w:p>
      <w:r>
        <w:t xml:space="preserve">   - Tạo phiếu yêu cầu với: SKU cần xuất, Qty, Lý do (Sản Xuất, Bán Hàng)</w:t>
      </w:r>
    </w:p>
    <w:p/>
    <w:p>
      <w:pPr>
        <w:pStyle w:val="ListBullet"/>
      </w:pPr>
      <w:r>
        <w:t>2. Nhân viên Kho tạo Phiếu Xuất (GIN) trên hệ thống</w:t>
      </w:r>
    </w:p>
    <w:p>
      <w:r>
        <w:t xml:space="preserve">   - Hệ thống tự động gợi ý lô sắp hết hạn nhất (FIFO)</w:t>
      </w:r>
    </w:p>
    <w:p>
      <w:r>
        <w:t xml:space="preserve">   - Nhân viên Kho lựa chọn lô &amp; vị trí</w:t>
      </w:r>
    </w:p>
    <w:p>
      <w:r>
        <w:t xml:space="preserve">   - Nhập Qty thực tế xuất (có thể khác Qty yêu cầu)</w:t>
      </w:r>
    </w:p>
    <w:p/>
    <w:p>
      <w:pPr>
        <w:pStyle w:val="ListBullet"/>
      </w:pPr>
      <w:r>
        <w:t>3. Kho lấy hàng &amp; quét barcode</w:t>
      </w:r>
    </w:p>
    <w:p>
      <w:r>
        <w:t xml:space="preserve">   - Quét barcode lô để xác nhận</w:t>
      </w:r>
    </w:p>
    <w:p>
      <w:r>
        <w:t xml:space="preserve">   - Chuẩn bị hàng để giao</w:t>
      </w:r>
    </w:p>
    <w:p/>
    <w:p>
      <w:pPr>
        <w:pStyle w:val="ListBullet"/>
      </w:pPr>
      <w:r>
        <w:t>4. Hệ thống tự động (khi GIN được ISSUE)</w:t>
      </w:r>
    </w:p>
    <w:p>
      <w:r>
        <w:t xml:space="preserve">   - Cập nhật tồn kho (inventory) giảm</w:t>
      </w:r>
    </w:p>
    <w:p>
      <w:r>
        <w:t xml:space="preserve">   - Cập nhật lô: Qty used tăng</w:t>
      </w:r>
    </w:p>
    <w:p>
      <w:r>
        <w:t xml:space="preserve">   - Nếu lô hết → Status = CLOSED</w:t>
      </w:r>
    </w:p>
    <w:p/>
    <w:p>
      <w:pPr>
        <w:pStyle w:val="ListBullet"/>
      </w:pPr>
      <w:r>
        <w:t>5. In phiếu xuất &amp; lưu audit trail</w:t>
      </w:r>
    </w:p>
    <w:p>
      <w:r>
        <w:t xml:space="preserve">   - In phiếu GIN kèm barcode</w:t>
      </w:r>
    </w:p>
    <w:p>
      <w:r>
        <w:t xml:space="preserve">   - Ghi lại ký nhận từ: Kho, Người nhận</w:t>
      </w:r>
    </w:p>
    <w:p>
      <w:pPr>
        <w:pStyle w:val="Heading2"/>
      </w:pPr>
      <w:r>
        <w:rPr>
          <w:color w:val="006699"/>
        </w:rPr>
        <w:t>6.3 Kịch Bản 3: Kiểm Kê Định Kỳ (Stock Opname)</w:t>
      </w:r>
    </w:p>
    <w:p>
      <w:pPr>
        <w:pStyle w:val="ListBullet"/>
      </w:pPr>
      <w:r>
        <w:t>1. Quản Lý Kho lên lịch kiểm kê (Hàng tháng hoặc quý)</w:t>
      </w:r>
    </w:p>
    <w:p>
      <w:r>
        <w:t xml:space="preserve">   - Tạo phiếu kiểm kê, chọn kho/vị trí cần kiểm</w:t>
      </w:r>
    </w:p>
    <w:p>
      <w:r>
        <w:t xml:space="preserve">   - Lập danh sách SKU cần kiểm</w:t>
      </w:r>
    </w:p>
    <w:p/>
    <w:p>
      <w:pPr>
        <w:pStyle w:val="ListBullet"/>
      </w:pPr>
      <w:r>
        <w:t>2. Nhân viên Kho kiểm kê</w:t>
      </w:r>
    </w:p>
    <w:p>
      <w:r>
        <w:t xml:space="preserve">   - Quét barcode SKU hoặc nhập mã thủ công</w:t>
      </w:r>
    </w:p>
    <w:p>
      <w:r>
        <w:t xml:space="preserve">   - Nhập Qty thực tế đếm được</w:t>
      </w:r>
    </w:p>
    <w:p>
      <w:r>
        <w:t xml:space="preserve">   - Ghi chú (Hỏng, Bị Ẩm, v.v.)</w:t>
      </w:r>
    </w:p>
    <w:p/>
    <w:p>
      <w:pPr>
        <w:pStyle w:val="ListBullet"/>
      </w:pPr>
      <w:r>
        <w:t>3. Hệ thống so sánh &amp; tính chênh lệch</w:t>
      </w:r>
    </w:p>
    <w:p>
      <w:r>
        <w:t xml:space="preserve">   - Qty Hệ Thống vs Qty Kiểm Kê</w:t>
      </w:r>
    </w:p>
    <w:p>
      <w:r>
        <w:t xml:space="preserve">   - Tự động tính: Qty Variance = Qty Kiểm - Qty Hệ Thống</w:t>
      </w:r>
    </w:p>
    <w:p>
      <w:r>
        <w:t xml:space="preserve">   - Hiển thị chênh lệch lớn cho kiểm tra</w:t>
      </w:r>
    </w:p>
    <w:p/>
    <w:p>
      <w:pPr>
        <w:pStyle w:val="ListBullet"/>
      </w:pPr>
      <w:r>
        <w:t>4. Ghi chú lý do chênh lệch</w:t>
      </w:r>
    </w:p>
    <w:p>
      <w:r>
        <w:t xml:space="preserve">   - Loss (Mất mát)</w:t>
      </w:r>
    </w:p>
    <w:p>
      <w:r>
        <w:t xml:space="preserve">   - Damage (Hỏng hóc)</w:t>
      </w:r>
    </w:p>
    <w:p>
      <w:r>
        <w:t xml:space="preserve">   - Theft (Bị trộm)</w:t>
      </w:r>
    </w:p>
    <w:p>
      <w:r>
        <w:t xml:space="preserve">   - Counting Error (Lỗi đếm)</w:t>
      </w:r>
    </w:p>
    <w:p/>
    <w:p>
      <w:pPr>
        <w:pStyle w:val="ListBullet"/>
      </w:pPr>
      <w:r>
        <w:t>5. Tạo Adjustment (Phiếu Điều Chỉnh)</w:t>
      </w:r>
    </w:p>
    <w:p>
      <w:r>
        <w:t xml:space="preserve">   - Hệ thống tự động tạo phiếu điều chỉnh từ chênh lệch</w:t>
      </w:r>
    </w:p>
    <w:p>
      <w:r>
        <w:t xml:space="preserve">   - Cập nhật tồn kho để khớp với thực tế</w:t>
      </w:r>
    </w:p>
    <w:p>
      <w:r>
        <w:t xml:space="preserve">   - Ghi lại: Lý do, Người điều chỉnh, Ngày</w:t>
      </w:r>
    </w:p>
    <w:p>
      <w:r>
        <w:br w:type="page"/>
      </w:r>
    </w:p>
    <w:p>
      <w:pPr>
        <w:pStyle w:val="Heading1"/>
      </w:pPr>
      <w:r>
        <w:rPr>
          <w:color w:val="006699"/>
        </w:rPr>
        <w:t>7. TIÊU CHÍ THÀNH CÔNG (SUCCESS CRITERIA)</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006699"/>
          </w:tcPr>
          <w:p>
            <w:pPr>
              <w:jc w:val="center"/>
            </w:pPr>
            <w:r>
              <w:rPr>
                <w:b/>
                <w:color w:val="FFFFFF"/>
              </w:rPr>
              <w:t>Tiêu Chí</w:t>
            </w:r>
          </w:p>
        </w:tc>
        <w:tc>
          <w:tcPr>
            <w:tcW w:type="dxa" w:w="2493"/>
            <w:shd w:fill="006699"/>
          </w:tcPr>
          <w:p>
            <w:pPr>
              <w:jc w:val="center"/>
            </w:pPr>
            <w:r>
              <w:rPr>
                <w:b/>
                <w:color w:val="FFFFFF"/>
              </w:rPr>
              <w:t>Hiện Tại</w:t>
            </w:r>
          </w:p>
        </w:tc>
        <w:tc>
          <w:tcPr>
            <w:tcW w:type="dxa" w:w="2493"/>
            <w:shd w:fill="006699"/>
          </w:tcPr>
          <w:p>
            <w:pPr>
              <w:jc w:val="center"/>
            </w:pPr>
            <w:r>
              <w:rPr>
                <w:b/>
                <w:color w:val="FFFFFF"/>
              </w:rPr>
              <w:t>Target</w:t>
            </w:r>
          </w:p>
        </w:tc>
        <w:tc>
          <w:tcPr>
            <w:tcW w:type="dxa" w:w="2493"/>
            <w:shd w:fill="006699"/>
          </w:tcPr>
          <w:p>
            <w:pPr>
              <w:jc w:val="center"/>
            </w:pPr>
            <w:r>
              <w:rPr>
                <w:b/>
                <w:color w:val="FFFFFF"/>
              </w:rPr>
              <w:t>Thời Hạn</w:t>
            </w:r>
          </w:p>
        </w:tc>
      </w:tr>
      <w:tr>
        <w:tc>
          <w:tcPr>
            <w:tcW w:type="dxa" w:w="2493"/>
          </w:tcPr>
          <w:p>
            <w:r>
              <w:t>Độ Chính Xác Tồn Kho</w:t>
            </w:r>
          </w:p>
        </w:tc>
        <w:tc>
          <w:tcPr>
            <w:tcW w:type="dxa" w:w="2493"/>
          </w:tcPr>
          <w:p>
            <w:r>
              <w:t>~90%</w:t>
            </w:r>
          </w:p>
        </w:tc>
        <w:tc>
          <w:tcPr>
            <w:tcW w:type="dxa" w:w="2493"/>
          </w:tcPr>
          <w:p>
            <w:r>
              <w:t>98%+</w:t>
            </w:r>
          </w:p>
        </w:tc>
        <w:tc>
          <w:tcPr>
            <w:tcW w:type="dxa" w:w="2493"/>
          </w:tcPr>
          <w:p>
            <w:r>
              <w:t>Tuần 12</w:t>
            </w:r>
          </w:p>
        </w:tc>
      </w:tr>
      <w:tr>
        <w:tc>
          <w:tcPr>
            <w:tcW w:type="dxa" w:w="2493"/>
          </w:tcPr>
          <w:p>
            <w:r>
              <w:t>Thời Gian Xử Lý Phiếu</w:t>
            </w:r>
          </w:p>
        </w:tc>
        <w:tc>
          <w:tcPr>
            <w:tcW w:type="dxa" w:w="2493"/>
          </w:tcPr>
          <w:p>
            <w:r>
              <w:t>30 phút</w:t>
            </w:r>
          </w:p>
        </w:tc>
        <w:tc>
          <w:tcPr>
            <w:tcW w:type="dxa" w:w="2493"/>
          </w:tcPr>
          <w:p>
            <w:r>
              <w:t>&lt; 5 phút</w:t>
            </w:r>
          </w:p>
        </w:tc>
        <w:tc>
          <w:tcPr>
            <w:tcW w:type="dxa" w:w="2493"/>
          </w:tcPr>
          <w:p>
            <w:r>
              <w:t>Tuần 8</w:t>
            </w:r>
          </w:p>
        </w:tc>
      </w:tr>
      <w:tr>
        <w:tc>
          <w:tcPr>
            <w:tcW w:type="dxa" w:w="2493"/>
          </w:tcPr>
          <w:p>
            <w:r>
              <w:t>Tồn Lỏng</w:t>
            </w:r>
          </w:p>
        </w:tc>
        <w:tc>
          <w:tcPr>
            <w:tcW w:type="dxa" w:w="2493"/>
          </w:tcPr>
          <w:p>
            <w:r>
              <w:t>$50,000</w:t>
            </w:r>
          </w:p>
        </w:tc>
        <w:tc>
          <w:tcPr>
            <w:tcW w:type="dxa" w:w="2493"/>
          </w:tcPr>
          <w:p>
            <w:r>
              <w:t>&lt; $10,000</w:t>
            </w:r>
          </w:p>
        </w:tc>
        <w:tc>
          <w:tcPr>
            <w:tcW w:type="dxa" w:w="2493"/>
          </w:tcPr>
          <w:p>
            <w:r>
              <w:t>Tuần 12</w:t>
            </w:r>
          </w:p>
        </w:tc>
      </w:tr>
      <w:tr>
        <w:tc>
          <w:tcPr>
            <w:tcW w:type="dxa" w:w="2493"/>
          </w:tcPr>
          <w:p>
            <w:r>
              <w:t>Lỗi QC/Hư Hỏng</w:t>
            </w:r>
          </w:p>
        </w:tc>
        <w:tc>
          <w:tcPr>
            <w:tcW w:type="dxa" w:w="2493"/>
          </w:tcPr>
          <w:p>
            <w:r>
              <w:t>5-10%/tháng</w:t>
            </w:r>
          </w:p>
        </w:tc>
        <w:tc>
          <w:tcPr>
            <w:tcW w:type="dxa" w:w="2493"/>
          </w:tcPr>
          <w:p>
            <w:r>
              <w:t>&lt; 2%/tháng</w:t>
            </w:r>
          </w:p>
        </w:tc>
        <w:tc>
          <w:tcPr>
            <w:tcW w:type="dxa" w:w="2493"/>
          </w:tcPr>
          <w:p>
            <w:r>
              <w:t>Tuần 12</w:t>
            </w:r>
          </w:p>
        </w:tc>
      </w:tr>
      <w:tr>
        <w:tc>
          <w:tcPr>
            <w:tcW w:type="dxa" w:w="2493"/>
          </w:tcPr>
          <w:p>
            <w:r>
              <w:t>Báo Cáo Real-time</w:t>
            </w:r>
          </w:p>
        </w:tc>
        <w:tc>
          <w:tcPr>
            <w:tcW w:type="dxa" w:w="2493"/>
          </w:tcPr>
          <w:p>
            <w:r>
              <w:t>Thủ công (mất 3 ngày)</w:t>
            </w:r>
          </w:p>
        </w:tc>
        <w:tc>
          <w:tcPr>
            <w:tcW w:type="dxa" w:w="2493"/>
          </w:tcPr>
          <w:p>
            <w:r>
              <w:t>Tự động (ngay lập tức)</w:t>
            </w:r>
          </w:p>
        </w:tc>
        <w:tc>
          <w:tcPr>
            <w:tcW w:type="dxa" w:w="2493"/>
          </w:tcPr>
          <w:p>
            <w:r>
              <w:t>Tuần 10</w:t>
            </w:r>
          </w:p>
        </w:tc>
      </w:tr>
      <w:tr>
        <w:tc>
          <w:tcPr>
            <w:tcW w:type="dxa" w:w="2493"/>
          </w:tcPr>
          <w:p>
            <w:r>
              <w:t>Kiểm Kê</w:t>
            </w:r>
          </w:p>
        </w:tc>
        <w:tc>
          <w:tcPr>
            <w:tcW w:type="dxa" w:w="2493"/>
          </w:tcPr>
          <w:p>
            <w:r>
              <w:t>Mất 2-3 ngày</w:t>
            </w:r>
          </w:p>
        </w:tc>
        <w:tc>
          <w:tcPr>
            <w:tcW w:type="dxa" w:w="2493"/>
          </w:tcPr>
          <w:p>
            <w:r>
              <w:t>Hoàn thành 1 ngày</w:t>
            </w:r>
          </w:p>
        </w:tc>
        <w:tc>
          <w:tcPr>
            <w:tcW w:type="dxa" w:w="2493"/>
          </w:tcPr>
          <w:p>
            <w:r>
              <w:t>Tuần 8</w:t>
            </w:r>
          </w:p>
        </w:tc>
      </w:tr>
      <w:tr>
        <w:tc>
          <w:tcPr>
            <w:tcW w:type="dxa" w:w="2493"/>
          </w:tcPr>
          <w:p>
            <w:r>
              <w:t>System Uptime</w:t>
            </w:r>
          </w:p>
        </w:tc>
        <w:tc>
          <w:tcPr>
            <w:tcW w:type="dxa" w:w="2493"/>
          </w:tcPr>
          <w:p>
            <w:r>
              <w:t>N/A</w:t>
            </w:r>
          </w:p>
        </w:tc>
        <w:tc>
          <w:tcPr>
            <w:tcW w:type="dxa" w:w="2493"/>
          </w:tcPr>
          <w:p>
            <w:r>
              <w:t>99.5%+</w:t>
            </w:r>
          </w:p>
        </w:tc>
        <w:tc>
          <w:tcPr>
            <w:tcW w:type="dxa" w:w="2493"/>
          </w:tcPr>
          <w:p>
            <w:r>
              <w:t>Tuần 12</w:t>
            </w:r>
          </w:p>
        </w:tc>
      </w:tr>
      <w:tr>
        <w:tc>
          <w:tcPr>
            <w:tcW w:type="dxa" w:w="2493"/>
          </w:tcPr>
          <w:p>
            <w:r>
              <w:t>User Adoption</w:t>
            </w:r>
          </w:p>
        </w:tc>
        <w:tc>
          <w:tcPr>
            <w:tcW w:type="dxa" w:w="2493"/>
          </w:tcPr>
          <w:p>
            <w:r>
              <w:t>0%</w:t>
            </w:r>
          </w:p>
        </w:tc>
        <w:tc>
          <w:tcPr>
            <w:tcW w:type="dxa" w:w="2493"/>
          </w:tcPr>
          <w:p>
            <w:r>
              <w:t>100% (tất cả nhân viên)</w:t>
            </w:r>
          </w:p>
        </w:tc>
        <w:tc>
          <w:tcPr>
            <w:tcW w:type="dxa" w:w="2493"/>
          </w:tcPr>
          <w:p>
            <w:r>
              <w:t>Tuần 13</w:t>
            </w:r>
          </w:p>
        </w:tc>
      </w:tr>
      <w:tr>
        <w:tc>
          <w:tcPr>
            <w:tcW w:type="dxa" w:w="2493"/>
          </w:tcPr>
          <w:p>
            <w:r>
              <w:t>API Integration</w:t>
            </w:r>
          </w:p>
        </w:tc>
        <w:tc>
          <w:tcPr>
            <w:tcW w:type="dxa" w:w="2493"/>
          </w:tcPr>
          <w:p>
            <w:r>
              <w:t>Không có</w:t>
            </w:r>
          </w:p>
        </w:tc>
        <w:tc>
          <w:tcPr>
            <w:tcW w:type="dxa" w:w="2493"/>
          </w:tcPr>
          <w:p>
            <w:r>
              <w:t>Hoạt động (tích hợp 2+ hệ thống)</w:t>
            </w:r>
          </w:p>
        </w:tc>
        <w:tc>
          <w:tcPr>
            <w:tcW w:type="dxa" w:w="2493"/>
          </w:tcPr>
          <w:p>
            <w:r>
              <w:t>Tuần 12</w:t>
            </w:r>
          </w:p>
        </w:tc>
      </w:tr>
      <w:tr>
        <w:tc>
          <w:tcPr>
            <w:tcW w:type="dxa" w:w="2493"/>
          </w:tcPr>
          <w:p>
            <w:r>
              <w:t>Audit Trail</w:t>
            </w:r>
          </w:p>
        </w:tc>
        <w:tc>
          <w:tcPr>
            <w:tcW w:type="dxa" w:w="2493"/>
          </w:tcPr>
          <w:p>
            <w:r>
              <w:t>Không</w:t>
            </w:r>
          </w:p>
        </w:tc>
        <w:tc>
          <w:tcPr>
            <w:tcW w:type="dxa" w:w="2493"/>
          </w:tcPr>
          <w:p>
            <w:r>
              <w:t>Đầy đủ (100% action log)</w:t>
            </w:r>
          </w:p>
        </w:tc>
        <w:tc>
          <w:tcPr>
            <w:tcW w:type="dxa" w:w="2493"/>
          </w:tcPr>
          <w:p>
            <w:r>
              <w:t>Tuần 4</w:t>
            </w:r>
          </w:p>
        </w:tc>
      </w:tr>
    </w:tbl>
    <w:p>
      <w:r>
        <w:br w:type="page"/>
      </w:r>
    </w:p>
    <w:p>
      <w:pPr>
        <w:pStyle w:val="Heading1"/>
      </w:pPr>
      <w:r>
        <w:rPr>
          <w:color w:val="006699"/>
        </w:rPr>
        <w:t>8. LỘ TRÌNH &amp; TIMELINE</w:t>
      </w:r>
    </w:p>
    <w:p>
      <w:pPr>
        <w:pStyle w:val="Heading2"/>
      </w:pPr>
      <w:r>
        <w:rPr>
          <w:color w:val="006699"/>
        </w:rPr>
        <w:t>8.1 Lộ Trình 12 Tuần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fill="006699"/>
          </w:tcPr>
          <w:p>
            <w:pPr>
              <w:jc w:val="center"/>
            </w:pPr>
            <w:r>
              <w:rPr>
                <w:b/>
                <w:color w:val="FFFFFF"/>
              </w:rPr>
              <w:t>Phase</w:t>
            </w:r>
          </w:p>
        </w:tc>
        <w:tc>
          <w:tcPr>
            <w:tcW w:type="dxa" w:w="1994"/>
            <w:shd w:fill="006699"/>
          </w:tcPr>
          <w:p>
            <w:pPr>
              <w:jc w:val="center"/>
            </w:pPr>
            <w:r>
              <w:rPr>
                <w:b/>
                <w:color w:val="FFFFFF"/>
              </w:rPr>
              <w:t>Tuần</w:t>
            </w:r>
          </w:p>
        </w:tc>
        <w:tc>
          <w:tcPr>
            <w:tcW w:type="dxa" w:w="1994"/>
            <w:shd w:fill="006699"/>
          </w:tcPr>
          <w:p>
            <w:pPr>
              <w:jc w:val="center"/>
            </w:pPr>
            <w:r>
              <w:rPr>
                <w:b/>
                <w:color w:val="FFFFFF"/>
              </w:rPr>
              <w:t>Mục Tiêu Chính</w:t>
            </w:r>
          </w:p>
        </w:tc>
        <w:tc>
          <w:tcPr>
            <w:tcW w:type="dxa" w:w="1994"/>
            <w:shd w:fill="006699"/>
          </w:tcPr>
          <w:p>
            <w:pPr>
              <w:jc w:val="center"/>
            </w:pPr>
            <w:r>
              <w:rPr>
                <w:b/>
                <w:color w:val="FFFFFF"/>
              </w:rPr>
              <w:t>Deliverable</w:t>
            </w:r>
          </w:p>
        </w:tc>
        <w:tc>
          <w:tcPr>
            <w:tcW w:type="dxa" w:w="1994"/>
            <w:shd w:fill="006699"/>
          </w:tcPr>
          <w:p>
            <w:pPr>
              <w:jc w:val="center"/>
            </w:pPr>
            <w:r>
              <w:rPr>
                <w:b/>
                <w:color w:val="FFFFFF"/>
              </w:rPr>
              <w:t>Nhân Viên</w:t>
            </w:r>
          </w:p>
        </w:tc>
      </w:tr>
      <w:tr>
        <w:tc>
          <w:tcPr>
            <w:tcW w:type="dxa" w:w="1994"/>
          </w:tcPr>
          <w:p>
            <w:r>
              <w:t>Phase 1: MVP</w:t>
            </w:r>
          </w:p>
        </w:tc>
        <w:tc>
          <w:tcPr>
            <w:tcW w:type="dxa" w:w="1994"/>
          </w:tcPr>
          <w:p>
            <w:r>
              <w:t>1-4</w:t>
            </w:r>
          </w:p>
        </w:tc>
        <w:tc>
          <w:tcPr>
            <w:tcW w:type="dxa" w:w="1994"/>
          </w:tcPr>
          <w:p>
            <w:r>
              <w:t>Core Inventory, GRN, QC</w:t>
            </w:r>
          </w:p>
        </w:tc>
        <w:tc>
          <w:tcPr>
            <w:tcW w:type="dxa" w:w="1994"/>
          </w:tcPr>
          <w:p>
            <w:r>
              <w:t>MVP Kho + API</w:t>
            </w:r>
          </w:p>
        </w:tc>
        <w:tc>
          <w:tcPr>
            <w:tcW w:type="dxa" w:w="1994"/>
          </w:tcPr>
          <w:p>
            <w:r>
              <w:t>Backend 2, Frontend 1, QA 1</w:t>
            </w:r>
          </w:p>
        </w:tc>
      </w:tr>
      <w:tr>
        <w:tc>
          <w:tcPr>
            <w:tcW w:type="dxa" w:w="1994"/>
          </w:tcPr>
          <w:p>
            <w:r/>
          </w:p>
        </w:tc>
        <w:tc>
          <w:tcPr>
            <w:tcW w:type="dxa" w:w="1994"/>
          </w:tcPr>
          <w:p>
            <w:r>
              <w:t>Tuần 1-2</w:t>
            </w:r>
          </w:p>
        </w:tc>
        <w:tc>
          <w:tcPr>
            <w:tcW w:type="dxa" w:w="1994"/>
          </w:tcPr>
          <w:p>
            <w:r>
              <w:t>Design DB, Setup Docker, Auth</w:t>
            </w:r>
          </w:p>
        </w:tc>
        <w:tc>
          <w:tcPr>
            <w:tcW w:type="dxa" w:w="1994"/>
          </w:tcPr>
          <w:p>
            <w:r>
              <w:t>Schema, CI/CD</w:t>
            </w:r>
          </w:p>
        </w:tc>
        <w:tc>
          <w:tcPr>
            <w:tcW w:type="dxa" w:w="1994"/>
          </w:tcPr>
          <w:p>
            <w:r>
              <w:t>Backend 2, DB Architect 1</w:t>
            </w:r>
          </w:p>
        </w:tc>
      </w:tr>
      <w:tr>
        <w:tc>
          <w:tcPr>
            <w:tcW w:type="dxa" w:w="1994"/>
          </w:tcPr>
          <w:p>
            <w:r/>
          </w:p>
        </w:tc>
        <w:tc>
          <w:tcPr>
            <w:tcW w:type="dxa" w:w="1994"/>
          </w:tcPr>
          <w:p>
            <w:r>
              <w:t>Tuần 3</w:t>
            </w:r>
          </w:p>
        </w:tc>
        <w:tc>
          <w:tcPr>
            <w:tcW w:type="dxa" w:w="1994"/>
          </w:tcPr>
          <w:p>
            <w:r>
              <w:t>Product, Warehouse, Batch API</w:t>
            </w:r>
          </w:p>
        </w:tc>
        <w:tc>
          <w:tcPr>
            <w:tcW w:type="dxa" w:w="1994"/>
          </w:tcPr>
          <w:p>
            <w:r>
              <w:t>CRUD API</w:t>
            </w:r>
          </w:p>
        </w:tc>
        <w:tc>
          <w:tcPr>
            <w:tcW w:type="dxa" w:w="1994"/>
          </w:tcPr>
          <w:p>
            <w:r>
              <w:t>Backend 2, Frontend 1</w:t>
            </w:r>
          </w:p>
        </w:tc>
      </w:tr>
      <w:tr>
        <w:tc>
          <w:tcPr>
            <w:tcW w:type="dxa" w:w="1994"/>
          </w:tcPr>
          <w:p>
            <w:r/>
          </w:p>
        </w:tc>
        <w:tc>
          <w:tcPr>
            <w:tcW w:type="dxa" w:w="1994"/>
          </w:tcPr>
          <w:p>
            <w:r>
              <w:t>Tuần 4</w:t>
            </w:r>
          </w:p>
        </w:tc>
        <w:tc>
          <w:tcPr>
            <w:tcW w:type="dxa" w:w="1994"/>
          </w:tcPr>
          <w:p>
            <w:r>
              <w:t>GRN, QC Workflow</w:t>
            </w:r>
          </w:p>
        </w:tc>
        <w:tc>
          <w:tcPr>
            <w:tcW w:type="dxa" w:w="1994"/>
          </w:tcPr>
          <w:p>
            <w:r>
              <w:t>GRN API, QC Form</w:t>
            </w:r>
          </w:p>
        </w:tc>
        <w:tc>
          <w:tcPr>
            <w:tcW w:type="dxa" w:w="1994"/>
          </w:tcPr>
          <w:p>
            <w:r>
              <w:t>Backend 2, Frontend 1, QA 1</w:t>
            </w:r>
          </w:p>
        </w:tc>
      </w:tr>
      <w:tr>
        <w:tc>
          <w:tcPr>
            <w:tcW w:type="dxa" w:w="1994"/>
          </w:tcPr>
          <w:p>
            <w:r>
              <w:t>Phase 2: Outbound</w:t>
            </w:r>
          </w:p>
        </w:tc>
        <w:tc>
          <w:tcPr>
            <w:tcW w:type="dxa" w:w="1994"/>
          </w:tcPr>
          <w:p>
            <w:r>
              <w:t>5-8</w:t>
            </w:r>
          </w:p>
        </w:tc>
        <w:tc>
          <w:tcPr>
            <w:tcW w:type="dxa" w:w="1994"/>
          </w:tcPr>
          <w:p>
            <w:r>
              <w:t>GIN, Transfer, Opname, Adjustment</w:t>
            </w:r>
          </w:p>
        </w:tc>
        <w:tc>
          <w:tcPr>
            <w:tcW w:type="dxa" w:w="1994"/>
          </w:tcPr>
          <w:p>
            <w:r>
              <w:t>Đầy đủ Kho</w:t>
            </w:r>
          </w:p>
        </w:tc>
        <w:tc>
          <w:tcPr>
            <w:tcW w:type="dxa" w:w="1994"/>
          </w:tcPr>
          <w:p>
            <w:r>
              <w:t>Backend 1-2, Frontend 1</w:t>
            </w:r>
          </w:p>
        </w:tc>
      </w:tr>
      <w:tr>
        <w:tc>
          <w:tcPr>
            <w:tcW w:type="dxa" w:w="1994"/>
          </w:tcPr>
          <w:p>
            <w:r/>
          </w:p>
        </w:tc>
        <w:tc>
          <w:tcPr>
            <w:tcW w:type="dxa" w:w="1994"/>
          </w:tcPr>
          <w:p>
            <w:r>
              <w:t>Tuần 5-6</w:t>
            </w:r>
          </w:p>
        </w:tc>
        <w:tc>
          <w:tcPr>
            <w:tcW w:type="dxa" w:w="1994"/>
          </w:tcPr>
          <w:p>
            <w:r>
              <w:t>GIN FIFO, Stock Transfer</w:t>
            </w:r>
          </w:p>
        </w:tc>
        <w:tc>
          <w:tcPr>
            <w:tcW w:type="dxa" w:w="1994"/>
          </w:tcPr>
          <w:p>
            <w:r>
              <w:t>GIN API, Transfer API</w:t>
            </w:r>
          </w:p>
        </w:tc>
        <w:tc>
          <w:tcPr>
            <w:tcW w:type="dxa" w:w="1994"/>
          </w:tcPr>
          <w:p>
            <w:r>
              <w:t>Backend 2, Frontend 1</w:t>
            </w:r>
          </w:p>
        </w:tc>
      </w:tr>
      <w:tr>
        <w:tc>
          <w:tcPr>
            <w:tcW w:type="dxa" w:w="1994"/>
          </w:tcPr>
          <w:p>
            <w:r/>
          </w:p>
        </w:tc>
        <w:tc>
          <w:tcPr>
            <w:tcW w:type="dxa" w:w="1994"/>
          </w:tcPr>
          <w:p>
            <w:r>
              <w:t>Tuần 7-8</w:t>
            </w:r>
          </w:p>
        </w:tc>
        <w:tc>
          <w:tcPr>
            <w:tcW w:type="dxa" w:w="1994"/>
          </w:tcPr>
          <w:p>
            <w:r>
              <w:t>Stock Opname, Adjustment</w:t>
            </w:r>
          </w:p>
        </w:tc>
        <w:tc>
          <w:tcPr>
            <w:tcW w:type="dxa" w:w="1994"/>
          </w:tcPr>
          <w:p>
            <w:r>
              <w:t>Opname Form, Adjustment</w:t>
            </w:r>
          </w:p>
        </w:tc>
        <w:tc>
          <w:tcPr>
            <w:tcW w:type="dxa" w:w="1994"/>
          </w:tcPr>
          <w:p>
            <w:r>
              <w:t>Backend 1, Frontend 1, QA 1</w:t>
            </w:r>
          </w:p>
        </w:tc>
      </w:tr>
      <w:tr>
        <w:tc>
          <w:tcPr>
            <w:tcW w:type="dxa" w:w="1994"/>
          </w:tcPr>
          <w:p>
            <w:r>
              <w:t>Phase 3: Advanced</w:t>
            </w:r>
          </w:p>
        </w:tc>
        <w:tc>
          <w:tcPr>
            <w:tcW w:type="dxa" w:w="1994"/>
          </w:tcPr>
          <w:p>
            <w:r>
              <w:t>9-12</w:t>
            </w:r>
          </w:p>
        </w:tc>
        <w:tc>
          <w:tcPr>
            <w:tcW w:type="dxa" w:w="1994"/>
          </w:tcPr>
          <w:p>
            <w:r>
              <w:t>PO, Reports, Dashboard, UAT, Launch</w:t>
            </w:r>
          </w:p>
        </w:tc>
        <w:tc>
          <w:tcPr>
            <w:tcW w:type="dxa" w:w="1994"/>
          </w:tcPr>
          <w:p>
            <w:r>
              <w:t>Production Ready</w:t>
            </w:r>
          </w:p>
        </w:tc>
        <w:tc>
          <w:tcPr>
            <w:tcW w:type="dxa" w:w="1994"/>
          </w:tcPr>
          <w:p>
            <w:r>
              <w:t>All</w:t>
            </w:r>
          </w:p>
        </w:tc>
      </w:tr>
      <w:tr>
        <w:tc>
          <w:tcPr>
            <w:tcW w:type="dxa" w:w="1994"/>
          </w:tcPr>
          <w:p>
            <w:r/>
          </w:p>
        </w:tc>
        <w:tc>
          <w:tcPr>
            <w:tcW w:type="dxa" w:w="1994"/>
          </w:tcPr>
          <w:p>
            <w:r>
              <w:t>Tuần 9</w:t>
            </w:r>
          </w:p>
        </w:tc>
        <w:tc>
          <w:tcPr>
            <w:tcW w:type="dxa" w:w="1994"/>
          </w:tcPr>
          <w:p>
            <w:r>
              <w:t>PO Workflow, Supplier</w:t>
            </w:r>
          </w:p>
        </w:tc>
        <w:tc>
          <w:tcPr>
            <w:tcW w:type="dxa" w:w="1994"/>
          </w:tcPr>
          <w:p>
            <w:r>
              <w:t>PO API</w:t>
            </w:r>
          </w:p>
        </w:tc>
        <w:tc>
          <w:tcPr>
            <w:tcW w:type="dxa" w:w="1994"/>
          </w:tcPr>
          <w:p>
            <w:r>
              <w:t>Backend 2, Frontend 1</w:t>
            </w:r>
          </w:p>
        </w:tc>
      </w:tr>
      <w:tr>
        <w:tc>
          <w:tcPr>
            <w:tcW w:type="dxa" w:w="1994"/>
          </w:tcPr>
          <w:p>
            <w:r/>
          </w:p>
        </w:tc>
        <w:tc>
          <w:tcPr>
            <w:tcW w:type="dxa" w:w="1994"/>
          </w:tcPr>
          <w:p>
            <w:r>
              <w:t>Tuần 10</w:t>
            </w:r>
          </w:p>
        </w:tc>
        <w:tc>
          <w:tcPr>
            <w:tcW w:type="dxa" w:w="1994"/>
          </w:tcPr>
          <w:p>
            <w:r>
              <w:t>Reports, ABC Analysis</w:t>
            </w:r>
          </w:p>
        </w:tc>
        <w:tc>
          <w:tcPr>
            <w:tcW w:type="dxa" w:w="1994"/>
          </w:tcPr>
          <w:p>
            <w:r>
              <w:t>Report API</w:t>
            </w:r>
          </w:p>
        </w:tc>
        <w:tc>
          <w:tcPr>
            <w:tcW w:type="dxa" w:w="1994"/>
          </w:tcPr>
          <w:p>
            <w:r>
              <w:t>Backend 2, Frontend 1</w:t>
            </w:r>
          </w:p>
        </w:tc>
      </w:tr>
      <w:tr>
        <w:tc>
          <w:tcPr>
            <w:tcW w:type="dxa" w:w="1994"/>
          </w:tcPr>
          <w:p>
            <w:r/>
          </w:p>
        </w:tc>
        <w:tc>
          <w:tcPr>
            <w:tcW w:type="dxa" w:w="1994"/>
          </w:tcPr>
          <w:p>
            <w:r>
              <w:t>Tuần 11-12</w:t>
            </w:r>
          </w:p>
        </w:tc>
        <w:tc>
          <w:tcPr>
            <w:tcW w:type="dxa" w:w="1994"/>
          </w:tcPr>
          <w:p>
            <w:r>
              <w:t>Dashboard, UAT, Launch</w:t>
            </w:r>
          </w:p>
        </w:tc>
        <w:tc>
          <w:tcPr>
            <w:tcW w:type="dxa" w:w="1994"/>
          </w:tcPr>
          <w:p>
            <w:r>
              <w:t>Go-live</w:t>
            </w:r>
          </w:p>
        </w:tc>
        <w:tc>
          <w:tcPr>
            <w:tcW w:type="dxa" w:w="1994"/>
          </w:tcPr>
          <w:p>
            <w:r>
              <w:t>All + PM</w:t>
            </w:r>
          </w:p>
        </w:tc>
      </w:tr>
      <w:tr>
        <w:tc>
          <w:tcPr>
            <w:tcW w:type="dxa" w:w="1994"/>
          </w:tcPr>
          <w:p/>
        </w:tc>
        <w:tc>
          <w:tcPr>
            <w:tcW w:type="dxa" w:w="1994"/>
          </w:tcPr>
          <w:p/>
        </w:tc>
        <w:tc>
          <w:tcPr>
            <w:tcW w:type="dxa" w:w="1994"/>
          </w:tcPr>
          <w:p/>
        </w:tc>
        <w:tc>
          <w:tcPr>
            <w:tcW w:type="dxa" w:w="1994"/>
          </w:tcPr>
          <w:p/>
        </w:tc>
        <w:tc>
          <w:tcPr>
            <w:tcW w:type="dxa" w:w="1994"/>
          </w:tcPr>
          <w:p/>
        </w:tc>
      </w:tr>
    </w:tbl>
    <w:p>
      <w:pPr>
        <w:pStyle w:val="Heading2"/>
      </w:pPr>
      <w:r>
        <w:rPr>
          <w:color w:val="006699"/>
        </w:rPr>
        <w:t>8.2 Milestone Chính</w:t>
      </w:r>
    </w:p>
    <w:p>
      <w:pPr>
        <w:pStyle w:val="ListBullet"/>
      </w:pPr>
      <w:r>
        <w:t>Tuần 4: MVP sẵn sàng UAT với kho thử nghiệm</w:t>
      </w:r>
    </w:p>
    <w:p>
      <w:pPr>
        <w:pStyle w:val="ListBullet"/>
      </w:pPr>
      <w:r>
        <w:t>Tuần 8: Đầy đủ quy trình kho (in-out-opname)</w:t>
      </w:r>
    </w:p>
    <w:p>
      <w:pPr>
        <w:pStyle w:val="ListBullet"/>
      </w:pPr>
      <w:r>
        <w:t>Tuần 10: Báo cáo &amp; Dashboard hoạt động</w:t>
      </w:r>
    </w:p>
    <w:p>
      <w:pPr>
        <w:pStyle w:val="ListBullet"/>
      </w:pPr>
      <w:r>
        <w:t>Tuần 12: UAT pass, sẵn sàng go-live</w:t>
      </w:r>
    </w:p>
    <w:p>
      <w:r>
        <w:br w:type="page"/>
      </w:r>
    </w:p>
    <w:p>
      <w:pPr>
        <w:pStyle w:val="Heading1"/>
      </w:pPr>
      <w:r>
        <w:rPr>
          <w:color w:val="006699"/>
        </w:rPr>
        <w:t>9. KINH TẾ &amp; ROI</w:t>
      </w:r>
    </w:p>
    <w:p>
      <w:pPr>
        <w:pStyle w:val="Heading2"/>
      </w:pPr>
      <w:r>
        <w:rPr>
          <w:color w:val="006699"/>
        </w:rPr>
        <w:t>9.1 Chi Phí Dự Án</w:t>
      </w:r>
    </w:p>
    <w:tbl>
      <w:tblPr>
        <w:tblStyle w:val="LightGrid-Accent1"/>
        <w:tblW w:type="auto" w:w="0"/>
        <w:tblLook w:firstColumn="1" w:firstRow="1" w:lastColumn="0" w:lastRow="0" w:noHBand="0" w:noVBand="1" w:val="04A0"/>
      </w:tblPr>
      <w:tblGrid>
        <w:gridCol w:w="3324"/>
        <w:gridCol w:w="3324"/>
        <w:gridCol w:w="3324"/>
      </w:tblGrid>
      <w:tr>
        <w:tc>
          <w:tcPr>
            <w:tcW w:type="dxa" w:w="3324"/>
            <w:shd w:fill="006699"/>
          </w:tcPr>
          <w:p>
            <w:pPr>
              <w:jc w:val="center"/>
            </w:pPr>
            <w:r>
              <w:rPr>
                <w:b/>
                <w:color w:val="FFFFFF"/>
              </w:rPr>
              <w:t>Hạng Mục</w:t>
            </w:r>
          </w:p>
        </w:tc>
        <w:tc>
          <w:tcPr>
            <w:tcW w:type="dxa" w:w="3324"/>
            <w:shd w:fill="006699"/>
          </w:tcPr>
          <w:p>
            <w:pPr>
              <w:jc w:val="center"/>
            </w:pPr>
            <w:r>
              <w:rPr>
                <w:b/>
                <w:color w:val="FFFFFF"/>
              </w:rPr>
              <w:t>Chi Phí (USD)</w:t>
            </w:r>
          </w:p>
        </w:tc>
        <w:tc>
          <w:tcPr>
            <w:tcW w:type="dxa" w:w="3324"/>
            <w:shd w:fill="006699"/>
          </w:tcPr>
          <w:p>
            <w:pPr>
              <w:jc w:val="center"/>
            </w:pPr>
            <w:r>
              <w:rPr>
                <w:b/>
                <w:color w:val="FFFFFF"/>
              </w:rPr>
              <w:t>Ghi Chú</w:t>
            </w:r>
          </w:p>
        </w:tc>
      </w:tr>
      <w:tr>
        <w:tc>
          <w:tcPr>
            <w:tcW w:type="dxa" w:w="3324"/>
          </w:tcPr>
          <w:p>
            <w:r>
              <w:t>Backend Development</w:t>
            </w:r>
          </w:p>
        </w:tc>
        <w:tc>
          <w:tcPr>
            <w:tcW w:type="dxa" w:w="3324"/>
          </w:tcPr>
          <w:p>
            <w:r>
              <w:t>$4,500</w:t>
            </w:r>
          </w:p>
        </w:tc>
        <w:tc>
          <w:tcPr>
            <w:tcW w:type="dxa" w:w="3324"/>
          </w:tcPr>
          <w:p>
            <w:r>
              <w:t>2 dev × 8 tuần × $280/tuần</w:t>
            </w:r>
          </w:p>
        </w:tc>
      </w:tr>
      <w:tr>
        <w:tc>
          <w:tcPr>
            <w:tcW w:type="dxa" w:w="3324"/>
          </w:tcPr>
          <w:p>
            <w:r>
              <w:t>Frontend Development</w:t>
            </w:r>
          </w:p>
        </w:tc>
        <w:tc>
          <w:tcPr>
            <w:tcW w:type="dxa" w:w="3324"/>
          </w:tcPr>
          <w:p>
            <w:r>
              <w:t>$2,500</w:t>
            </w:r>
          </w:p>
        </w:tc>
        <w:tc>
          <w:tcPr>
            <w:tcW w:type="dxa" w:w="3324"/>
          </w:tcPr>
          <w:p>
            <w:r>
              <w:t>1 dev × 10 tuần × $250/tuần</w:t>
            </w:r>
          </w:p>
        </w:tc>
      </w:tr>
      <w:tr>
        <w:tc>
          <w:tcPr>
            <w:tcW w:type="dxa" w:w="3324"/>
          </w:tcPr>
          <w:p>
            <w:r>
              <w:t>Database &amp; Optimization</w:t>
            </w:r>
          </w:p>
        </w:tc>
        <w:tc>
          <w:tcPr>
            <w:tcW w:type="dxa" w:w="3324"/>
          </w:tcPr>
          <w:p>
            <w:r>
              <w:t>$1,500</w:t>
            </w:r>
          </w:p>
        </w:tc>
        <w:tc>
          <w:tcPr>
            <w:tcW w:type="dxa" w:w="3324"/>
          </w:tcPr>
          <w:p>
            <w:r>
              <w:t>1 expert × 2 tuần × $750/tuần</w:t>
            </w:r>
          </w:p>
        </w:tc>
      </w:tr>
      <w:tr>
        <w:tc>
          <w:tcPr>
            <w:tcW w:type="dxa" w:w="3324"/>
          </w:tcPr>
          <w:p>
            <w:r>
              <w:t>QA &amp; Testing</w:t>
            </w:r>
          </w:p>
        </w:tc>
        <w:tc>
          <w:tcPr>
            <w:tcW w:type="dxa" w:w="3324"/>
          </w:tcPr>
          <w:p>
            <w:r>
              <w:t>$2,000</w:t>
            </w:r>
          </w:p>
        </w:tc>
        <w:tc>
          <w:tcPr>
            <w:tcW w:type="dxa" w:w="3324"/>
          </w:tcPr>
          <w:p>
            <w:r>
              <w:t>1 QA × 8 tuần × $250/tuần</w:t>
            </w:r>
          </w:p>
        </w:tc>
      </w:tr>
      <w:tr>
        <w:tc>
          <w:tcPr>
            <w:tcW w:type="dxa" w:w="3324"/>
          </w:tcPr>
          <w:p>
            <w:r>
              <w:t>DevOps &amp; Infrastructure</w:t>
            </w:r>
          </w:p>
        </w:tc>
        <w:tc>
          <w:tcPr>
            <w:tcW w:type="dxa" w:w="3324"/>
          </w:tcPr>
          <w:p>
            <w:r>
              <w:t>$1,500</w:t>
            </w:r>
          </w:p>
        </w:tc>
        <w:tc>
          <w:tcPr>
            <w:tcW w:type="dxa" w:w="3324"/>
          </w:tcPr>
          <w:p>
            <w:r>
              <w:t>1 DevOps × 4 tuần × $375/tuần</w:t>
            </w:r>
          </w:p>
        </w:tc>
      </w:tr>
      <w:tr>
        <w:tc>
          <w:tcPr>
            <w:tcW w:type="dxa" w:w="3324"/>
          </w:tcPr>
          <w:p>
            <w:r>
              <w:t>Project Management</w:t>
            </w:r>
          </w:p>
        </w:tc>
        <w:tc>
          <w:tcPr>
            <w:tcW w:type="dxa" w:w="3324"/>
          </w:tcPr>
          <w:p>
            <w:r>
              <w:t>$2,000</w:t>
            </w:r>
          </w:p>
        </w:tc>
        <w:tc>
          <w:tcPr>
            <w:tcW w:type="dxa" w:w="3324"/>
          </w:tcPr>
          <w:p>
            <w:r>
              <w:t>1 PM × 8 tuần × $250/tuần</w:t>
            </w:r>
          </w:p>
        </w:tc>
      </w:tr>
      <w:tr>
        <w:tc>
          <w:tcPr>
            <w:tcW w:type="dxa" w:w="3324"/>
          </w:tcPr>
          <w:p>
            <w:r>
              <w:t>Infrastructure &amp; Hosting</w:t>
            </w:r>
          </w:p>
        </w:tc>
        <w:tc>
          <w:tcPr>
            <w:tcW w:type="dxa" w:w="3324"/>
          </w:tcPr>
          <w:p>
            <w:r>
              <w:t>$1,200</w:t>
            </w:r>
          </w:p>
        </w:tc>
        <w:tc>
          <w:tcPr>
            <w:tcW w:type="dxa" w:w="3324"/>
          </w:tcPr>
          <w:p>
            <w:r>
              <w:t>AWS/VPS, DB (3 months)</w:t>
            </w:r>
          </w:p>
        </w:tc>
      </w:tr>
      <w:tr>
        <w:tc>
          <w:tcPr>
            <w:tcW w:type="dxa" w:w="3324"/>
          </w:tcPr>
          <w:p>
            <w:r>
              <w:t>Training &amp; Documentation</w:t>
            </w:r>
          </w:p>
        </w:tc>
        <w:tc>
          <w:tcPr>
            <w:tcW w:type="dxa" w:w="3324"/>
          </w:tcPr>
          <w:p>
            <w:r>
              <w:t>$800</w:t>
            </w:r>
          </w:p>
        </w:tc>
        <w:tc>
          <w:tcPr>
            <w:tcW w:type="dxa" w:w="3324"/>
          </w:tcPr>
          <w:p>
            <w:r>
              <w:t>User training, Tech docs</w:t>
            </w:r>
          </w:p>
        </w:tc>
      </w:tr>
    </w:tbl>
    <w:p>
      <w:pPr>
        <w:pStyle w:val="ListBullet"/>
      </w:pPr>
      <w:r>
        <w:t>TỔNG CHI PHÍ DỰ KIẾN: $16,000 - $18,000</w:t>
      </w:r>
    </w:p>
    <w:p>
      <w:pPr>
        <w:pStyle w:val="Heading2"/>
      </w:pPr>
      <w:r>
        <w:rPr>
          <w:color w:val="006699"/>
        </w:rPr>
        <w:t>9.2 Lợi Ích (Benefits) Năm 1</w:t>
      </w:r>
    </w:p>
    <w:tbl>
      <w:tblPr>
        <w:tblStyle w:val="LightGrid-Accent1"/>
        <w:tblW w:type="auto" w:w="0"/>
        <w:tblLook w:firstColumn="1" w:firstRow="1" w:lastColumn="0" w:lastRow="0" w:noHBand="0" w:noVBand="1" w:val="04A0"/>
      </w:tblPr>
      <w:tblGrid>
        <w:gridCol w:w="3324"/>
        <w:gridCol w:w="3324"/>
        <w:gridCol w:w="3324"/>
      </w:tblGrid>
      <w:tr>
        <w:tc>
          <w:tcPr>
            <w:tcW w:type="dxa" w:w="3324"/>
            <w:shd w:fill="006699"/>
          </w:tcPr>
          <w:p>
            <w:pPr>
              <w:jc w:val="center"/>
            </w:pPr>
            <w:r>
              <w:rPr>
                <w:b/>
                <w:color w:val="FFFFFF"/>
              </w:rPr>
              <w:t>Lợi Ích</w:t>
            </w:r>
          </w:p>
        </w:tc>
        <w:tc>
          <w:tcPr>
            <w:tcW w:type="dxa" w:w="3324"/>
            <w:shd w:fill="006699"/>
          </w:tcPr>
          <w:p>
            <w:pPr>
              <w:jc w:val="center"/>
            </w:pPr>
            <w:r>
              <w:rPr>
                <w:b/>
                <w:color w:val="FFFFFF"/>
              </w:rPr>
              <w:t>Ước Tính (USD)</w:t>
            </w:r>
          </w:p>
        </w:tc>
        <w:tc>
          <w:tcPr>
            <w:tcW w:type="dxa" w:w="3324"/>
            <w:shd w:fill="006699"/>
          </w:tcPr>
          <w:p>
            <w:pPr>
              <w:jc w:val="center"/>
            </w:pPr>
            <w:r>
              <w:rPr>
                <w:b/>
                <w:color w:val="FFFFFF"/>
              </w:rPr>
              <w:t>Ghi Chú</w:t>
            </w:r>
          </w:p>
        </w:tc>
      </w:tr>
      <w:tr>
        <w:tc>
          <w:tcPr>
            <w:tcW w:type="dxa" w:w="3324"/>
          </w:tcPr>
          <w:p>
            <w:r>
              <w:t>Giảm Nhân Lực</w:t>
            </w:r>
          </w:p>
        </w:tc>
        <w:tc>
          <w:tcPr>
            <w:tcW w:type="dxa" w:w="3324"/>
          </w:tcPr>
          <w:p>
            <w:r>
              <w:t>$15,000</w:t>
            </w:r>
          </w:p>
        </w:tc>
        <w:tc>
          <w:tcPr>
            <w:tcW w:type="dxa" w:w="3324"/>
          </w:tcPr>
          <w:p>
            <w:r>
              <w:t>1-2 người × $7,500-15,000/năm</w:t>
            </w:r>
          </w:p>
        </w:tc>
      </w:tr>
      <w:tr>
        <w:tc>
          <w:tcPr>
            <w:tcW w:type="dxa" w:w="3324"/>
          </w:tcPr>
          <w:p>
            <w:r>
              <w:t>Giảm Tồn Lỏng</w:t>
            </w:r>
          </w:p>
        </w:tc>
        <w:tc>
          <w:tcPr>
            <w:tcW w:type="dxa" w:w="3324"/>
          </w:tcPr>
          <w:p>
            <w:r>
              <w:t>$20,000</w:t>
            </w:r>
          </w:p>
        </w:tc>
        <w:tc>
          <w:tcPr>
            <w:tcW w:type="dxa" w:w="3324"/>
          </w:tcPr>
          <w:p>
            <w:r>
              <w:t>Bán hàng nhanh hơn, Cash flow tốt hơn</w:t>
            </w:r>
          </w:p>
        </w:tc>
      </w:tr>
      <w:tr>
        <w:tc>
          <w:tcPr>
            <w:tcW w:type="dxa" w:w="3324"/>
          </w:tcPr>
          <w:p>
            <w:r>
              <w:t>Giảm Lỗi/Hư Hỏng</w:t>
            </w:r>
          </w:p>
        </w:tc>
        <w:tc>
          <w:tcPr>
            <w:tcW w:type="dxa" w:w="3324"/>
          </w:tcPr>
          <w:p>
            <w:r>
              <w:t>$10,000</w:t>
            </w:r>
          </w:p>
        </w:tc>
        <w:tc>
          <w:tcPr>
            <w:tcW w:type="dxa" w:w="3324"/>
          </w:tcPr>
          <w:p>
            <w:r>
              <w:t>QC tốt, giảm lỗi từ 5-10% → 2%</w:t>
            </w:r>
          </w:p>
        </w:tc>
      </w:tr>
      <w:tr>
        <w:tc>
          <w:tcPr>
            <w:tcW w:type="dxa" w:w="3324"/>
          </w:tcPr>
          <w:p>
            <w:r>
              <w:t>Tăng Tốc Độ Phục Vụ</w:t>
            </w:r>
          </w:p>
        </w:tc>
        <w:tc>
          <w:tcPr>
            <w:tcW w:type="dxa" w:w="3324"/>
          </w:tcPr>
          <w:p>
            <w:r>
              <w:t>+5% doanh số</w:t>
            </w:r>
          </w:p>
        </w:tc>
        <w:tc>
          <w:tcPr>
            <w:tcW w:type="dxa" w:w="3324"/>
          </w:tcPr>
          <w:p>
            <w:r>
              <w:t>Xuất hàng nhanh, khách hài lòng</w:t>
            </w:r>
          </w:p>
        </w:tc>
      </w:tr>
      <w:tr>
        <w:tc>
          <w:tcPr>
            <w:tcW w:type="dxa" w:w="3324"/>
          </w:tcPr>
          <w:p>
            <w:r>
              <w:t>Cơ Sở Dữ Liệu Tốt</w:t>
            </w:r>
          </w:p>
        </w:tc>
        <w:tc>
          <w:tcPr>
            <w:tcW w:type="dxa" w:w="3324"/>
          </w:tcPr>
          <w:p>
            <w:r>
              <w:t>Intangible</w:t>
            </w:r>
          </w:p>
        </w:tc>
        <w:tc>
          <w:tcPr>
            <w:tcW w:type="dxa" w:w="3324"/>
          </w:tcPr>
          <w:p>
            <w:r>
              <w:t>Decision Making tốt hơn</w:t>
            </w:r>
          </w:p>
        </w:tc>
      </w:tr>
      <w:tr>
        <w:tc>
          <w:tcPr>
            <w:tcW w:type="dxa" w:w="3324"/>
          </w:tcPr>
          <w:p>
            <w:r>
              <w:t>Kiểm Kê Nhanh</w:t>
            </w:r>
          </w:p>
        </w:tc>
        <w:tc>
          <w:tcPr>
            <w:tcW w:type="dxa" w:w="3324"/>
          </w:tcPr>
          <w:p>
            <w:r>
              <w:t>$3,000</w:t>
            </w:r>
          </w:p>
        </w:tc>
        <w:tc>
          <w:tcPr>
            <w:tcW w:type="dxa" w:w="3324"/>
          </w:tcPr>
          <w:p>
            <w:r>
              <w:t>Tiết kiệm 2-3 ngày công/quý</w:t>
            </w:r>
          </w:p>
        </w:tc>
      </w:tr>
      <w:tr>
        <w:tc>
          <w:tcPr>
            <w:tcW w:type="dxa" w:w="3324"/>
          </w:tcPr>
          <w:p>
            <w:r>
              <w:t>Tuân Thủ Quy Định</w:t>
            </w:r>
          </w:p>
        </w:tc>
        <w:tc>
          <w:tcPr>
            <w:tcW w:type="dxa" w:w="3324"/>
          </w:tcPr>
          <w:p>
            <w:r>
              <w:t>Pháp Lý An Toàn</w:t>
            </w:r>
          </w:p>
        </w:tc>
        <w:tc>
          <w:tcPr>
            <w:tcW w:type="dxa" w:w="3324"/>
          </w:tcPr>
          <w:p>
            <w:r>
              <w:t>Giảm rủi ro</w:t>
            </w:r>
          </w:p>
        </w:tc>
      </w:tr>
      <w:tr>
        <w:tc>
          <w:tcPr>
            <w:tcW w:type="dxa" w:w="3324"/>
          </w:tcPr>
          <w:p>
            <w:r>
              <w:t>Dễ Mở Rộng Tương Lai</w:t>
            </w:r>
          </w:p>
        </w:tc>
        <w:tc>
          <w:tcPr>
            <w:tcW w:type="dxa" w:w="3324"/>
          </w:tcPr>
          <w:p>
            <w:r>
              <w:t>Chuẩn Bị Sẵn</w:t>
            </w:r>
          </w:p>
        </w:tc>
        <w:tc>
          <w:tcPr>
            <w:tcW w:type="dxa" w:w="3324"/>
          </w:tcPr>
          <w:p>
            <w:r>
              <w:t>API để tích hợp ERP sau này</w:t>
            </w:r>
          </w:p>
        </w:tc>
      </w:tr>
    </w:tbl>
    <w:p/>
    <w:p>
      <w:pPr>
        <w:pStyle w:val="ListBullet"/>
      </w:pPr>
      <w:r>
        <w:t>TỔNG LỢI ÍCH NĂNG SUẤT/NĂM: ~$70,000</w:t>
      </w:r>
    </w:p>
    <w:p>
      <w:pPr>
        <w:pStyle w:val="Heading2"/>
      </w:pPr>
      <w:r>
        <w:rPr>
          <w:color w:val="006699"/>
        </w:rPr>
        <w:t>9.3 ROI &amp; Payback Period</w:t>
      </w:r>
    </w:p>
    <w:p>
      <w:r>
        <w:rPr>
          <w:b/>
        </w:rPr>
        <w:t xml:space="preserve">Tổng Chi Phí Dự Án: </w:t>
      </w:r>
      <w:r>
        <w:t>$16,000 - $18,000</w:t>
        <w:br/>
      </w:r>
      <w:r>
        <w:rPr>
          <w:b/>
        </w:rPr>
        <w:t xml:space="preserve">Lợi Ích Năm 1: </w:t>
      </w:r>
      <w:r>
        <w:t>~$70,000</w:t>
        <w:br/>
      </w:r>
      <w:r>
        <w:rPr>
          <w:b/>
        </w:rPr>
        <w:t xml:space="preserve">Net Benefit (Lợi Ích Ròng): </w:t>
      </w:r>
      <w:r>
        <w:t>$52,000 - $54,000</w:t>
        <w:br/>
      </w:r>
      <w:r>
        <w:rPr>
          <w:b/>
        </w:rPr>
        <w:t xml:space="preserve">Payback Period: </w:t>
      </w:r>
      <w:r>
        <w:t>3-4 tháng</w:t>
        <w:br/>
      </w:r>
      <w:r>
        <w:rPr>
          <w:b/>
        </w:rPr>
        <w:t xml:space="preserve">ROI Năm 1: </w:t>
      </w:r>
      <w:r>
        <w:t>3x (300%)</w:t>
        <w:br/>
      </w:r>
      <w:r>
        <w:rPr>
          <w:b/>
        </w:rPr>
        <w:t xml:space="preserve">IRR (Nếu dự toán 3 năm): </w:t>
      </w:r>
      <w:r>
        <w:t>~150%+</w:t>
      </w:r>
    </w:p>
    <w:p>
      <w:r>
        <w:br w:type="page"/>
      </w:r>
    </w:p>
    <w:p>
      <w:pPr>
        <w:pStyle w:val="Heading1"/>
      </w:pPr>
      <w:r>
        <w:rPr>
          <w:color w:val="006699"/>
        </w:rPr>
        <w:t>10. RỦI RO &amp; GIẢI PHÁP</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fill="006699"/>
          </w:tcPr>
          <w:p>
            <w:pPr>
              <w:jc w:val="center"/>
            </w:pPr>
            <w:r>
              <w:rPr>
                <w:b/>
                <w:color w:val="FFFFFF"/>
              </w:rPr>
              <w:t>Rủi Ro</w:t>
            </w:r>
          </w:p>
        </w:tc>
        <w:tc>
          <w:tcPr>
            <w:tcW w:type="dxa" w:w="1994"/>
            <w:shd w:fill="006699"/>
          </w:tcPr>
          <w:p>
            <w:pPr>
              <w:jc w:val="center"/>
            </w:pPr>
            <w:r>
              <w:rPr>
                <w:b/>
                <w:color w:val="FFFFFF"/>
              </w:rPr>
              <w:t>Xác Suất</w:t>
            </w:r>
          </w:p>
        </w:tc>
        <w:tc>
          <w:tcPr>
            <w:tcW w:type="dxa" w:w="1994"/>
            <w:shd w:fill="006699"/>
          </w:tcPr>
          <w:p>
            <w:pPr>
              <w:jc w:val="center"/>
            </w:pPr>
            <w:r>
              <w:rPr>
                <w:b/>
                <w:color w:val="FFFFFF"/>
              </w:rPr>
              <w:t>Tác Động</w:t>
            </w:r>
          </w:p>
        </w:tc>
        <w:tc>
          <w:tcPr>
            <w:tcW w:type="dxa" w:w="1994"/>
            <w:shd w:fill="006699"/>
          </w:tcPr>
          <w:p>
            <w:pPr>
              <w:jc w:val="center"/>
            </w:pPr>
            <w:r>
              <w:rPr>
                <w:b/>
                <w:color w:val="FFFFFF"/>
              </w:rPr>
              <w:t>Mức Độ</w:t>
            </w:r>
          </w:p>
        </w:tc>
        <w:tc>
          <w:tcPr>
            <w:tcW w:type="dxa" w:w="1994"/>
            <w:shd w:fill="006699"/>
          </w:tcPr>
          <w:p>
            <w:pPr>
              <w:jc w:val="center"/>
            </w:pPr>
            <w:r>
              <w:rPr>
                <w:b/>
                <w:color w:val="FFFFFF"/>
              </w:rPr>
              <w:t>Giải Pháp</w:t>
            </w:r>
          </w:p>
        </w:tc>
      </w:tr>
      <w:tr>
        <w:tc>
          <w:tcPr>
            <w:tcW w:type="dxa" w:w="1994"/>
          </w:tcPr>
          <w:p>
            <w:r>
              <w:t>Database Performance Chậm</w:t>
            </w:r>
          </w:p>
        </w:tc>
        <w:tc>
          <w:tcPr>
            <w:tcW w:type="dxa" w:w="1994"/>
          </w:tcPr>
          <w:p>
            <w:r>
              <w:t>Medium</w:t>
            </w:r>
          </w:p>
        </w:tc>
        <w:tc>
          <w:tcPr>
            <w:tcW w:type="dxa" w:w="1994"/>
          </w:tcPr>
          <w:p>
            <w:r>
              <w:t>High</w:t>
            </w:r>
          </w:p>
        </w:tc>
        <w:tc>
          <w:tcPr>
            <w:tcW w:type="dxa" w:w="1994"/>
          </w:tcPr>
          <w:p>
            <w:r>
              <w:t>HIGH</w:t>
            </w:r>
          </w:p>
        </w:tc>
        <w:tc>
          <w:tcPr>
            <w:tcW w:type="dxa" w:w="1994"/>
          </w:tcPr>
          <w:p>
            <w:r>
              <w:t>Load test tuần 2, Index strategy từ sớm</w:t>
            </w:r>
          </w:p>
        </w:tc>
      </w:tr>
      <w:tr>
        <w:tc>
          <w:tcPr>
            <w:tcW w:type="dxa" w:w="1994"/>
          </w:tcPr>
          <w:p>
            <w:r>
              <w:t>User Không Adopt</w:t>
            </w:r>
          </w:p>
        </w:tc>
        <w:tc>
          <w:tcPr>
            <w:tcW w:type="dxa" w:w="1994"/>
          </w:tcPr>
          <w:p>
            <w:r>
              <w:t>High</w:t>
            </w:r>
          </w:p>
        </w:tc>
        <w:tc>
          <w:tcPr>
            <w:tcW w:type="dxa" w:w="1994"/>
          </w:tcPr>
          <w:p>
            <w:r>
              <w:t>Medium</w:t>
            </w:r>
          </w:p>
        </w:tc>
        <w:tc>
          <w:tcPr>
            <w:tcW w:type="dxa" w:w="1994"/>
          </w:tcPr>
          <w:p>
            <w:r>
              <w:t>MEDIUM</w:t>
            </w:r>
          </w:p>
        </w:tc>
        <w:tc>
          <w:tcPr>
            <w:tcW w:type="dxa" w:w="1994"/>
          </w:tcPr>
          <w:p>
            <w:r>
              <w:t>Training sớm (tuần 11), UX tốt, Quick wins</w:t>
            </w:r>
          </w:p>
        </w:tc>
      </w:tr>
      <w:tr>
        <w:tc>
          <w:tcPr>
            <w:tcW w:type="dxa" w:w="1994"/>
          </w:tcPr>
          <w:p>
            <w:r>
              <w:t>Data Migration Sai</w:t>
            </w:r>
          </w:p>
        </w:tc>
        <w:tc>
          <w:tcPr>
            <w:tcW w:type="dxa" w:w="1994"/>
          </w:tcPr>
          <w:p>
            <w:r>
              <w:t>Medium</w:t>
            </w:r>
          </w:p>
        </w:tc>
        <w:tc>
          <w:tcPr>
            <w:tcW w:type="dxa" w:w="1994"/>
          </w:tcPr>
          <w:p>
            <w:r>
              <w:t>High</w:t>
            </w:r>
          </w:p>
        </w:tc>
        <w:tc>
          <w:tcPr>
            <w:tcW w:type="dxa" w:w="1994"/>
          </w:tcPr>
          <w:p>
            <w:r>
              <w:t>HIGH</w:t>
            </w:r>
          </w:p>
        </w:tc>
        <w:tc>
          <w:tcPr>
            <w:tcW w:type="dxa" w:w="1994"/>
          </w:tcPr>
          <w:p>
            <w:r>
              <w:t>Data cleanup script, Dry-run, Parallel run</w:t>
            </w:r>
          </w:p>
        </w:tc>
      </w:tr>
      <w:tr>
        <w:tc>
          <w:tcPr>
            <w:tcW w:type="dxa" w:w="1994"/>
          </w:tcPr>
          <w:p>
            <w:r>
              <w:t>Barcode Scanner Gặp Lỗi</w:t>
            </w:r>
          </w:p>
        </w:tc>
        <w:tc>
          <w:tcPr>
            <w:tcW w:type="dxa" w:w="1994"/>
          </w:tcPr>
          <w:p>
            <w:r>
              <w:t>Low</w:t>
            </w:r>
          </w:p>
        </w:tc>
        <w:tc>
          <w:tcPr>
            <w:tcW w:type="dxa" w:w="1994"/>
          </w:tcPr>
          <w:p>
            <w:r>
              <w:t>Medium</w:t>
            </w:r>
          </w:p>
        </w:tc>
        <w:tc>
          <w:tcPr>
            <w:tcW w:type="dxa" w:w="1994"/>
          </w:tcPr>
          <w:p>
            <w:r>
              <w:t>LOW</w:t>
            </w:r>
          </w:p>
        </w:tc>
        <w:tc>
          <w:tcPr>
            <w:tcW w:type="dxa" w:w="1994"/>
          </w:tcPr>
          <w:p>
            <w:r>
              <w:t>Test library sớm, Có fallback manual</w:t>
            </w:r>
          </w:p>
        </w:tc>
      </w:tr>
      <w:tr>
        <w:tc>
          <w:tcPr>
            <w:tcW w:type="dxa" w:w="1994"/>
          </w:tcPr>
          <w:p>
            <w:r>
              <w:t>Real-time Sync Thất Bại</w:t>
            </w:r>
          </w:p>
        </w:tc>
        <w:tc>
          <w:tcPr>
            <w:tcW w:type="dxa" w:w="1994"/>
          </w:tcPr>
          <w:p>
            <w:r>
              <w:t>Medium</w:t>
            </w:r>
          </w:p>
        </w:tc>
        <w:tc>
          <w:tcPr>
            <w:tcW w:type="dxa" w:w="1994"/>
          </w:tcPr>
          <w:p>
            <w:r>
              <w:t>High</w:t>
            </w:r>
          </w:p>
        </w:tc>
        <w:tc>
          <w:tcPr>
            <w:tcW w:type="dxa" w:w="1994"/>
          </w:tcPr>
          <w:p>
            <w:r>
              <w:t>MEDIUM</w:t>
            </w:r>
          </w:p>
        </w:tc>
        <w:tc>
          <w:tcPr>
            <w:tcW w:type="dxa" w:w="1994"/>
          </w:tcPr>
          <w:p>
            <w:r>
              <w:t>Caching (Redis), Batch update job, Monitoring</w:t>
            </w:r>
          </w:p>
        </w:tc>
      </w:tr>
      <w:tr>
        <w:tc>
          <w:tcPr>
            <w:tcW w:type="dxa" w:w="1994"/>
          </w:tcPr>
          <w:p>
            <w:r>
              <w:t>Project Delay Timeline</w:t>
            </w:r>
          </w:p>
        </w:tc>
        <w:tc>
          <w:tcPr>
            <w:tcW w:type="dxa" w:w="1994"/>
          </w:tcPr>
          <w:p>
            <w:r>
              <w:t>Medium</w:t>
            </w:r>
          </w:p>
        </w:tc>
        <w:tc>
          <w:tcPr>
            <w:tcW w:type="dxa" w:w="1994"/>
          </w:tcPr>
          <w:p>
            <w:r>
              <w:t>Medium</w:t>
            </w:r>
          </w:p>
        </w:tc>
        <w:tc>
          <w:tcPr>
            <w:tcW w:type="dxa" w:w="1994"/>
          </w:tcPr>
          <w:p>
            <w:r>
              <w:t>MEDIUM</w:t>
            </w:r>
          </w:p>
        </w:tc>
        <w:tc>
          <w:tcPr>
            <w:tcW w:type="dxa" w:w="1994"/>
          </w:tcPr>
          <w:p>
            <w:r>
              <w:t>Sprint planning tốt, Slack time 1 tuần</w:t>
            </w:r>
          </w:p>
        </w:tc>
      </w:tr>
      <w:tr>
        <w:tc>
          <w:tcPr>
            <w:tcW w:type="dxa" w:w="1994"/>
          </w:tcPr>
          <w:p>
            <w:r>
              <w:t>Security Breach</w:t>
            </w:r>
          </w:p>
        </w:tc>
        <w:tc>
          <w:tcPr>
            <w:tcW w:type="dxa" w:w="1994"/>
          </w:tcPr>
          <w:p>
            <w:r>
              <w:t>Low</w:t>
            </w:r>
          </w:p>
        </w:tc>
        <w:tc>
          <w:tcPr>
            <w:tcW w:type="dxa" w:w="1994"/>
          </w:tcPr>
          <w:p>
            <w:r>
              <w:t>High</w:t>
            </w:r>
          </w:p>
        </w:tc>
        <w:tc>
          <w:tcPr>
            <w:tcW w:type="dxa" w:w="1994"/>
          </w:tcPr>
          <w:p>
            <w:r>
              <w:t>MEDIUM</w:t>
            </w:r>
          </w:p>
        </w:tc>
        <w:tc>
          <w:tcPr>
            <w:tcW w:type="dxa" w:w="1994"/>
          </w:tcPr>
          <w:p>
            <w:r>
              <w:t>Authentication, Authorization, SQL Injection Prevention</w:t>
            </w:r>
          </w:p>
        </w:tc>
      </w:tr>
      <w:tr>
        <w:tc>
          <w:tcPr>
            <w:tcW w:type="dxa" w:w="1994"/>
          </w:tcPr>
          <w:p>
            <w:r>
              <w:t>Vendor Bị Từ Chối API</w:t>
            </w:r>
          </w:p>
        </w:tc>
        <w:tc>
          <w:tcPr>
            <w:tcW w:type="dxa" w:w="1994"/>
          </w:tcPr>
          <w:p>
            <w:r>
              <w:t>Low</w:t>
            </w:r>
          </w:p>
        </w:tc>
        <w:tc>
          <w:tcPr>
            <w:tcW w:type="dxa" w:w="1994"/>
          </w:tcPr>
          <w:p>
            <w:r>
              <w:t>Medium</w:t>
            </w:r>
          </w:p>
        </w:tc>
        <w:tc>
          <w:tcPr>
            <w:tcW w:type="dxa" w:w="1994"/>
          </w:tcPr>
          <w:p>
            <w:r>
              <w:t>LOW</w:t>
            </w:r>
          </w:p>
        </w:tc>
        <w:tc>
          <w:tcPr>
            <w:tcW w:type="dxa" w:w="1994"/>
          </w:tcPr>
          <w:p>
            <w:r>
              <w:t>Built-in integration, Webhook support</w:t>
            </w:r>
          </w:p>
        </w:tc>
      </w:tr>
    </w:tbl>
    <w:p>
      <w:r>
        <w:br w:type="page"/>
      </w:r>
    </w:p>
    <w:p>
      <w:pPr>
        <w:pStyle w:val="Heading1"/>
      </w:pPr>
      <w:r>
        <w:rPr>
          <w:color w:val="006699"/>
        </w:rPr>
        <w:t>11. GIẢ ĐỊNH &amp; RÀNG BUỘC</w:t>
      </w:r>
    </w:p>
    <w:p>
      <w:pPr>
        <w:pStyle w:val="Heading2"/>
      </w:pPr>
      <w:r>
        <w:rPr>
          <w:color w:val="006699"/>
        </w:rPr>
        <w:t>11.1 Giả Định (Assumptions)</w:t>
      </w:r>
    </w:p>
    <w:p>
      <w:pPr>
        <w:pStyle w:val="ListBullet"/>
      </w:pPr>
      <w:r>
        <w:t>Stakeholder sẵn sàng cấp resource đủ cho dự án</w:t>
      </w:r>
    </w:p>
    <w:p>
      <w:pPr>
        <w:pStyle w:val="ListBullet"/>
      </w:pPr>
      <w:r>
        <w:t>Nhân viên kho sẽ hợp tác &amp; training sau dự án</w:t>
      </w:r>
    </w:p>
    <w:p>
      <w:pPr>
        <w:pStyle w:val="ListBullet"/>
      </w:pPr>
      <w:r>
        <w:t>Hệ thống cũ có thể dừng sau 1-2 tuần parallel run</w:t>
      </w:r>
    </w:p>
    <w:p>
      <w:pPr>
        <w:pStyle w:val="ListBullet"/>
      </w:pPr>
      <w:r>
        <w:t>Không có thay đổi lớn về yêu cầu trong quá trình triển khai</w:t>
      </w:r>
    </w:p>
    <w:p>
      <w:pPr>
        <w:pStyle w:val="ListBullet"/>
      </w:pPr>
      <w:r>
        <w:t>Infrastructure (Server, Network) sẵn sàng trước tuần 1</w:t>
      </w:r>
    </w:p>
    <w:p>
      <w:pPr>
        <w:pStyle w:val="ListBullet"/>
      </w:pPr>
      <w:r>
        <w:t>Dữ liệu hiện tại có chất lượng đủ để migrate</w:t>
      </w:r>
    </w:p>
    <w:p>
      <w:pPr>
        <w:pStyle w:val="ListBullet"/>
      </w:pPr>
      <w:r>
        <w:t>Nhà cung cấp API (nếu có) có tài liệu &amp; support</w:t>
      </w:r>
    </w:p>
    <w:p>
      <w:pPr>
        <w:pStyle w:val="Heading2"/>
      </w:pPr>
      <w:r>
        <w:rPr>
          <w:color w:val="006699"/>
        </w:rPr>
        <w:t>11.2 Ràng Buộc (Constraints)</w:t>
      </w:r>
    </w:p>
    <w:p>
      <w:pPr>
        <w:pStyle w:val="ListBullet"/>
      </w:pPr>
      <w:r>
        <w:t>Budget: Tối đa $20,000</w:t>
      </w:r>
    </w:p>
    <w:p>
      <w:pPr>
        <w:pStyle w:val="ListBullet"/>
      </w:pPr>
      <w:r>
        <w:t>Timeline: Phải go-live trước cuối quý 3 năm 2026</w:t>
      </w:r>
    </w:p>
    <w:p>
      <w:pPr>
        <w:pStyle w:val="ListBullet"/>
      </w:pPr>
      <w:r>
        <w:t>Team: Tối đa 8 người (4-5 development, 1-2 QA, 1 PM)</w:t>
      </w:r>
    </w:p>
    <w:p>
      <w:pPr>
        <w:pStyle w:val="ListBullet"/>
      </w:pPr>
      <w:r>
        <w:t>Technology: Phải dùng Django + PostgreSQL + React (stack hiện tại)</w:t>
      </w:r>
    </w:p>
    <w:p>
      <w:pPr>
        <w:pStyle w:val="ListBullet"/>
      </w:pPr>
      <w:r>
        <w:t>Uptime: Không được mất &gt; 2 giờ dữ liệu vào giờ cao điểm</w:t>
      </w:r>
    </w:p>
    <w:p>
      <w:pPr>
        <w:pStyle w:val="ListBullet"/>
      </w:pPr>
      <w:r>
        <w:t>Compliance: Phải tuân theo quy định pháp lý về audit trail, truy vết hàng hóa</w:t>
      </w:r>
    </w:p>
    <w:p>
      <w:pPr>
        <w:pStyle w:val="ListBullet"/>
      </w:pPr>
      <w:r>
        <w:t>Language: Tất cả tài liệu &amp; UI phải tiếng Việt</w:t>
      </w:r>
    </w:p>
    <w:p>
      <w:pPr>
        <w:pStyle w:val="Heading2"/>
      </w:pPr>
      <w:r>
        <w:rPr>
          <w:color w:val="006699"/>
        </w:rPr>
        <w:t>11.3 Phụ Thuộc &amp; Dependencies</w:t>
      </w:r>
    </w:p>
    <w:p>
      <w:r>
        <w:t>Dự án này phụ thuộc vào:</w:t>
      </w:r>
    </w:p>
    <w:p>
      <w:pPr>
        <w:pStyle w:val="ListBullet"/>
      </w:pPr>
      <w:r>
        <w:t>• Sự phê duyệt &amp; tài trợ từ Board/CEO</w:t>
      </w:r>
    </w:p>
    <w:p>
      <w:pPr>
        <w:pStyle w:val="ListBullet"/>
      </w:pPr>
      <w:r>
        <w:t>• Sự hợp tác của bộ phận Kho (cung cấp feedback, training)</w:t>
      </w:r>
    </w:p>
    <w:p>
      <w:pPr>
        <w:pStyle w:val="ListBullet"/>
      </w:pPr>
      <w:r>
        <w:t>• Sự hỗ trợ IT để setup infrastructure</w:t>
      </w:r>
    </w:p>
    <w:p>
      <w:pPr>
        <w:pStyle w:val="ListBullet"/>
      </w:pPr>
      <w:r>
        <w:t>• Dữ liệu master (SKU, Supplier) phải được clean trước khi migrate</w:t>
      </w:r>
    </w:p>
    <w:p>
      <w:pPr>
        <w:pStyle w:val="ListBullet"/>
      </w:pPr>
      <w:r>
        <w:t>• Định nghĩa quy trình QC phải được confirm với Bộ Phận QC</w:t>
      </w:r>
    </w:p>
    <w:p>
      <w:r>
        <w:br w:type="page"/>
      </w:r>
    </w:p>
    <w:p>
      <w:pPr>
        <w:pStyle w:val="Heading1"/>
      </w:pPr>
      <w:r>
        <w:rPr>
          <w:color w:val="006699"/>
        </w:rPr>
        <w:t>12. PHÊ DUYỆT</w:t>
      </w:r>
    </w:p>
    <w:p/>
    <w:p/>
    <w:p>
      <w:r>
        <w:t>Business Owner: _______________  Ngày: ___/___/______</w:t>
        <w:br/>
        <w:br/>
      </w:r>
      <w:r>
        <w:t>Project Sponsor: _______________  Ngày: ___/___/______</w:t>
        <w:br/>
        <w:br/>
      </w:r>
      <w:r>
        <w:t>Stakeholder Kho: _______________  Ngày: ___/___/______</w:t>
        <w:br/>
        <w:br/>
      </w:r>
      <w:r>
        <w:t>CTO/IT Manager: _______________  Ngày: 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