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Usage: nodemon [options] [script.js] [args]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--config file ............ alternate nodemon.json config file to use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-e, --ext ................ extensions to look for, ie. js,pug,hbs.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-x, --exec app ........... execute script with "app", ie. -x "python -v".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-w, --watch path ......... watch directory "path" or files. use once for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each directory or file to watch.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--ignore ............. ignore specific files or directories.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-V, --verbose ............ show detail on what is causing restarts.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&lt;your args&gt; ........... to tell nodemon stop slurping arguments.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if the script is omitted, nodemon will try to read "main" from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package.json and without a nodemon.json, nodemon will monitor .js, .mjs, .coffee,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.litcoffee, and .json by default.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advanced nodemon configuration use nodemon.json: nodemon --help config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also the sample: https://github.com/remy/nodemon/wiki/Sample-nodemon.json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server.js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-w ../foo server.js apparg1 apparg2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--exec python app.py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--exec "make build" -e "styl hbs"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app.js -- --config # pass config to app.js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\x1B[1mAll options are documented under: \x1B[4mnodemon --help options\x1B[0m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