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center"/>
        <w:rPr>
          <w:rFonts w:hint="eastAsia" w:ascii="黑体" w:hAnsi="黑体" w:eastAsia="黑体" w:cs="黑体"/>
          <w:color w:val="000000" w:themeColor="text1"/>
          <w:kern w:val="24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24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第三章作业</w:t>
      </w:r>
    </w:p>
    <w:p>
      <w:pPr>
        <w:pStyle w:val="2"/>
        <w:spacing w:before="0" w:beforeAutospacing="0" w:after="0" w:afterAutospacing="0"/>
        <w:rPr>
          <w:rFonts w:hint="eastAsia" w:hAnsi="Calibri" w:asciiTheme="minorHAnsi" w:eastAsiaTheme="minorEastAsia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rPr>
          <w:b/>
          <w:sz w:val="21"/>
          <w:szCs w:val="21"/>
        </w:rPr>
      </w:pPr>
      <w:r>
        <w:rPr>
          <w:rFonts w:hint="eastAsia" w:hAnsi="Calibri" w:asciiTheme="minorHAnsi" w:eastAsiaTheme="minorEastAsia" w:cstheme="minorBidi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3.1写出图示电路输出信号的逻辑表达式，并说明其逻辑功能。</w:t>
      </w:r>
    </w:p>
    <w:p>
      <w:pPr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2181225" cy="924560"/>
            <wp:effectExtent l="0" t="0" r="13335" b="5080"/>
            <wp:docPr id="111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Picture 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533" cy="9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3.4</w:t>
      </w:r>
      <w:r>
        <w:rPr>
          <w:rFonts w:hint="eastAsia" w:hAnsi="Calibri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写出图示电路输出信号的逻辑表达式，并判断能否化简，若能，请化简之，且用最少与非门实现该函数。</w:t>
      </w:r>
    </w:p>
    <w:p>
      <w:r>
        <w:object>
          <v:shape id="_x0000_i1025" o:spt="75" type="#_x0000_t75" style="height:102pt;width:259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/>
    <w:p>
      <w:r>
        <w:rPr>
          <w:rFonts w:hint="eastAsia"/>
        </w:rPr>
        <w:t>3.5用与非门设计能实现下列功能的组合电路</w:t>
      </w:r>
    </w:p>
    <w:p>
      <w:r>
        <w:rPr>
          <w:rFonts w:hint="eastAsia"/>
        </w:rPr>
        <w:t>1）、四变量表决函数——输出与多数变量的状态一致（即，服从少数服从多数原则）</w:t>
      </w:r>
    </w:p>
    <w:p/>
    <w:p/>
    <w:p>
      <w:r>
        <w:rPr>
          <w:rFonts w:hint="eastAsia"/>
        </w:rPr>
        <w:t>3.8设计一个组合电路，其输入是四位二进制数D=D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，要求能判断出下列三种情况：</w:t>
      </w:r>
    </w:p>
    <w:p>
      <w:r>
        <w:rPr>
          <w:rFonts w:hint="eastAsia"/>
        </w:rPr>
        <w:t>1）D中没有1 。2）D中有两个1。3）D中有奇数个1。</w:t>
      </w:r>
    </w:p>
    <w:p/>
    <w:p>
      <w:r>
        <w:t xml:space="preserve">3-13   </w:t>
      </w:r>
      <w:r>
        <w:rPr>
          <w:rFonts w:hint="eastAsia"/>
        </w:rPr>
        <w:t>用集成二进制译码器和与非门分别实现下列逻辑函数</w:t>
      </w:r>
    </w:p>
    <w:p>
      <w:r>
        <w:rPr>
          <w:rFonts w:hint="eastAsia"/>
        </w:rPr>
        <w:t>1）、</w:t>
      </w:r>
      <w:r>
        <w:rPr>
          <w:position w:val="-10"/>
        </w:rPr>
        <w:object>
          <v:shape id="_x0000_i1026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 xml:space="preserve">                             </w:t>
      </w:r>
    </w:p>
    <w:p>
      <w:pPr>
        <w:rPr>
          <w:color w:val="auto"/>
          <w:u w:val="none"/>
        </w:rPr>
      </w:pPr>
      <w:r>
        <w:rPr>
          <w:rFonts w:hint="eastAsia"/>
          <w:color w:val="auto"/>
          <w:u w:val="none"/>
        </w:rPr>
        <w:t>2）、</w:t>
      </w:r>
      <w:r>
        <w:rPr>
          <w:color w:val="auto"/>
          <w:position w:val="-4"/>
          <w:u w:val="none"/>
        </w:rPr>
        <w:object>
          <v:shape id="_x0000_i1027" o:spt="75" type="#_x0000_t75" style="height:12.75pt;width:5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/>
    <w:p/>
    <w:p>
      <w:r>
        <w:rPr>
          <w:rFonts w:hint="eastAsia"/>
        </w:rPr>
        <w:t>3-16</w:t>
      </w:r>
      <w:r>
        <w:rPr>
          <w:rFonts w:hint="eastAsia"/>
          <w:i/>
          <w:iCs/>
        </w:rPr>
        <w:t>：</w:t>
      </w:r>
      <w:r>
        <w:rPr>
          <w:rFonts w:hint="eastAsia"/>
        </w:rPr>
        <w:t>用数据选择器74LS153分别实现下列逻辑函数</w:t>
      </w:r>
    </w:p>
    <w:p>
      <w:pPr>
        <w:rPr>
          <w:color w:val="FF0000"/>
          <w:u w:val="single"/>
        </w:rPr>
      </w:pPr>
      <w:r>
        <w:rPr>
          <w:rFonts w:hint="eastAsia"/>
          <w:color w:val="auto"/>
          <w:u w:val="none"/>
        </w:rPr>
        <w:t>1）</w:t>
      </w:r>
      <w:r>
        <w:rPr>
          <w:color w:val="auto"/>
          <w:position w:val="-14"/>
          <w:u w:val="none"/>
        </w:rPr>
        <w:object>
          <v:shape id="_x0000_i1028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r>
        <w:rPr>
          <w:rFonts w:hint="eastAsia"/>
        </w:rPr>
        <w:t>2）</w:t>
      </w:r>
      <w:r>
        <w:rPr>
          <w:position w:val="-14"/>
        </w:rPr>
        <w:object>
          <v:shape id="_x0000_i1029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风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E6EA8"/>
    <w:rsid w:val="2DD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2020-03-18T08:40:00Z</dcterms:created>
  <dc:creator>断线的风筝</dc:creator>
  <cp:lastModifiedBy>断线的风筝</cp:lastModifiedBy>
  <dcterms:modified xsi:type="dcterms:W3CDTF">2020-03-18T08:43:05Z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