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tbl>
      <w:tblPr>
        <w:tblStyle w:val="9"/>
        <w:tblW w:w="0" w:type="auto"/>
        <w:jc w:val="right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7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1" w:hRule="atLeast"/>
          <w:jc w:val="right"/>
        </w:trPr>
        <w:tc>
          <w:tcPr>
            <w:tcW w:w="9170" w:type="dxa"/>
            <w:vAlign w:val="center"/>
          </w:tcPr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drawing>
                <wp:inline distT="0" distB="0" distL="0" distR="0">
                  <wp:extent cx="4367530" cy="826770"/>
                  <wp:effectExtent l="0" t="0" r="0" b="0"/>
                  <wp:docPr id="1" name="图片 1" descr="电子科技大学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电子科技大学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530" cy="826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</w:p>
          <w:p>
            <w:pPr>
              <w:jc w:val="center"/>
              <w:rPr>
                <w:rFonts w:ascii="楷体" w:hAnsi="楷体" w:eastAsia="楷体"/>
                <w:b/>
                <w:bCs/>
                <w:sz w:val="52"/>
              </w:rPr>
            </w:pPr>
            <w:r>
              <w:rPr>
                <w:rFonts w:hint="eastAsia" w:ascii="楷体" w:hAnsi="楷体" w:eastAsia="楷体"/>
                <w:b/>
                <w:bCs/>
                <w:sz w:val="52"/>
              </w:rPr>
              <w:t>计算机专业类课程</w:t>
            </w:r>
          </w:p>
          <w:p>
            <w:pPr>
              <w:jc w:val="center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9" w:hRule="atLeast"/>
          <w:jc w:val="right"/>
        </w:trPr>
        <w:tc>
          <w:tcPr>
            <w:tcW w:w="9170" w:type="dxa"/>
            <w:textDirection w:val="tbRlV"/>
            <w:vAlign w:val="center"/>
          </w:tcPr>
          <w:p>
            <w:pPr>
              <w:ind w:left="113"/>
              <w:jc w:val="center"/>
              <w:rPr>
                <w:rFonts w:ascii="MS PGothic" w:hAnsi="MS PGothic" w:eastAsia="MS PGothic" w:cs="Arial"/>
                <w:b/>
                <w:bCs/>
                <w:sz w:val="96"/>
              </w:rPr>
            </w:pPr>
            <w:r>
              <w:rPr>
                <w:rFonts w:hint="eastAsia" w:ascii="新宋体" w:hAnsi="新宋体" w:eastAsia="新宋体" w:cs="Courier New"/>
                <w:b/>
                <w:bCs/>
                <w:sz w:val="96"/>
              </w:rPr>
              <w:t>实验报告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0" w:hRule="atLeast"/>
          <w:jc w:val="right"/>
        </w:trPr>
        <w:tc>
          <w:tcPr>
            <w:tcW w:w="9170" w:type="dxa"/>
            <w:vAlign w:val="center"/>
          </w:tcPr>
          <w:p>
            <w:pPr>
              <w:ind w:firstLine="2528" w:firstLineChars="787"/>
              <w:jc w:val="left"/>
              <w:rPr>
                <w:rFonts w:ascii="宋体" w:hAnsi="宋体" w:eastAsia="宋体" w:cs="Arial"/>
                <w:b/>
                <w:bCs/>
                <w:sz w:val="32"/>
              </w:rPr>
            </w:pPr>
          </w:p>
          <w:p>
            <w:pPr>
              <w:ind w:firstLine="1905" w:firstLineChars="593"/>
              <w:jc w:val="left"/>
              <w:rPr>
                <w:rFonts w:hint="default" w:ascii="宋体" w:hAnsi="宋体" w:eastAsia="宋体" w:cs="Arial"/>
                <w:b/>
                <w:bCs/>
                <w:sz w:val="32"/>
                <w:lang w:val="en-US" w:eastAsia="zh-CN"/>
              </w:rPr>
            </w:pPr>
            <w:r>
              <w:rPr>
                <w:rFonts w:hint="eastAsia" w:ascii="宋体" w:hAnsi="宋体" w:eastAsia="宋体" w:cs="Arial"/>
                <w:b/>
                <w:bCs/>
                <w:sz w:val="32"/>
              </w:rPr>
              <w:t>课程名称：</w:t>
            </w:r>
            <w:r>
              <w:rPr>
                <w:rFonts w:hint="eastAsia" w:ascii="宋体" w:hAnsi="宋体" w:cs="Arial"/>
                <w:b/>
                <w:bCs/>
                <w:sz w:val="32"/>
                <w:lang w:val="en-US" w:eastAsia="zh-CN"/>
              </w:rPr>
              <w:t>数据结构与算法I</w:t>
            </w:r>
          </w:p>
          <w:p>
            <w:pPr>
              <w:ind w:firstLine="1905" w:firstLineChars="593"/>
              <w:jc w:val="left"/>
              <w:rPr>
                <w:rFonts w:ascii="宋体" w:hAnsi="宋体" w:eastAsia="宋体" w:cs="Arial"/>
                <w:b/>
                <w:bCs/>
                <w:sz w:val="32"/>
              </w:rPr>
            </w:pPr>
            <w:r>
              <w:rPr>
                <w:rFonts w:hint="eastAsia" w:ascii="宋体" w:hAnsi="宋体" w:eastAsia="宋体" w:cs="Arial"/>
                <w:b/>
                <w:bCs/>
                <w:sz w:val="32"/>
              </w:rPr>
              <w:t>学院专业：计算机科学与工程学院</w:t>
            </w:r>
          </w:p>
          <w:p>
            <w:pPr>
              <w:ind w:firstLine="1905" w:firstLineChars="593"/>
              <w:jc w:val="left"/>
              <w:rPr>
                <w:rFonts w:hint="default" w:ascii="宋体" w:hAnsi="宋体" w:eastAsia="宋体" w:cs="Arial"/>
                <w:b/>
                <w:bCs/>
                <w:sz w:val="32"/>
                <w:lang w:val="en-US" w:eastAsia="zh-CN"/>
              </w:rPr>
            </w:pPr>
            <w:r>
              <w:rPr>
                <w:rFonts w:hint="eastAsia" w:ascii="宋体" w:hAnsi="宋体" w:eastAsia="宋体" w:cs="Arial"/>
                <w:b/>
                <w:bCs/>
                <w:sz w:val="32"/>
              </w:rPr>
              <w:t>学生姓名：</w:t>
            </w:r>
            <w:r>
              <w:rPr>
                <w:rFonts w:hint="eastAsia" w:ascii="宋体" w:hAnsi="宋体" w:cs="Arial"/>
                <w:b/>
                <w:bCs/>
                <w:sz w:val="32"/>
                <w:lang w:val="en-US" w:eastAsia="zh-CN"/>
              </w:rPr>
              <w:t>陈南熹</w:t>
            </w:r>
          </w:p>
          <w:p>
            <w:pPr>
              <w:ind w:firstLine="1905" w:firstLineChars="593"/>
              <w:jc w:val="left"/>
              <w:rPr>
                <w:rFonts w:hint="default" w:ascii="宋体" w:hAnsi="宋体" w:eastAsia="宋体" w:cs="Arial"/>
                <w:b/>
                <w:bCs/>
                <w:sz w:val="32"/>
                <w:lang w:val="en-US" w:eastAsia="zh-CN"/>
              </w:rPr>
            </w:pPr>
            <w:r>
              <w:rPr>
                <w:rFonts w:hint="eastAsia" w:ascii="宋体" w:hAnsi="宋体" w:eastAsia="宋体" w:cs="Arial"/>
                <w:b/>
                <w:bCs/>
                <w:sz w:val="32"/>
              </w:rPr>
              <w:t>学　　号：20</w:t>
            </w:r>
            <w:r>
              <w:rPr>
                <w:rFonts w:ascii="宋体" w:hAnsi="宋体" w:eastAsia="宋体" w:cs="Arial"/>
                <w:b/>
                <w:bCs/>
                <w:sz w:val="32"/>
              </w:rPr>
              <w:t>2</w:t>
            </w:r>
            <w:r>
              <w:rPr>
                <w:rFonts w:hint="eastAsia" w:ascii="宋体" w:hAnsi="宋体" w:cs="Arial"/>
                <w:b/>
                <w:bCs/>
                <w:sz w:val="32"/>
                <w:lang w:val="en-US" w:eastAsia="zh-CN"/>
              </w:rPr>
              <w:t>3080910003</w:t>
            </w:r>
          </w:p>
          <w:p>
            <w:pPr>
              <w:ind w:firstLine="1905" w:firstLineChars="593"/>
              <w:jc w:val="left"/>
              <w:rPr>
                <w:rFonts w:hint="default" w:ascii="宋体" w:hAnsi="宋体" w:eastAsia="宋体" w:cs="Arial"/>
                <w:b/>
                <w:bCs/>
                <w:sz w:val="32"/>
                <w:lang w:val="en-US" w:eastAsia="zh-CN"/>
              </w:rPr>
            </w:pPr>
            <w:r>
              <w:rPr>
                <w:rFonts w:hint="eastAsia" w:ascii="宋体" w:hAnsi="宋体" w:eastAsia="宋体" w:cs="Arial"/>
                <w:b/>
                <w:bCs/>
                <w:sz w:val="32"/>
              </w:rPr>
              <w:t>指导教师：</w:t>
            </w:r>
            <w:r>
              <w:rPr>
                <w:rFonts w:hint="eastAsia" w:ascii="宋体" w:hAnsi="宋体" w:cs="Arial"/>
                <w:b/>
                <w:bCs/>
                <w:sz w:val="32"/>
                <w:lang w:val="en-US" w:eastAsia="zh-CN"/>
              </w:rPr>
              <w:t>俸志刚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9" w:hRule="atLeast"/>
          <w:jc w:val="right"/>
        </w:trPr>
        <w:tc>
          <w:tcPr>
            <w:tcW w:w="9170" w:type="dxa"/>
            <w:vAlign w:val="center"/>
          </w:tcPr>
          <w:p>
            <w:pPr>
              <w:ind w:firstLine="1905" w:firstLineChars="593"/>
              <w:jc w:val="left"/>
              <w:rPr>
                <w:rFonts w:ascii="宋体" w:hAnsi="宋体" w:eastAsia="宋体" w:cs="Arial"/>
                <w:b/>
                <w:bCs/>
                <w:sz w:val="32"/>
              </w:rPr>
            </w:pPr>
            <w:r>
              <w:rPr>
                <w:rFonts w:hint="eastAsia" w:ascii="宋体" w:hAnsi="宋体" w:eastAsia="宋体" w:cs="Arial"/>
                <w:b/>
                <w:bCs/>
                <w:sz w:val="32"/>
              </w:rPr>
              <w:t>日　　期：20</w:t>
            </w:r>
            <w:r>
              <w:rPr>
                <w:rFonts w:hint="eastAsia" w:ascii="宋体" w:hAnsi="宋体" w:cs="Arial"/>
                <w:b/>
                <w:bCs/>
                <w:sz w:val="32"/>
                <w:lang w:val="en-US" w:eastAsia="zh-CN"/>
              </w:rPr>
              <w:t>23</w:t>
            </w:r>
            <w:r>
              <w:rPr>
                <w:rFonts w:hint="eastAsia" w:ascii="宋体" w:hAnsi="宋体" w:eastAsia="宋体" w:cs="Arial"/>
                <w:b/>
                <w:bCs/>
                <w:sz w:val="32"/>
              </w:rPr>
              <w:t>年</w:t>
            </w:r>
            <w:r>
              <w:rPr>
                <w:rFonts w:hint="eastAsia" w:ascii="宋体" w:hAnsi="宋体" w:cs="Arial"/>
                <w:b/>
                <w:bCs/>
                <w:sz w:val="32"/>
                <w:lang w:val="en-US" w:eastAsia="zh-CN"/>
              </w:rPr>
              <w:t>12</w:t>
            </w:r>
            <w:r>
              <w:rPr>
                <w:rFonts w:hint="eastAsia" w:ascii="宋体" w:hAnsi="宋体" w:eastAsia="宋体" w:cs="Arial"/>
                <w:b/>
                <w:bCs/>
                <w:sz w:val="32"/>
              </w:rPr>
              <w:t>月</w:t>
            </w:r>
            <w:r>
              <w:rPr>
                <w:rFonts w:hint="eastAsia" w:ascii="宋体" w:hAnsi="宋体" w:cs="Arial"/>
                <w:b/>
                <w:bCs/>
                <w:sz w:val="32"/>
                <w:lang w:val="en-US" w:eastAsia="zh-CN"/>
              </w:rPr>
              <w:t>17</w:t>
            </w:r>
            <w:r>
              <w:rPr>
                <w:rFonts w:hint="eastAsia" w:ascii="宋体" w:hAnsi="宋体" w:eastAsia="宋体" w:cs="Arial"/>
                <w:b/>
                <w:bCs/>
                <w:sz w:val="32"/>
              </w:rPr>
              <w:t>日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  <w:jc w:val="right"/>
        </w:trPr>
        <w:tc>
          <w:tcPr>
            <w:tcW w:w="9170" w:type="dxa"/>
            <w:tcBorders>
              <w:bottom w:val="single" w:color="auto" w:sz="4" w:space="0"/>
            </w:tcBorders>
            <w:vAlign w:val="center"/>
          </w:tcPr>
          <w:p>
            <w:pPr>
              <w:jc w:val="left"/>
              <w:rPr>
                <w:rFonts w:ascii="宋体" w:hAnsi="宋体" w:eastAsia="宋体" w:cs="Arial"/>
                <w:b/>
                <w:bCs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  <w:jc w:val="right"/>
        </w:trPr>
        <w:tc>
          <w:tcPr>
            <w:tcW w:w="9170" w:type="dxa"/>
            <w:tcBorders>
              <w:top w:val="single" w:color="auto" w:sz="4" w:space="0"/>
            </w:tcBorders>
          </w:tcPr>
          <w:p>
            <w:pPr>
              <w:jc w:val="left"/>
              <w:rPr>
                <w:rFonts w:ascii="宋体" w:hAnsi="宋体" w:eastAsia="宋体" w:cs="Arial"/>
                <w:b/>
                <w:bCs/>
                <w:sz w:val="32"/>
              </w:rPr>
            </w:pPr>
            <w:r>
              <w:rPr>
                <w:rFonts w:hint="eastAsia"/>
              </w:rPr>
              <w:t xml:space="preserve">电子科技大学计算机学院实验中心 </w:t>
            </w:r>
          </w:p>
        </w:tc>
      </w:tr>
    </w:tbl>
    <w:p>
      <w:pPr>
        <w:pStyle w:val="18"/>
        <w:ind w:firstLine="480"/>
      </w:pPr>
    </w:p>
    <w:p>
      <w:pPr>
        <w:jc w:val="center"/>
        <w:rPr>
          <w:rFonts w:eastAsia="方正舒体"/>
          <w:b/>
          <w:sz w:val="44"/>
        </w:rPr>
      </w:pPr>
      <w:r>
        <w:rPr>
          <w:rFonts w:hint="eastAsia" w:eastAsia="方正舒体"/>
          <w:b/>
          <w:sz w:val="44"/>
        </w:rPr>
        <w:t>电</w:t>
      </w:r>
      <w:r>
        <w:rPr>
          <w:rFonts w:eastAsia="方正舒体"/>
          <w:b/>
          <w:sz w:val="44"/>
        </w:rPr>
        <w:t xml:space="preserve"> </w:t>
      </w:r>
      <w:r>
        <w:rPr>
          <w:rFonts w:hint="eastAsia" w:eastAsia="方正舒体"/>
          <w:b/>
          <w:sz w:val="44"/>
        </w:rPr>
        <w:t>子</w:t>
      </w:r>
      <w:r>
        <w:rPr>
          <w:rFonts w:eastAsia="方正舒体"/>
          <w:b/>
          <w:sz w:val="44"/>
        </w:rPr>
        <w:t xml:space="preserve"> </w:t>
      </w:r>
      <w:r>
        <w:rPr>
          <w:rFonts w:hint="eastAsia" w:eastAsia="方正舒体"/>
          <w:b/>
          <w:sz w:val="44"/>
        </w:rPr>
        <w:t>科</w:t>
      </w:r>
      <w:r>
        <w:rPr>
          <w:rFonts w:eastAsia="方正舒体"/>
          <w:b/>
          <w:sz w:val="44"/>
        </w:rPr>
        <w:t xml:space="preserve"> </w:t>
      </w:r>
      <w:r>
        <w:rPr>
          <w:rFonts w:hint="eastAsia" w:eastAsia="方正舒体"/>
          <w:b/>
          <w:sz w:val="44"/>
        </w:rPr>
        <w:t>技</w:t>
      </w:r>
      <w:r>
        <w:rPr>
          <w:rFonts w:eastAsia="方正舒体"/>
          <w:b/>
          <w:sz w:val="44"/>
        </w:rPr>
        <w:t xml:space="preserve"> </w:t>
      </w:r>
      <w:r>
        <w:rPr>
          <w:rFonts w:hint="eastAsia" w:eastAsia="方正舒体"/>
          <w:b/>
          <w:sz w:val="44"/>
        </w:rPr>
        <w:t>大</w:t>
      </w:r>
      <w:r>
        <w:rPr>
          <w:rFonts w:eastAsia="方正舒体"/>
          <w:b/>
          <w:sz w:val="44"/>
        </w:rPr>
        <w:t xml:space="preserve"> </w:t>
      </w:r>
      <w:r>
        <w:rPr>
          <w:rFonts w:hint="eastAsia" w:eastAsia="方正舒体"/>
          <w:b/>
          <w:sz w:val="44"/>
        </w:rPr>
        <w:t>学</w:t>
      </w:r>
    </w:p>
    <w:p>
      <w:pPr>
        <w:jc w:val="center"/>
        <w:rPr>
          <w:rFonts w:eastAsia="黑体"/>
          <w:b/>
          <w:sz w:val="52"/>
        </w:rPr>
      </w:pPr>
      <w:r>
        <w:rPr>
          <w:rFonts w:hint="eastAsia" w:eastAsia="黑体"/>
          <w:b/>
          <w:sz w:val="52"/>
        </w:rPr>
        <w:t>实</w:t>
      </w:r>
      <w:r>
        <w:rPr>
          <w:rFonts w:eastAsia="黑体"/>
          <w:b/>
          <w:sz w:val="52"/>
        </w:rPr>
        <w:t xml:space="preserve">   </w:t>
      </w:r>
      <w:r>
        <w:rPr>
          <w:rFonts w:hint="eastAsia" w:eastAsia="黑体"/>
          <w:b/>
          <w:sz w:val="52"/>
        </w:rPr>
        <w:t>验</w:t>
      </w:r>
      <w:r>
        <w:rPr>
          <w:rFonts w:eastAsia="黑体"/>
          <w:b/>
          <w:sz w:val="52"/>
        </w:rPr>
        <w:t xml:space="preserve">   </w:t>
      </w:r>
      <w:r>
        <w:rPr>
          <w:rFonts w:hint="eastAsia" w:eastAsia="黑体"/>
          <w:b/>
          <w:sz w:val="52"/>
        </w:rPr>
        <w:t>报</w:t>
      </w:r>
      <w:r>
        <w:rPr>
          <w:rFonts w:eastAsia="黑体"/>
          <w:b/>
          <w:sz w:val="52"/>
        </w:rPr>
        <w:t xml:space="preserve">   </w:t>
      </w:r>
      <w:r>
        <w:rPr>
          <w:rFonts w:hint="eastAsia" w:eastAsia="黑体"/>
          <w:b/>
          <w:sz w:val="52"/>
        </w:rPr>
        <w:t>告</w:t>
      </w:r>
    </w:p>
    <w:p>
      <w:pPr>
        <w:bidi w:val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一</w:t>
      </w:r>
      <w:r>
        <w:rPr>
          <w:rFonts w:hint="eastAsia"/>
          <w:b/>
          <w:bCs/>
          <w:sz w:val="24"/>
          <w:szCs w:val="24"/>
        </w:rPr>
        <w:t>、实验项目名称：</w:t>
      </w:r>
    </w:p>
    <w:p>
      <w:p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五子棋游戏</w:t>
      </w:r>
    </w:p>
    <w:p>
      <w:pPr>
        <w:bidi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二、实验原理：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博弈树，极大化极小值算法，Alpha-Beta剪枝算法，启发式搜索</w:t>
      </w:r>
    </w:p>
    <w:p>
      <w:pPr>
        <w:bidi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三、实验目的：</w:t>
      </w:r>
    </w:p>
    <w:p>
      <w:pPr>
        <w:bidi w:val="0"/>
        <w:ind w:firstLine="420" w:firstLineChars="200"/>
        <w:rPr>
          <w:rFonts w:hint="default"/>
          <w:lang w:val="en-US"/>
        </w:rPr>
      </w:pPr>
      <w:r>
        <w:rPr>
          <w:rFonts w:hint="eastAsia"/>
        </w:rPr>
        <w:t>通过</w:t>
      </w:r>
      <w:r>
        <w:rPr>
          <w:rFonts w:hint="eastAsia"/>
          <w:lang w:val="en-US" w:eastAsia="zh-CN"/>
        </w:rPr>
        <w:t>C语言知识，实现五子棋AI，即让电脑能够与人类进行五子棋对战。</w:t>
      </w:r>
    </w:p>
    <w:p>
      <w:pPr>
        <w:bidi w:val="0"/>
      </w:pPr>
      <w:r>
        <w:rPr>
          <w:rFonts w:hint="eastAsia"/>
        </w:rPr>
        <w:t>并以此掌握：</w:t>
      </w:r>
    </w:p>
    <w:p>
      <w:pPr>
        <w:bidi w:val="0"/>
        <w:ind w:firstLine="420" w:firstLineChars="200"/>
      </w:pPr>
      <w:r>
        <w:rPr>
          <w:rFonts w:hint="eastAsia"/>
          <w:lang w:val="en-US" w:eastAsia="zh-CN"/>
        </w:rPr>
        <w:t>1.如何使用极大化极小值搜索算法处理博弈树</w:t>
      </w:r>
    </w:p>
    <w:p>
      <w:pPr>
        <w:bidi w:val="0"/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2.如何使用Alpha-Beta剪枝算法和启发式搜索优化上述算法</w:t>
      </w:r>
    </w:p>
    <w:p>
      <w:pPr>
        <w:bidi w:val="0"/>
        <w:ind w:firstLine="420" w:firstLineChars="200"/>
      </w:pPr>
      <w:r>
        <w:rPr>
          <w:rFonts w:hint="eastAsia"/>
          <w:lang w:val="en-US" w:eastAsia="zh-CN"/>
        </w:rPr>
        <w:t>3.如何使用图形库（如ralib或者easyX）为游戏提供GUI（图形用户界面）</w:t>
      </w:r>
    </w:p>
    <w:p>
      <w:pPr>
        <w:bidi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四、实验内容：</w:t>
      </w:r>
    </w:p>
    <w:p>
      <w:p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五子棋AI</w:t>
      </w:r>
      <w:r>
        <w:rPr>
          <w:rFonts w:hint="eastAsia"/>
        </w:rPr>
        <w:t>分成</w:t>
      </w:r>
      <w:r>
        <w:rPr>
          <w:rFonts w:hint="eastAsia"/>
          <w:lang w:val="en-US" w:eastAsia="zh-CN"/>
        </w:rPr>
        <w:t>五</w:t>
      </w:r>
      <w:r>
        <w:rPr>
          <w:rFonts w:hint="eastAsia"/>
        </w:rPr>
        <w:t>个主要的功能板块，分别为</w:t>
      </w:r>
      <w:r>
        <w:rPr>
          <w:rFonts w:hint="eastAsia"/>
          <w:lang w:val="en-US" w:eastAsia="zh-CN"/>
        </w:rPr>
        <w:t>对应五个文件:</w:t>
      </w:r>
    </w:p>
    <w:p>
      <w:pPr>
        <w:bidi w:val="0"/>
      </w:pPr>
      <w:r>
        <w:rPr>
          <w:rFonts w:hint="eastAsia"/>
          <w:lang w:val="en-US" w:eastAsia="zh-CN"/>
        </w:rPr>
        <w:t>main.cpp,Gobang.h,Gobang.cpp,EasyX.cpp,Stack.cpp</w:t>
      </w:r>
      <w:r>
        <w:rPr>
          <w:rFonts w:hint="eastAsia"/>
        </w:rPr>
        <w:t>。</w:t>
      </w:r>
    </w:p>
    <w:p>
      <w:pPr>
        <w:bidi w:val="0"/>
        <w:ind w:firstLine="420" w:firstLineChars="200"/>
      </w:pPr>
      <w:r>
        <w:rPr>
          <w:rFonts w:hint="eastAsia"/>
          <w:lang w:val="en-US" w:eastAsia="zh-CN"/>
        </w:rPr>
        <w:t>main.cpp源文件包含main函数，是完成游戏的逻辑实现。</w:t>
      </w:r>
    </w:p>
    <w:p>
      <w:pPr>
        <w:bidi w:val="0"/>
        <w:ind w:firstLine="420" w:firstLineChars="200"/>
      </w:pPr>
      <w:r>
        <w:rPr>
          <w:rFonts w:hint="eastAsia"/>
          <w:lang w:val="en-US" w:eastAsia="zh-CN"/>
        </w:rPr>
        <w:t>Gobang.h是游戏的头文件，包含宏定义，对标准库中头文件的引用，结构体类型的声明和函数的声明</w:t>
      </w:r>
    </w:p>
    <w:p>
      <w:pPr>
        <w:bidi w:val="0"/>
        <w:ind w:firstLine="420" w:firstLineChars="200"/>
      </w:pPr>
      <w:r>
        <w:rPr>
          <w:rFonts w:hint="eastAsia"/>
          <w:lang w:val="en-US" w:eastAsia="zh-CN"/>
        </w:rPr>
        <w:t>Gobang.cpp源文件包含游戏中功能函数的定义</w:t>
      </w:r>
    </w:p>
    <w:p>
      <w:pPr>
        <w:bidi w:val="0"/>
        <w:ind w:firstLine="420" w:firstLineChars="200"/>
      </w:pPr>
      <w:r>
        <w:rPr>
          <w:rFonts w:hint="eastAsia"/>
          <w:lang w:val="en-US" w:eastAsia="zh-CN"/>
        </w:rPr>
        <w:t>EasyX.cpp源文件中运用easyX图形库定义函数实现GUI</w:t>
      </w:r>
    </w:p>
    <w:p>
      <w:pPr>
        <w:bidi w:val="0"/>
        <w:ind w:firstLine="420" w:firstLineChars="200"/>
      </w:pPr>
      <w:r>
        <w:rPr>
          <w:rFonts w:hint="eastAsia"/>
          <w:lang w:val="en-US" w:eastAsia="zh-CN"/>
        </w:rPr>
        <w:t>Stack.cpp源文件实现了栈的功能（用以储存每一步棋实现悔棋功能）</w:t>
      </w:r>
    </w:p>
    <w:p>
      <w:pPr>
        <w:bidi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五、实验器材（设备、元器件）：</w:t>
      </w:r>
    </w:p>
    <w:p>
      <w:pPr>
        <w:bidi w:val="0"/>
        <w:ind w:firstLine="420" w:firstLineChars="200"/>
      </w:pPr>
      <w:r>
        <w:rPr>
          <w:rFonts w:hint="eastAsia"/>
        </w:rPr>
        <w:t>硬件平台：PC端</w:t>
      </w:r>
    </w:p>
    <w:p>
      <w:pPr>
        <w:bidi w:val="0"/>
        <w:ind w:firstLine="420" w:firstLineChars="200"/>
        <w:rPr>
          <w:rFonts w:hint="eastAsia"/>
          <w:lang w:val="en-US" w:eastAsia="zh-CN"/>
        </w:rPr>
      </w:pPr>
      <w:r>
        <w:rPr>
          <w:rFonts w:hint="eastAsia"/>
        </w:rPr>
        <w:t>开发环境：操作系统Windows</w:t>
      </w:r>
      <w:r>
        <w:t>1</w:t>
      </w:r>
      <w:r>
        <w:rPr>
          <w:rFonts w:hint="eastAsia"/>
          <w:lang w:val="en-US" w:eastAsia="zh-CN"/>
        </w:rPr>
        <w:t>1</w:t>
      </w:r>
    </w:p>
    <w:p>
      <w:p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eastAsia"/>
        </w:rPr>
        <w:t xml:space="preserve">测试环境： </w:t>
      </w:r>
      <w:r>
        <w:rPr>
          <w:rFonts w:hint="eastAsia"/>
          <w:lang w:val="en-US" w:eastAsia="zh-CN"/>
        </w:rPr>
        <w:t>Clion 2023.2.2和</w:t>
      </w:r>
      <w:r>
        <w:rPr>
          <w:rFonts w:hint="eastAsia"/>
        </w:rPr>
        <w:t>Visual Studio 20</w:t>
      </w:r>
      <w:r>
        <w:rPr>
          <w:rFonts w:hint="eastAsia"/>
          <w:lang w:val="en-US" w:eastAsia="zh-CN"/>
        </w:rPr>
        <w:t>20</w:t>
      </w:r>
    </w:p>
    <w:p>
      <w:pPr>
        <w:bidi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六、实验步骤：</w:t>
      </w:r>
    </w:p>
    <w:p>
      <w:p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  <w:lang w:val="en-US" w:eastAsia="zh-CN"/>
        </w:rPr>
        <w:t>要求描述</w:t>
      </w:r>
    </w:p>
    <w:p>
      <w:p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实现一个五子棋AI，让电脑拥有一定的棋力。</w:t>
      </w:r>
    </w:p>
    <w:p>
      <w:pPr>
        <w:bidi w:val="0"/>
        <w:ind w:firstLine="420" w:firstLineChars="200"/>
        <w:rPr>
          <w:rFonts w:hint="eastAsia"/>
        </w:rPr>
      </w:pPr>
      <w:r>
        <w:rPr>
          <w:rFonts w:hint="eastAsia"/>
        </w:rPr>
        <w:t>算法的概要设计与分析</w:t>
      </w:r>
    </w:p>
    <w:p>
      <w:pPr>
        <w:bidi w:val="0"/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下五子棋是一个博弈的过程，将五子棋的每一步走法展开，</w:t>
      </w:r>
      <w:r>
        <w:rPr>
          <w:rFonts w:hint="eastAsia"/>
        </w:rPr>
        <w:t>就是一颗巨大的博弈树。</w:t>
      </w:r>
      <w:r>
        <w:rPr>
          <w:rFonts w:hint="eastAsia"/>
          <w:lang w:val="en-US" w:eastAsia="zh-CN"/>
        </w:rPr>
        <w:t>假设电脑先手，</w:t>
      </w:r>
      <w:r>
        <w:rPr>
          <w:rFonts w:hint="eastAsia"/>
        </w:rPr>
        <w:t>在这个树中，从根节点为0开始，奇数层表示电脑可能的走法，偶数层表示玩家可能的走法。</w:t>
      </w:r>
    </w:p>
    <w:p>
      <w:pPr>
        <w:bidi w:val="0"/>
        <w:ind w:firstLine="420" w:firstLineChars="200"/>
        <w:rPr>
          <w:rFonts w:hint="eastAsia"/>
        </w:rPr>
      </w:pPr>
      <w:r>
        <w:rPr>
          <w:rFonts w:hint="eastAsia"/>
        </w:rPr>
        <w:t>有了对博弈树的基本认识，我们就可以用递归来遍历这一棵树。</w:t>
      </w:r>
      <w:r>
        <w:rPr>
          <w:rFonts w:hint="eastAsia"/>
          <w:lang w:val="en-US" w:eastAsia="zh-CN"/>
        </w:rPr>
        <w:t>但是要想知道</w:t>
      </w:r>
      <w:r>
        <w:rPr>
          <w:rFonts w:hint="eastAsia"/>
        </w:rPr>
        <w:t>哪一个分支的走法是最优的，我们</w:t>
      </w:r>
      <w:r>
        <w:rPr>
          <w:rFonts w:hint="eastAsia"/>
          <w:lang w:val="en-US" w:eastAsia="zh-CN"/>
        </w:rPr>
        <w:t>还</w:t>
      </w:r>
      <w:r>
        <w:rPr>
          <w:rFonts w:hint="eastAsia"/>
        </w:rPr>
        <w:t>需要一个评估函数能对当前整个局势作出评估，</w:t>
      </w:r>
      <w:r>
        <w:rPr>
          <w:rFonts w:hint="eastAsia"/>
          <w:lang w:val="en-US" w:eastAsia="zh-CN"/>
        </w:rPr>
        <w:t>在最后一层的每一个节点（代表一种局面）</w:t>
      </w:r>
      <w:r>
        <w:rPr>
          <w:rFonts w:hint="eastAsia"/>
        </w:rPr>
        <w:t>返回一个分数。我们规定对电脑越有利，分数越大，对玩家越有利，分数越小，分数的起点是0。</w:t>
      </w:r>
    </w:p>
    <w:p>
      <w:pPr>
        <w:bidi w:val="0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设计的局势评估函数是这样的：以黑棋为例，对于棋面上每一个黑棋所在的点，对以该点为中心距离为二以内的每一条直线（包括横，竖，斜），规定初始分数值为100，遍历这条直线，若点为空，分数不变，继续遍历；若为黑棋，分数值乘以10，继续遍历；若为白棋，分数值除以100，并退出循环。这样把每一条直线的分数相加，得到这个点的分数，最后将所有点的分数相加，得到局面的黑棋得分a。与此对应，也可以得到白棋的得分b，并将a-b*w作为黑棋最终得分，其中w是调节电脑侧重进攻还是防守的参数。代码如下：</w:t>
      </w:r>
    </w:p>
    <w:p>
      <w:p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有了局势评估函数，就可以遍历博弈树了。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这是博弈树的一张示意图：</w:t>
      </w:r>
      <w:r>
        <w:rPr>
          <w:rFonts w:hint="default"/>
          <w:lang w:val="en-US" w:eastAsia="zh-C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-5321300</wp:posOffset>
            </wp:positionV>
            <wp:extent cx="5252720" cy="5519420"/>
            <wp:effectExtent l="0" t="0" r="5080" b="5080"/>
            <wp:wrapTight wrapText="bothSides">
              <wp:wrapPolygon>
                <wp:start x="0" y="0"/>
                <wp:lineTo x="0" y="21570"/>
                <wp:lineTo x="21569" y="21570"/>
                <wp:lineTo x="21569" y="0"/>
                <wp:lineTo x="0" y="0"/>
              </wp:wrapPolygon>
            </wp:wrapTight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551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114935</wp:posOffset>
            </wp:positionH>
            <wp:positionV relativeFrom="paragraph">
              <wp:posOffset>20955</wp:posOffset>
            </wp:positionV>
            <wp:extent cx="5097145" cy="2499995"/>
            <wp:effectExtent l="0" t="0" r="8255" b="1905"/>
            <wp:wrapTopAndBottom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7145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这张图中甲代表电脑，乙代表玩家。如果采用极大化极小值搜索算法处理博弈树，那么我们把</w:t>
      </w:r>
      <w:r>
        <w:rPr>
          <w:rFonts w:hint="eastAsia"/>
        </w:rPr>
        <w:t>电脑走棋的层称为 MAX层，</w:t>
      </w:r>
      <w:r>
        <w:rPr>
          <w:rFonts w:hint="eastAsia"/>
          <w:lang w:val="en-US" w:eastAsia="zh-CN"/>
        </w:rPr>
        <w:t>将</w:t>
      </w:r>
      <w:r>
        <w:rPr>
          <w:rFonts w:hint="eastAsia"/>
        </w:rPr>
        <w:t>玩家走棋的层</w:t>
      </w:r>
      <w:r>
        <w:rPr>
          <w:rFonts w:hint="eastAsia"/>
          <w:lang w:val="en-US" w:eastAsia="zh-CN"/>
        </w:rPr>
        <w:t>被</w:t>
      </w:r>
      <w:r>
        <w:rPr>
          <w:rFonts w:hint="eastAsia"/>
        </w:rPr>
        <w:t>称为MIN层</w:t>
      </w:r>
      <w:r>
        <w:rPr>
          <w:rFonts w:hint="eastAsia"/>
          <w:lang w:eastAsia="zh-CN"/>
        </w:rPr>
        <w:t>。</w:t>
      </w:r>
    </w:p>
    <w:p>
      <w:pPr>
        <w:bidi w:val="0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在MAX层中，</w:t>
      </w:r>
      <w:r>
        <w:rPr>
          <w:rFonts w:hint="eastAsia"/>
        </w:rPr>
        <w:t>电脑要保证自己利益最大化，</w:t>
      </w:r>
      <w:r>
        <w:rPr>
          <w:rFonts w:hint="eastAsia"/>
          <w:lang w:val="en-US" w:eastAsia="zh-CN"/>
        </w:rPr>
        <w:t>该层的每一个节点选择下一层中</w:t>
      </w:r>
      <w:r>
        <w:rPr>
          <w:rFonts w:hint="eastAsia"/>
        </w:rPr>
        <w:t>分</w:t>
      </w:r>
      <w:r>
        <w:rPr>
          <w:rFonts w:hint="eastAsia"/>
          <w:lang w:val="en-US" w:eastAsia="zh-CN"/>
        </w:rPr>
        <w:t>数</w:t>
      </w:r>
      <w:r>
        <w:rPr>
          <w:rFonts w:hint="eastAsia"/>
        </w:rPr>
        <w:t>最高的节点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并将这个最高分作为自己节点的返回值</w:t>
      </w:r>
      <w:r>
        <w:rPr>
          <w:rFonts w:hint="eastAsia"/>
        </w:rPr>
        <w:t>。</w:t>
      </w:r>
      <w:r>
        <w:rPr>
          <w:rFonts w:hint="eastAsia"/>
          <w:lang w:val="en-US" w:eastAsia="zh-CN"/>
        </w:rPr>
        <w:t>在MIN层中，作为假想敌的玩家应该保证自己利益最大化，该层的每一个节点选择下一层中分数最低的节点，并将这个最高低作为自己节点的返回值。这样电脑就能够搜索出在以玩家每一步都采取最优走法的前提下第n层后得分最高的落子点。</w:t>
      </w:r>
    </w:p>
    <w:p>
      <w:pPr>
        <w:bidi w:val="0"/>
        <w:ind w:firstLine="420" w:firstLineChars="20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50180" cy="2574925"/>
            <wp:effectExtent l="0" t="0" r="7620" b="3175"/>
            <wp:docPr id="3" name="图片 3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如上图所示为计算机遍历博弈树的过程，红色路线表示进入下一层，蓝色路线表示返回上一层。</w:t>
      </w:r>
    </w:p>
    <w:p>
      <w:pPr>
        <w:bidi w:val="0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可以了吗？理论上没问题，但是初略估计一下就会发现遍历整棵博弈树并不现实。五子棋棋盘为15*15，假设n=4且平均每一步有50种走法，那么博弈树最后一层就有50^4=6250000个节点，对每一个节点进行局势评估，这是相当消耗时间的。</w:t>
      </w:r>
    </w:p>
    <w:p>
      <w:p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此，我们需要对上述算法进行优化。首先，最容易想到的是舍弃一些位置明显不合适的落子点。比如一般来说，我们落子地方两格范围内有子，也就是说，两格以内全都是空的点可以舍弃，因此我写了一个judge函数用于判断，代码如下：</w:t>
      </w:r>
    </w:p>
    <w:p>
      <w:p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58210" cy="3562985"/>
            <wp:effectExtent l="0" t="0" r="8890" b="571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其中的out_range是判断是否越界的函数。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只是这样简单处理还不够，因此就用到了Alpha-Beta剪枝算法。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Alpha Beta 剪枝算法是一种安全的剪枝策略，也就是不会对棋力产生任何负面影响。它的基本依据是：棋手不会做出对自己不利的选择。依据这个前提，如果一个节点明显是不利于自己的节点，那么就可以直接剪掉这个节点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前面讲到过，</w:t>
      </w:r>
      <w:r>
        <w:rPr>
          <w:rFonts w:hint="eastAsia"/>
          <w:lang w:val="en-US" w:eastAsia="zh-CN"/>
        </w:rPr>
        <w:t>电脑</w:t>
      </w:r>
      <w:r>
        <w:rPr>
          <w:rFonts w:hint="default"/>
          <w:lang w:val="en-US" w:eastAsia="zh-CN"/>
        </w:rPr>
        <w:t>会在MAX层选择最大节点，而玩家会在MIN层选择最小节点。那么如下两种情况就是分别对双方不利的选择：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在MAX层，假设当前层已经搜索到一个最大值 X， 如果发现下一个节点的下一层（也就是MIN层）会产生一个比X还小的值，那么就直接剪掉此节点。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释一下，也就是在MAX层的时候会把当前层已经搜索到的最大值X存起来，如果下一个节点的下一层会产生一个比X还小的值Y，那么之前说过玩家总是会选择最小值的。也就是说这个节点玩家的分数不会超过Y，那么这个节点显然没有必要进行计算了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通俗点来讲就是，</w:t>
      </w:r>
      <w:r>
        <w:rPr>
          <w:rFonts w:hint="eastAsia"/>
          <w:lang w:val="en-US" w:eastAsia="zh-CN"/>
        </w:rPr>
        <w:t>电脑</w:t>
      </w:r>
      <w:r>
        <w:rPr>
          <w:rFonts w:hint="default"/>
          <w:lang w:val="en-US" w:eastAsia="zh-CN"/>
        </w:rPr>
        <w:t>发现这一步是对玩家更有利的，那么当然不会走这一步。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在MIN层，假设当前层已经搜索到一个最小值 Y， 如果发现下一个节点的下一层（也就是MAX层）会产生一个比Y还大的值，那么就直接剪掉此节点。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这个是一样的道理，如果玩家走了一步棋发现其实对</w:t>
      </w:r>
      <w:r>
        <w:rPr>
          <w:rFonts w:hint="eastAsia"/>
          <w:lang w:val="en-US" w:eastAsia="zh-CN"/>
        </w:rPr>
        <w:t>电脑</w:t>
      </w:r>
      <w:r>
        <w:rPr>
          <w:rFonts w:hint="default"/>
          <w:lang w:val="en-US" w:eastAsia="zh-CN"/>
        </w:rPr>
        <w:t>更有利，玩家必定不会走这一步。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用示意图来表示更为直观：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2720" cy="2665095"/>
            <wp:effectExtent l="0" t="0" r="5080" b="1905"/>
            <wp:docPr id="9" name="图片 9" descr="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a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如上图所示，在第二层，也就是MIN层，当计算到第二层第三个节点的时候，已知前面有一个3和一个6，最大值至少是6。 在计算第三个节点的时候，发现它的第一个</w:t>
      </w:r>
      <w:r>
        <w:rPr>
          <w:rFonts w:hint="eastAsia"/>
          <w:lang w:val="en-US" w:eastAsia="zh-CN"/>
        </w:rPr>
        <w:t>子节点</w:t>
      </w:r>
      <w:r>
        <w:rPr>
          <w:rFonts w:hint="default"/>
          <w:lang w:val="en-US" w:eastAsia="zh-CN"/>
        </w:rPr>
        <w:t>的结果是5，因为当前是MIN节点，会选择子</w:t>
      </w:r>
      <w:r>
        <w:rPr>
          <w:rFonts w:hint="eastAsia"/>
          <w:lang w:val="en-US" w:eastAsia="zh-CN"/>
        </w:rPr>
        <w:t>节点</w:t>
      </w:r>
      <w:r>
        <w:rPr>
          <w:rFonts w:hint="default"/>
          <w:lang w:val="en-US" w:eastAsia="zh-CN"/>
        </w:rPr>
        <w:t>中的最小值，所以此节点值不会大于5。而第二层已经有一个6了，第二层第三个节点肯定不会被选择。因此此节点的</w:t>
      </w:r>
      <w:r>
        <w:rPr>
          <w:rFonts w:hint="eastAsia"/>
          <w:lang w:val="en-US" w:eastAsia="zh-CN"/>
        </w:rPr>
        <w:t>后续节点</w:t>
      </w:r>
      <w:r>
        <w:rPr>
          <w:rFonts w:hint="default"/>
          <w:lang w:val="en-US" w:eastAsia="zh-CN"/>
        </w:rPr>
        <w:t>就没有必要计算了</w:t>
      </w:r>
      <w:r>
        <w:rPr>
          <w:rFonts w:hint="eastAsia"/>
          <w:lang w:val="en-US" w:eastAsia="zh-CN"/>
        </w:rPr>
        <w:t>。同理，该图中第三层值为7的后续节点也不用计算了。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这时，你会发现，根据上面的那</w:t>
      </w:r>
      <w:r>
        <w:rPr>
          <w:rFonts w:hint="default"/>
          <w:lang w:val="en-US" w:eastAsia="zh-CN"/>
        </w:rPr>
        <w:t>张图，在第二层中，第一个节点的值是3，第二个是6。因为3比较小，而这一层的最大值会被选中，所以第二个节点也需要完整计算所有子</w:t>
      </w:r>
      <w:r>
        <w:rPr>
          <w:rFonts w:hint="eastAsia"/>
          <w:lang w:val="en-US" w:eastAsia="zh-CN"/>
        </w:rPr>
        <w:t>节点</w:t>
      </w:r>
      <w:r>
        <w:rPr>
          <w:rFonts w:hint="default"/>
          <w:lang w:val="en-US" w:eastAsia="zh-CN"/>
        </w:rPr>
        <w:t>。如果3和6调换一下顺序，6在前，3在后。那么当第二个节点计算出第一个子</w:t>
      </w:r>
      <w:r>
        <w:rPr>
          <w:rFonts w:hint="eastAsia"/>
          <w:lang w:val="en-US" w:eastAsia="zh-CN"/>
        </w:rPr>
        <w:t>节点</w:t>
      </w:r>
      <w:r>
        <w:rPr>
          <w:rFonts w:hint="default"/>
          <w:lang w:val="en-US" w:eastAsia="zh-CN"/>
        </w:rPr>
        <w:t>5的时候就没有必要计算之后的孩子了。也就是，Alpha-Beta 剪枝的效率和节点排序有很大关系，如果最优的节点能排在前面，则能大幅提升剪枝效率。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对于Beta 剪枝也是同样的道理。所以说Alpha</w:t>
      </w:r>
      <w:r>
        <w:rPr>
          <w:rFonts w:hint="eastAsia"/>
          <w:lang w:val="en-US" w:eastAsia="zh-CN"/>
        </w:rPr>
        <w:t>-</w:t>
      </w:r>
      <w:r>
        <w:rPr>
          <w:rFonts w:hint="default"/>
          <w:lang w:val="en-US" w:eastAsia="zh-CN"/>
        </w:rPr>
        <w:t>Beta剪枝的效率是取决于每一层节点的顺序的。 我们肯定是无法精确排序的，因为每一个节点的值并不能直接计算出来，需要递归计算子节点。 但是我们依然能对节点进行大致的一个排序</w:t>
      </w:r>
      <w:r>
        <w:rPr>
          <w:rFonts w:hint="eastAsia"/>
          <w:lang w:val="en-US" w:eastAsia="zh-CN"/>
        </w:rPr>
        <w:t>。并且</w:t>
      </w:r>
      <w:r>
        <w:rPr>
          <w:rFonts w:hint="default"/>
          <w:lang w:val="en-US" w:eastAsia="zh-CN"/>
        </w:rPr>
        <w:t>只要有一个大致的排序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就能很好的提升剪枝效率</w:t>
      </w:r>
      <w:r>
        <w:rPr>
          <w:rFonts w:hint="eastAsia"/>
          <w:lang w:val="en-US" w:eastAsia="zh-CN"/>
        </w:rPr>
        <w:t>。这也就是启发式搜索算法的核心思想：利用启发函数来引导搜索过程，以便更有效地朝着解决问题的方向前进。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具体如何进行大致排序呢？我是这样做的，即只对一个点进行评估，判断该点能否成五，活四，冲四，活三或者连三，将所有的点分类，放入不同的栈中，最后按照成五，活四，冲四，活三，连三和其他的顺序依次排列，即将能成五的点放在最前面，然后是活四，以此类推。如此的话，先要写函数判断能否成五，活四，冲四，活三，连三。代码如下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成五：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15945" cy="3717925"/>
            <wp:effectExtent l="0" t="0" r="8255" b="31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活四和活三：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00170" cy="3749040"/>
            <wp:effectExtent l="0" t="0" r="11430" b="1016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017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冲四和连三：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39540" cy="4700905"/>
            <wp:effectExtent l="0" t="0" r="10160" b="1079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470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那么接下来，我们尽可以用极小化极大值算法，结合Alpha-Beta剪枝算法和启发式搜索，用递归写出一个函数，得到下一步的最优落点。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07000" cy="8293100"/>
            <wp:effectExtent l="0" t="0" r="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829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其中的Row和Col是int类型的指针，用于储存所得到的最佳落点的横纵坐标。至此，五子棋AI 的核心算法大体上完成了。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实验结果分析：</w:t>
      </w:r>
    </w:p>
    <w:p>
      <w:pPr>
        <w:numPr>
          <w:numId w:val="0"/>
        </w:numPr>
        <w:bidi w:val="0"/>
        <w:ind w:firstLine="420" w:firstLineChars="0"/>
        <w:rPr>
          <w:rStyle w:val="11"/>
          <w:rFonts w:hint="eastAsia"/>
          <w:lang w:val="en-US" w:eastAsia="zh-CN"/>
        </w:rPr>
      </w:pPr>
      <w:r>
        <w:rPr>
          <w:rStyle w:val="11"/>
          <w:rFonts w:hint="eastAsia"/>
          <w:lang w:val="en-US" w:eastAsia="zh-CN"/>
        </w:rPr>
        <w:t>最终我实现了四层的五子棋AI，并且通过对w的调整，最终确定w=6时有较好的棋力效果。</w:t>
      </w:r>
    </w:p>
    <w:p>
      <w:pPr>
        <w:numPr>
          <w:numId w:val="0"/>
        </w:numPr>
        <w:bidi w:val="0"/>
        <w:ind w:firstLine="420" w:firstLineChars="0"/>
        <w:rPr>
          <w:rStyle w:val="11"/>
          <w:rFonts w:hint="default"/>
          <w:lang w:val="en-US" w:eastAsia="zh-CN"/>
        </w:rPr>
      </w:pPr>
      <w:r>
        <w:rPr>
          <w:rStyle w:val="11"/>
          <w:rFonts w:hint="eastAsia"/>
          <w:lang w:val="en-US" w:eastAsia="zh-CN"/>
        </w:rPr>
        <w:t>下图是在我的AI先手的情况下与另外一个五子棋AI对弈的结果，最终获得了胜利。</w:t>
      </w:r>
    </w:p>
    <w:p>
      <w:pPr>
        <w:widowControl w:val="0"/>
        <w:numPr>
          <w:numId w:val="0"/>
        </w:numPr>
        <w:bidi w:val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50815" cy="3281680"/>
            <wp:effectExtent l="0" t="0" r="6985" b="7620"/>
            <wp:docPr id="10" name="图片 10" descr="屏幕截图 2023-12-22 181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3-12-22 18113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bidi w:val="0"/>
        <w:ind w:firstLine="420" w:firstLineChars="0"/>
        <w:jc w:val="both"/>
        <w:rPr>
          <w:rStyle w:val="11"/>
          <w:rFonts w:hint="default"/>
          <w:lang w:val="en-US" w:eastAsia="zh-CN"/>
        </w:rPr>
      </w:pPr>
      <w:r>
        <w:rPr>
          <w:rStyle w:val="11"/>
          <w:rFonts w:hint="eastAsia"/>
          <w:lang w:val="en-US" w:eastAsia="zh-CN"/>
        </w:rPr>
        <w:t>下图是我的AI后手的情况，仍然获得了胜利。</w:t>
      </w:r>
    </w:p>
    <w:p>
      <w:pPr>
        <w:widowControl w:val="0"/>
        <w:numPr>
          <w:numId w:val="0"/>
        </w:numPr>
        <w:bidi w:val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50815" cy="3281680"/>
            <wp:effectExtent l="0" t="0" r="6985" b="762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bidi w:val="0"/>
        <w:ind w:firstLine="420" w:firstLineChars="0"/>
        <w:jc w:val="both"/>
        <w:rPr>
          <w:rStyle w:val="11"/>
          <w:rFonts w:hint="eastAsia"/>
          <w:lang w:val="en-US" w:eastAsia="zh-CN"/>
        </w:rPr>
      </w:pPr>
      <w:r>
        <w:rPr>
          <w:rStyle w:val="11"/>
          <w:rFonts w:hint="eastAsia"/>
          <w:lang w:val="en-US" w:eastAsia="zh-CN"/>
        </w:rPr>
        <w:t>通过大量的测试，如果对手是普通玩家，没有研究过五子棋，在先手的情况下，</w:t>
      </w:r>
    </w:p>
    <w:p>
      <w:pPr>
        <w:widowControl w:val="0"/>
        <w:numPr>
          <w:numId w:val="0"/>
        </w:numPr>
        <w:bidi w:val="0"/>
        <w:jc w:val="both"/>
      </w:pPr>
      <w:r>
        <w:rPr>
          <w:rStyle w:val="11"/>
          <w:rFonts w:hint="eastAsia"/>
          <w:lang w:val="en-US" w:eastAsia="zh-CN"/>
        </w:rPr>
        <w:t>我的AI胜率大约为90%，在后手的情况下，我的AI胜率大约为70%。</w:t>
      </w:r>
      <w:bookmarkStart w:id="0" w:name="_GoBack"/>
      <w:bookmarkEnd w:id="0"/>
    </w:p>
    <w:sectPr>
      <w:pgSz w:w="11906" w:h="16838"/>
      <w:pgMar w:top="1361" w:right="1814" w:bottom="1361" w:left="1814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C"/>
    <w:multiLevelType w:val="multilevel"/>
    <w:tmpl w:val="0000000C"/>
    <w:lvl w:ilvl="0" w:tentative="0">
      <w:start w:val="1"/>
      <w:numFmt w:val="decimal"/>
      <w:lvlText w:val="%1.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pStyle w:val="4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5C1E9F21"/>
    <w:multiLevelType w:val="singleLevel"/>
    <w:tmpl w:val="5C1E9F21"/>
    <w:lvl w:ilvl="0" w:tentative="0">
      <w:start w:val="7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EwNjhlYWU1NWQ4ZGNlZGRkNTA4Y2I5NDU0MDEwZmEifQ=="/>
  </w:docVars>
  <w:rsids>
    <w:rsidRoot w:val="00172A27"/>
    <w:rsid w:val="00010F54"/>
    <w:rsid w:val="0003161B"/>
    <w:rsid w:val="00043645"/>
    <w:rsid w:val="00090ECC"/>
    <w:rsid w:val="000C799A"/>
    <w:rsid w:val="000D7702"/>
    <w:rsid w:val="001104C2"/>
    <w:rsid w:val="00115B10"/>
    <w:rsid w:val="00172A27"/>
    <w:rsid w:val="001D3704"/>
    <w:rsid w:val="002B333A"/>
    <w:rsid w:val="002B3FFE"/>
    <w:rsid w:val="002C5B5E"/>
    <w:rsid w:val="002E1DC0"/>
    <w:rsid w:val="0031193D"/>
    <w:rsid w:val="00326F0B"/>
    <w:rsid w:val="00407A1A"/>
    <w:rsid w:val="00411C14"/>
    <w:rsid w:val="004605FD"/>
    <w:rsid w:val="004715A0"/>
    <w:rsid w:val="005069A8"/>
    <w:rsid w:val="0051325F"/>
    <w:rsid w:val="00550EE9"/>
    <w:rsid w:val="005C4E6D"/>
    <w:rsid w:val="005F1DA2"/>
    <w:rsid w:val="005F67AA"/>
    <w:rsid w:val="00641982"/>
    <w:rsid w:val="006A160B"/>
    <w:rsid w:val="006F5DC8"/>
    <w:rsid w:val="006F68F1"/>
    <w:rsid w:val="00706A7C"/>
    <w:rsid w:val="00714941"/>
    <w:rsid w:val="00730B8E"/>
    <w:rsid w:val="00751CE4"/>
    <w:rsid w:val="00757CE6"/>
    <w:rsid w:val="007731A4"/>
    <w:rsid w:val="00795501"/>
    <w:rsid w:val="007E6410"/>
    <w:rsid w:val="008405A1"/>
    <w:rsid w:val="00895D45"/>
    <w:rsid w:val="009F1E9F"/>
    <w:rsid w:val="00A10A99"/>
    <w:rsid w:val="00A52080"/>
    <w:rsid w:val="00AA7854"/>
    <w:rsid w:val="00AF2C1B"/>
    <w:rsid w:val="00B03004"/>
    <w:rsid w:val="00B83E8F"/>
    <w:rsid w:val="00B85503"/>
    <w:rsid w:val="00B9624B"/>
    <w:rsid w:val="00C02BC0"/>
    <w:rsid w:val="00C31274"/>
    <w:rsid w:val="00C366E7"/>
    <w:rsid w:val="00CB2E87"/>
    <w:rsid w:val="00CE7FBA"/>
    <w:rsid w:val="00D0278A"/>
    <w:rsid w:val="00D15A2E"/>
    <w:rsid w:val="00D402F6"/>
    <w:rsid w:val="00D60EAB"/>
    <w:rsid w:val="00D708DF"/>
    <w:rsid w:val="00DA36F9"/>
    <w:rsid w:val="00DB5844"/>
    <w:rsid w:val="00DC23BA"/>
    <w:rsid w:val="00DF5610"/>
    <w:rsid w:val="00E52A79"/>
    <w:rsid w:val="00E64C83"/>
    <w:rsid w:val="00E8060B"/>
    <w:rsid w:val="00E91E7A"/>
    <w:rsid w:val="00EA43AC"/>
    <w:rsid w:val="00EB78B1"/>
    <w:rsid w:val="00EF1477"/>
    <w:rsid w:val="00FE06B3"/>
    <w:rsid w:val="00FF0D1E"/>
    <w:rsid w:val="00FF2E6F"/>
    <w:rsid w:val="03593493"/>
    <w:rsid w:val="09D45935"/>
    <w:rsid w:val="0E2F0356"/>
    <w:rsid w:val="1260381B"/>
    <w:rsid w:val="1D022362"/>
    <w:rsid w:val="22E137C9"/>
    <w:rsid w:val="29DCEFFE"/>
    <w:rsid w:val="2B0045A5"/>
    <w:rsid w:val="2B6012B8"/>
    <w:rsid w:val="2CF717B7"/>
    <w:rsid w:val="30B605BD"/>
    <w:rsid w:val="32890850"/>
    <w:rsid w:val="3AF743DA"/>
    <w:rsid w:val="44A91191"/>
    <w:rsid w:val="4A0448E3"/>
    <w:rsid w:val="4BEE6555"/>
    <w:rsid w:val="4E4A2E22"/>
    <w:rsid w:val="51910FD9"/>
    <w:rsid w:val="5D9B9E51"/>
    <w:rsid w:val="751865D3"/>
    <w:rsid w:val="760670BF"/>
    <w:rsid w:val="787D333E"/>
    <w:rsid w:val="7CC82C8A"/>
    <w:rsid w:val="9F7F95B1"/>
    <w:rsid w:val="B27AB7E7"/>
    <w:rsid w:val="BDB67838"/>
    <w:rsid w:val="BFF5CBBB"/>
    <w:rsid w:val="F5FF3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240" w:after="240"/>
      <w:outlineLvl w:val="0"/>
    </w:pPr>
    <w:rPr>
      <w:b/>
      <w:bCs/>
      <w:smallCaps/>
      <w:kern w:val="44"/>
      <w:sz w:val="28"/>
      <w:szCs w:val="44"/>
    </w:rPr>
  </w:style>
  <w:style w:type="paragraph" w:styleId="3">
    <w:name w:val="heading 2"/>
    <w:basedOn w:val="1"/>
    <w:next w:val="1"/>
    <w:link w:val="13"/>
    <w:autoRedefine/>
    <w:qFormat/>
    <w:uiPriority w:val="0"/>
    <w:pPr>
      <w:keepNext/>
      <w:keepLines/>
      <w:spacing w:before="260" w:after="260" w:line="413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4">
    <w:name w:val="heading 3"/>
    <w:basedOn w:val="1"/>
    <w:next w:val="1"/>
    <w:link w:val="14"/>
    <w:autoRedefine/>
    <w:qFormat/>
    <w:uiPriority w:val="0"/>
    <w:pPr>
      <w:keepNext/>
      <w:keepLines/>
      <w:numPr>
        <w:ilvl w:val="2"/>
        <w:numId w:val="1"/>
      </w:numPr>
      <w:tabs>
        <w:tab w:val="left" w:pos="720"/>
      </w:tabs>
      <w:spacing w:before="156" w:beforeLines="50" w:after="156" w:afterLines="50"/>
      <w:outlineLvl w:val="2"/>
    </w:pPr>
    <w:rPr>
      <w:rFonts w:eastAsia="宋体"/>
      <w:b/>
      <w:sz w:val="28"/>
      <w:szCs w:val="32"/>
    </w:rPr>
  </w:style>
  <w:style w:type="character" w:default="1" w:styleId="11">
    <w:name w:val="Default Paragraph Font"/>
    <w:autoRedefine/>
    <w:unhideWhenUsed/>
    <w:qFormat/>
    <w:uiPriority w:val="1"/>
  </w:style>
  <w:style w:type="table" w:default="1" w:styleId="9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autoRedefine/>
    <w:qFormat/>
    <w:uiPriority w:val="0"/>
    <w:rPr>
      <w:rFonts w:hint="eastAsia" w:ascii="Arial" w:hAnsi="Arial" w:eastAsia="黑体"/>
      <w:sz w:val="20"/>
    </w:rPr>
  </w:style>
  <w:style w:type="paragraph" w:styleId="6">
    <w:name w:val="footer"/>
    <w:basedOn w:val="1"/>
    <w:link w:val="16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link w:val="15"/>
    <w:autoRedefine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autoRedefine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autoRedefine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Emphasis"/>
    <w:basedOn w:val="11"/>
    <w:autoRedefine/>
    <w:qFormat/>
    <w:uiPriority w:val="20"/>
    <w:rPr>
      <w:i/>
    </w:rPr>
  </w:style>
  <w:style w:type="character" w:customStyle="1" w:styleId="13">
    <w:name w:val="标题 2 字符"/>
    <w:link w:val="3"/>
    <w:autoRedefine/>
    <w:qFormat/>
    <w:uiPriority w:val="0"/>
    <w:rPr>
      <w:rFonts w:ascii="Cambria" w:hAnsi="Cambria" w:eastAsia="宋体"/>
      <w:b/>
      <w:bCs/>
      <w:sz w:val="32"/>
      <w:szCs w:val="32"/>
    </w:rPr>
  </w:style>
  <w:style w:type="character" w:customStyle="1" w:styleId="14">
    <w:name w:val="标题 3 字符"/>
    <w:link w:val="4"/>
    <w:autoRedefine/>
    <w:qFormat/>
    <w:uiPriority w:val="0"/>
    <w:rPr>
      <w:rFonts w:eastAsia="宋体"/>
      <w:b/>
      <w:kern w:val="2"/>
      <w:sz w:val="28"/>
      <w:szCs w:val="32"/>
    </w:rPr>
  </w:style>
  <w:style w:type="character" w:customStyle="1" w:styleId="15">
    <w:name w:val="页眉 字符"/>
    <w:link w:val="7"/>
    <w:autoRedefine/>
    <w:qFormat/>
    <w:uiPriority w:val="0"/>
    <w:rPr>
      <w:kern w:val="2"/>
      <w:sz w:val="18"/>
      <w:szCs w:val="18"/>
    </w:rPr>
  </w:style>
  <w:style w:type="character" w:customStyle="1" w:styleId="16">
    <w:name w:val="页脚 字符"/>
    <w:link w:val="6"/>
    <w:autoRedefine/>
    <w:qFormat/>
    <w:uiPriority w:val="0"/>
    <w:rPr>
      <w:rFonts w:hint="default" w:ascii="Times New Roman"/>
      <w:kern w:val="2"/>
      <w:sz w:val="18"/>
    </w:rPr>
  </w:style>
  <w:style w:type="paragraph" w:customStyle="1" w:styleId="17">
    <w:name w:val="教案正文"/>
    <w:basedOn w:val="1"/>
    <w:autoRedefine/>
    <w:qFormat/>
    <w:uiPriority w:val="0"/>
    <w:pPr>
      <w:spacing w:before="156" w:beforeLines="50" w:after="156" w:afterLines="50"/>
      <w:ind w:firstLine="560" w:firstLineChars="200"/>
    </w:pPr>
    <w:rPr>
      <w:rFonts w:eastAsia="楷体"/>
      <w:sz w:val="24"/>
    </w:rPr>
  </w:style>
  <w:style w:type="paragraph" w:customStyle="1" w:styleId="18">
    <w:name w:val="实验报告正文"/>
    <w:basedOn w:val="1"/>
    <w:autoRedefine/>
    <w:qFormat/>
    <w:uiPriority w:val="0"/>
    <w:pPr>
      <w:spacing w:line="400" w:lineRule="exact"/>
      <w:ind w:firstLine="420" w:firstLineChars="200"/>
    </w:pPr>
    <w:rPr>
      <w:rFonts w:eastAsia="楷体"/>
      <w:sz w:val="24"/>
    </w:rPr>
  </w:style>
  <w:style w:type="paragraph" w:customStyle="1" w:styleId="19">
    <w:name w:val="讲稿代码"/>
    <w:basedOn w:val="1"/>
    <w:autoRedefine/>
    <w:qFormat/>
    <w:uiPriority w:val="0"/>
    <w:pPr>
      <w:spacing w:line="240" w:lineRule="exact"/>
    </w:pPr>
    <w:rPr>
      <w:rFonts w:ascii="Courier New" w:hAnsi="Courier New" w:eastAsia="楷体"/>
      <w:color w:val="000000"/>
      <w:u w:color="3366FF"/>
    </w:rPr>
  </w:style>
  <w:style w:type="paragraph" w:customStyle="1" w:styleId="20">
    <w:name w:val="专利正文"/>
    <w:basedOn w:val="1"/>
    <w:autoRedefine/>
    <w:qFormat/>
    <w:uiPriority w:val="0"/>
    <w:pPr>
      <w:spacing w:line="480" w:lineRule="exact"/>
      <w:ind w:firstLine="480" w:firstLineChars="200"/>
    </w:pPr>
    <w:rPr>
      <w:rFonts w:eastAsia="楷体"/>
      <w:sz w:val="24"/>
    </w:rPr>
  </w:style>
  <w:style w:type="paragraph" w:customStyle="1" w:styleId="21">
    <w:name w:val="专利公式"/>
    <w:basedOn w:val="20"/>
    <w:autoRedefine/>
    <w:qFormat/>
    <w:uiPriority w:val="0"/>
    <w:pPr>
      <w:spacing w:before="156" w:beforeLines="50" w:after="156" w:afterLines="50" w:line="240" w:lineRule="atLeast"/>
      <w:ind w:firstLine="0" w:firstLineChars="0"/>
      <w:jc w:val="right"/>
    </w:pPr>
  </w:style>
  <w:style w:type="paragraph" w:customStyle="1" w:styleId="22">
    <w:name w:val="公式"/>
    <w:basedOn w:val="1"/>
    <w:autoRedefine/>
    <w:qFormat/>
    <w:uiPriority w:val="0"/>
    <w:pPr>
      <w:spacing w:before="400" w:after="400"/>
      <w:ind w:firstLine="480" w:firstLineChars="200"/>
      <w:jc w:val="right"/>
    </w:pPr>
    <w:rPr>
      <w:sz w:val="24"/>
    </w:rPr>
  </w:style>
  <w:style w:type="paragraph" w:customStyle="1" w:styleId="23">
    <w:name w:val="课程设计报告正文"/>
    <w:basedOn w:val="1"/>
    <w:autoRedefine/>
    <w:qFormat/>
    <w:uiPriority w:val="0"/>
    <w:pPr>
      <w:spacing w:line="400" w:lineRule="exact"/>
      <w:ind w:firstLine="560" w:firstLineChars="200"/>
    </w:pPr>
    <w:rPr>
      <w:rFonts w:hint="eastAsia" w:eastAsia="楷体"/>
      <w:sz w:val="24"/>
    </w:rPr>
  </w:style>
  <w:style w:type="paragraph" w:styleId="24">
    <w:name w:val="List Paragraph"/>
    <w:basedOn w:val="1"/>
    <w:autoRedefine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Legend (Beijing) Limited</Company>
  <Pages>3</Pages>
  <Words>122</Words>
  <Characters>701</Characters>
  <Lines>5</Lines>
  <Paragraphs>1</Paragraphs>
  <TotalTime>173</TotalTime>
  <ScaleCrop>false</ScaleCrop>
  <LinksUpToDate>false</LinksUpToDate>
  <CharactersWithSpaces>822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2019-06-22T19:15:00Z</dcterms:created>
  <dc:creator>YiminZHOU</dc:creator>
  <cp:keywords>标准实验报告模板</cp:keywords>
  <cp:lastModifiedBy>晨光熹微</cp:lastModifiedBy>
  <cp:lastPrinted>2019-06-23T10:54:00Z</cp:lastPrinted>
  <dcterms:modified xsi:type="dcterms:W3CDTF">2023-12-22T10:42:34Z</dcterms:modified>
  <dc:title>电子科技大学</dc:title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480B2C1F6152503979AC7765ABBD60DF_42</vt:lpwstr>
  </property>
</Properties>
</file>