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C02BC0" w14:paraId="616BD692" w14:textId="77777777">
        <w:trPr>
          <w:trHeight w:val="3291"/>
          <w:jc w:val="right"/>
        </w:trPr>
        <w:tc>
          <w:tcPr>
            <w:tcW w:w="9170" w:type="dxa"/>
            <w:vAlign w:val="center"/>
          </w:tcPr>
          <w:p w14:paraId="03910601" w14:textId="4D862E2F" w:rsidR="00C02BC0" w:rsidRDefault="009F491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1692581" wp14:editId="33D3558F">
                      <wp:simplePos x="0" y="0"/>
                      <wp:positionH relativeFrom="column">
                        <wp:posOffset>-536575</wp:posOffset>
                      </wp:positionH>
                      <wp:positionV relativeFrom="paragraph">
                        <wp:posOffset>-414020</wp:posOffset>
                      </wp:positionV>
                      <wp:extent cx="9525" cy="9711690"/>
                      <wp:effectExtent l="13970" t="5080" r="5080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971169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08D90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25pt,-32.6pt" to="-41.5pt,7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" strokeweight=".25pt">
                      <v:stroke dashstyle="longDashDotDot"/>
                    </v:line>
                  </w:pict>
                </mc:Fallback>
              </mc:AlternateContent>
            </w:r>
          </w:p>
          <w:p w14:paraId="6DA012DA" w14:textId="77777777" w:rsidR="00C02BC0" w:rsidRDefault="00C02BC0">
            <w:pPr>
              <w:jc w:val="center"/>
            </w:pPr>
          </w:p>
          <w:p w14:paraId="310021C5" w14:textId="4A12165D" w:rsidR="00C02BC0" w:rsidRDefault="009F491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2541E9" wp14:editId="640FB7FB">
                  <wp:extent cx="4366260" cy="8229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C3DAF" w14:textId="77777777" w:rsidR="00C02BC0" w:rsidRDefault="00C02BC0">
            <w:pPr>
              <w:jc w:val="center"/>
            </w:pPr>
          </w:p>
          <w:p w14:paraId="6F774879" w14:textId="77777777" w:rsidR="00C02BC0" w:rsidRDefault="00C02BC0">
            <w:pPr>
              <w:jc w:val="center"/>
              <w:rPr>
                <w:rFonts w:ascii="楷体_GB2312" w:eastAsia="楷体_GB2312" w:hAnsi="楷体_GB2312" w:hint="eastAsia"/>
                <w:b/>
                <w:bCs/>
                <w:sz w:val="52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  <w:p w14:paraId="4E244B5C" w14:textId="77777777" w:rsidR="00C02BC0" w:rsidRDefault="00C02BC0">
            <w:pPr>
              <w:jc w:val="center"/>
              <w:rPr>
                <w:rFonts w:hint="eastAsia"/>
              </w:rPr>
            </w:pPr>
          </w:p>
        </w:tc>
      </w:tr>
      <w:tr w:rsidR="00C02BC0" w14:paraId="65A92389" w14:textId="77777777">
        <w:trPr>
          <w:trHeight w:val="4959"/>
          <w:jc w:val="right"/>
        </w:trPr>
        <w:tc>
          <w:tcPr>
            <w:tcW w:w="9170" w:type="dxa"/>
            <w:textDirection w:val="tbRlV"/>
            <w:vAlign w:val="center"/>
          </w:tcPr>
          <w:p w14:paraId="01138A31" w14:textId="77777777" w:rsidR="00C02BC0" w:rsidRDefault="00C02BC0">
            <w:pPr>
              <w:ind w:left="113"/>
              <w:jc w:val="center"/>
              <w:rPr>
                <w:rFonts w:ascii="MS Mincho" w:eastAsia="MS Mincho" w:hAnsi="MS Mincho" w:cs="Arial" w:hint="eastAsia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C02BC0" w14:paraId="6BFECDB1" w14:textId="77777777">
        <w:trPr>
          <w:trHeight w:val="2910"/>
          <w:jc w:val="right"/>
        </w:trPr>
        <w:tc>
          <w:tcPr>
            <w:tcW w:w="9170" w:type="dxa"/>
            <w:vAlign w:val="center"/>
          </w:tcPr>
          <w:p w14:paraId="24C51F48" w14:textId="77777777" w:rsidR="00C02BC0" w:rsidRPr="00D60EAB" w:rsidRDefault="00C02BC0">
            <w:pPr>
              <w:ind w:firstLineChars="787" w:firstLine="254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</w:p>
          <w:p w14:paraId="394DCA4C" w14:textId="626018AD" w:rsidR="00C02BC0" w:rsidRPr="00D60EAB" w:rsidRDefault="00C02BC0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090ECC"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F4913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程序设计</w:t>
            </w:r>
          </w:p>
          <w:p w14:paraId="7856A7D6" w14:textId="77777777" w:rsidR="00C02BC0" w:rsidRPr="00D60EAB" w:rsidRDefault="00C02BC0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学院专业：计算机</w:t>
            </w:r>
            <w:r w:rsidR="00D60EAB"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科学与工程学院</w:t>
            </w:r>
          </w:p>
          <w:p w14:paraId="2F71C1F7" w14:textId="3B89BBFC" w:rsidR="00C02BC0" w:rsidRPr="00D60EAB" w:rsidRDefault="00C02BC0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学生姓名：</w:t>
            </w:r>
            <w:r w:rsidR="009F4913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王冠</w:t>
            </w:r>
            <w:proofErr w:type="gramStart"/>
            <w:r w:rsidR="009F4913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骅</w:t>
            </w:r>
            <w:proofErr w:type="gramEnd"/>
          </w:p>
          <w:p w14:paraId="3A2AF912" w14:textId="785D90B2" w:rsidR="00C02BC0" w:rsidRPr="00D60EAB" w:rsidRDefault="00C02BC0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proofErr w:type="gramStart"/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  <w:r w:rsidR="009F4913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2019081304018</w:t>
            </w:r>
          </w:p>
          <w:p w14:paraId="1DA2074D" w14:textId="612451C2" w:rsidR="00C02BC0" w:rsidRPr="00D60EAB" w:rsidRDefault="00C02BC0" w:rsidP="00D60EAB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proofErr w:type="gramStart"/>
            <w:r w:rsidR="009F4913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俸</w:t>
            </w:r>
            <w:proofErr w:type="gramEnd"/>
            <w:r w:rsidR="009F4913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志刚</w:t>
            </w:r>
          </w:p>
        </w:tc>
      </w:tr>
      <w:tr w:rsidR="00C02BC0" w14:paraId="2EEACA84" w14:textId="77777777">
        <w:trPr>
          <w:trHeight w:val="549"/>
          <w:jc w:val="right"/>
        </w:trPr>
        <w:tc>
          <w:tcPr>
            <w:tcW w:w="9170" w:type="dxa"/>
            <w:vAlign w:val="center"/>
          </w:tcPr>
          <w:p w14:paraId="2925EC66" w14:textId="60BBFAD6" w:rsidR="00C02BC0" w:rsidRPr="00D60EAB" w:rsidRDefault="00C02BC0" w:rsidP="00D60EAB">
            <w:pPr>
              <w:ind w:firstLineChars="593" w:firstLine="1920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　　期：</w:t>
            </w:r>
            <w:r w:rsidR="009F4913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2019</w:t>
            </w: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年</w:t>
            </w:r>
            <w:r w:rsidR="001D3704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F4913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6</w:t>
            </w: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月</w:t>
            </w:r>
            <w:r w:rsidR="001D3704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F4913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15</w:t>
            </w: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</w:t>
            </w:r>
          </w:p>
        </w:tc>
      </w:tr>
      <w:tr w:rsidR="00C02BC0" w14:paraId="2DD71D6A" w14:textId="77777777">
        <w:trPr>
          <w:trHeight w:val="404"/>
          <w:jc w:val="right"/>
        </w:trPr>
        <w:tc>
          <w:tcPr>
            <w:tcW w:w="9170" w:type="dxa"/>
            <w:tcBorders>
              <w:bottom w:val="single" w:sz="4" w:space="0" w:color="auto"/>
            </w:tcBorders>
            <w:vAlign w:val="center"/>
          </w:tcPr>
          <w:p w14:paraId="0067EC0B" w14:textId="77777777" w:rsidR="00C02BC0" w:rsidRDefault="00C02BC0">
            <w:pPr>
              <w:jc w:val="left"/>
              <w:rPr>
                <w:rFonts w:ascii="仿宋_GB2312" w:eastAsia="仿宋_GB2312" w:hAnsi="仿宋_GB2312" w:cs="Arial"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C02BC0" w14:paraId="29FDA4AD" w14:textId="7777777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14:paraId="309046EC" w14:textId="77777777" w:rsidR="00C02BC0" w:rsidRDefault="00C02BC0">
            <w:pPr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2A34BA1" w14:textId="77777777" w:rsidR="00C02BC0" w:rsidRDefault="00C02BC0">
      <w:pPr>
        <w:pStyle w:val="a6"/>
        <w:ind w:firstLine="480"/>
        <w:rPr>
          <w:rFonts w:hint="eastAsia"/>
        </w:rPr>
      </w:pPr>
    </w:p>
    <w:p w14:paraId="4D991D9A" w14:textId="77777777" w:rsidR="00C02BC0" w:rsidRDefault="00C02BC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06118D0B" w14:textId="77777777" w:rsidR="00C02BC0" w:rsidRDefault="00C02BC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proofErr w:type="gramStart"/>
      <w:r>
        <w:rPr>
          <w:rFonts w:eastAsia="黑体" w:hint="eastAsia"/>
          <w:b/>
          <w:sz w:val="52"/>
        </w:rPr>
        <w:t>验</w:t>
      </w:r>
      <w:proofErr w:type="gramEnd"/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6A5C9F48" w14:textId="77777777" w:rsidR="00C02BC0" w:rsidRDefault="00C02BC0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 w14:paraId="7E578783" w14:textId="77777777" w:rsidR="00C02BC0" w:rsidRDefault="00C02BC0">
      <w:pPr>
        <w:pStyle w:val="1"/>
        <w:rPr>
          <w:rFonts w:hint="eastAsia"/>
        </w:rPr>
      </w:pPr>
      <w:r>
        <w:rPr>
          <w:rFonts w:hint="eastAsia"/>
        </w:rPr>
        <w:t>一、实验室名称：</w:t>
      </w:r>
    </w:p>
    <w:p w14:paraId="7EF69E2D" w14:textId="055C27C1" w:rsidR="00C02BC0" w:rsidRDefault="00C02BC0">
      <w:pPr>
        <w:pStyle w:val="a6"/>
        <w:ind w:firstLine="480"/>
        <w:rPr>
          <w:rFonts w:hint="eastAsia"/>
        </w:rPr>
      </w:pPr>
      <w:r>
        <w:rPr>
          <w:rFonts w:hint="eastAsia"/>
        </w:rPr>
        <w:t>电子科技大学清水河校区主楼</w:t>
      </w:r>
      <w:r>
        <w:rPr>
          <w:rFonts w:hint="eastAsia"/>
        </w:rPr>
        <w:t>A2-41</w:t>
      </w:r>
      <w:r w:rsidR="009F4913">
        <w:rPr>
          <w:rFonts w:hint="eastAsia"/>
        </w:rPr>
        <w:t>3-2</w:t>
      </w:r>
    </w:p>
    <w:p w14:paraId="561F32A3" w14:textId="77777777" w:rsidR="00C02BC0" w:rsidRDefault="00C02BC0">
      <w:pPr>
        <w:pStyle w:val="1"/>
        <w:rPr>
          <w:rFonts w:hint="eastAsia"/>
        </w:rPr>
      </w:pPr>
      <w:r>
        <w:rPr>
          <w:rFonts w:hint="eastAsia"/>
        </w:rPr>
        <w:t>二、实验项目名称：</w:t>
      </w:r>
    </w:p>
    <w:p w14:paraId="05E66EA9" w14:textId="5DA13D1F" w:rsidR="00C02BC0" w:rsidRDefault="009F4913">
      <w:pPr>
        <w:pStyle w:val="a6"/>
        <w:ind w:firstLine="480"/>
        <w:rPr>
          <w:rFonts w:hint="eastAsia"/>
        </w:rPr>
      </w:pPr>
      <w:r>
        <w:rPr>
          <w:rFonts w:hint="eastAsia"/>
        </w:rPr>
        <w:t>期末设计五子棋</w:t>
      </w:r>
    </w:p>
    <w:p w14:paraId="742FFBE5" w14:textId="77777777" w:rsidR="00C02BC0" w:rsidRPr="00043645" w:rsidRDefault="00C02BC0">
      <w:pPr>
        <w:pStyle w:val="ab"/>
        <w:rPr>
          <w:rFonts w:hint="eastAsia"/>
          <w:color w:val="FF0000"/>
        </w:rPr>
      </w:pPr>
      <w:r w:rsidRPr="00043645">
        <w:rPr>
          <w:rFonts w:hint="eastAsia"/>
          <w:color w:val="FF0000"/>
        </w:rPr>
        <w:t xml:space="preserve">                                          </w:t>
      </w:r>
    </w:p>
    <w:p w14:paraId="6FDF6A5D" w14:textId="77777777" w:rsidR="00C02BC0" w:rsidRDefault="00BD5849">
      <w:pPr>
        <w:pStyle w:val="1"/>
        <w:rPr>
          <w:rFonts w:hint="eastAsia"/>
        </w:rPr>
      </w:pPr>
      <w:r>
        <w:rPr>
          <w:rFonts w:hint="eastAsia"/>
        </w:rPr>
        <w:t>三</w:t>
      </w:r>
      <w:r w:rsidR="00C02BC0">
        <w:rPr>
          <w:rFonts w:hint="eastAsia"/>
        </w:rPr>
        <w:t>、实验目的：</w:t>
      </w:r>
    </w:p>
    <w:p w14:paraId="69005A75" w14:textId="0026F44E" w:rsidR="00C02BC0" w:rsidRDefault="009F4913">
      <w:pPr>
        <w:pStyle w:val="a6"/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minimax</w:t>
      </w:r>
      <w:r>
        <w:rPr>
          <w:rFonts w:hint="eastAsia"/>
        </w:rPr>
        <w:t>和剪枝算法做出一个五子棋</w:t>
      </w:r>
      <w:r>
        <w:rPr>
          <w:rFonts w:hint="eastAsia"/>
        </w:rPr>
        <w:t>ai</w:t>
      </w:r>
    </w:p>
    <w:p w14:paraId="4D9B3144" w14:textId="77777777" w:rsidR="00C02BC0" w:rsidRDefault="00BD5849">
      <w:pPr>
        <w:pStyle w:val="1"/>
        <w:rPr>
          <w:rFonts w:hint="eastAsia"/>
        </w:rPr>
      </w:pPr>
      <w:r>
        <w:rPr>
          <w:rFonts w:hint="eastAsia"/>
        </w:rPr>
        <w:t>四</w:t>
      </w:r>
      <w:r w:rsidR="00C02BC0">
        <w:rPr>
          <w:rFonts w:hint="eastAsia"/>
        </w:rPr>
        <w:t>、实验</w:t>
      </w:r>
      <w:r>
        <w:rPr>
          <w:rFonts w:hint="eastAsia"/>
        </w:rPr>
        <w:t>主要</w:t>
      </w:r>
      <w:r w:rsidR="00C02BC0">
        <w:rPr>
          <w:rFonts w:hint="eastAsia"/>
        </w:rPr>
        <w:t>内容：</w:t>
      </w:r>
    </w:p>
    <w:p w14:paraId="55BDD3B8" w14:textId="0FDD70A6" w:rsidR="00C02BC0" w:rsidRDefault="009F4913">
      <w:pPr>
        <w:pStyle w:val="a6"/>
        <w:ind w:firstLine="480"/>
      </w:pPr>
      <w:r>
        <w:rPr>
          <w:rFonts w:hint="eastAsia"/>
        </w:rPr>
        <w:t>完成</w:t>
      </w:r>
      <w:r>
        <w:rPr>
          <w:rFonts w:hint="eastAsia"/>
        </w:rPr>
        <w:t>minimax</w:t>
      </w:r>
      <w:r>
        <w:rPr>
          <w:rFonts w:hint="eastAsia"/>
        </w:rPr>
        <w:t>算法</w:t>
      </w:r>
    </w:p>
    <w:p w14:paraId="3D374C06" w14:textId="27C090D1" w:rsidR="009F4913" w:rsidRDefault="009F4913">
      <w:pPr>
        <w:pStyle w:val="a6"/>
        <w:ind w:firstLine="480"/>
      </w:pPr>
      <w:r>
        <w:rPr>
          <w:rFonts w:hint="eastAsia"/>
        </w:rPr>
        <w:t>完成评估函数</w:t>
      </w:r>
    </w:p>
    <w:p w14:paraId="21806B22" w14:textId="4CC8BA8E" w:rsidR="009F4913" w:rsidRDefault="009F4913">
      <w:pPr>
        <w:pStyle w:val="a6"/>
        <w:ind w:firstLine="480"/>
      </w:pPr>
      <w:r>
        <w:rPr>
          <w:rFonts w:hint="eastAsia"/>
        </w:rPr>
        <w:t>完成基于</w:t>
      </w:r>
      <w:r>
        <w:rPr>
          <w:rFonts w:hint="eastAsia"/>
        </w:rPr>
        <w:t>QT</w:t>
      </w:r>
      <w:r>
        <w:rPr>
          <w:rFonts w:hint="eastAsia"/>
        </w:rPr>
        <w:t>的交互界面</w:t>
      </w:r>
    </w:p>
    <w:p w14:paraId="35B91EC8" w14:textId="6C56DEE6" w:rsidR="009F4913" w:rsidRDefault="009F4913" w:rsidP="009F4913">
      <w:pPr>
        <w:pStyle w:val="a6"/>
        <w:ind w:firstLine="480"/>
        <w:rPr>
          <w:rFonts w:hint="eastAsia"/>
        </w:rPr>
      </w:pPr>
      <w:r>
        <w:rPr>
          <w:rFonts w:hint="eastAsia"/>
        </w:rPr>
        <w:t>完成剪枝算法</w:t>
      </w:r>
    </w:p>
    <w:p w14:paraId="6E7027C3" w14:textId="77777777" w:rsidR="00C02BC0" w:rsidRDefault="00BD5849">
      <w:pPr>
        <w:pStyle w:val="1"/>
        <w:rPr>
          <w:rFonts w:hint="eastAsia"/>
        </w:rPr>
      </w:pPr>
      <w:r>
        <w:rPr>
          <w:rFonts w:hint="eastAsia"/>
        </w:rPr>
        <w:t>五</w:t>
      </w:r>
      <w:r w:rsidR="00C02BC0">
        <w:rPr>
          <w:rFonts w:hint="eastAsia"/>
        </w:rPr>
        <w:t>、实验器材（设备、元器件）：</w:t>
      </w:r>
    </w:p>
    <w:p w14:paraId="5FB24F96" w14:textId="5BB20CD2" w:rsidR="00C02BC0" w:rsidRDefault="00C02BC0">
      <w:pPr>
        <w:pStyle w:val="a6"/>
        <w:ind w:firstLine="48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实验器材按照实际使用测试的，硬件平台：计算机配置，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内存等，软件平台：操作系统和开发环境，测试环境。越详细越好。</w:t>
      </w:r>
      <w:r>
        <w:rPr>
          <w:rFonts w:hint="eastAsia"/>
          <w:color w:val="FF0000"/>
        </w:rPr>
        <w:t>)</w:t>
      </w:r>
    </w:p>
    <w:p w14:paraId="58A2CA73" w14:textId="245CF686" w:rsidR="009F4913" w:rsidRDefault="009F4913">
      <w:pPr>
        <w:pStyle w:val="a6"/>
        <w:ind w:firstLine="480"/>
      </w:pPr>
    </w:p>
    <w:p w14:paraId="1D6A43AE" w14:textId="10B32B40" w:rsidR="009F4913" w:rsidRDefault="009F4913">
      <w:pPr>
        <w:pStyle w:val="a6"/>
        <w:ind w:firstLine="480"/>
      </w:pPr>
    </w:p>
    <w:p w14:paraId="3C27B776" w14:textId="4BCD3824" w:rsidR="009F4913" w:rsidRDefault="009F4913" w:rsidP="009F4913">
      <w:pPr>
        <w:pStyle w:val="a6"/>
        <w:ind w:firstLine="480"/>
        <w:rPr>
          <w:noProof/>
        </w:rPr>
      </w:pPr>
      <w:r>
        <w:rPr>
          <w:rFonts w:hint="eastAsia"/>
        </w:rPr>
        <w:lastRenderedPageBreak/>
        <w:t>硬件平台</w:t>
      </w:r>
      <w:r>
        <w:rPr>
          <w:rFonts w:hint="eastAsia"/>
          <w:noProof/>
        </w:rPr>
        <w:t>：处理器：</w:t>
      </w:r>
      <w:r>
        <w:rPr>
          <w:rFonts w:hint="eastAsia"/>
          <w:noProof/>
        </w:rPr>
        <w:t>i7-10710u</w:t>
      </w:r>
    </w:p>
    <w:p w14:paraId="1AEF9978" w14:textId="01B6DD00" w:rsidR="009F4913" w:rsidRDefault="009F4913" w:rsidP="009F4913">
      <w:pPr>
        <w:pStyle w:val="a6"/>
        <w:ind w:firstLine="48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内存：</w:t>
      </w:r>
      <w:r>
        <w:rPr>
          <w:rFonts w:hint="eastAsia"/>
          <w:noProof/>
        </w:rPr>
        <w:t>16G</w:t>
      </w:r>
    </w:p>
    <w:p w14:paraId="5F48FFEC" w14:textId="0D07CB12" w:rsidR="009F4913" w:rsidRDefault="009F4913" w:rsidP="009F4913">
      <w:pPr>
        <w:pStyle w:val="a6"/>
        <w:ind w:firstLine="48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系统：</w:t>
      </w:r>
      <w:r>
        <w:rPr>
          <w:rFonts w:hint="eastAsia"/>
          <w:noProof/>
        </w:rPr>
        <w:t>Windows</w:t>
      </w:r>
      <w:r>
        <w:rPr>
          <w:noProof/>
        </w:rPr>
        <w:t xml:space="preserve"> </w:t>
      </w:r>
      <w:r>
        <w:rPr>
          <w:rFonts w:hint="eastAsia"/>
          <w:noProof/>
        </w:rPr>
        <w:t>10</w:t>
      </w:r>
      <w:r>
        <w:rPr>
          <w:noProof/>
        </w:rPr>
        <w:t xml:space="preserve"> </w:t>
      </w:r>
      <w:r>
        <w:rPr>
          <w:rFonts w:hint="eastAsia"/>
          <w:noProof/>
        </w:rPr>
        <w:t>家庭版</w:t>
      </w:r>
    </w:p>
    <w:p w14:paraId="04312F66" w14:textId="34479E53" w:rsidR="009F4913" w:rsidRDefault="009F4913" w:rsidP="009F4913">
      <w:pPr>
        <w:pStyle w:val="a6"/>
        <w:ind w:firstLine="48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软件平台：</w:t>
      </w:r>
      <w:r>
        <w:rPr>
          <w:rFonts w:hint="eastAsia"/>
          <w:noProof/>
        </w:rPr>
        <w:t>VS2019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QT</w:t>
      </w:r>
    </w:p>
    <w:p w14:paraId="3A91B4A3" w14:textId="77777777" w:rsidR="009F4913" w:rsidRDefault="009F4913" w:rsidP="009F4913">
      <w:pPr>
        <w:pStyle w:val="a6"/>
        <w:ind w:firstLine="480"/>
        <w:rPr>
          <w:rFonts w:hint="eastAsia"/>
          <w:noProof/>
        </w:rPr>
      </w:pPr>
    </w:p>
    <w:p w14:paraId="1220DACB" w14:textId="77777777" w:rsidR="009F4913" w:rsidRPr="009F4913" w:rsidRDefault="009F4913">
      <w:pPr>
        <w:pStyle w:val="a6"/>
        <w:ind w:firstLine="480"/>
        <w:rPr>
          <w:rFonts w:hint="eastAsia"/>
        </w:rPr>
      </w:pPr>
    </w:p>
    <w:p w14:paraId="56A40F1F" w14:textId="77777777" w:rsidR="00C02BC0" w:rsidRDefault="00BD5849">
      <w:pPr>
        <w:pStyle w:val="1"/>
        <w:rPr>
          <w:rFonts w:hint="eastAsia"/>
        </w:rPr>
      </w:pPr>
      <w:r>
        <w:rPr>
          <w:rFonts w:hint="eastAsia"/>
        </w:rPr>
        <w:t>六</w:t>
      </w:r>
      <w:r w:rsidR="00C02BC0">
        <w:rPr>
          <w:rFonts w:hint="eastAsia"/>
        </w:rPr>
        <w:t>、实验步骤：</w:t>
      </w:r>
    </w:p>
    <w:p w14:paraId="6EE50C19" w14:textId="1C230E9C" w:rsidR="00C02BC0" w:rsidRDefault="005069A8">
      <w:pPr>
        <w:pStyle w:val="a6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问题描述</w:t>
      </w:r>
      <w:r w:rsidR="009F4913">
        <w:rPr>
          <w:rFonts w:hint="eastAsia"/>
        </w:rPr>
        <w:t>：写出五子棋</w:t>
      </w:r>
      <w:r w:rsidR="009F4913">
        <w:rPr>
          <w:rFonts w:hint="eastAsia"/>
        </w:rPr>
        <w:t>AI</w:t>
      </w:r>
    </w:p>
    <w:p w14:paraId="640E143D" w14:textId="77777777" w:rsidR="005069A8" w:rsidRDefault="005069A8">
      <w:pPr>
        <w:pStyle w:val="a6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算法分析与概要设计</w:t>
      </w:r>
    </w:p>
    <w:p w14:paraId="0B2B5D6D" w14:textId="07F44979" w:rsidR="00AF2C1B" w:rsidRDefault="00AF2C1B">
      <w:pPr>
        <w:pStyle w:val="a6"/>
        <w:ind w:firstLine="480"/>
      </w:pPr>
      <w:r>
        <w:rPr>
          <w:rFonts w:hint="eastAsia"/>
        </w:rPr>
        <w:t>包括：输入；输出；输入转换为输出的算法描述（流程图</w:t>
      </w:r>
      <w:r>
        <w:rPr>
          <w:rFonts w:hint="eastAsia"/>
        </w:rPr>
        <w:t>+</w:t>
      </w:r>
      <w:r>
        <w:rPr>
          <w:rFonts w:hint="eastAsia"/>
        </w:rPr>
        <w:t>文字解释算法设计思想）</w:t>
      </w:r>
    </w:p>
    <w:p w14:paraId="41B34F6B" w14:textId="64839819" w:rsidR="009F4913" w:rsidRDefault="009F4913">
      <w:pPr>
        <w:pStyle w:val="a6"/>
        <w:ind w:firstLine="480"/>
      </w:pPr>
      <w:r>
        <w:rPr>
          <w:rFonts w:hint="eastAsia"/>
        </w:rPr>
        <w:t>输入：用</w:t>
      </w:r>
      <w:r>
        <w:rPr>
          <w:rFonts w:hint="eastAsia"/>
        </w:rPr>
        <w:t>QT</w:t>
      </w:r>
      <w:r>
        <w:rPr>
          <w:rFonts w:hint="eastAsia"/>
        </w:rPr>
        <w:t>内的函数获取鼠标的点击点</w:t>
      </w:r>
    </w:p>
    <w:p w14:paraId="276EDB90" w14:textId="0F60B600" w:rsidR="009F4913" w:rsidRDefault="009F4913">
      <w:pPr>
        <w:pStyle w:val="a6"/>
        <w:ind w:firstLine="480"/>
      </w:pPr>
      <w:r>
        <w:rPr>
          <w:rFonts w:hint="eastAsia"/>
        </w:rPr>
        <w:t>输出：经</w:t>
      </w:r>
      <w:r>
        <w:rPr>
          <w:rFonts w:hint="eastAsia"/>
        </w:rPr>
        <w:t>ai</w:t>
      </w:r>
      <w:r>
        <w:rPr>
          <w:rFonts w:hint="eastAsia"/>
        </w:rPr>
        <w:t>计算后返回最佳位置棋子</w:t>
      </w:r>
    </w:p>
    <w:p w14:paraId="21050047" w14:textId="7D754FA0" w:rsidR="009F4913" w:rsidRDefault="009F4913">
      <w:pPr>
        <w:pStyle w:val="a6"/>
        <w:ind w:firstLine="480"/>
      </w:pPr>
      <w:r>
        <w:rPr>
          <w:rFonts w:hint="eastAsia"/>
        </w:rPr>
        <w:t>算法描述</w:t>
      </w:r>
      <w:r w:rsidR="00BD52FF">
        <w:rPr>
          <w:rFonts w:hint="eastAsia"/>
        </w:rPr>
        <w:t>：通过决策树模拟落子，返回对于</w:t>
      </w:r>
      <w:r w:rsidR="00BD52FF">
        <w:rPr>
          <w:rFonts w:hint="eastAsia"/>
        </w:rPr>
        <w:t>ai</w:t>
      </w:r>
      <w:r w:rsidR="00BD52FF">
        <w:rPr>
          <w:rFonts w:hint="eastAsia"/>
        </w:rPr>
        <w:t>最有利的落子点</w:t>
      </w:r>
    </w:p>
    <w:p w14:paraId="55D2D233" w14:textId="4911A3FF" w:rsidR="009F4913" w:rsidRPr="009F4913" w:rsidRDefault="00BD52FF">
      <w:pPr>
        <w:pStyle w:val="a6"/>
        <w:ind w:firstLine="480"/>
        <w:rPr>
          <w:rFonts w:hint="eastAsia"/>
        </w:rPr>
      </w:pPr>
      <w:r>
        <w:rPr>
          <w:rFonts w:hint="eastAsia"/>
        </w:rPr>
        <w:t>核心算法实现：（来自</w:t>
      </w:r>
      <w:r>
        <w:rPr>
          <w:rFonts w:hint="eastAsia"/>
        </w:rPr>
        <w:t>MIT</w:t>
      </w:r>
      <w:r>
        <w:t xml:space="preserve"> </w:t>
      </w:r>
      <w:r>
        <w:rPr>
          <w:rFonts w:hint="eastAsia"/>
        </w:rPr>
        <w:t>cs161</w:t>
      </w:r>
      <w:r>
        <w:rPr>
          <w:rFonts w:hint="eastAsia"/>
        </w:rPr>
        <w:t>）</w:t>
      </w:r>
      <w:r w:rsidRPr="009F4913">
        <w:drawing>
          <wp:anchor distT="0" distB="0" distL="114300" distR="114300" simplePos="0" relativeHeight="251658752" behindDoc="0" locked="0" layoutInCell="1" allowOverlap="1" wp14:anchorId="6AF3ABA1" wp14:editId="252AB6A0">
            <wp:simplePos x="0" y="0"/>
            <wp:positionH relativeFrom="column">
              <wp:posOffset>306070</wp:posOffset>
            </wp:positionH>
            <wp:positionV relativeFrom="paragraph">
              <wp:posOffset>266700</wp:posOffset>
            </wp:positionV>
            <wp:extent cx="5264785" cy="32594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CB31A" w14:textId="1263094C" w:rsidR="009F4913" w:rsidRDefault="009F4913">
      <w:pPr>
        <w:pStyle w:val="a6"/>
        <w:ind w:firstLine="480"/>
      </w:pPr>
    </w:p>
    <w:p w14:paraId="6E4BAD64" w14:textId="68DCB746" w:rsidR="009F4913" w:rsidRDefault="00BD52FF" w:rsidP="00BD52FF">
      <w:pPr>
        <w:pStyle w:val="a6"/>
        <w:ind w:firstLineChars="0" w:firstLine="0"/>
      </w:pPr>
      <w:r>
        <w:rPr>
          <w:rFonts w:hint="eastAsia"/>
        </w:rPr>
        <w:t>玩家下子后</w:t>
      </w:r>
      <w:r>
        <w:rPr>
          <w:rFonts w:hint="eastAsia"/>
        </w:rPr>
        <w:t>ai</w:t>
      </w:r>
      <w:r>
        <w:rPr>
          <w:rFonts w:hint="eastAsia"/>
        </w:rPr>
        <w:t>进行模拟落子，模拟的步数由</w:t>
      </w:r>
      <w:r>
        <w:rPr>
          <w:rFonts w:hint="eastAsia"/>
        </w:rPr>
        <w:t>depth</w:t>
      </w:r>
      <w:r>
        <w:rPr>
          <w:rFonts w:hint="eastAsia"/>
        </w:rPr>
        <w:t>决定（我的程序优化为</w:t>
      </w:r>
      <w:r>
        <w:rPr>
          <w:rFonts w:hint="eastAsia"/>
        </w:rPr>
        <w:t>6</w:t>
      </w:r>
      <w:r>
        <w:rPr>
          <w:rFonts w:hint="eastAsia"/>
        </w:rPr>
        <w:t>层）。</w:t>
      </w:r>
    </w:p>
    <w:p w14:paraId="766FE765" w14:textId="1F92ADA7" w:rsidR="00BD52FF" w:rsidRDefault="00BD52FF" w:rsidP="00BD52FF">
      <w:pPr>
        <w:pStyle w:val="a6"/>
        <w:ind w:firstLineChars="0" w:firstLine="0"/>
      </w:pPr>
      <w:proofErr w:type="gramStart"/>
      <w:r>
        <w:rPr>
          <w:rFonts w:hint="eastAsia"/>
        </w:rPr>
        <w:t>先对于</w:t>
      </w:r>
      <w:proofErr w:type="gramEnd"/>
      <w:r>
        <w:rPr>
          <w:rFonts w:hint="eastAsia"/>
        </w:rPr>
        <w:t>可能的</w:t>
      </w:r>
      <w:proofErr w:type="gramStart"/>
      <w:r>
        <w:rPr>
          <w:rFonts w:hint="eastAsia"/>
        </w:rPr>
        <w:t>棋子位</w:t>
      </w:r>
      <w:proofErr w:type="gramEnd"/>
      <w:r>
        <w:rPr>
          <w:rFonts w:hint="eastAsia"/>
        </w:rPr>
        <w:t>进行一次估分，把分数从高到低储存下来</w:t>
      </w:r>
    </w:p>
    <w:p w14:paraId="591CA01B" w14:textId="7E7A7518" w:rsidR="00BD52FF" w:rsidRDefault="00BD52FF" w:rsidP="00BD52FF">
      <w:pPr>
        <w:pStyle w:val="a6"/>
        <w:ind w:firstLineChars="0" w:firstLine="0"/>
      </w:pPr>
      <w:r>
        <w:rPr>
          <w:rFonts w:hint="eastAsia"/>
        </w:rPr>
        <w:t>进入</w:t>
      </w:r>
      <w:r>
        <w:rPr>
          <w:rFonts w:hint="eastAsia"/>
        </w:rPr>
        <w:t>minmax</w:t>
      </w:r>
      <w:r>
        <w:rPr>
          <w:rFonts w:hint="eastAsia"/>
        </w:rPr>
        <w:t>算法，对于玩家层取最低分（</w:t>
      </w:r>
      <w:r>
        <w:rPr>
          <w:rFonts w:hint="eastAsia"/>
        </w:rPr>
        <w:t>min</w:t>
      </w:r>
      <w:r>
        <w:rPr>
          <w:rFonts w:hint="eastAsia"/>
        </w:rPr>
        <w:t>），对于</w:t>
      </w:r>
      <w:r>
        <w:rPr>
          <w:rFonts w:hint="eastAsia"/>
        </w:rPr>
        <w:t>ai</w:t>
      </w:r>
      <w:r>
        <w:rPr>
          <w:rFonts w:hint="eastAsia"/>
        </w:rPr>
        <w:t>层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分（</w:t>
      </w:r>
      <w:r>
        <w:rPr>
          <w:rFonts w:hint="eastAsia"/>
        </w:rPr>
        <w:t>max</w:t>
      </w:r>
      <w:r>
        <w:rPr>
          <w:rFonts w:hint="eastAsia"/>
        </w:rPr>
        <w:t>）</w:t>
      </w:r>
    </w:p>
    <w:p w14:paraId="3AEB0AF0" w14:textId="2492E337" w:rsidR="00BD52FF" w:rsidRPr="002E1867" w:rsidRDefault="002E1867" w:rsidP="002E1867">
      <w:pPr>
        <w:pStyle w:val="a6"/>
        <w:ind w:firstLineChars="0" w:firstLine="0"/>
        <w:rPr>
          <w:rFonts w:hint="eastAsia"/>
        </w:rPr>
      </w:pPr>
      <w:r w:rsidRPr="00BD52FF">
        <w:lastRenderedPageBreak/>
        <w:drawing>
          <wp:anchor distT="0" distB="0" distL="114300" distR="114300" simplePos="0" relativeHeight="251660800" behindDoc="1" locked="0" layoutInCell="1" allowOverlap="1" wp14:anchorId="6F598EC2" wp14:editId="279521B3">
            <wp:simplePos x="0" y="0"/>
            <wp:positionH relativeFrom="column">
              <wp:posOffset>-82550</wp:posOffset>
            </wp:positionH>
            <wp:positionV relativeFrom="paragraph">
              <wp:posOffset>354965</wp:posOffset>
            </wp:positionV>
            <wp:extent cx="5274310" cy="989330"/>
            <wp:effectExtent l="0" t="0" r="2540" b="1270"/>
            <wp:wrapTight wrapText="bothSides">
              <wp:wrapPolygon edited="0">
                <wp:start x="0" y="0"/>
                <wp:lineTo x="0" y="21212"/>
                <wp:lineTo x="21532" y="21212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2FF">
        <w:rPr>
          <w:rFonts w:hint="eastAsia"/>
        </w:rPr>
        <w:t>当α大</w:t>
      </w:r>
      <w:r w:rsidR="00BD52FF" w:rsidRPr="002E1867">
        <w:rPr>
          <w:rFonts w:hint="eastAsia"/>
        </w:rPr>
        <w:t>于β时，</w:t>
      </w:r>
      <w:r w:rsidRPr="002E1867">
        <w:rPr>
          <w:rFonts w:hint="eastAsia"/>
        </w:rPr>
        <w:t>剪枝，原理如下：</w:t>
      </w:r>
    </w:p>
    <w:p w14:paraId="64923AEC" w14:textId="3F891FC0" w:rsidR="002E1867" w:rsidRPr="002E1867" w:rsidRDefault="002E1867" w:rsidP="002E1867">
      <w:pPr>
        <w:pStyle w:val="a6"/>
        <w:ind w:firstLineChars="0" w:firstLine="0"/>
      </w:pPr>
      <w:r w:rsidRPr="002E1867">
        <w:t>//alpha</w:t>
      </w:r>
      <w:r w:rsidRPr="002E1867">
        <w:rPr>
          <w:rFonts w:hint="eastAsia"/>
        </w:rPr>
        <w:t>含义：（白棋利益最大化</w:t>
      </w:r>
      <w:r w:rsidRPr="002E1867">
        <w:t>/</w:t>
      </w:r>
      <w:r w:rsidRPr="002E1867">
        <w:rPr>
          <w:rFonts w:hint="eastAsia"/>
        </w:rPr>
        <w:t>遏制黑棋利益）最大</w:t>
      </w:r>
      <w:r w:rsidRPr="002E1867">
        <w:t>-</w:t>
      </w:r>
      <w:r w:rsidRPr="002E1867">
        <w:rPr>
          <w:rFonts w:hint="eastAsia"/>
        </w:rPr>
        <w:t>的上限</w:t>
      </w:r>
      <w:r w:rsidRPr="002E1867">
        <w:t xml:space="preserve">    beta</w:t>
      </w:r>
      <w:r w:rsidRPr="002E1867">
        <w:rPr>
          <w:rFonts w:hint="eastAsia"/>
        </w:rPr>
        <w:t>含义：（黑棋利益最大化</w:t>
      </w:r>
      <w:r w:rsidRPr="002E1867">
        <w:t>/</w:t>
      </w:r>
      <w:r w:rsidRPr="002E1867">
        <w:rPr>
          <w:rFonts w:hint="eastAsia"/>
        </w:rPr>
        <w:t>遏制白棋利益）最小</w:t>
      </w:r>
      <w:r w:rsidRPr="002E1867">
        <w:t>-</w:t>
      </w:r>
      <w:r w:rsidRPr="002E1867">
        <w:rPr>
          <w:rFonts w:hint="eastAsia"/>
        </w:rPr>
        <w:t>的下限</w:t>
      </w:r>
      <w:r w:rsidRPr="002E1867">
        <w:t xml:space="preserve">   </w:t>
      </w:r>
    </w:p>
    <w:p w14:paraId="58EB4E71" w14:textId="1564E6E8" w:rsidR="002E1867" w:rsidRPr="002E1867" w:rsidRDefault="002E1867" w:rsidP="002E1867">
      <w:pPr>
        <w:pStyle w:val="a6"/>
        <w:ind w:firstLineChars="0" w:firstLine="0"/>
      </w:pPr>
      <w:r w:rsidRPr="002E1867">
        <w:t>//</w:t>
      </w:r>
      <w:r w:rsidRPr="002E1867">
        <w:rPr>
          <w:rFonts w:hint="eastAsia"/>
        </w:rPr>
        <w:t>传递时</w:t>
      </w:r>
      <w:r w:rsidRPr="002E1867">
        <w:t xml:space="preserve">alpha </w:t>
      </w:r>
      <w:r w:rsidRPr="002E1867">
        <w:rPr>
          <w:rFonts w:hint="eastAsia"/>
        </w:rPr>
        <w:t>和</w:t>
      </w:r>
      <w:r w:rsidRPr="002E1867">
        <w:t xml:space="preserve"> beta</w:t>
      </w:r>
      <w:r w:rsidRPr="002E1867">
        <w:rPr>
          <w:rFonts w:hint="eastAsia"/>
        </w:rPr>
        <w:t>的值是暂定的</w:t>
      </w:r>
    </w:p>
    <w:p w14:paraId="562D35AB" w14:textId="73D751DF" w:rsidR="002E1867" w:rsidRPr="002E1867" w:rsidRDefault="002E1867" w:rsidP="002E1867">
      <w:pPr>
        <w:pStyle w:val="a6"/>
        <w:ind w:firstLineChars="0" w:firstLine="0"/>
      </w:pPr>
      <w:r w:rsidRPr="002E1867">
        <w:t>//max</w:t>
      </w:r>
      <w:r w:rsidRPr="002E1867">
        <w:rPr>
          <w:rFonts w:hint="eastAsia"/>
        </w:rPr>
        <w:t>层取</w:t>
      </w:r>
      <w:r w:rsidRPr="002E1867">
        <w:t>max</w:t>
      </w:r>
      <w:r w:rsidRPr="002E1867">
        <w:rPr>
          <w:rFonts w:hint="eastAsia"/>
        </w:rPr>
        <w:t>，并往</w:t>
      </w:r>
      <w:r w:rsidRPr="002E1867">
        <w:t>_</w:t>
      </w:r>
      <w:r w:rsidRPr="002E1867">
        <w:rPr>
          <w:rFonts w:hint="eastAsia"/>
        </w:rPr>
        <w:t>上</w:t>
      </w:r>
      <w:r w:rsidRPr="002E1867">
        <w:t>_</w:t>
      </w:r>
      <w:r w:rsidRPr="002E1867">
        <w:rPr>
          <w:rFonts w:hint="eastAsia"/>
        </w:rPr>
        <w:t>返回其取值（</w:t>
      </w:r>
      <w:r w:rsidRPr="002E1867">
        <w:t>max</w:t>
      </w:r>
      <w:r w:rsidRPr="002E1867">
        <w:rPr>
          <w:rFonts w:hint="eastAsia"/>
        </w:rPr>
        <w:t>），</w:t>
      </w:r>
      <w:r w:rsidRPr="002E1867">
        <w:t xml:space="preserve">  min</w:t>
      </w:r>
      <w:r w:rsidRPr="002E1867">
        <w:rPr>
          <w:rFonts w:hint="eastAsia"/>
        </w:rPr>
        <w:t>层同理</w:t>
      </w:r>
    </w:p>
    <w:p w14:paraId="1F70BB30" w14:textId="0D3C74EC" w:rsidR="002E1867" w:rsidRPr="002E1867" w:rsidRDefault="002E1867" w:rsidP="002E1867">
      <w:pPr>
        <w:pStyle w:val="a6"/>
        <w:ind w:firstLineChars="0" w:firstLine="0"/>
      </w:pPr>
      <w:r w:rsidRPr="002E1867">
        <w:t>//</w:t>
      </w:r>
      <w:r w:rsidRPr="002E1867">
        <w:rPr>
          <w:rFonts w:hint="eastAsia"/>
        </w:rPr>
        <w:t>当在</w:t>
      </w:r>
      <w:r w:rsidRPr="002E1867">
        <w:t>max</w:t>
      </w:r>
      <w:r w:rsidRPr="002E1867">
        <w:rPr>
          <w:rFonts w:hint="eastAsia"/>
        </w:rPr>
        <w:t>层中发现</w:t>
      </w:r>
      <w:r w:rsidRPr="002E1867">
        <w:t>alpha</w:t>
      </w:r>
      <w:r w:rsidRPr="002E1867">
        <w:rPr>
          <w:rFonts w:hint="eastAsia"/>
        </w:rPr>
        <w:t>大于</w:t>
      </w:r>
      <w:r w:rsidRPr="002E1867">
        <w:t>beta</w:t>
      </w:r>
      <w:r w:rsidRPr="002E1867">
        <w:rPr>
          <w:rFonts w:hint="eastAsia"/>
        </w:rPr>
        <w:t>，即（白棋的利益）大于（黑棋的利益），那么在其上一层（黑棋层</w:t>
      </w:r>
      <w:r w:rsidRPr="002E1867">
        <w:t>min</w:t>
      </w:r>
      <w:r w:rsidRPr="002E1867">
        <w:rPr>
          <w:rFonts w:hint="eastAsia"/>
        </w:rPr>
        <w:t>取最小），肯定会遏制白棋利益，不下这个棋，所以说讨论之后的无效，剪枝</w:t>
      </w:r>
    </w:p>
    <w:p w14:paraId="42C9E0A7" w14:textId="4E4D4DDA" w:rsidR="002E1867" w:rsidRPr="002E1867" w:rsidRDefault="002E1867" w:rsidP="002E1867">
      <w:pPr>
        <w:pStyle w:val="a6"/>
        <w:ind w:firstLineChars="0" w:firstLine="0"/>
      </w:pPr>
      <w:r w:rsidRPr="002E1867">
        <w:t>//</w:t>
      </w:r>
      <w:r w:rsidRPr="002E1867">
        <w:rPr>
          <w:rFonts w:hint="eastAsia"/>
        </w:rPr>
        <w:t>当在</w:t>
      </w:r>
      <w:r w:rsidRPr="002E1867">
        <w:t>min</w:t>
      </w:r>
      <w:r w:rsidRPr="002E1867">
        <w:rPr>
          <w:rFonts w:hint="eastAsia"/>
        </w:rPr>
        <w:t>层中发现</w:t>
      </w:r>
      <w:r w:rsidRPr="002E1867">
        <w:t>alpha</w:t>
      </w:r>
      <w:r w:rsidRPr="002E1867">
        <w:rPr>
          <w:rFonts w:hint="eastAsia"/>
        </w:rPr>
        <w:t>大于</w:t>
      </w:r>
      <w:r w:rsidRPr="002E1867">
        <w:t>beta</w:t>
      </w:r>
      <w:r w:rsidRPr="002E1867">
        <w:rPr>
          <w:rFonts w:hint="eastAsia"/>
        </w:rPr>
        <w:t>，（黑棋的</w:t>
      </w:r>
      <w:r w:rsidRPr="002E1867">
        <w:t>alpha</w:t>
      </w:r>
      <w:r w:rsidRPr="002E1867">
        <w:rPr>
          <w:rFonts w:hint="eastAsia"/>
        </w:rPr>
        <w:t>由白棋传递过来，白棋的</w:t>
      </w:r>
      <w:r w:rsidRPr="002E1867">
        <w:t>alpha</w:t>
      </w:r>
      <w:r w:rsidRPr="002E1867">
        <w:rPr>
          <w:rFonts w:hint="eastAsia"/>
        </w:rPr>
        <w:t>由其下黑棋的</w:t>
      </w:r>
      <w:r w:rsidRPr="002E1867">
        <w:t>beta</w:t>
      </w:r>
      <w:r w:rsidRPr="002E1867">
        <w:rPr>
          <w:rFonts w:hint="eastAsia"/>
        </w:rPr>
        <w:t>确定）（黑棋</w:t>
      </w:r>
      <w:r w:rsidRPr="002E1867">
        <w:t>alpha</w:t>
      </w:r>
      <w:proofErr w:type="gramStart"/>
      <w:r w:rsidRPr="002E1867">
        <w:rPr>
          <w:rFonts w:hint="eastAsia"/>
        </w:rPr>
        <w:t>由之前</w:t>
      </w:r>
      <w:proofErr w:type="gramEnd"/>
      <w:r w:rsidRPr="002E1867">
        <w:rPr>
          <w:rFonts w:hint="eastAsia"/>
        </w:rPr>
        <w:t>黑棋确定），即黑棋这步的利益没有黑棋上一步高，白棋为了利益最大化肯定不会下，所以剪枝</w:t>
      </w:r>
    </w:p>
    <w:p w14:paraId="3B121864" w14:textId="011071F7" w:rsidR="00BD52FF" w:rsidRDefault="00BD52FF" w:rsidP="00BD52FF">
      <w:pPr>
        <w:pStyle w:val="a6"/>
        <w:ind w:firstLineChars="0" w:firstLine="0"/>
        <w:rPr>
          <w:rFonts w:hint="eastAsia"/>
        </w:rPr>
      </w:pPr>
    </w:p>
    <w:p w14:paraId="7130C2DB" w14:textId="36979F30" w:rsidR="005069A8" w:rsidRPr="00E64C83" w:rsidRDefault="00AF2C1B">
      <w:pPr>
        <w:pStyle w:val="a6"/>
        <w:ind w:firstLine="480"/>
        <w:rPr>
          <w:rFonts w:hint="eastAsia"/>
        </w:rPr>
      </w:pPr>
      <w:r>
        <w:rPr>
          <w:rFonts w:hint="eastAsia"/>
        </w:rPr>
        <w:t>（详细设计一般用流程图</w:t>
      </w:r>
      <w:r>
        <w:rPr>
          <w:rFonts w:hint="eastAsia"/>
        </w:rPr>
        <w:t>+</w:t>
      </w:r>
      <w:r>
        <w:rPr>
          <w:rFonts w:hint="eastAsia"/>
        </w:rPr>
        <w:t>文字解释说清楚算法设计步骤，对于比较复杂的算法，可以粘贴核心代码，但不能有大量代码在这里出现）</w:t>
      </w:r>
    </w:p>
    <w:p w14:paraId="76B02FCF" w14:textId="6F0AB96C" w:rsidR="00C02BC0" w:rsidRPr="00E64C83" w:rsidRDefault="00E52A07">
      <w:pPr>
        <w:pStyle w:val="1"/>
        <w:rPr>
          <w:rFonts w:hint="eastAsia"/>
        </w:rPr>
      </w:pPr>
      <w:r>
        <w:rPr>
          <w:rFonts w:hint="eastAsia"/>
        </w:rPr>
        <w:t>七</w:t>
      </w:r>
      <w:r w:rsidR="00C02BC0" w:rsidRPr="00E64C83">
        <w:rPr>
          <w:rFonts w:hint="eastAsia"/>
        </w:rPr>
        <w:t>、实验数据及结果分析：</w:t>
      </w:r>
    </w:p>
    <w:p w14:paraId="57197694" w14:textId="75235AE1" w:rsidR="00C02BC0" w:rsidRPr="00E64C83" w:rsidRDefault="002E1867">
      <w:pPr>
        <w:pStyle w:val="a6"/>
        <w:ind w:firstLine="480"/>
        <w:rPr>
          <w:rFonts w:hint="eastAsia"/>
        </w:rPr>
      </w:pPr>
      <w:r>
        <w:rPr>
          <w:rFonts w:hint="eastAsia"/>
        </w:rPr>
        <w:t>初始棋盘界面</w:t>
      </w:r>
    </w:p>
    <w:p w14:paraId="06E6E66F" w14:textId="27BF2E67" w:rsidR="00C02BC0" w:rsidRPr="00E64C83" w:rsidRDefault="002E1867" w:rsidP="002E1867">
      <w:pPr>
        <w:pStyle w:val="a6"/>
        <w:ind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ai</w:t>
      </w:r>
      <w:r>
        <w:rPr>
          <w:rFonts w:hint="eastAsia"/>
        </w:rPr>
        <w:t>下棋：</w:t>
      </w:r>
      <w:r w:rsidRPr="002E1867">
        <w:drawing>
          <wp:anchor distT="0" distB="0" distL="114300" distR="114300" simplePos="0" relativeHeight="251661824" behindDoc="1" locked="0" layoutInCell="1" allowOverlap="1" wp14:anchorId="754190E0" wp14:editId="1DEFAC94">
            <wp:simplePos x="0" y="0"/>
            <wp:positionH relativeFrom="column">
              <wp:posOffset>671830</wp:posOffset>
            </wp:positionH>
            <wp:positionV relativeFrom="paragraph">
              <wp:posOffset>48260</wp:posOffset>
            </wp:positionV>
            <wp:extent cx="3637280" cy="2162810"/>
            <wp:effectExtent l="0" t="0" r="127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2DB8E" w14:textId="35861B22" w:rsidR="00C02BC0" w:rsidRPr="00E64C83" w:rsidRDefault="00C02BC0">
      <w:pPr>
        <w:pStyle w:val="a6"/>
        <w:ind w:firstLine="480"/>
        <w:rPr>
          <w:rFonts w:hint="eastAsia"/>
        </w:rPr>
      </w:pPr>
    </w:p>
    <w:p w14:paraId="4D566C65" w14:textId="518E889E" w:rsidR="002E1867" w:rsidRPr="002E1867" w:rsidRDefault="002E1867" w:rsidP="002E1867">
      <w:pPr>
        <w:pStyle w:val="1"/>
      </w:pPr>
      <w:r w:rsidRPr="002E1867">
        <w:rPr>
          <w:rFonts w:hint="eastAsia"/>
          <w:b w:val="0"/>
          <w:bCs w:val="0"/>
        </w:rPr>
        <w:lastRenderedPageBreak/>
        <w:t>游戏结束</w:t>
      </w:r>
      <w:r>
        <w:rPr>
          <w:rFonts w:hint="eastAsia"/>
        </w:rPr>
        <w:t>：</w:t>
      </w:r>
      <w:r w:rsidRPr="002E1867">
        <w:drawing>
          <wp:inline distT="0" distB="0" distL="0" distR="0" wp14:anchorId="641BF920" wp14:editId="71C2697D">
            <wp:extent cx="4259326" cy="3388077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664" cy="33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67">
        <w:drawing>
          <wp:anchor distT="0" distB="0" distL="114300" distR="114300" simplePos="0" relativeHeight="251662848" behindDoc="0" locked="0" layoutInCell="1" allowOverlap="1" wp14:anchorId="678B65C3" wp14:editId="5E117D19">
            <wp:simplePos x="0" y="0"/>
            <wp:positionH relativeFrom="page">
              <wp:posOffset>1314450</wp:posOffset>
            </wp:positionH>
            <wp:positionV relativeFrom="paragraph">
              <wp:posOffset>0</wp:posOffset>
            </wp:positionV>
            <wp:extent cx="3400425" cy="3178175"/>
            <wp:effectExtent l="0" t="0" r="9525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7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8CB6" w14:textId="3CCEC2D3" w:rsidR="002E1867" w:rsidRPr="002E1867" w:rsidRDefault="00E52A07" w:rsidP="002E1867">
      <w:pPr>
        <w:pStyle w:val="1"/>
        <w:rPr>
          <w:rFonts w:hint="eastAsia"/>
        </w:rPr>
      </w:pPr>
      <w:r>
        <w:rPr>
          <w:rFonts w:hint="eastAsia"/>
        </w:rPr>
        <w:t>八</w:t>
      </w:r>
      <w:r w:rsidR="00C02BC0" w:rsidRPr="00E64C83">
        <w:rPr>
          <w:rFonts w:hint="eastAsia"/>
        </w:rPr>
        <w:t>、总结及心得体会：</w:t>
      </w:r>
    </w:p>
    <w:p w14:paraId="031941DD" w14:textId="7CBED664" w:rsidR="00C02BC0" w:rsidRDefault="002E1867">
      <w:pPr>
        <w:pStyle w:val="a6"/>
        <w:ind w:firstLine="480"/>
      </w:pPr>
      <w:r>
        <w:rPr>
          <w:rFonts w:hint="eastAsia"/>
        </w:rPr>
        <w:t>不足：</w:t>
      </w:r>
      <w:r>
        <w:rPr>
          <w:rFonts w:hint="eastAsia"/>
        </w:rPr>
        <w:t>1.</w:t>
      </w:r>
      <w:r>
        <w:rPr>
          <w:rFonts w:hint="eastAsia"/>
        </w:rPr>
        <w:t>评估函数只是对大体的局面进行了评分，使得</w:t>
      </w:r>
      <w:r>
        <w:rPr>
          <w:rFonts w:hint="eastAsia"/>
        </w:rPr>
        <w:t>ai</w:t>
      </w:r>
      <w:r>
        <w:rPr>
          <w:rFonts w:hint="eastAsia"/>
        </w:rPr>
        <w:t>偏向于防守而非进攻</w:t>
      </w:r>
    </w:p>
    <w:p w14:paraId="717027BE" w14:textId="73C6042D" w:rsidR="002E1867" w:rsidRDefault="002E1867">
      <w:pPr>
        <w:pStyle w:val="a6"/>
        <w:ind w:firstLine="480"/>
      </w:pPr>
      <w:r>
        <w:rPr>
          <w:rFonts w:hint="eastAsia"/>
        </w:rPr>
        <w:t>2.QT</w:t>
      </w:r>
      <w:r>
        <w:rPr>
          <w:rFonts w:hint="eastAsia"/>
        </w:rPr>
        <w:t>的界面不能适应不同分辨率的显示屏</w:t>
      </w:r>
    </w:p>
    <w:p w14:paraId="095ABE93" w14:textId="21E54347" w:rsidR="00C02BC0" w:rsidRPr="00E64C83" w:rsidRDefault="002E1867" w:rsidP="002E1867">
      <w:pPr>
        <w:pStyle w:val="a6"/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没有加入置换表</w:t>
      </w:r>
      <w:proofErr w:type="gramStart"/>
      <w:r>
        <w:rPr>
          <w:rFonts w:hint="eastAsia"/>
        </w:rPr>
        <w:t>和算杀功能</w:t>
      </w:r>
      <w:proofErr w:type="gramEnd"/>
    </w:p>
    <w:p w14:paraId="794DCF1C" w14:textId="654CD66C" w:rsidR="00C02BC0" w:rsidRPr="00E64C83" w:rsidRDefault="00686036">
      <w:pPr>
        <w:pStyle w:val="1"/>
        <w:rPr>
          <w:rFonts w:hint="eastAsia"/>
        </w:rPr>
      </w:pPr>
      <w:r>
        <w:rPr>
          <w:rFonts w:hint="eastAsia"/>
        </w:rPr>
        <w:lastRenderedPageBreak/>
        <w:t>九</w:t>
      </w:r>
      <w:r w:rsidR="00C02BC0" w:rsidRPr="00E64C83">
        <w:rPr>
          <w:rFonts w:hint="eastAsia"/>
        </w:rPr>
        <w:t>、对本实验过程及方法、手段的改进建议</w:t>
      </w:r>
      <w:r w:rsidR="00757CE6">
        <w:rPr>
          <w:rFonts w:hint="eastAsia"/>
        </w:rPr>
        <w:t>及展望</w:t>
      </w:r>
      <w:r w:rsidR="00C02BC0" w:rsidRPr="00E64C83">
        <w:rPr>
          <w:rFonts w:hint="eastAsia"/>
        </w:rPr>
        <w:t>：</w:t>
      </w:r>
    </w:p>
    <w:p w14:paraId="390F70D7" w14:textId="4214D15A" w:rsidR="00C02BC0" w:rsidRDefault="002E1867">
      <w:pPr>
        <w:pStyle w:val="a6"/>
        <w:ind w:firstLine="480"/>
      </w:pPr>
      <w:r>
        <w:rPr>
          <w:rFonts w:hint="eastAsia"/>
        </w:rPr>
        <w:t>优化评估函数，对于黑棋和白棋的同棋形评估出不同的分数</w:t>
      </w:r>
    </w:p>
    <w:p w14:paraId="33B04CD4" w14:textId="436E3875" w:rsidR="002E1867" w:rsidRDefault="002E1867">
      <w:pPr>
        <w:pStyle w:val="a6"/>
        <w:ind w:firstLine="480"/>
      </w:pPr>
      <w:r>
        <w:rPr>
          <w:rFonts w:hint="eastAsia"/>
        </w:rPr>
        <w:t>优化</w:t>
      </w:r>
      <w:r>
        <w:rPr>
          <w:rFonts w:hint="eastAsia"/>
        </w:rPr>
        <w:t>qt</w:t>
      </w:r>
      <w:r>
        <w:rPr>
          <w:rFonts w:hint="eastAsia"/>
        </w:rPr>
        <w:t>界面</w:t>
      </w:r>
    </w:p>
    <w:p w14:paraId="7678BFF6" w14:textId="4133E41D" w:rsidR="002E1867" w:rsidRDefault="002E1867">
      <w:pPr>
        <w:pStyle w:val="a6"/>
        <w:ind w:firstLine="480"/>
      </w:pPr>
      <w:r>
        <w:rPr>
          <w:rFonts w:hint="eastAsia"/>
        </w:rPr>
        <w:t>加入置换表</w:t>
      </w:r>
    </w:p>
    <w:p w14:paraId="7EC30C37" w14:textId="51D5C4C8" w:rsidR="002E1867" w:rsidRPr="00E64C83" w:rsidRDefault="002E1867">
      <w:pPr>
        <w:pStyle w:val="a6"/>
        <w:ind w:firstLine="480"/>
        <w:rPr>
          <w:rFonts w:hint="eastAsia"/>
        </w:rPr>
      </w:pPr>
      <w:r>
        <w:rPr>
          <w:rFonts w:hint="eastAsia"/>
        </w:rPr>
        <w:t>加入算杀</w:t>
      </w:r>
    </w:p>
    <w:p w14:paraId="2068B1C3" w14:textId="087BDC2B" w:rsidR="00C02BC0" w:rsidRDefault="00C02BC0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14:paraId="6B784E85" w14:textId="3DA451AB" w:rsidR="00C02BC0" w:rsidRDefault="00C02BC0">
      <w:pPr>
        <w:rPr>
          <w:rFonts w:hint="eastAsia"/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指导教师签字：</w:t>
      </w:r>
    </w:p>
    <w:sectPr w:rsidR="00C02B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DFD82" w14:textId="77777777" w:rsidR="00A83D70" w:rsidRDefault="00A83D70" w:rsidP="00AA7854">
      <w:r>
        <w:separator/>
      </w:r>
    </w:p>
  </w:endnote>
  <w:endnote w:type="continuationSeparator" w:id="0">
    <w:p w14:paraId="1113A8C4" w14:textId="77777777" w:rsidR="00A83D70" w:rsidRDefault="00A83D70" w:rsidP="00A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0699B" w14:textId="77777777" w:rsidR="00A83D70" w:rsidRDefault="00A83D70" w:rsidP="00AA7854">
      <w:r>
        <w:separator/>
      </w:r>
    </w:p>
  </w:footnote>
  <w:footnote w:type="continuationSeparator" w:id="0">
    <w:p w14:paraId="693F3B9B" w14:textId="77777777" w:rsidR="00A83D70" w:rsidRDefault="00A83D70" w:rsidP="00AA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645"/>
    <w:rsid w:val="00090ECC"/>
    <w:rsid w:val="001D3704"/>
    <w:rsid w:val="002E1867"/>
    <w:rsid w:val="00407A1A"/>
    <w:rsid w:val="004715A0"/>
    <w:rsid w:val="005069A8"/>
    <w:rsid w:val="005F1DA2"/>
    <w:rsid w:val="00686036"/>
    <w:rsid w:val="00730B8E"/>
    <w:rsid w:val="00757CE6"/>
    <w:rsid w:val="009F1E9F"/>
    <w:rsid w:val="009F4913"/>
    <w:rsid w:val="00A83D70"/>
    <w:rsid w:val="00AA7854"/>
    <w:rsid w:val="00AF2C1B"/>
    <w:rsid w:val="00B03004"/>
    <w:rsid w:val="00BD52FF"/>
    <w:rsid w:val="00BD5849"/>
    <w:rsid w:val="00C02BC0"/>
    <w:rsid w:val="00CB2E87"/>
    <w:rsid w:val="00D0278A"/>
    <w:rsid w:val="00D15A2E"/>
    <w:rsid w:val="00D60EAB"/>
    <w:rsid w:val="00D708DF"/>
    <w:rsid w:val="00DB5844"/>
    <w:rsid w:val="00DC23BA"/>
    <w:rsid w:val="00E52A07"/>
    <w:rsid w:val="00E64C83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60F860"/>
  <w15:chartTrackingRefBased/>
  <w15:docId w15:val="{3CF59E05-F67E-4F22-9331-A808380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仿宋_GB2312"/>
      <w:b/>
      <w:sz w:val="28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rPr>
      <w:rFonts w:eastAsia="仿宋_GB2312"/>
      <w:b/>
      <w:kern w:val="2"/>
      <w:sz w:val="28"/>
      <w:szCs w:val="32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rFonts w:ascii="Times New Roman" w:hint="default"/>
      <w:kern w:val="2"/>
      <w:sz w:val="18"/>
    </w:rPr>
  </w:style>
  <w:style w:type="paragraph" w:customStyle="1" w:styleId="a5">
    <w:name w:val="教案正文"/>
    <w:basedOn w:val="a"/>
    <w:pPr>
      <w:spacing w:beforeLines="50" w:before="156" w:afterLines="50" w:after="156"/>
      <w:ind w:firstLineChars="200" w:firstLine="560"/>
    </w:pPr>
    <w:rPr>
      <w:rFonts w:eastAsia="楷体_GB2312"/>
      <w:sz w:val="24"/>
    </w:rPr>
  </w:style>
  <w:style w:type="paragraph" w:customStyle="1" w:styleId="a6">
    <w:name w:val="实验报告正文"/>
    <w:basedOn w:val="a"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7">
    <w:name w:val="讲稿代码"/>
    <w:basedOn w:val="a"/>
    <w:pPr>
      <w:spacing w:line="240" w:lineRule="exact"/>
    </w:pPr>
    <w:rPr>
      <w:rFonts w:ascii="Courier New" w:eastAsia="楷体_GB2312" w:hAnsi="Courier New"/>
      <w:color w:val="000000"/>
      <w:u w:color="3366FF"/>
    </w:rPr>
  </w:style>
  <w:style w:type="paragraph" w:customStyle="1" w:styleId="a8">
    <w:name w:val="专利正文"/>
    <w:basedOn w:val="a"/>
    <w:pPr>
      <w:spacing w:line="480" w:lineRule="exact"/>
      <w:ind w:firstLineChars="200" w:firstLine="480"/>
    </w:pPr>
    <w:rPr>
      <w:rFonts w:eastAsia="楷体_GB2312"/>
      <w:sz w:val="24"/>
    </w:rPr>
  </w:style>
  <w:style w:type="paragraph" w:customStyle="1" w:styleId="a9">
    <w:name w:val="专利公式"/>
    <w:basedOn w:val="a8"/>
    <w:pPr>
      <w:spacing w:beforeLines="50" w:before="156" w:afterLines="50" w:after="156" w:line="240" w:lineRule="atLeast"/>
      <w:ind w:firstLineChars="0" w:firstLine="0"/>
      <w:jc w:val="right"/>
    </w:pPr>
  </w:style>
  <w:style w:type="paragraph" w:styleId="aa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公式"/>
    <w:basedOn w:val="a"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c">
    <w:name w:val="课程设计报告正文"/>
    <w:basedOn w:val="a"/>
    <w:pPr>
      <w:spacing w:line="400" w:lineRule="exact"/>
      <w:ind w:firstLineChars="200" w:firstLine="560"/>
    </w:pPr>
    <w:rPr>
      <w:rFonts w:eastAsia="楷体_GB2312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886A-51B1-4368-803F-76F3AEDE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435</Characters>
  <Application>Microsoft Office Word</Application>
  <DocSecurity>0</DocSecurity>
  <PresentationFormat/>
  <Lines>3</Lines>
  <Paragraphs>2</Paragraphs>
  <Slides>0</Slides>
  <Notes>0</Notes>
  <HiddenSlides>0</HiddenSlides>
  <MMClips>0</MMClips>
  <ScaleCrop>false</ScaleCrop>
  <Manager/>
  <Company>Legend (Beijing) Limited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YiminZHOU</dc:creator>
  <cp:keywords>标准实验报告模板</cp:keywords>
  <dc:description/>
  <cp:lastModifiedBy> </cp:lastModifiedBy>
  <cp:revision>2</cp:revision>
  <cp:lastPrinted>1899-12-30T00:00:00Z</cp:lastPrinted>
  <dcterms:created xsi:type="dcterms:W3CDTF">2020-06-15T07:57:00Z</dcterms:created>
  <dcterms:modified xsi:type="dcterms:W3CDTF">2020-06-15T07:57:00Z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