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52" w:rsidRDefault="00243A52" w:rsidP="0024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A52" w:rsidRPr="00587D65" w:rsidRDefault="008D4CD5" w:rsidP="008D4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587D65">
        <w:rPr>
          <w:rFonts w:ascii="Arial" w:hAnsi="Arial" w:cs="Arial"/>
          <w:b/>
          <w:sz w:val="48"/>
          <w:szCs w:val="48"/>
          <w:u w:val="single"/>
        </w:rPr>
        <w:t>Blood Bank</w:t>
      </w:r>
    </w:p>
    <w:p w:rsidR="008D4CD5" w:rsidRDefault="008D4CD5" w:rsidP="008D4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8F32BA" w:rsidRDefault="008D4CD5" w:rsidP="0024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7D65">
        <w:rPr>
          <w:rFonts w:cs="Arial"/>
          <w:b/>
          <w:sz w:val="32"/>
          <w:szCs w:val="32"/>
        </w:rPr>
        <w:t>Objective :</w:t>
      </w:r>
      <w:r w:rsidRPr="008D4CD5">
        <w:rPr>
          <w:rFonts w:ascii="Arial" w:hAnsi="Arial" w:cs="Arial"/>
          <w:b/>
          <w:sz w:val="24"/>
          <w:szCs w:val="24"/>
        </w:rPr>
        <w:t xml:space="preserve"> </w:t>
      </w:r>
      <w:r w:rsidRPr="008D4CD5">
        <w:rPr>
          <w:rFonts w:ascii="Arial" w:hAnsi="Arial" w:cs="Arial"/>
          <w:sz w:val="24"/>
          <w:szCs w:val="24"/>
        </w:rPr>
        <w:t xml:space="preserve"> </w:t>
      </w:r>
      <w:r w:rsidR="008F32BA" w:rsidRPr="00587D65">
        <w:rPr>
          <w:rFonts w:ascii="Calibri Light" w:hAnsi="Calibri Light" w:cs="Arial"/>
          <w:sz w:val="24"/>
          <w:szCs w:val="24"/>
        </w:rPr>
        <w:t>C</w:t>
      </w:r>
      <w:r w:rsidRPr="00587D65">
        <w:rPr>
          <w:rFonts w:ascii="Calibri Light" w:hAnsi="Calibri Light" w:cs="Courier New"/>
          <w:sz w:val="24"/>
          <w:szCs w:val="24"/>
        </w:rPr>
        <w:t>reate</w:t>
      </w:r>
      <w:r w:rsidR="00243A52" w:rsidRPr="00587D65">
        <w:rPr>
          <w:rFonts w:ascii="Calibri Light" w:hAnsi="Calibri Light" w:cs="Courier New"/>
          <w:sz w:val="24"/>
          <w:szCs w:val="24"/>
        </w:rPr>
        <w:t xml:space="preserve"> </w:t>
      </w:r>
      <w:r w:rsidRPr="00587D65">
        <w:rPr>
          <w:rFonts w:ascii="Calibri Light" w:hAnsi="Calibri Light" w:cs="Courier New"/>
          <w:sz w:val="24"/>
          <w:szCs w:val="24"/>
        </w:rPr>
        <w:t>a real life blood bank management system where hospitals can request for available blood sample</w:t>
      </w:r>
      <w:r w:rsidR="008F32BA" w:rsidRPr="00587D65">
        <w:rPr>
          <w:rFonts w:ascii="Calibri Light" w:hAnsi="Calibri Light" w:cs="Courier New"/>
          <w:sz w:val="24"/>
          <w:szCs w:val="24"/>
        </w:rPr>
        <w:t>s</w:t>
      </w:r>
      <w:r w:rsidRPr="00587D65">
        <w:rPr>
          <w:rFonts w:ascii="Calibri Light" w:hAnsi="Calibri Light" w:cs="Courier New"/>
          <w:sz w:val="24"/>
          <w:szCs w:val="24"/>
        </w:rPr>
        <w:t xml:space="preserve"> and people can donate blood as well. This online blood bank management system</w:t>
      </w:r>
      <w:r w:rsidR="008F32BA" w:rsidRPr="00587D65">
        <w:rPr>
          <w:rFonts w:ascii="Calibri Light" w:hAnsi="Calibri Light" w:cs="Courier New"/>
          <w:sz w:val="24"/>
          <w:szCs w:val="24"/>
        </w:rPr>
        <w:t xml:space="preserve"> manages the complete transaction of blood units.</w:t>
      </w:r>
    </w:p>
    <w:p w:rsidR="008F32BA" w:rsidRDefault="008F32BA" w:rsidP="0024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32BA" w:rsidRPr="00587D65" w:rsidRDefault="008F32BA" w:rsidP="00243A52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  <w:szCs w:val="32"/>
        </w:rPr>
      </w:pPr>
      <w:r w:rsidRPr="00587D65">
        <w:rPr>
          <w:rFonts w:cs="Courier New"/>
          <w:b/>
          <w:sz w:val="32"/>
          <w:szCs w:val="32"/>
        </w:rPr>
        <w:t>Technologies Used :</w:t>
      </w:r>
    </w:p>
    <w:p w:rsidR="008F32BA" w:rsidRDefault="008F32BA" w:rsidP="0024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32BA" w:rsidRDefault="008F32BA" w:rsidP="008F32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D65">
        <w:rPr>
          <w:rFonts w:cs="Arial"/>
          <w:b/>
          <w:sz w:val="28"/>
          <w:szCs w:val="28"/>
        </w:rPr>
        <w:t>Front End Technologies :</w:t>
      </w:r>
      <w:r>
        <w:rPr>
          <w:rFonts w:ascii="Arial" w:hAnsi="Arial" w:cs="Arial"/>
          <w:sz w:val="24"/>
          <w:szCs w:val="24"/>
        </w:rPr>
        <w:t xml:space="preserve">  </w:t>
      </w:r>
      <w:r w:rsidRPr="00587D65">
        <w:rPr>
          <w:rFonts w:cs="Arial"/>
          <w:sz w:val="24"/>
          <w:szCs w:val="24"/>
        </w:rPr>
        <w:t xml:space="preserve">HTML, CSS, </w:t>
      </w:r>
      <w:proofErr w:type="spellStart"/>
      <w:r w:rsidRPr="00587D65">
        <w:rPr>
          <w:rFonts w:cs="Arial"/>
          <w:sz w:val="24"/>
          <w:szCs w:val="24"/>
        </w:rPr>
        <w:t>JQuery</w:t>
      </w:r>
      <w:proofErr w:type="spellEnd"/>
      <w:r w:rsidRPr="00587D65">
        <w:rPr>
          <w:rFonts w:cs="Arial"/>
          <w:sz w:val="24"/>
          <w:szCs w:val="24"/>
        </w:rPr>
        <w:t>, JavaScript</w:t>
      </w:r>
    </w:p>
    <w:p w:rsidR="008F32BA" w:rsidRDefault="008F32BA" w:rsidP="008F32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D65">
        <w:rPr>
          <w:rFonts w:cs="Arial"/>
          <w:b/>
          <w:sz w:val="28"/>
          <w:szCs w:val="28"/>
        </w:rPr>
        <w:t xml:space="preserve">Back End Technologies </w:t>
      </w:r>
      <w:r w:rsidR="00587D65">
        <w:rPr>
          <w:rFonts w:cs="Arial"/>
          <w:b/>
          <w:sz w:val="28"/>
          <w:szCs w:val="28"/>
        </w:rPr>
        <w:t xml:space="preserve"> </w:t>
      </w:r>
      <w:r w:rsidRPr="00587D65">
        <w:rPr>
          <w:rFonts w:cs="Arial"/>
          <w:b/>
          <w:sz w:val="28"/>
          <w:szCs w:val="28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 w:rsidRPr="00587D65">
        <w:rPr>
          <w:rFonts w:cs="Arial"/>
          <w:sz w:val="24"/>
          <w:szCs w:val="24"/>
        </w:rPr>
        <w:t>PHP</w:t>
      </w:r>
    </w:p>
    <w:p w:rsidR="00243A52" w:rsidRPr="008F32BA" w:rsidRDefault="008F32BA" w:rsidP="00243A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D65">
        <w:rPr>
          <w:rFonts w:cs="Courier New"/>
          <w:b/>
          <w:sz w:val="28"/>
          <w:szCs w:val="28"/>
        </w:rPr>
        <w:t>Data Bases Used</w:t>
      </w:r>
      <w:r w:rsidRPr="00587D65">
        <w:rPr>
          <w:rFonts w:cs="Courier New"/>
          <w:b/>
          <w:sz w:val="28"/>
          <w:szCs w:val="28"/>
        </w:rPr>
        <w:tab/>
        <w:t xml:space="preserve">   </w:t>
      </w:r>
      <w:r w:rsidR="00587D65">
        <w:rPr>
          <w:rFonts w:cs="Courier New"/>
          <w:b/>
          <w:sz w:val="28"/>
          <w:szCs w:val="28"/>
        </w:rPr>
        <w:t xml:space="preserve">     </w:t>
      </w:r>
      <w:r w:rsidRPr="00587D65">
        <w:rPr>
          <w:rFonts w:cs="Courier New"/>
          <w:b/>
          <w:sz w:val="28"/>
          <w:szCs w:val="28"/>
        </w:rPr>
        <w:t>:</w:t>
      </w:r>
      <w:r>
        <w:rPr>
          <w:rFonts w:ascii="Courier New" w:hAnsi="Courier New" w:cs="Courier New"/>
        </w:rPr>
        <w:t xml:space="preserve"> </w:t>
      </w:r>
      <w:r w:rsidRPr="00587D65">
        <w:rPr>
          <w:rFonts w:cs="Courier New"/>
          <w:sz w:val="24"/>
          <w:szCs w:val="24"/>
        </w:rPr>
        <w:t>MySQL</w:t>
      </w:r>
      <w:r w:rsidR="00243A52" w:rsidRPr="008F32BA">
        <w:rPr>
          <w:rFonts w:ascii="Courier New" w:hAnsi="Courier New" w:cs="Courier New"/>
        </w:rPr>
        <w:t xml:space="preserve">    </w:t>
      </w:r>
    </w:p>
    <w:p w:rsid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32BA" w:rsidRPr="00587D65" w:rsidRDefault="008F32BA" w:rsidP="008F32B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32"/>
          <w:szCs w:val="32"/>
        </w:rPr>
      </w:pPr>
      <w:r w:rsidRPr="00587D65">
        <w:rPr>
          <w:rFonts w:cs="Arial"/>
          <w:b/>
          <w:sz w:val="32"/>
          <w:szCs w:val="32"/>
        </w:rPr>
        <w:t>Step to run project on your local machine :</w:t>
      </w:r>
    </w:p>
    <w:p w:rsid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below steps are used to run project in your local machine :</w:t>
      </w:r>
    </w:p>
    <w:p w:rsidR="008F32BA" w:rsidRP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43A52" w:rsidRPr="00587D65" w:rsidRDefault="008F32BA" w:rsidP="00243A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ourier New"/>
          <w:sz w:val="24"/>
          <w:szCs w:val="24"/>
        </w:rPr>
      </w:pPr>
      <w:r w:rsidRPr="00587D65">
        <w:rPr>
          <w:rFonts w:cs="Courier New"/>
          <w:sz w:val="24"/>
          <w:szCs w:val="24"/>
        </w:rPr>
        <w:t xml:space="preserve">Open </w:t>
      </w:r>
      <w:hyperlink r:id="rId5" w:history="1">
        <w:r w:rsidRPr="00587D65">
          <w:rPr>
            <w:rStyle w:val="Hyperlink"/>
            <w:rFonts w:cs="Courier New"/>
            <w:sz w:val="24"/>
            <w:szCs w:val="24"/>
          </w:rPr>
          <w:t>XAMPP</w:t>
        </w:r>
      </w:hyperlink>
      <w:r w:rsidR="00243A52" w:rsidRPr="00587D65">
        <w:rPr>
          <w:rFonts w:cs="Courier New"/>
          <w:sz w:val="24"/>
          <w:szCs w:val="24"/>
        </w:rPr>
        <w:t xml:space="preserve"> and start the Apache Server and MySQL.</w:t>
      </w:r>
    </w:p>
    <w:p w:rsidR="00243A52" w:rsidRPr="00587D65" w:rsidRDefault="00C013F7" w:rsidP="00243A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ourier New"/>
          <w:sz w:val="24"/>
          <w:szCs w:val="24"/>
        </w:rPr>
      </w:pPr>
      <w:r w:rsidRPr="00587D65">
        <w:rPr>
          <w:rFonts w:cs="Courier New"/>
          <w:sz w:val="24"/>
          <w:szCs w:val="24"/>
        </w:rPr>
        <w:t xml:space="preserve">Open web browser and type </w:t>
      </w:r>
      <w:r w:rsidRPr="00587D65">
        <w:rPr>
          <w:rFonts w:cs="Courier New"/>
          <w:b/>
          <w:sz w:val="24"/>
          <w:szCs w:val="24"/>
        </w:rPr>
        <w:t>l</w:t>
      </w:r>
      <w:r w:rsidR="00243A52" w:rsidRPr="00587D65">
        <w:rPr>
          <w:rFonts w:cs="Courier New"/>
          <w:b/>
          <w:sz w:val="24"/>
          <w:szCs w:val="24"/>
        </w:rPr>
        <w:t>ocalhost/</w:t>
      </w:r>
      <w:proofErr w:type="spellStart"/>
      <w:r w:rsidR="00243A52" w:rsidRPr="00587D65">
        <w:rPr>
          <w:rFonts w:cs="Courier New"/>
          <w:b/>
          <w:sz w:val="24"/>
          <w:szCs w:val="24"/>
        </w:rPr>
        <w:t>bloodBank</w:t>
      </w:r>
      <w:proofErr w:type="spellEnd"/>
      <w:r w:rsidRPr="00587D65">
        <w:rPr>
          <w:rFonts w:cs="Courier New"/>
          <w:sz w:val="24"/>
          <w:szCs w:val="24"/>
        </w:rPr>
        <w:t xml:space="preserve"> in</w:t>
      </w:r>
      <w:r w:rsidR="00243A52" w:rsidRPr="00587D65">
        <w:rPr>
          <w:rFonts w:cs="Courier New"/>
          <w:sz w:val="24"/>
          <w:szCs w:val="24"/>
        </w:rPr>
        <w:t xml:space="preserve"> the URL</w:t>
      </w:r>
      <w:r w:rsidRPr="00587D65">
        <w:rPr>
          <w:rFonts w:cs="Courier New"/>
          <w:sz w:val="24"/>
          <w:szCs w:val="24"/>
        </w:rPr>
        <w:t xml:space="preserve"> box, hit enter key</w:t>
      </w:r>
      <w:r w:rsidR="00243A52" w:rsidRPr="00587D65">
        <w:rPr>
          <w:rFonts w:cs="Courier New"/>
          <w:sz w:val="24"/>
          <w:szCs w:val="24"/>
        </w:rPr>
        <w:t>.</w:t>
      </w:r>
    </w:p>
    <w:p w:rsidR="00243A52" w:rsidRPr="00587D65" w:rsidRDefault="00C013F7" w:rsidP="00243A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ourier New"/>
          <w:sz w:val="24"/>
          <w:szCs w:val="24"/>
        </w:rPr>
      </w:pPr>
      <w:r w:rsidRPr="00587D65">
        <w:rPr>
          <w:rFonts w:cs="Courier New"/>
          <w:sz w:val="24"/>
          <w:szCs w:val="24"/>
        </w:rPr>
        <w:t>Home page of blood bank management system will be opened, c</w:t>
      </w:r>
      <w:r w:rsidR="00243A52" w:rsidRPr="00587D65">
        <w:rPr>
          <w:rFonts w:cs="Courier New"/>
          <w:sz w:val="24"/>
          <w:szCs w:val="24"/>
        </w:rPr>
        <w:t>lick</w:t>
      </w:r>
      <w:r w:rsidRPr="00587D65">
        <w:rPr>
          <w:rFonts w:cs="Courier New"/>
          <w:sz w:val="24"/>
          <w:szCs w:val="24"/>
        </w:rPr>
        <w:t xml:space="preserve"> on</w:t>
      </w:r>
      <w:r w:rsidR="00243A52" w:rsidRPr="00587D65">
        <w:rPr>
          <w:rFonts w:cs="Courier New"/>
          <w:sz w:val="24"/>
          <w:szCs w:val="24"/>
        </w:rPr>
        <w:t xml:space="preserve"> </w:t>
      </w:r>
      <w:r w:rsidR="00243A52" w:rsidRPr="00587D65">
        <w:rPr>
          <w:rFonts w:cs="Courier New"/>
          <w:b/>
          <w:sz w:val="24"/>
          <w:szCs w:val="24"/>
        </w:rPr>
        <w:t>JOIN US</w:t>
      </w:r>
      <w:r w:rsidRPr="00587D65">
        <w:rPr>
          <w:rFonts w:cs="Courier New"/>
          <w:sz w:val="24"/>
          <w:szCs w:val="24"/>
        </w:rPr>
        <w:t xml:space="preserve"> button to</w:t>
      </w:r>
      <w:r w:rsidR="00243A52" w:rsidRPr="00587D65">
        <w:rPr>
          <w:rFonts w:cs="Courier New"/>
          <w:sz w:val="24"/>
          <w:szCs w:val="24"/>
        </w:rPr>
        <w:t xml:space="preserve"> add the blood sample and register as </w:t>
      </w:r>
      <w:r w:rsidR="00243A52" w:rsidRPr="00587D65">
        <w:rPr>
          <w:rFonts w:cs="Courier New"/>
          <w:b/>
          <w:sz w:val="24"/>
          <w:szCs w:val="24"/>
        </w:rPr>
        <w:t>Hospital</w:t>
      </w:r>
      <w:r w:rsidR="00243A52" w:rsidRPr="00587D65">
        <w:rPr>
          <w:rFonts w:cs="Courier New"/>
          <w:sz w:val="24"/>
          <w:szCs w:val="24"/>
        </w:rPr>
        <w:t>.</w:t>
      </w:r>
    </w:p>
    <w:p w:rsidR="00243A52" w:rsidRPr="00587D65" w:rsidRDefault="00243A52" w:rsidP="00243A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ourier New"/>
          <w:sz w:val="24"/>
          <w:szCs w:val="24"/>
        </w:rPr>
      </w:pPr>
      <w:r w:rsidRPr="00587D65">
        <w:rPr>
          <w:rFonts w:cs="Courier New"/>
          <w:sz w:val="24"/>
          <w:szCs w:val="24"/>
        </w:rPr>
        <w:t>Click</w:t>
      </w:r>
      <w:r w:rsidR="00C013F7" w:rsidRPr="00587D65">
        <w:rPr>
          <w:rFonts w:cs="Courier New"/>
          <w:sz w:val="24"/>
          <w:szCs w:val="24"/>
        </w:rPr>
        <w:t xml:space="preserve"> on</w:t>
      </w:r>
      <w:r w:rsidRPr="00587D65">
        <w:rPr>
          <w:rFonts w:cs="Courier New"/>
          <w:sz w:val="24"/>
          <w:szCs w:val="24"/>
        </w:rPr>
        <w:t xml:space="preserve"> </w:t>
      </w:r>
      <w:r w:rsidRPr="00587D65">
        <w:rPr>
          <w:rFonts w:cs="Courier New"/>
          <w:b/>
          <w:sz w:val="24"/>
          <w:szCs w:val="24"/>
        </w:rPr>
        <w:t>NEED BLOOD</w:t>
      </w:r>
      <w:r w:rsidR="00C013F7" w:rsidRPr="00587D65">
        <w:rPr>
          <w:rFonts w:cs="Courier New"/>
          <w:sz w:val="24"/>
          <w:szCs w:val="24"/>
        </w:rPr>
        <w:t xml:space="preserve"> button to</w:t>
      </w:r>
      <w:r w:rsidRPr="00587D65">
        <w:rPr>
          <w:rFonts w:cs="Courier New"/>
          <w:sz w:val="24"/>
          <w:szCs w:val="24"/>
        </w:rPr>
        <w:t xml:space="preserve"> register as </w:t>
      </w:r>
      <w:r w:rsidRPr="00587D65">
        <w:rPr>
          <w:rFonts w:cs="Courier New"/>
          <w:b/>
          <w:sz w:val="24"/>
          <w:szCs w:val="24"/>
        </w:rPr>
        <w:t>receiver</w:t>
      </w:r>
      <w:r w:rsidRPr="00587D65">
        <w:rPr>
          <w:rFonts w:cs="Courier New"/>
          <w:sz w:val="24"/>
          <w:szCs w:val="24"/>
        </w:rPr>
        <w:t>.</w:t>
      </w:r>
    </w:p>
    <w:p w:rsidR="00243A52" w:rsidRPr="00587D65" w:rsidRDefault="00C013F7" w:rsidP="00243A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ourier New"/>
          <w:sz w:val="24"/>
          <w:szCs w:val="24"/>
        </w:rPr>
      </w:pPr>
      <w:r w:rsidRPr="00587D65">
        <w:rPr>
          <w:rFonts w:cs="Courier New"/>
          <w:sz w:val="24"/>
          <w:szCs w:val="24"/>
        </w:rPr>
        <w:t xml:space="preserve">To enquiry available blood samples click on </w:t>
      </w:r>
      <w:r w:rsidRPr="00587D65">
        <w:rPr>
          <w:rFonts w:cs="Courier New"/>
          <w:b/>
          <w:sz w:val="24"/>
          <w:szCs w:val="24"/>
        </w:rPr>
        <w:t xml:space="preserve">Blood Stock </w:t>
      </w:r>
      <w:r w:rsidRPr="00587D65">
        <w:rPr>
          <w:rFonts w:cs="Courier New"/>
          <w:sz w:val="24"/>
          <w:szCs w:val="24"/>
        </w:rPr>
        <w:t>tab.</w:t>
      </w:r>
    </w:p>
    <w:p w:rsidR="00243A52" w:rsidRDefault="00243A52" w:rsidP="00C013F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ourier New"/>
          <w:sz w:val="24"/>
          <w:szCs w:val="24"/>
        </w:rPr>
      </w:pPr>
      <w:r w:rsidRPr="00587D65">
        <w:rPr>
          <w:rFonts w:cs="Courier New"/>
          <w:sz w:val="24"/>
          <w:szCs w:val="24"/>
        </w:rPr>
        <w:t>You can order the blood</w:t>
      </w:r>
      <w:r w:rsidR="00C013F7" w:rsidRPr="00587D65">
        <w:rPr>
          <w:rFonts w:cs="Courier New"/>
          <w:sz w:val="24"/>
          <w:szCs w:val="24"/>
        </w:rPr>
        <w:t xml:space="preserve"> unit</w:t>
      </w:r>
      <w:r w:rsidRPr="00587D65">
        <w:rPr>
          <w:rFonts w:cs="Courier New"/>
          <w:sz w:val="24"/>
          <w:szCs w:val="24"/>
        </w:rPr>
        <w:t xml:space="preserve"> by click</w:t>
      </w:r>
      <w:r w:rsidR="00C013F7" w:rsidRPr="00587D65">
        <w:rPr>
          <w:rFonts w:cs="Courier New"/>
          <w:sz w:val="24"/>
          <w:szCs w:val="24"/>
        </w:rPr>
        <w:t>ing on</w:t>
      </w:r>
      <w:r w:rsidRPr="00587D65">
        <w:rPr>
          <w:rFonts w:cs="Courier New"/>
          <w:sz w:val="24"/>
          <w:szCs w:val="24"/>
        </w:rPr>
        <w:t xml:space="preserve"> </w:t>
      </w:r>
      <w:r w:rsidRPr="00587D65">
        <w:rPr>
          <w:rFonts w:cs="Courier New"/>
          <w:b/>
          <w:sz w:val="24"/>
          <w:szCs w:val="24"/>
        </w:rPr>
        <w:t>add to cart</w:t>
      </w:r>
      <w:r w:rsidRPr="00587D65">
        <w:rPr>
          <w:rFonts w:cs="Courier New"/>
          <w:sz w:val="24"/>
          <w:szCs w:val="24"/>
        </w:rPr>
        <w:t xml:space="preserve"> button.</w:t>
      </w:r>
    </w:p>
    <w:p w:rsidR="006974FC" w:rsidRDefault="006974FC" w:rsidP="006974F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974FC" w:rsidRDefault="006974FC" w:rsidP="006974F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  <w:szCs w:val="32"/>
        </w:rPr>
      </w:pPr>
      <w:r w:rsidRPr="006974FC">
        <w:rPr>
          <w:rFonts w:cs="Courier New"/>
          <w:b/>
          <w:sz w:val="32"/>
          <w:szCs w:val="32"/>
        </w:rPr>
        <w:t>Test Data :</w:t>
      </w:r>
    </w:p>
    <w:p w:rsidR="006974FC" w:rsidRPr="006974FC" w:rsidRDefault="006974FC" w:rsidP="006974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  <w:szCs w:val="32"/>
        </w:rPr>
      </w:pPr>
      <w:r>
        <w:rPr>
          <w:rFonts w:cs="Courier New"/>
          <w:sz w:val="24"/>
          <w:szCs w:val="24"/>
        </w:rPr>
        <w:t>There is only one hospital registered as test data having three blood samples and credentials for that are given below,</w:t>
      </w:r>
    </w:p>
    <w:p w:rsidR="006974FC" w:rsidRDefault="006974FC" w:rsidP="006974F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6974FC">
        <w:rPr>
          <w:rFonts w:cs="Courier New"/>
          <w:b/>
          <w:sz w:val="24"/>
          <w:szCs w:val="24"/>
        </w:rPr>
        <w:t>UserId</w:t>
      </w:r>
      <w:proofErr w:type="spellEnd"/>
      <w:r>
        <w:rPr>
          <w:rFonts w:cs="Courier New"/>
          <w:sz w:val="24"/>
          <w:szCs w:val="24"/>
        </w:rPr>
        <w:t xml:space="preserve">         ---  rahul181</w:t>
      </w:r>
    </w:p>
    <w:p w:rsidR="006974FC" w:rsidRPr="006974FC" w:rsidRDefault="006974FC" w:rsidP="006974F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32"/>
          <w:szCs w:val="32"/>
        </w:rPr>
      </w:pPr>
      <w:r w:rsidRPr="006974FC">
        <w:rPr>
          <w:rFonts w:cs="Courier New"/>
          <w:b/>
          <w:sz w:val="24"/>
          <w:szCs w:val="24"/>
        </w:rPr>
        <w:t>Password</w:t>
      </w:r>
      <w:r>
        <w:rPr>
          <w:rFonts w:cs="Courier New"/>
          <w:sz w:val="24"/>
          <w:szCs w:val="24"/>
        </w:rPr>
        <w:t xml:space="preserve">    ---  12345</w:t>
      </w:r>
    </w:p>
    <w:p w:rsidR="00243A52" w:rsidRDefault="00243A52" w:rsidP="0024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A52" w:rsidRDefault="00243A52" w:rsidP="00243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64693" w:rsidRDefault="00A64693">
      <w:bookmarkStart w:id="0" w:name="_GoBack"/>
      <w:bookmarkEnd w:id="0"/>
    </w:p>
    <w:sectPr w:rsidR="00A64693" w:rsidSect="004A7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638ED5E"/>
    <w:lvl w:ilvl="0">
      <w:numFmt w:val="bullet"/>
      <w:lvlText w:val="*"/>
      <w:lvlJc w:val="left"/>
    </w:lvl>
  </w:abstractNum>
  <w:abstractNum w:abstractNumId="1" w15:restartNumberingAfterBreak="0">
    <w:nsid w:val="005267B2"/>
    <w:multiLevelType w:val="hybridMultilevel"/>
    <w:tmpl w:val="C2D04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7212A"/>
    <w:multiLevelType w:val="hybridMultilevel"/>
    <w:tmpl w:val="439C2BF8"/>
    <w:lvl w:ilvl="0" w:tplc="0CC8D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3C9"/>
    <w:multiLevelType w:val="hybridMultilevel"/>
    <w:tmpl w:val="7B04CD26"/>
    <w:lvl w:ilvl="0" w:tplc="4009000F">
      <w:start w:val="1"/>
      <w:numFmt w:val="decimal"/>
      <w:lvlText w:val="%1."/>
      <w:lvlJc w:val="left"/>
      <w:pPr>
        <w:ind w:left="4545" w:hanging="360"/>
      </w:pPr>
    </w:lvl>
    <w:lvl w:ilvl="1" w:tplc="40090019" w:tentative="1">
      <w:start w:val="1"/>
      <w:numFmt w:val="lowerLetter"/>
      <w:lvlText w:val="%2."/>
      <w:lvlJc w:val="left"/>
      <w:pPr>
        <w:ind w:left="5265" w:hanging="360"/>
      </w:pPr>
    </w:lvl>
    <w:lvl w:ilvl="2" w:tplc="4009001B" w:tentative="1">
      <w:start w:val="1"/>
      <w:numFmt w:val="lowerRoman"/>
      <w:lvlText w:val="%3."/>
      <w:lvlJc w:val="right"/>
      <w:pPr>
        <w:ind w:left="5985" w:hanging="180"/>
      </w:pPr>
    </w:lvl>
    <w:lvl w:ilvl="3" w:tplc="4009000F" w:tentative="1">
      <w:start w:val="1"/>
      <w:numFmt w:val="decimal"/>
      <w:lvlText w:val="%4."/>
      <w:lvlJc w:val="left"/>
      <w:pPr>
        <w:ind w:left="6705" w:hanging="360"/>
      </w:pPr>
    </w:lvl>
    <w:lvl w:ilvl="4" w:tplc="40090019" w:tentative="1">
      <w:start w:val="1"/>
      <w:numFmt w:val="lowerLetter"/>
      <w:lvlText w:val="%5."/>
      <w:lvlJc w:val="left"/>
      <w:pPr>
        <w:ind w:left="7425" w:hanging="360"/>
      </w:pPr>
    </w:lvl>
    <w:lvl w:ilvl="5" w:tplc="4009001B" w:tentative="1">
      <w:start w:val="1"/>
      <w:numFmt w:val="lowerRoman"/>
      <w:lvlText w:val="%6."/>
      <w:lvlJc w:val="right"/>
      <w:pPr>
        <w:ind w:left="8145" w:hanging="180"/>
      </w:pPr>
    </w:lvl>
    <w:lvl w:ilvl="6" w:tplc="4009000F" w:tentative="1">
      <w:start w:val="1"/>
      <w:numFmt w:val="decimal"/>
      <w:lvlText w:val="%7."/>
      <w:lvlJc w:val="left"/>
      <w:pPr>
        <w:ind w:left="8865" w:hanging="360"/>
      </w:pPr>
    </w:lvl>
    <w:lvl w:ilvl="7" w:tplc="40090019" w:tentative="1">
      <w:start w:val="1"/>
      <w:numFmt w:val="lowerLetter"/>
      <w:lvlText w:val="%8."/>
      <w:lvlJc w:val="left"/>
      <w:pPr>
        <w:ind w:left="9585" w:hanging="360"/>
      </w:pPr>
    </w:lvl>
    <w:lvl w:ilvl="8" w:tplc="4009001B" w:tentative="1">
      <w:start w:val="1"/>
      <w:numFmt w:val="lowerRoman"/>
      <w:lvlText w:val="%9."/>
      <w:lvlJc w:val="right"/>
      <w:pPr>
        <w:ind w:left="10305" w:hanging="180"/>
      </w:pPr>
    </w:lvl>
  </w:abstractNum>
  <w:abstractNum w:abstractNumId="4" w15:restartNumberingAfterBreak="0">
    <w:nsid w:val="6FC6550A"/>
    <w:multiLevelType w:val="hybridMultilevel"/>
    <w:tmpl w:val="FE828AF0"/>
    <w:lvl w:ilvl="0" w:tplc="83EA28D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52"/>
    <w:rsid w:val="000A4D06"/>
    <w:rsid w:val="000B0377"/>
    <w:rsid w:val="000E031A"/>
    <w:rsid w:val="001309EB"/>
    <w:rsid w:val="00177966"/>
    <w:rsid w:val="00203289"/>
    <w:rsid w:val="00214AB5"/>
    <w:rsid w:val="002217BC"/>
    <w:rsid w:val="00222852"/>
    <w:rsid w:val="002338BD"/>
    <w:rsid w:val="00243A52"/>
    <w:rsid w:val="002866AA"/>
    <w:rsid w:val="002A3262"/>
    <w:rsid w:val="003373C9"/>
    <w:rsid w:val="003749CB"/>
    <w:rsid w:val="0039583B"/>
    <w:rsid w:val="003A02F3"/>
    <w:rsid w:val="003E406D"/>
    <w:rsid w:val="004022DE"/>
    <w:rsid w:val="00423720"/>
    <w:rsid w:val="00423FF4"/>
    <w:rsid w:val="004B2631"/>
    <w:rsid w:val="00515985"/>
    <w:rsid w:val="00535683"/>
    <w:rsid w:val="005370E9"/>
    <w:rsid w:val="00587D65"/>
    <w:rsid w:val="005F0058"/>
    <w:rsid w:val="00606851"/>
    <w:rsid w:val="00611F3D"/>
    <w:rsid w:val="00612682"/>
    <w:rsid w:val="0066780C"/>
    <w:rsid w:val="006842E8"/>
    <w:rsid w:val="00695ABE"/>
    <w:rsid w:val="00696F8A"/>
    <w:rsid w:val="006974FC"/>
    <w:rsid w:val="006B7AE1"/>
    <w:rsid w:val="006E2A45"/>
    <w:rsid w:val="0070694E"/>
    <w:rsid w:val="00734F1D"/>
    <w:rsid w:val="007511CF"/>
    <w:rsid w:val="0075530E"/>
    <w:rsid w:val="00807BA3"/>
    <w:rsid w:val="0082446F"/>
    <w:rsid w:val="0084095B"/>
    <w:rsid w:val="00844058"/>
    <w:rsid w:val="008B0FC8"/>
    <w:rsid w:val="008D4CD5"/>
    <w:rsid w:val="008F32BA"/>
    <w:rsid w:val="00900A67"/>
    <w:rsid w:val="00A15DCE"/>
    <w:rsid w:val="00A43EC1"/>
    <w:rsid w:val="00A546B8"/>
    <w:rsid w:val="00A64693"/>
    <w:rsid w:val="00A80CF5"/>
    <w:rsid w:val="00A8697A"/>
    <w:rsid w:val="00AC0A98"/>
    <w:rsid w:val="00B03CAA"/>
    <w:rsid w:val="00B420C0"/>
    <w:rsid w:val="00B6704C"/>
    <w:rsid w:val="00B80525"/>
    <w:rsid w:val="00B92035"/>
    <w:rsid w:val="00BB39FB"/>
    <w:rsid w:val="00BB5409"/>
    <w:rsid w:val="00BD349B"/>
    <w:rsid w:val="00C013F7"/>
    <w:rsid w:val="00C47E06"/>
    <w:rsid w:val="00C74398"/>
    <w:rsid w:val="00C779D3"/>
    <w:rsid w:val="00CA31B1"/>
    <w:rsid w:val="00CD7558"/>
    <w:rsid w:val="00CE6C20"/>
    <w:rsid w:val="00CF005F"/>
    <w:rsid w:val="00D06AC1"/>
    <w:rsid w:val="00D14D84"/>
    <w:rsid w:val="00D43F12"/>
    <w:rsid w:val="00D46D15"/>
    <w:rsid w:val="00DA3080"/>
    <w:rsid w:val="00DA591C"/>
    <w:rsid w:val="00DC63EE"/>
    <w:rsid w:val="00DD6400"/>
    <w:rsid w:val="00DF3991"/>
    <w:rsid w:val="00E3710D"/>
    <w:rsid w:val="00E63EC6"/>
    <w:rsid w:val="00F53F49"/>
    <w:rsid w:val="00F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D981"/>
  <w15:docId w15:val="{120AACC9-26D0-4406-8E9F-F3463E07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3A52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BA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013F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13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 chandra</dc:creator>
  <cp:lastModifiedBy>Shashank Mishra</cp:lastModifiedBy>
  <cp:revision>3</cp:revision>
  <dcterms:created xsi:type="dcterms:W3CDTF">2017-08-05T12:16:00Z</dcterms:created>
  <dcterms:modified xsi:type="dcterms:W3CDTF">2017-08-06T05:54:00Z</dcterms:modified>
</cp:coreProperties>
</file>