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ind w:firstLine="420"/>
        <w:rPr>
          <w:szCs w:val="21"/>
        </w:rPr>
      </w:pPr>
    </w:p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autoSpaceDN w:val="0"/>
        <w:ind w:firstLine="420"/>
        <w:rPr>
          <w:szCs w:val="21"/>
        </w:rPr>
      </w:pPr>
      <w:r>
        <w:rPr>
          <w:szCs w:val="21"/>
        </w:rPr>
        <w:t xml:space="preserve">      </w:t>
      </w:r>
    </w:p>
    <w:p/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/>
    <w:p/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rPr>
          <w:rFonts w:hint="eastAsia" w:eastAsia="等线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插入图片: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3B3735"/>
    <w:rsid w:val="006F63BD"/>
    <w:rsid w:val="15097208"/>
    <w:rsid w:val="15683F0D"/>
    <w:rsid w:val="214645CC"/>
    <w:rsid w:val="2801157C"/>
    <w:rsid w:val="30E06EFE"/>
    <w:rsid w:val="4EA344EB"/>
    <w:rsid w:val="54843E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20"/>
    <w:rPr>
      <w:i/>
      <w:iCs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2020-12-29T11:12:00Z</dcterms:created>
  <dc:creator>sunshine</dc:creator>
  <cp:lastModifiedBy>草原孤狼</cp:lastModifiedBy>
  <dcterms:modified xsi:type="dcterms:W3CDTF">2021-01-08T08:08:45Z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