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34"/>
        <w:pBdr/>
        <w:spacing/>
        <w:ind w:right="0" w:firstLine="0" w:left="4770"/>
        <w:rPr>
          <w:b/>
          <w:color w:val="009436"/>
          <w:sz w:val="22"/>
          <w:szCs w:val="22"/>
        </w:rPr>
      </w:pPr>
      <w:r/>
      <w:bookmarkStart w:id="0" w:name="_Hlk99624546"/>
      <w:r/>
      <w:bookmarkEnd w:id="0"/>
      <w:r>
        <w:rPr>
          <w:b/>
          <w:color w:val="009436"/>
          <w:sz w:val="22"/>
          <w:szCs w:val="22"/>
          <w:shd w:val="clear" w:color="auto" w:fill="auto"/>
          <w:lang w:val="en-US"/>
        </w:rPr>
        <w:t xml:space="preserve">{{court.name}}</w:t>
      </w:r>
      <w:r>
        <w:rPr>
          <w:b/>
          <w:color w:val="009436"/>
          <w:sz w:val="22"/>
          <w:szCs w:val="22"/>
          <w:shd w:val="clear" w:color="auto" w:fill="auto"/>
        </w:rPr>
        <w:t xml:space="preserve"> </w:t>
      </w:r>
      <w:r>
        <w:rPr>
          <w:b/>
          <w:color w:val="009436"/>
          <w:sz w:val="22"/>
          <w:szCs w:val="22"/>
        </w:rPr>
      </w:r>
      <w:r>
        <w:rPr>
          <w:b/>
          <w:color w:val="009436"/>
          <w:sz w:val="22"/>
          <w:szCs w:val="22"/>
        </w:rPr>
      </w:r>
    </w:p>
    <w:p>
      <w:pPr>
        <w:pStyle w:val="934"/>
        <w:pBdr/>
        <w:spacing/>
        <w:ind w:right="0" w:firstLine="0" w:left="4770"/>
        <w:rPr>
          <w:color w:val="009436"/>
          <w:sz w:val="22"/>
          <w:szCs w:val="22"/>
        </w:rPr>
      </w:pPr>
      <w:r>
        <w:rPr>
          <w:color w:val="009436"/>
          <w:sz w:val="22"/>
          <w:szCs w:val="22"/>
        </w:rPr>
        <w:t xml:space="preserve">{{court.address}}</w:t>
      </w:r>
      <w:r>
        <w:rPr>
          <w:color w:val="009436"/>
          <w:sz w:val="22"/>
          <w:szCs w:val="22"/>
        </w:rPr>
      </w:r>
      <w:r>
        <w:rPr>
          <w:color w:val="009436"/>
          <w:sz w:val="22"/>
          <w:szCs w:val="22"/>
        </w:rPr>
      </w:r>
    </w:p>
    <w:p>
      <w:pPr>
        <w:pStyle w:val="934"/>
        <w:pBdr/>
        <w:spacing/>
        <w:ind w:right="0" w:firstLine="0" w:left="477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Должник:</w:t>
      </w:r>
      <w:bookmarkStart w:id="1" w:name="_Hlk132207334"/>
      <w:r/>
      <w:bookmarkEnd w:id="1"/>
      <w:r>
        <w:rPr>
          <w:b/>
          <w:sz w:val="22"/>
          <w:szCs w:val="22"/>
        </w:rPr>
        <w:t xml:space="preserve"> </w:t>
      </w:r>
      <w:r>
        <w:rPr>
          <w:b/>
          <w:color w:val="009436"/>
          <w:sz w:val="22"/>
          <w:szCs w:val="22"/>
          <w:lang w:val="en-US"/>
        </w:rPr>
        <w:t xml:space="preserve">{{fullName}}</w:t>
      </w: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pStyle w:val="934"/>
        <w:pBdr/>
        <w:spacing/>
        <w:ind w:right="0" w:firstLine="0" w:left="4770"/>
        <w:rPr>
          <w:sz w:val="22"/>
          <w:szCs w:val="22"/>
        </w:rPr>
      </w:pPr>
      <w:r>
        <w:rPr>
          <w:sz w:val="22"/>
          <w:szCs w:val="22"/>
        </w:rPr>
        <w:t xml:space="preserve">Дата рождения:</w:t>
      </w:r>
      <w:bookmarkStart w:id="2" w:name="_Hlk53044427"/>
      <w:r/>
      <w:bookmarkEnd w:id="2"/>
      <w:r/>
      <w:bookmarkStart w:id="3" w:name="_Hlk58175785"/>
      <w:r/>
      <w:bookmarkEnd w:id="3"/>
      <w:r>
        <w:rPr>
          <w:sz w:val="22"/>
          <w:szCs w:val="22"/>
        </w:rPr>
        <w:t xml:space="preserve"> </w:t>
      </w:r>
      <w:bookmarkStart w:id="4" w:name="_Hlk132207404"/>
      <w:r/>
      <w:bookmarkEnd w:id="4"/>
      <w:r>
        <w:rPr>
          <w:color w:val="009436"/>
          <w:sz w:val="22"/>
          <w:szCs w:val="22"/>
          <w:lang w:val="en-US"/>
        </w:rPr>
        <w:t xml:space="preserve">{{</w:t>
      </w:r>
      <w:r>
        <w:rPr>
          <w:color w:val="009436"/>
          <w:sz w:val="22"/>
          <w:szCs w:val="22"/>
          <w:lang w:val="en-US"/>
        </w:rPr>
        <w:t xml:space="preserve">birth_date</w:t>
      </w:r>
      <w:r>
        <w:rPr>
          <w:color w:val="009436"/>
          <w:sz w:val="22"/>
          <w:szCs w:val="22"/>
          <w:lang w:val="en-US"/>
        </w:rPr>
        <w:t xml:space="preserve">}}</w:t>
      </w:r>
      <w:r>
        <w:rPr>
          <w:sz w:val="22"/>
          <w:szCs w:val="22"/>
        </w:rPr>
        <w:t xml:space="preserve">г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  <w:t xml:space="preserve">, место рождения: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34"/>
        <w:pBdr/>
        <w:spacing/>
        <w:ind w:right="0" w:firstLine="0" w:left="4770"/>
        <w:rPr>
          <w:color w:val="009436"/>
          <w:sz w:val="22"/>
          <w:szCs w:val="22"/>
        </w:rPr>
      </w:pPr>
      <w:r/>
      <w:bookmarkStart w:id="6" w:name="_Hlk130971510"/>
      <w:r/>
      <w:bookmarkEnd w:id="6"/>
      <w:r>
        <w:rPr>
          <w:color w:val="009436"/>
          <w:sz w:val="22"/>
          <w:szCs w:val="22"/>
          <w:lang w:val="en-US"/>
        </w:rPr>
        <w:t xml:space="preserve">{{</w:t>
      </w:r>
      <w:r>
        <w:rPr>
          <w:color w:val="009436"/>
          <w:sz w:val="22"/>
          <w:szCs w:val="22"/>
          <w:lang w:val="en-US"/>
        </w:rPr>
        <w:t xml:space="preserve">birth_place</w:t>
      </w:r>
      <w:r>
        <w:rPr>
          <w:color w:val="009436"/>
          <w:sz w:val="22"/>
          <w:szCs w:val="22"/>
          <w:lang w:val="en-US"/>
        </w:rPr>
        <w:t xml:space="preserve">}}</w:t>
      </w:r>
      <w:r>
        <w:rPr>
          <w:color w:val="009436"/>
          <w:sz w:val="22"/>
          <w:szCs w:val="22"/>
        </w:rPr>
      </w:r>
      <w:r>
        <w:rPr>
          <w:color w:val="009436"/>
          <w:sz w:val="22"/>
          <w:szCs w:val="22"/>
        </w:rPr>
      </w:r>
    </w:p>
    <w:p>
      <w:pPr>
        <w:pStyle w:val="934"/>
        <w:pBdr/>
        <w:spacing/>
        <w:ind w:right="0" w:firstLine="0" w:left="4770"/>
        <w:rPr>
          <w:color w:val="009436"/>
          <w:sz w:val="22"/>
          <w:szCs w:val="22"/>
        </w:rPr>
      </w:pPr>
      <w:r>
        <w:rPr>
          <w:sz w:val="22"/>
          <w:szCs w:val="22"/>
        </w:rPr>
        <w:t xml:space="preserve">Адрес регистрации</w:t>
      </w:r>
      <w:bookmarkStart w:id="7" w:name="_Hlk120124882"/>
      <w:r/>
      <w:bookmarkEnd w:id="7"/>
      <w:r>
        <w:rPr>
          <w:sz w:val="22"/>
          <w:szCs w:val="22"/>
        </w:rPr>
        <w:t xml:space="preserve">:</w:t>
      </w:r>
      <w:bookmarkStart w:id="8" w:name="_Hlk128406489"/>
      <w:r/>
      <w:bookmarkEnd w:id="8"/>
      <w:r/>
      <w:bookmarkStart w:id="9" w:name="_Hlk129696246"/>
      <w:r/>
      <w:bookmarkEnd w:id="9"/>
      <w:r/>
      <w:bookmarkStart w:id="10" w:name="_Hlk131589187"/>
      <w:r/>
      <w:bookmarkEnd w:id="10"/>
      <w:r/>
      <w:bookmarkStart w:id="11" w:name="_Hlk132008886"/>
      <w:r/>
      <w:bookmarkEnd w:id="11"/>
      <w:r/>
      <w:bookmarkStart w:id="12" w:name="_Hlk131756090"/>
      <w:r/>
      <w:bookmarkEnd w:id="12"/>
      <w:r/>
      <w:bookmarkStart w:id="13" w:name="_Hlk122532421"/>
      <w:r/>
      <w:bookmarkEnd w:id="13"/>
      <w:r/>
      <w:bookmarkStart w:id="14" w:name="_Hlk120178233"/>
      <w:r/>
      <w:bookmarkEnd w:id="14"/>
      <w:r/>
      <w:bookmarkStart w:id="15" w:name="_Hlk141345417"/>
      <w:r/>
      <w:bookmarkEnd w:id="15"/>
      <w:r>
        <w:rPr>
          <w:sz w:val="22"/>
          <w:szCs w:val="22"/>
        </w:rPr>
        <w:t xml:space="preserve"> </w:t>
      </w:r>
      <w:bookmarkStart w:id="16" w:name="_Hlk143095603"/>
      <w:r/>
      <w:bookmarkEnd w:id="16"/>
      <w:r/>
      <w:bookmarkStart w:id="17" w:name="_Hlk143264425"/>
      <w:r/>
      <w:bookmarkEnd w:id="17"/>
      <w:r/>
      <w:bookmarkStart w:id="18" w:name="_Hlk136167780"/>
      <w:r/>
      <w:bookmarkEnd w:id="18"/>
      <w:r/>
      <w:bookmarkStart w:id="19" w:name="_Hlk135730353"/>
      <w:r/>
      <w:bookmarkEnd w:id="19"/>
      <w:r/>
      <w:bookmarkStart w:id="20" w:name="_Hlk129256733"/>
      <w:r/>
      <w:bookmarkEnd w:id="20"/>
      <w:r>
        <w:rPr>
          <w:color w:val="009436"/>
          <w:sz w:val="22"/>
          <w:szCs w:val="22"/>
          <w:lang w:val="en-US"/>
        </w:rPr>
        <w:t xml:space="preserve">{{</w:t>
      </w:r>
      <w:r>
        <w:rPr>
          <w:color w:val="009436"/>
          <w:sz w:val="22"/>
          <w:szCs w:val="22"/>
          <w:lang w:val="en-US"/>
        </w:rPr>
        <w:t xml:space="preserve">FullRegistrationAddress</w:t>
      </w:r>
      <w:r>
        <w:rPr>
          <w:color w:val="009436"/>
          <w:sz w:val="22"/>
          <w:szCs w:val="22"/>
          <w:lang w:val="en-US"/>
        </w:rPr>
        <w:t xml:space="preserve">}}</w:t>
      </w:r>
      <w:r>
        <w:rPr>
          <w:color w:val="009436"/>
          <w:sz w:val="22"/>
          <w:szCs w:val="22"/>
        </w:rPr>
      </w:r>
      <w:r>
        <w:rPr>
          <w:color w:val="009436"/>
          <w:sz w:val="22"/>
          <w:szCs w:val="22"/>
        </w:rPr>
      </w:r>
    </w:p>
    <w:p>
      <w:pPr>
        <w:pStyle w:val="934"/>
        <w:pBdr/>
        <w:spacing/>
        <w:ind w:right="0" w:firstLine="0" w:left="4770"/>
        <w:rPr>
          <w:color w:val="00b050"/>
          <w:sz w:val="22"/>
          <w:szCs w:val="22"/>
          <w:highlight w:val="white"/>
          <w:shd w:val="clear" w:color="auto" w:fill="ffc300"/>
        </w:rPr>
      </w:pPr>
      <w:r/>
      <w:bookmarkStart w:id="21" w:name="_Hlk129696268"/>
      <w:r/>
      <w:bookmarkEnd w:id="21"/>
      <w:r>
        <w:rPr>
          <w:sz w:val="22"/>
          <w:szCs w:val="22"/>
        </w:rPr>
        <w:t xml:space="preserve">Адрес для направления корреспонденции</w:t>
      </w:r>
      <w:bookmarkStart w:id="22" w:name="_Hlk53044516"/>
      <w:r/>
      <w:bookmarkEnd w:id="22"/>
      <w:r/>
      <w:bookmarkStart w:id="23" w:name="_Hlk121903104"/>
      <w:r/>
      <w:bookmarkEnd w:id="23"/>
      <w:r/>
      <w:bookmarkStart w:id="24" w:name="_Hlk128407146"/>
      <w:r/>
      <w:bookmarkEnd w:id="24"/>
      <w:r/>
      <w:bookmarkStart w:id="25" w:name="_Hlk129004614"/>
      <w:r/>
      <w:bookmarkEnd w:id="25"/>
      <w:r/>
      <w:bookmarkStart w:id="26" w:name="_Hlk129266101"/>
      <w:r/>
      <w:bookmarkEnd w:id="26"/>
      <w:r/>
      <w:bookmarkStart w:id="27" w:name="_Hlk129614407"/>
      <w:r/>
      <w:bookmarkEnd w:id="27"/>
      <w:r/>
      <w:bookmarkStart w:id="28" w:name="_Hlk131756079"/>
      <w:r/>
      <w:bookmarkEnd w:id="28"/>
      <w:r/>
      <w:bookmarkStart w:id="29" w:name="_Hlk135302657"/>
      <w:r/>
      <w:bookmarkEnd w:id="29"/>
      <w:r/>
      <w:bookmarkStart w:id="30" w:name="_Hlk136174870"/>
      <w:r/>
      <w:bookmarkEnd w:id="30"/>
      <w:r>
        <w:rPr>
          <w:sz w:val="22"/>
          <w:szCs w:val="22"/>
        </w:rPr>
        <w:t xml:space="preserve">:</w:t>
      </w:r>
      <w:r>
        <w:rPr>
          <w:sz w:val="22"/>
          <w:szCs w:val="22"/>
          <w:lang w:val="en-US"/>
        </w:rPr>
        <w:t xml:space="preserve"> </w:t>
      </w:r>
      <w:bookmarkStart w:id="31" w:name="_Hlk141858083"/>
      <w:r>
        <w:rPr>
          <w:color w:val="00b050"/>
          <w:highlight w:val="white"/>
        </w:rPr>
      </w:r>
      <w:bookmarkEnd w:id="31"/>
      <w:r>
        <w:rPr>
          <w:color w:val="00b050"/>
          <w:highlight w:val="white"/>
        </w:rPr>
      </w:r>
      <w:bookmarkStart w:id="32" w:name="_Hlk143095582"/>
      <w:r>
        <w:rPr>
          <w:color w:val="00b050"/>
          <w:highlight w:val="white"/>
        </w:rPr>
      </w:r>
      <w:bookmarkEnd w:id="32"/>
      <w:r>
        <w:rPr>
          <w:color w:val="00b050"/>
          <w:sz w:val="22"/>
          <w:szCs w:val="22"/>
          <w:highlight w:val="white"/>
          <w:shd w:val="clear" w:color="auto" w:fill="ffc300"/>
          <w:lang w:val="en-US"/>
        </w:rPr>
        <w:t xml:space="preserve">{{</w:t>
      </w:r>
      <w:r>
        <w:rPr>
          <w:color w:val="00b050"/>
          <w:sz w:val="22"/>
          <w:szCs w:val="22"/>
          <w:highlight w:val="white"/>
          <w:shd w:val="clear" w:color="auto" w:fill="ffc300"/>
          <w:lang w:val="en-US"/>
        </w:rPr>
        <w:t xml:space="preserve">mailingAddress</w:t>
      </w:r>
      <w:r>
        <w:rPr>
          <w:color w:val="00b050"/>
          <w:sz w:val="22"/>
          <w:szCs w:val="22"/>
          <w:highlight w:val="white"/>
          <w:shd w:val="clear" w:color="auto" w:fill="ffc300"/>
          <w:lang w:val="en-US"/>
        </w:rPr>
        <w:t xml:space="preserve">}}</w:t>
      </w:r>
      <w:r>
        <w:rPr>
          <w:color w:val="00b050"/>
          <w:sz w:val="22"/>
          <w:szCs w:val="22"/>
          <w:highlight w:val="white"/>
          <w:shd w:val="clear" w:color="auto" w:fill="ffc300"/>
        </w:rPr>
      </w:r>
      <w:r>
        <w:rPr>
          <w:color w:val="00b050"/>
          <w:sz w:val="22"/>
          <w:szCs w:val="22"/>
          <w:highlight w:val="white"/>
          <w:shd w:val="clear" w:color="auto" w:fill="ffc300"/>
        </w:rPr>
      </w:r>
    </w:p>
    <w:p>
      <w:pPr>
        <w:pStyle w:val="934"/>
        <w:pBdr/>
        <w:spacing/>
        <w:ind w:right="0" w:firstLine="0" w:left="4770"/>
        <w:rPr>
          <w:sz w:val="22"/>
          <w:szCs w:val="22"/>
        </w:rPr>
      </w:pPr>
      <w:r/>
      <w:bookmarkStart w:id="33" w:name="_Hlk56632175"/>
      <w:r/>
      <w:bookmarkEnd w:id="33"/>
      <w:r>
        <w:rPr>
          <w:sz w:val="22"/>
          <w:szCs w:val="22"/>
        </w:rPr>
        <w:t xml:space="preserve">ИНН:</w:t>
      </w:r>
      <w:r>
        <w:rPr>
          <w:sz w:val="22"/>
          <w:szCs w:val="22"/>
        </w:rPr>
        <w:t xml:space="preserve"> </w:t>
      </w:r>
      <w:r>
        <w:rPr>
          <w:color w:val="009436"/>
          <w:sz w:val="22"/>
          <w:szCs w:val="22"/>
          <w:lang w:val="en-US"/>
        </w:rPr>
        <w:t xml:space="preserve">{{</w:t>
      </w:r>
      <w:r>
        <w:rPr>
          <w:color w:val="009436"/>
          <w:sz w:val="22"/>
          <w:szCs w:val="22"/>
          <w:lang w:val="en-US"/>
        </w:rPr>
        <w:t xml:space="preserve">inn</w:t>
      </w:r>
      <w:r>
        <w:rPr>
          <w:color w:val="009436"/>
          <w:sz w:val="22"/>
          <w:szCs w:val="22"/>
          <w:lang w:val="en-US"/>
        </w:rPr>
        <w:t xml:space="preserve">}}</w:t>
      </w:r>
      <w:r>
        <w:rPr>
          <w:color w:val="ff0000"/>
          <w:sz w:val="22"/>
          <w:szCs w:val="22"/>
        </w:rPr>
        <w:t xml:space="preserve">, </w:t>
      </w:r>
      <w:r>
        <w:rPr>
          <w:sz w:val="22"/>
          <w:szCs w:val="22"/>
        </w:rPr>
        <w:t xml:space="preserve">СНИЛС:</w:t>
      </w:r>
      <w:r>
        <w:rPr>
          <w:color w:val="ff0000"/>
          <w:sz w:val="22"/>
          <w:szCs w:val="22"/>
        </w:rPr>
        <w:t xml:space="preserve"> </w:t>
      </w:r>
      <w:r>
        <w:rPr>
          <w:color w:val="009436"/>
          <w:sz w:val="22"/>
          <w:szCs w:val="22"/>
          <w:lang w:val="en-US"/>
        </w:rPr>
        <w:t xml:space="preserve">{{</w:t>
      </w:r>
      <w:r>
        <w:rPr>
          <w:color w:val="009436"/>
          <w:sz w:val="22"/>
          <w:szCs w:val="22"/>
          <w:lang w:val="en-US"/>
        </w:rPr>
        <w:t xml:space="preserve">snils</w:t>
      </w:r>
      <w:r>
        <w:rPr>
          <w:color w:val="009436"/>
          <w:sz w:val="22"/>
          <w:szCs w:val="22"/>
          <w:lang w:val="en-US"/>
        </w:rPr>
        <w:t xml:space="preserve">}}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34"/>
        <w:pBdr/>
        <w:spacing/>
        <w:ind w:right="0" w:firstLine="0" w:left="4770"/>
        <w:rPr>
          <w:sz w:val="22"/>
          <w:szCs w:val="22"/>
        </w:rPr>
      </w:pPr>
      <w:r>
        <w:rPr>
          <w:sz w:val="22"/>
          <w:szCs w:val="22"/>
        </w:rPr>
        <w:t xml:space="preserve">Паспорт серия</w:t>
      </w:r>
      <w:r>
        <w:rPr>
          <w:color w:val="009436"/>
          <w:sz w:val="22"/>
          <w:szCs w:val="22"/>
        </w:rPr>
        <w:t xml:space="preserve"> </w:t>
      </w:r>
      <w:r>
        <w:rPr>
          <w:color w:val="009436"/>
          <w:sz w:val="22"/>
          <w:szCs w:val="22"/>
          <w:lang w:val="en-US"/>
        </w:rPr>
        <w:t xml:space="preserve">{{</w:t>
      </w:r>
      <w:r>
        <w:rPr>
          <w:color w:val="009436"/>
          <w:sz w:val="22"/>
          <w:szCs w:val="22"/>
          <w:lang w:val="en-US"/>
        </w:rPr>
        <w:t xml:space="preserve">passport_series</w:t>
      </w:r>
      <w:r>
        <w:rPr>
          <w:color w:val="009436"/>
          <w:sz w:val="22"/>
          <w:szCs w:val="22"/>
          <w:lang w:val="en-US"/>
        </w:rPr>
        <w:t xml:space="preserve">}}</w:t>
      </w:r>
      <w:r>
        <w:rPr>
          <w:color w:val="009436"/>
          <w:sz w:val="22"/>
          <w:szCs w:val="22"/>
          <w:lang w:val="en-US"/>
        </w:rPr>
        <w:t xml:space="preserve"> </w:t>
      </w:r>
      <w:r>
        <w:rPr>
          <w:color w:val="ff0000"/>
          <w:sz w:val="22"/>
          <w:szCs w:val="22"/>
        </w:rPr>
        <w:t xml:space="preserve"> </w:t>
      </w:r>
      <w:r>
        <w:rPr>
          <w:sz w:val="22"/>
          <w:szCs w:val="22"/>
        </w:rPr>
        <w:t xml:space="preserve">номер</w:t>
      </w:r>
      <w:r>
        <w:rPr>
          <w:color w:val="009436"/>
          <w:sz w:val="22"/>
          <w:szCs w:val="22"/>
          <w:lang w:val="en-US"/>
        </w:rPr>
        <w:t xml:space="preserve"> {{</w:t>
      </w:r>
      <w:r>
        <w:rPr>
          <w:color w:val="009436"/>
          <w:sz w:val="22"/>
          <w:szCs w:val="22"/>
          <w:lang w:val="en-US"/>
        </w:rPr>
        <w:t xml:space="preserve">passport_number</w:t>
      </w:r>
      <w:r>
        <w:rPr>
          <w:color w:val="009436"/>
          <w:sz w:val="22"/>
          <w:szCs w:val="22"/>
          <w:lang w:val="en-US"/>
        </w:rPr>
        <w:t xml:space="preserve">}}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34"/>
        <w:pBdr/>
        <w:spacing/>
        <w:ind w:right="0" w:firstLine="0" w:left="4770"/>
        <w:rPr>
          <w:sz w:val="22"/>
          <w:szCs w:val="22"/>
        </w:rPr>
      </w:pPr>
      <w:r>
        <w:rPr>
          <w:sz w:val="22"/>
          <w:szCs w:val="22"/>
        </w:rPr>
        <w:t xml:space="preserve">выдан:</w:t>
      </w:r>
      <w:r>
        <w:rPr>
          <w:sz w:val="22"/>
          <w:szCs w:val="22"/>
          <w:lang w:val="en-US"/>
        </w:rPr>
        <w:t xml:space="preserve"> </w:t>
      </w:r>
      <w:r>
        <w:rPr>
          <w:color w:val="009436"/>
          <w:sz w:val="22"/>
          <w:szCs w:val="22"/>
          <w:lang w:val="en-US"/>
        </w:rPr>
        <w:t xml:space="preserve">{{</w:t>
      </w:r>
      <w:r>
        <w:rPr>
          <w:color w:val="009436"/>
          <w:sz w:val="22"/>
          <w:szCs w:val="22"/>
          <w:lang w:val="en-US"/>
        </w:rPr>
        <w:t xml:space="preserve">passport_issued_by</w:t>
      </w:r>
      <w:r>
        <w:rPr>
          <w:color w:val="009436"/>
          <w:sz w:val="22"/>
          <w:szCs w:val="22"/>
          <w:lang w:val="en-US"/>
        </w:rPr>
        <w:t xml:space="preserve">}}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34"/>
        <w:pBdr/>
        <w:spacing/>
        <w:ind w:right="0" w:firstLine="0" w:left="4770"/>
        <w:rPr>
          <w:sz w:val="22"/>
          <w:szCs w:val="22"/>
        </w:rPr>
      </w:pPr>
      <w:r>
        <w:rPr>
          <w:sz w:val="22"/>
          <w:szCs w:val="22"/>
        </w:rPr>
        <w:t xml:space="preserve">код подразделения:</w:t>
      </w:r>
      <w:r>
        <w:rPr>
          <w:sz w:val="22"/>
          <w:szCs w:val="22"/>
          <w:lang w:val="en-US"/>
        </w:rPr>
        <w:t xml:space="preserve"> </w:t>
      </w:r>
      <w:r>
        <w:rPr>
          <w:color w:val="009436"/>
          <w:sz w:val="22"/>
          <w:szCs w:val="22"/>
          <w:lang w:val="en-US"/>
        </w:rPr>
        <w:t xml:space="preserve">{{</w:t>
      </w:r>
      <w:r>
        <w:rPr>
          <w:color w:val="009436"/>
          <w:sz w:val="22"/>
          <w:szCs w:val="22"/>
          <w:lang w:val="en-US"/>
        </w:rPr>
        <w:t xml:space="preserve">passport_department_code</w:t>
      </w:r>
      <w:r>
        <w:rPr>
          <w:color w:val="009436"/>
          <w:sz w:val="22"/>
          <w:szCs w:val="22"/>
          <w:lang w:val="en-US"/>
        </w:rPr>
        <w:t xml:space="preserve">}}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34"/>
        <w:pBdr/>
        <w:spacing/>
        <w:ind w:right="0" w:firstLine="0" w:left="4770"/>
        <w:rPr>
          <w:color w:val="009436"/>
          <w:sz w:val="22"/>
          <w:szCs w:val="22"/>
        </w:rPr>
      </w:pPr>
      <w:r>
        <w:rPr>
          <w:sz w:val="22"/>
          <w:szCs w:val="22"/>
        </w:rPr>
        <w:t xml:space="preserve">телефон:</w:t>
      </w:r>
      <w:r>
        <w:rPr>
          <w:sz w:val="22"/>
          <w:szCs w:val="22"/>
          <w:lang w:val="en-US"/>
        </w:rPr>
        <w:t xml:space="preserve"> </w:t>
      </w:r>
      <w:r>
        <w:rPr>
          <w:color w:val="009436"/>
          <w:sz w:val="22"/>
          <w:szCs w:val="22"/>
          <w:lang w:val="en-US"/>
        </w:rPr>
        <w:t xml:space="preserve">{{phone}}</w:t>
      </w:r>
      <w:r>
        <w:rPr>
          <w:color w:val="009436"/>
          <w:sz w:val="22"/>
          <w:szCs w:val="22"/>
        </w:rPr>
      </w:r>
      <w:r>
        <w:rPr>
          <w:color w:val="009436"/>
          <w:sz w:val="22"/>
          <w:szCs w:val="22"/>
        </w:rPr>
      </w:r>
    </w:p>
    <w:p>
      <w:pPr>
        <w:pStyle w:val="934"/>
        <w:pBdr/>
        <w:spacing/>
        <w:ind w:right="0" w:firstLine="0" w:left="4770"/>
        <w:rPr>
          <w:color w:val="009436"/>
          <w:sz w:val="22"/>
          <w:szCs w:val="22"/>
        </w:rPr>
      </w:pPr>
      <w:r>
        <w:rPr>
          <w:sz w:val="22"/>
          <w:szCs w:val="22"/>
        </w:rPr>
        <w:t xml:space="preserve">место работы</w:t>
      </w:r>
      <w:bookmarkStart w:id="34" w:name="_Hlk131769170"/>
      <w:r/>
      <w:bookmarkEnd w:id="34"/>
      <w:r>
        <w:rPr>
          <w:sz w:val="22"/>
          <w:szCs w:val="22"/>
        </w:rPr>
        <w:t xml:space="preserve">:</w:t>
      </w:r>
      <w:bookmarkStart w:id="35" w:name="_Hlk129614566"/>
      <w:r/>
      <w:bookmarkEnd w:id="35"/>
      <w:r>
        <w:rPr>
          <w:color w:val="009436"/>
          <w:sz w:val="22"/>
          <w:szCs w:val="22"/>
          <w:lang w:val="en-US"/>
        </w:rPr>
        <w:t xml:space="preserve"> {{</w:t>
      </w:r>
      <w:r>
        <w:rPr>
          <w:color w:val="009436"/>
          <w:sz w:val="22"/>
          <w:szCs w:val="22"/>
          <w:lang w:val="en-US"/>
        </w:rPr>
        <w:t xml:space="preserve">templateWork</w:t>
      </w:r>
      <w:r>
        <w:rPr>
          <w:color w:val="009436"/>
          <w:sz w:val="22"/>
          <w:szCs w:val="22"/>
          <w:lang w:val="en-US"/>
        </w:rPr>
        <w:t xml:space="preserve">}}</w:t>
      </w:r>
      <w:r>
        <w:rPr>
          <w:color w:val="009436"/>
          <w:sz w:val="22"/>
          <w:szCs w:val="22"/>
        </w:rPr>
        <w:t xml:space="preserve"> </w:t>
      </w:r>
      <w:r>
        <w:rPr>
          <w:color w:val="009436"/>
          <w:sz w:val="22"/>
          <w:szCs w:val="22"/>
        </w:rPr>
      </w:r>
      <w:r>
        <w:rPr>
          <w:color w:val="009436"/>
          <w:sz w:val="22"/>
          <w:szCs w:val="22"/>
        </w:rPr>
      </w:r>
    </w:p>
    <w:p>
      <w:pPr>
        <w:pStyle w:val="934"/>
        <w:pBdr/>
        <w:spacing/>
        <w:ind w:right="0" w:firstLine="0" w:left="4770"/>
        <w:rPr>
          <w:color w:val="009436"/>
          <w:sz w:val="22"/>
          <w:szCs w:val="22"/>
        </w:rPr>
      </w:pPr>
      <w:r>
        <w:rPr>
          <w:sz w:val="22"/>
          <w:szCs w:val="22"/>
        </w:rPr>
        <w:t xml:space="preserve">электронная почта:</w:t>
      </w:r>
      <w:r>
        <w:rPr>
          <w:sz w:val="22"/>
          <w:szCs w:val="22"/>
          <w:lang w:val="en-US"/>
        </w:rPr>
        <w:t xml:space="preserve"> </w:t>
      </w:r>
      <w:r>
        <w:rPr>
          <w:color w:val="009436"/>
          <w:sz w:val="22"/>
          <w:szCs w:val="22"/>
          <w:lang w:val="en-US"/>
        </w:rPr>
        <w:t xml:space="preserve">{{email}}</w:t>
      </w:r>
      <w:r>
        <w:rPr>
          <w:color w:val="009436"/>
          <w:sz w:val="22"/>
          <w:szCs w:val="22"/>
        </w:rPr>
      </w:r>
      <w:r>
        <w:rPr>
          <w:color w:val="009436"/>
          <w:sz w:val="22"/>
          <w:szCs w:val="22"/>
        </w:rPr>
      </w:r>
    </w:p>
    <w:p>
      <w:pPr>
        <w:pStyle w:val="934"/>
        <w:pBdr/>
        <w:spacing/>
        <w:ind w:right="0" w:firstLine="0" w:left="4770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34"/>
        <w:pBdr/>
        <w:spacing/>
        <w:ind w:right="0" w:firstLine="0" w:left="4770"/>
        <w:rPr>
          <w:sz w:val="22"/>
          <w:szCs w:val="22"/>
          <w:highlight w:val="none"/>
        </w:rPr>
      </w:pPr>
      <w:r>
        <w:rPr>
          <w:sz w:val="22"/>
          <w:szCs w:val="22"/>
        </w:rPr>
        <w:t xml:space="preserve">Кредиторы: 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Style w:val="934"/>
        <w:pBdr/>
        <w:spacing/>
        <w:ind w:right="0" w:firstLine="0" w:left="4770"/>
        <w:rPr>
          <w:color w:val="009436"/>
          <w:sz w:val="22"/>
          <w:szCs w:val="22"/>
          <w:highlight w:val="none"/>
        </w:rPr>
      </w:pPr>
      <w:r>
        <w:rPr>
          <w:color w:val="009436"/>
          <w:sz w:val="22"/>
          <w:szCs w:val="22"/>
          <w:highlight w:val="none"/>
        </w:rPr>
        <w:t xml:space="preserve">${</w:t>
      </w:r>
      <w:r>
        <w:rPr>
          <w:color w:val="009436"/>
          <w:sz w:val="22"/>
          <w:szCs w:val="22"/>
          <w:highlight w:val="none"/>
          <w:lang w:val="en-US"/>
        </w:rPr>
        <w:t xml:space="preserve">creditors_first</w:t>
      </w:r>
      <w:r>
        <w:rPr>
          <w:color w:val="009436"/>
          <w:sz w:val="22"/>
          <w:szCs w:val="22"/>
          <w:highlight w:val="none"/>
        </w:rPr>
        <w:t xml:space="preserve">}</w:t>
      </w:r>
      <w:r>
        <w:rPr>
          <w:color w:val="009436"/>
          <w:sz w:val="22"/>
          <w:szCs w:val="22"/>
          <w:highlight w:val="none"/>
        </w:rPr>
      </w:r>
      <w:r>
        <w:rPr>
          <w:color w:val="009436"/>
          <w:sz w:val="22"/>
          <w:szCs w:val="22"/>
          <w:highlight w:val="none"/>
        </w:rPr>
      </w:r>
    </w:p>
    <w:p>
      <w:pPr>
        <w:pStyle w:val="934"/>
        <w:pBdr/>
        <w:spacing/>
        <w:ind w:right="0" w:firstLine="0" w:left="4770"/>
        <w:rPr>
          <w:color w:val="009436"/>
          <w:sz w:val="22"/>
          <w:szCs w:val="22"/>
          <w:highlight w:val="none"/>
        </w:rPr>
      </w:pP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  <w:lang w:val="en-US"/>
        </w:rPr>
        <w:t xml:space="preserve">${$number}.</w:t>
      </w:r>
      <w:r>
        <w:rPr>
          <w:color w:val="009436"/>
          <w:sz w:val="22"/>
          <w:szCs w:val="22"/>
          <w:highlight w:val="none"/>
          <w:lang w:val="en-US"/>
        </w:rPr>
        <w:t xml:space="preserve"> ${$</w:t>
      </w:r>
      <w:r>
        <w:rPr>
          <w:color w:val="009436"/>
          <w:sz w:val="22"/>
          <w:szCs w:val="22"/>
          <w:highlight w:val="none"/>
          <w:lang w:val="en-US"/>
        </w:rPr>
        <w:t xml:space="preserve">preCourtCreditors</w:t>
      </w:r>
      <w:r>
        <w:rPr>
          <w:color w:val="009436"/>
          <w:sz w:val="22"/>
          <w:szCs w:val="22"/>
          <w:highlight w:val="none"/>
          <w:lang w:val="en-US"/>
        </w:rPr>
        <w:t xml:space="preserve">.</w:t>
      </w:r>
      <w:r>
        <w:rPr>
          <w:color w:val="009436"/>
          <w:sz w:val="22"/>
          <w:szCs w:val="22"/>
          <w:highlight w:val="none"/>
          <w:lang w:val="en-US"/>
        </w:rPr>
        <w:t xml:space="preserve">creditor</w:t>
      </w:r>
      <w:r>
        <w:rPr>
          <w:color w:val="009436"/>
          <w:sz w:val="22"/>
          <w:szCs w:val="22"/>
          <w:highlight w:val="none"/>
          <w:lang w:val="en-US"/>
        </w:rPr>
        <w:t xml:space="preserve">.name}</w:t>
      </w:r>
      <w:r>
        <w:rPr>
          <w:color w:val="009436"/>
          <w:sz w:val="22"/>
          <w:szCs w:val="22"/>
          <w:highlight w:val="none"/>
        </w:rPr>
        <w:br/>
      </w:r>
      <w:r>
        <w:rPr>
          <w:color w:val="000000" w:themeColor="text1"/>
          <w:sz w:val="22"/>
          <w:szCs w:val="22"/>
          <w:highlight w:val="none"/>
        </w:rPr>
        <w:t xml:space="preserve">адрес:</w:t>
      </w:r>
      <w:r>
        <w:rPr>
          <w:color w:val="009436"/>
          <w:sz w:val="22"/>
          <w:szCs w:val="22"/>
          <w:highlight w:val="none"/>
          <w:lang w:val="en-US"/>
        </w:rPr>
        <w:t xml:space="preserve"> ${$</w:t>
      </w:r>
      <w:r>
        <w:rPr>
          <w:color w:val="009436"/>
          <w:sz w:val="22"/>
          <w:szCs w:val="22"/>
          <w:highlight w:val="none"/>
          <w:lang w:val="en-US"/>
        </w:rPr>
        <w:t xml:space="preserve">preCourtCreditors.creditor</w:t>
      </w:r>
      <w:r>
        <w:rPr>
          <w:color w:val="009436"/>
          <w:sz w:val="22"/>
          <w:szCs w:val="22"/>
          <w:highlight w:val="none"/>
          <w:lang w:val="en-US"/>
        </w:rPr>
        <w:t xml:space="preserve">.address}</w:t>
      </w:r>
      <w:r>
        <w:rPr>
          <w:color w:val="009436"/>
          <w:sz w:val="22"/>
          <w:szCs w:val="22"/>
          <w:highlight w:val="none"/>
        </w:rPr>
      </w:r>
      <w:r>
        <w:rPr>
          <w:color w:val="009436"/>
          <w:sz w:val="22"/>
          <w:szCs w:val="22"/>
          <w:highlight w:val="none"/>
        </w:rPr>
      </w:r>
    </w:p>
    <w:p>
      <w:pPr>
        <w:pStyle w:val="934"/>
        <w:pBdr/>
        <w:spacing/>
        <w:ind w:right="0" w:firstLine="0" w:left="4770"/>
        <w:rPr>
          <w:color w:val="009436"/>
          <w:sz w:val="22"/>
          <w:szCs w:val="22"/>
        </w:rPr>
      </w:pPr>
      <w:r>
        <w:rPr>
          <w:color w:val="009436"/>
          <w:sz w:val="22"/>
          <w:szCs w:val="22"/>
          <w:highlight w:val="none"/>
        </w:rPr>
        <w:t xml:space="preserve">${/</w:t>
      </w:r>
      <w:r>
        <w:rPr>
          <w:color w:val="009436"/>
          <w:sz w:val="22"/>
          <w:szCs w:val="22"/>
          <w:highlight w:val="none"/>
          <w:lang w:val="en-US"/>
        </w:rPr>
        <w:t xml:space="preserve">creditors_first</w:t>
      </w:r>
      <w:r>
        <w:rPr>
          <w:color w:val="009436"/>
          <w:sz w:val="22"/>
          <w:szCs w:val="22"/>
          <w:highlight w:val="none"/>
        </w:rPr>
        <w:t xml:space="preserve">}</w:t>
      </w:r>
      <w:r>
        <w:rPr>
          <w:color w:val="009436"/>
          <w:sz w:val="22"/>
          <w:szCs w:val="22"/>
        </w:rPr>
      </w:r>
      <w:r>
        <w:rPr>
          <w:color w:val="009436"/>
          <w:sz w:val="22"/>
          <w:szCs w:val="22"/>
        </w:rPr>
      </w:r>
    </w:p>
    <w:p>
      <w:pPr>
        <w:pStyle w:val="934"/>
        <w:pBdr/>
        <w:spacing/>
        <w:ind w:right="0" w:firstLine="0" w:left="4770"/>
        <w:rPr>
          <w:color w:val="009436"/>
          <w:sz w:val="22"/>
          <w:szCs w:val="22"/>
        </w:rPr>
      </w:pPr>
      <w:r>
        <w:rPr>
          <w:color w:val="009436"/>
          <w:sz w:val="22"/>
          <w:szCs w:val="22"/>
          <w:highlight w:val="none"/>
        </w:rPr>
      </w:r>
      <w:r>
        <w:rPr>
          <w:color w:val="009436"/>
          <w:sz w:val="22"/>
          <w:szCs w:val="22"/>
        </w:rPr>
      </w:r>
      <w:r>
        <w:rPr>
          <w:color w:val="009436"/>
          <w:sz w:val="22"/>
          <w:szCs w:val="22"/>
        </w:rPr>
      </w:r>
    </w:p>
    <w:p>
      <w:pPr>
        <w:pBdr/>
        <w:spacing/>
        <w:ind/>
        <w:jc w:val="center"/>
        <w:rPr>
          <w:rStyle w:val="947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Style w:val="947"/>
          <w:rFonts w:ascii="Times New Roman" w:hAnsi="Times New Roman" w:cs="Times New Roman"/>
        </w:rPr>
      </w:r>
      <w:r>
        <w:rPr>
          <w:rStyle w:val="947"/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Style w:val="947"/>
          <w:rFonts w:ascii="Times New Roman" w:hAnsi="Times New Roman" w:cs="Times New Roman"/>
        </w:rPr>
        <w:t xml:space="preserve">ЗАЯВЛЕНИЕ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Style w:val="947"/>
          <w:rFonts w:ascii="Times New Roman" w:hAnsi="Times New Roman" w:cs="Times New Roman"/>
        </w:rPr>
        <w:t xml:space="preserve">должника о признании его несостоятельным (банкротом)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6"/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По состоянию на дату подачи заявления размер денежных обязательств и (или) обязанности по уплате обязательных платежей </w:t>
      </w:r>
      <w:r>
        <w:rPr>
          <w:sz w:val="22"/>
          <w:szCs w:val="22"/>
        </w:rPr>
        <w:t xml:space="preserve">гражданина Российской Федерации</w:t>
      </w:r>
      <w:r>
        <w:rPr>
          <w:b/>
          <w:color w:val="25bb5c"/>
          <w:sz w:val="22"/>
          <w:szCs w:val="22"/>
          <w:lang w:val="en-US"/>
        </w:rPr>
        <w:t xml:space="preserve"> {{fullName}}</w:t>
      </w:r>
      <w:r>
        <w:rPr>
          <w:b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(дата рождения: </w:t>
      </w:r>
      <w:r>
        <w:rPr>
          <w:bCs/>
          <w:color w:val="25bb5c"/>
          <w:sz w:val="22"/>
          <w:szCs w:val="22"/>
          <w:lang w:val="en-US"/>
        </w:rPr>
        <w:t xml:space="preserve">{{</w:t>
      </w:r>
      <w:r>
        <w:rPr>
          <w:bCs/>
          <w:color w:val="25bb5c"/>
          <w:sz w:val="22"/>
          <w:szCs w:val="22"/>
          <w:lang w:val="en-US"/>
        </w:rPr>
        <w:t xml:space="preserve">birth_date</w:t>
      </w:r>
      <w:r>
        <w:rPr>
          <w:bCs/>
          <w:color w:val="25bb5c"/>
          <w:sz w:val="22"/>
          <w:szCs w:val="22"/>
          <w:lang w:val="en-US"/>
        </w:rPr>
        <w:t xml:space="preserve">}}</w:t>
      </w:r>
      <w:r>
        <w:rPr>
          <w:bCs/>
          <w:sz w:val="22"/>
          <w:szCs w:val="22"/>
        </w:rPr>
        <w:t xml:space="preserve">г</w:t>
      </w:r>
      <w:r>
        <w:rPr>
          <w:bCs/>
          <w:sz w:val="22"/>
          <w:szCs w:val="22"/>
        </w:rPr>
        <w:t xml:space="preserve">., место рождения</w:t>
      </w:r>
      <w:r>
        <w:rPr>
          <w:bCs/>
          <w:sz w:val="22"/>
          <w:szCs w:val="22"/>
        </w:rPr>
        <w:t xml:space="preserve">:</w:t>
      </w:r>
      <w:r>
        <w:rPr>
          <w:bCs/>
          <w:color w:val="25bb5c"/>
          <w:sz w:val="22"/>
          <w:szCs w:val="22"/>
          <w:lang w:val="en-US"/>
        </w:rPr>
        <w:t xml:space="preserve"> {{</w:t>
      </w:r>
      <w:r>
        <w:rPr>
          <w:bCs/>
          <w:color w:val="25bb5c"/>
          <w:sz w:val="22"/>
          <w:szCs w:val="22"/>
          <w:lang w:val="en-US"/>
        </w:rPr>
        <w:t xml:space="preserve">birth_place</w:t>
      </w:r>
      <w:r>
        <w:rPr>
          <w:bCs/>
          <w:color w:val="25bb5c"/>
          <w:sz w:val="22"/>
          <w:szCs w:val="22"/>
          <w:lang w:val="en-US"/>
        </w:rPr>
        <w:t xml:space="preserve">}}</w:t>
      </w:r>
      <w:r>
        <w:rPr>
          <w:bCs/>
          <w:sz w:val="22"/>
          <w:szCs w:val="22"/>
        </w:rPr>
        <w:t xml:space="preserve"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ИНН:</w:t>
      </w:r>
      <w:r>
        <w:rPr>
          <w:sz w:val="22"/>
          <w:szCs w:val="22"/>
          <w:lang w:val="en-US"/>
        </w:rPr>
        <w:t xml:space="preserve"> </w:t>
      </w:r>
      <w:r>
        <w:rPr>
          <w:color w:val="25bb5c"/>
          <w:sz w:val="22"/>
          <w:szCs w:val="22"/>
          <w:lang w:val="en-US"/>
        </w:rPr>
        <w:t xml:space="preserve">{{</w:t>
      </w:r>
      <w:r>
        <w:rPr>
          <w:color w:val="25bb5c"/>
          <w:sz w:val="22"/>
          <w:szCs w:val="22"/>
          <w:lang w:val="en-US"/>
        </w:rPr>
        <w:t xml:space="preserve">inn</w:t>
      </w:r>
      <w:r>
        <w:rPr>
          <w:color w:val="25bb5c"/>
          <w:sz w:val="22"/>
          <w:szCs w:val="22"/>
          <w:lang w:val="en-US"/>
        </w:rPr>
        <w:t xml:space="preserve">}}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регистрация по месту жительства</w:t>
      </w:r>
      <w:r>
        <w:rPr>
          <w:sz w:val="22"/>
          <w:szCs w:val="22"/>
        </w:rPr>
        <w:t xml:space="preserve">:</w:t>
      </w:r>
      <w:r>
        <w:rPr>
          <w:color w:val="25bb5c"/>
          <w:sz w:val="22"/>
          <w:szCs w:val="22"/>
          <w:lang w:val="en-US"/>
        </w:rPr>
        <w:t xml:space="preserve"> {{</w:t>
      </w:r>
      <w:r>
        <w:rPr>
          <w:color w:val="25bb5c"/>
          <w:sz w:val="22"/>
          <w:szCs w:val="22"/>
          <w:lang w:val="en-US"/>
        </w:rPr>
        <w:t xml:space="preserve">fullRegistrationAddress</w:t>
      </w:r>
      <w:r>
        <w:rPr>
          <w:color w:val="25bb5c"/>
          <w:sz w:val="22"/>
          <w:szCs w:val="22"/>
          <w:lang w:val="en-US"/>
        </w:rPr>
        <w:t xml:space="preserve">}}</w:t>
      </w:r>
      <w:r>
        <w:rPr>
          <w:color w:val="25bb5c"/>
          <w:sz w:val="22"/>
          <w:szCs w:val="22"/>
        </w:rPr>
        <w:t xml:space="preserve"> </w:t>
      </w:r>
      <w:r>
        <w:rPr>
          <w:sz w:val="22"/>
          <w:szCs w:val="22"/>
        </w:rPr>
        <w:t xml:space="preserve">(</w:t>
      </w:r>
      <w:r>
        <w:rPr>
          <w:sz w:val="22"/>
          <w:szCs w:val="22"/>
        </w:rPr>
        <w:t xml:space="preserve">далее </w:t>
      </w:r>
      <w:r>
        <w:rPr>
          <w:sz w:val="22"/>
          <w:szCs w:val="22"/>
        </w:rPr>
        <w:t xml:space="preserve">по </w:t>
      </w:r>
      <w:r>
        <w:rPr>
          <w:sz w:val="22"/>
          <w:szCs w:val="22"/>
        </w:rPr>
        <w:t xml:space="preserve">тексту – должник) составляет</w:t>
      </w:r>
      <w:r>
        <w:rPr>
          <w:color w:val="00b050"/>
          <w:sz w:val="22"/>
          <w:szCs w:val="22"/>
          <w:highlight w:val="white"/>
          <w:shd w:val="clear" w:color="auto" w:fill="ffc300"/>
        </w:rPr>
        <w:t xml:space="preserve"> </w:t>
      </w:r>
      <w:r>
        <w:rPr>
          <w:b/>
          <w:color w:val="00b050"/>
          <w:sz w:val="22"/>
          <w:szCs w:val="22"/>
          <w:highlight w:val="white"/>
          <w:u w:val="single"/>
          <w:shd w:val="clear" w:color="auto" w:fill="ffc300"/>
        </w:rPr>
        <w:t xml:space="preserve">2 566 187,51</w:t>
      </w:r>
      <w:r>
        <w:rPr>
          <w:b/>
          <w:color w:val="00b050"/>
          <w:sz w:val="22"/>
          <w:szCs w:val="22"/>
          <w:highlight w:val="white"/>
          <w:u w:val="single"/>
        </w:rPr>
        <w:t xml:space="preserve"> </w:t>
      </w:r>
      <w:r>
        <w:rPr>
          <w:sz w:val="22"/>
          <w:szCs w:val="22"/>
        </w:rPr>
        <w:t xml:space="preserve">р</w:t>
      </w:r>
      <w:r>
        <w:rPr>
          <w:sz w:val="22"/>
          <w:szCs w:val="22"/>
        </w:rPr>
        <w:t xml:space="preserve">уб</w:t>
      </w:r>
      <w:r>
        <w:rPr>
          <w:sz w:val="22"/>
          <w:szCs w:val="22"/>
        </w:rPr>
        <w:t xml:space="preserve">л</w:t>
      </w:r>
      <w:r>
        <w:rPr>
          <w:sz w:val="22"/>
          <w:szCs w:val="22"/>
        </w:rPr>
        <w:t xml:space="preserve">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(</w:t>
      </w:r>
      <w:r>
        <w:rPr>
          <w:sz w:val="22"/>
          <w:szCs w:val="22"/>
        </w:rPr>
        <w:t xml:space="preserve">согласно Приложения</w:t>
      </w:r>
      <w:r>
        <w:rPr>
          <w:sz w:val="22"/>
          <w:szCs w:val="22"/>
        </w:rPr>
        <w:t xml:space="preserve"> №1 к приказу Минэкономразвития России от 05.08.2015г. №530 (в Приложении к заявлению)).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56"/>
        <w:pBdr/>
        <w:spacing/>
        <w:ind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pBdr/>
        <w:spacing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5bb5c"/>
          <w:lang w:val="en-US"/>
        </w:rPr>
        <w:t xml:space="preserve">{{</w:t>
      </w:r>
      <w:r>
        <w:rPr>
          <w:rFonts w:ascii="Times New Roman" w:hAnsi="Times New Roman" w:cs="Times New Roman"/>
          <w:color w:val="25bb5c"/>
          <w:lang w:val="en-US"/>
        </w:rPr>
        <w:t xml:space="preserve">maritalStatusDescription</w:t>
      </w:r>
      <w:r>
        <w:rPr>
          <w:rFonts w:ascii="Times New Roman" w:hAnsi="Times New Roman" w:cs="Times New Roman"/>
          <w:color w:val="25bb5c"/>
          <w:lang w:val="en-US"/>
        </w:rPr>
        <w:t xml:space="preserve">}}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5bb5c"/>
          <w:lang w:val="en-US"/>
        </w:rPr>
        <w:t xml:space="preserve">{{</w:t>
      </w:r>
      <w:r>
        <w:rPr>
          <w:rFonts w:ascii="Times New Roman" w:hAnsi="Times New Roman" w:cs="Times New Roman"/>
          <w:color w:val="25bb5c"/>
          <w:lang w:val="en-US"/>
        </w:rPr>
        <w:t xml:space="preserve">workDescription</w:t>
      </w:r>
      <w:r>
        <w:rPr>
          <w:rFonts w:ascii="Times New Roman" w:hAnsi="Times New Roman" w:cs="Times New Roman"/>
          <w:color w:val="25bb5c"/>
          <w:lang w:val="en-US"/>
        </w:rPr>
        <w:t xml:space="preserve">}}</w:t>
      </w:r>
      <w:r>
        <w:rPr>
          <w:color w:val="25bb5c"/>
        </w:rPr>
        <w:t xml:space="preserve">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 w:firstLine="708"/>
        <w:jc w:val="both"/>
        <w:rPr>
          <w:rFonts w:ascii="Times New Roman" w:hAnsi="Times New Roman" w:cs="Times New Roman"/>
          <w:color w:val="00b050"/>
          <w:highlight w:val="white"/>
          <w:shd w:val="clear" w:color="auto" w:fill="ffc300"/>
        </w:rPr>
      </w:pPr>
      <w:r>
        <w:rPr>
          <w:rFonts w:ascii="Times New Roman" w:hAnsi="Times New Roman" w:cs="Times New Roman"/>
          <w:color w:val="00b050"/>
          <w:highlight w:val="white"/>
          <w:shd w:val="clear" w:color="auto" w:fill="ffc300"/>
          <w:lang w:val="en-US"/>
        </w:rPr>
        <w:t xml:space="preserve">{{h</w:t>
      </w:r>
      <w:r>
        <w:rPr>
          <w:rFonts w:ascii="Times New Roman" w:hAnsi="Times New Roman" w:cs="Times New Roman"/>
          <w:color w:val="00b050"/>
          <w:highlight w:val="white"/>
          <w:shd w:val="clear" w:color="auto" w:fill="ffc300"/>
          <w:lang w:val="en-US"/>
        </w:rPr>
        <w:t xml:space="preserve">asEnforcementProceedingsDescription</w:t>
      </w:r>
      <w:r>
        <w:rPr>
          <w:rFonts w:ascii="Times New Roman" w:hAnsi="Times New Roman" w:cs="Times New Roman"/>
          <w:color w:val="00b050"/>
          <w:highlight w:val="white"/>
          <w:shd w:val="clear" w:color="auto" w:fill="ffc300"/>
          <w:lang w:val="en-US"/>
        </w:rPr>
        <w:t xml:space="preserve">}}</w:t>
      </w:r>
      <w:r>
        <w:rPr>
          <w:rFonts w:ascii="Times New Roman" w:hAnsi="Times New Roman" w:cs="Times New Roman"/>
          <w:color w:val="00b050"/>
          <w:highlight w:val="white"/>
          <w:shd w:val="clear" w:color="auto" w:fill="ffc300"/>
        </w:rPr>
      </w:r>
      <w:r>
        <w:rPr>
          <w:rFonts w:ascii="Times New Roman" w:hAnsi="Times New Roman" w:cs="Times New Roman"/>
          <w:color w:val="00b050"/>
          <w:highlight w:val="white"/>
          <w:shd w:val="clear" w:color="auto" w:fill="ffc300"/>
        </w:rPr>
      </w:r>
    </w:p>
    <w:p>
      <w:pPr>
        <w:pBdr/>
        <w:spacing w:after="142" w:before="142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Исключительные права на результаты интеллектуальной деятельности гражданина у Должника отсутствуют.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142" w:before="142"/>
        <w:ind w:firstLine="709"/>
        <w:jc w:val="both"/>
        <w:rPr>
          <w:rFonts w:ascii="Times New Roman" w:hAnsi="Times New Roman" w:cs="Times New Roman"/>
          <w:color w:val="7030a0"/>
          <w:highlight w:val="white"/>
          <w:shd w:val="clear" w:color="auto" w:fill="ffc300"/>
        </w:rPr>
      </w:pPr>
      <w:r>
        <w:rPr>
          <w:rFonts w:ascii="Times New Roman" w:hAnsi="Times New Roman" w:cs="Times New Roman"/>
          <w:color w:val="7030a0"/>
          <w:highlight w:val="white"/>
          <w:shd w:val="clear" w:color="auto" w:fill="ffc300"/>
        </w:rPr>
        <w:t xml:space="preserve">Должник не совершал сделок с недвижимым имуществом, ценными бумагами, долями в уставном капитале, транспортными средствами на сумму свыше трехсот тысяч рублей в течение трех лет до даты подачи заявления</w:t>
      </w:r>
      <w:r>
        <w:rPr>
          <w:rFonts w:ascii="Times New Roman" w:hAnsi="Times New Roman" w:cs="Times New Roman"/>
          <w:color w:val="7030a0"/>
          <w:highlight w:val="white"/>
          <w:shd w:val="clear" w:color="auto" w:fill="ffc300"/>
        </w:rPr>
        <w:t xml:space="preserve">.</w:t>
      </w:r>
      <w:r>
        <w:rPr>
          <w:rFonts w:ascii="Times New Roman" w:hAnsi="Times New Roman" w:cs="Times New Roman"/>
          <w:color w:val="7030a0"/>
          <w:highlight w:val="white"/>
          <w:shd w:val="clear" w:color="auto" w:fill="ffc300"/>
        </w:rPr>
      </w:r>
      <w:r>
        <w:rPr>
          <w:rFonts w:ascii="Times New Roman" w:hAnsi="Times New Roman" w:cs="Times New Roman"/>
          <w:color w:val="7030a0"/>
          <w:highlight w:val="white"/>
          <w:shd w:val="clear" w:color="auto" w:fill="ffc300"/>
        </w:rPr>
      </w:r>
    </w:p>
    <w:p>
      <w:pPr>
        <w:pBdr/>
        <w:spacing w:after="142" w:before="142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 Должника отсутствуют выписки из реестра акционеров (участников) юридического лица, поскольку Должник не является акционером.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142" w:before="142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Должник не является индивидуальным предпринимателем.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142" w:before="142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Таким образом, у должника отсутствует возможность погашения образовавшейся задолженности.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142" w:before="142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Согласно п. 1 статьи 21</w:t>
      </w:r>
      <w:r>
        <w:rPr>
          <w:rFonts w:ascii="Times New Roman" w:hAnsi="Times New Roman" w:cs="Times New Roman"/>
        </w:rPr>
        <w:t xml:space="preserve">3.3 Федерального закона от 26.10.2002 N 127-ФЗ «О несостоятельности (банкротстве)» (далее по тексту – Закон) правом на обращение в арбитражный суд с заявлением о признании гражданина банкротом обладают гражданин, конкурсный кредитор, уполномоченный орган.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142" w:before="142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соответствии с п. 1 статьи 213.4 Закона гражданин о</w:t>
      </w:r>
      <w:r>
        <w:rPr>
          <w:rFonts w:ascii="Times New Roman" w:hAnsi="Times New Roman" w:cs="Times New Roman"/>
        </w:rPr>
        <w:t xml:space="preserve">бязан обратиться в арбитражный суд с заявлением о признании его банкротом в случае, если удовлетворение требований одного кредитора или нескольких кредиторов приводит к невозможности исполнения гражданином денежных обязательств и (или) обязанности по уплат</w:t>
      </w:r>
      <w:r>
        <w:rPr>
          <w:rFonts w:ascii="Times New Roman" w:hAnsi="Times New Roman" w:cs="Times New Roman"/>
        </w:rPr>
        <w:t xml:space="preserve">е обязательных платежей в полном объеме перед другими кредиторами и размер таких обязательств и обязанности в совокупности составляет не менее чем пятьсот тысяч рублей, не позднее тридцати рабочих дней со дня, когда он узнал или должен был узнать об этом.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142" w:before="142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соответствии с п. 2 указанной статьи гражданин вправе подать в арбитражный суд заявление о признании его банкротом в слу</w:t>
      </w:r>
      <w:r>
        <w:rPr>
          <w:rFonts w:ascii="Times New Roman" w:hAnsi="Times New Roman" w:cs="Times New Roman"/>
        </w:rPr>
        <w:t xml:space="preserve">чае предвидения банкротства при наличии обстоятельств, очевидно свидетельствующих о том, что он не в состоянии исполнить денежные обязательства и (или) обязанность по уплате обязательных платежей в установленный срок, при этом гражданин отвечает признакам </w:t>
      </w:r>
      <w:r>
        <w:rPr>
          <w:rFonts w:ascii="Times New Roman" w:hAnsi="Times New Roman" w:cs="Times New Roman"/>
        </w:rPr>
        <w:t xml:space="preserve">неплатежеспособности и (или) признакам недостаточности имущества.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before="142"/>
        <w:ind w:firstLine="709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В связи с трудным материальным положением, должник просит предоставить отсрочку для внесения всей суммы депозита до даты судебного заседания.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Bdr/>
        <w:spacing w:before="142"/>
        <w:ind w:firstLine="709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ХОДАТАЙСТВО</w:t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Bdr/>
        <w:spacing w:after="142"/>
        <w:ind w:firstLine="709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о введении процедуры реализации имущества </w:t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949"/>
        <w:pBdr/>
        <w:spacing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Согласно п. 8 статьи 213.6 Закона по результатам рассмотрения обоснованности заявления о признании гражданина банкротом, если гражданин не соответствует требованиям для утверждения </w:t>
      </w:r>
      <w:r>
        <w:rPr>
          <w:rFonts w:ascii="Times New Roman" w:hAnsi="Times New Roman" w:cs="Times New Roman"/>
        </w:rPr>
        <w:t xml:space="preserve">плана реструктуризации долгов, установленным пунктом 1 статьи 213.13 настоящего Федерального закона, арбитражный суд вправе на основании ходатайства гражданина вынести решение о признании его банкротом и введении процедуры реализации имущества гражданина.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49"/>
        <w:pBdr/>
        <w:spacing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соответствии с п. 1 статьи 213.13 Федерального закона от 26.10.2002 N 127-ФЗ «О несостоятельности (банкротстве)» план реструктуризации долгов гражданина может быть представлен в отношении задолженности гражданина, соответствующего следующим требованиям: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49"/>
        <w:pBdr/>
        <w:spacing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гражданин имеет источник дохода на дату представления плана реструктуризации его долгов;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49"/>
        <w:pBdr/>
        <w:spacing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гражданин не имеет неснятой или непогашенной судимости за совершение умышленного преступления в сфере экономики и до даты принят</w:t>
      </w:r>
      <w:r>
        <w:rPr>
          <w:rFonts w:ascii="Times New Roman" w:hAnsi="Times New Roman" w:cs="Times New Roman"/>
        </w:rPr>
        <w:t xml:space="preserve">ия заявления о признании гражданина банкротом истек срок, в течение которого гражданин считается подвергнутым административному наказанию за мелкое хищение, умышленное уничтожение или повреждение имущества либо за фиктивное или преднамеренное банкротство;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49"/>
        <w:pBdr/>
        <w:spacing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гражданин не признавался банкротом в течение пяти лет, предшествующих представлению плана реструктуризации его долгов;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49"/>
        <w:pBdr/>
        <w:spacing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план реструктуризации долгов гражданина в отношении его задолженности не утверждался в течение восьми лет, предшествующих представлению этого плана.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49"/>
        <w:pBdr/>
        <w:spacing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настоящее время должник не имеет дохода, за счет, которого можно было бы исполнить план реструктуризации, предложенный кредиторами.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49"/>
        <w:pBdr/>
        <w:spacing/>
        <w:ind w:firstLine="708"/>
        <w:jc w:val="both"/>
        <w:rPr/>
      </w:pPr>
      <w:r>
        <w:rPr>
          <w:rFonts w:ascii="Times New Roman" w:hAnsi="Times New Roman" w:cs="Times New Roman"/>
        </w:rPr>
        <w:t xml:space="preserve">На </w:t>
      </w:r>
      <w:r>
        <w:rPr>
          <w:rFonts w:ascii="Times New Roman" w:hAnsi="Times New Roman" w:cs="Times New Roman"/>
        </w:rPr>
        <w:t xml:space="preserve">основании вышеизложенного и руководствуясь ст. ст. 213.3, 213.4, п.8 ст. 213.6, п. 1 ст. 213.13 Федерального закона от 26.10.2002 N 127-ФЗ «О несостоятельности (банкротстве)», ст. ст. 156, 223, 224 Арбитражного процессуального кодекса Российской Федерации,</w:t>
      </w:r>
      <w:r>
        <w:t xml:space="preserve"> </w:t>
      </w:r>
      <w:r/>
    </w:p>
    <w:p>
      <w:pPr>
        <w:pStyle w:val="949"/>
        <w:pBdr/>
        <w:spacing/>
        <w:ind w:firstLine="708"/>
        <w:jc w:val="both"/>
        <w:rPr/>
      </w:pPr>
      <w:r/>
      <w:r/>
    </w:p>
    <w:p>
      <w:pPr>
        <w:pStyle w:val="949"/>
        <w:pBdr/>
        <w:spacing/>
        <w:ind w:firstLine="708"/>
        <w:jc w:val="both"/>
        <w:rPr/>
      </w:pPr>
      <w:r/>
      <w:r/>
    </w:p>
    <w:p>
      <w:pPr>
        <w:pStyle w:val="949"/>
        <w:pBdr/>
        <w:spacing/>
        <w:ind/>
        <w:jc w:val="center"/>
        <w:rPr/>
      </w:pPr>
      <w:r>
        <w:rPr>
          <w:rFonts w:ascii="Times New Roman" w:hAnsi="Times New Roman" w:cs="Times New Roman"/>
        </w:rPr>
        <w:t xml:space="preserve">ПРОШУ:</w:t>
      </w:r>
      <w:r/>
    </w:p>
    <w:p>
      <w:pPr>
        <w:pStyle w:val="948"/>
        <w:numPr>
          <w:ilvl w:val="0"/>
          <w:numId w:val="2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Признать заявление Должника о признании его несостоятельным (банкротом) обоснованным</w:t>
      </w:r>
      <w:r>
        <w:rPr>
          <w:rFonts w:ascii="Times New Roman" w:hAnsi="Times New Roman" w:cs="Times New Roman"/>
        </w:rPr>
        <w:t xml:space="preserve">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48"/>
        <w:numPr>
          <w:ilvl w:val="0"/>
          <w:numId w:val="2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Признать Должника несостоятельным (банкротом) и ввести в отношении него процедуру реализации имущества гражданина</w:t>
      </w:r>
      <w:r>
        <w:rPr>
          <w:rFonts w:ascii="Times New Roman" w:hAnsi="Times New Roman" w:cs="Times New Roman"/>
        </w:rPr>
        <w:t xml:space="preserve">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48"/>
        <w:numPr>
          <w:ilvl w:val="0"/>
          <w:numId w:val="2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Предоставить отсрочку для внесения </w:t>
      </w:r>
      <w:r>
        <w:rPr>
          <w:rFonts w:ascii="Times New Roman" w:hAnsi="Times New Roman" w:cs="Times New Roman"/>
        </w:rPr>
        <w:t xml:space="preserve">денежных средств на депозитный счет Арбитражного суда до даты судебного заседания;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numPr>
          <w:ilvl w:val="0"/>
          <w:numId w:val="26"/>
        </w:numPr>
        <w:pBdr/>
        <w:tabs>
          <w:tab w:val="left" w:leader="none" w:pos="851"/>
        </w:tabs>
        <w:spacing w:after="0" w:line="240" w:lineRule="auto"/>
        <w:ind w:firstLine="567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Утвердить кандидатуру финансового управляющего из числа саморегулируемой организации арбитражных управляющих – ААУ «</w:t>
      </w:r>
      <w:r>
        <w:rPr>
          <w:rFonts w:ascii="Times New Roman" w:hAnsi="Times New Roman" w:cs="Times New Roman"/>
        </w:rPr>
        <w:t xml:space="preserve">Содружество</w:t>
      </w:r>
      <w:r>
        <w:rPr>
          <w:rFonts w:ascii="Times New Roman" w:hAnsi="Times New Roman" w:cs="Times New Roman"/>
        </w:rPr>
        <w:t xml:space="preserve">», номер в реестре СРО: </w:t>
      </w:r>
      <w:r>
        <w:rPr>
          <w:rFonts w:ascii="Times New Roman" w:hAnsi="Times New Roman" w:cs="Times New Roman"/>
        </w:rPr>
        <w:t xml:space="preserve">0043</w:t>
      </w:r>
      <w:r>
        <w:rPr>
          <w:rFonts w:ascii="Times New Roman" w:hAnsi="Times New Roman" w:cs="Times New Roman"/>
        </w:rPr>
        <w:t xml:space="preserve"> Дата регистрации в реестре: </w:t>
      </w:r>
      <w:r>
        <w:rPr>
          <w:rFonts w:ascii="Times New Roman" w:hAnsi="Times New Roman" w:cs="Times New Roman"/>
        </w:rPr>
        <w:t xml:space="preserve">21.08.2014</w:t>
      </w:r>
      <w:r>
        <w:rPr>
          <w:rFonts w:ascii="Times New Roman" w:hAnsi="Times New Roman" w:cs="Times New Roman"/>
        </w:rPr>
        <w:t xml:space="preserve"> г., адрес: </w:t>
      </w:r>
      <w:r>
        <w:rPr>
          <w:rFonts w:ascii="Times New Roman" w:hAnsi="Times New Roman" w:cs="Times New Roman"/>
        </w:rPr>
        <w:t xml:space="preserve">191124, город Санкт-Петербург, Суворовский </w:t>
      </w:r>
      <w:r>
        <w:rPr>
          <w:rFonts w:ascii="Times New Roman" w:hAnsi="Times New Roman" w:cs="Times New Roman"/>
        </w:rPr>
        <w:t xml:space="preserve">пр-кт</w:t>
      </w:r>
      <w:r>
        <w:rPr>
          <w:rFonts w:ascii="Times New Roman" w:hAnsi="Times New Roman" w:cs="Times New Roman"/>
        </w:rPr>
        <w:t xml:space="preserve">, д. 65 литер</w:t>
      </w:r>
      <w:r>
        <w:rPr>
          <w:rFonts w:ascii="Times New Roman" w:hAnsi="Times New Roman" w:cs="Times New Roman"/>
        </w:rPr>
        <w:t xml:space="preserve"> Б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пом</w:t>
      </w:r>
      <w:r>
        <w:rPr>
          <w:rFonts w:ascii="Times New Roman" w:hAnsi="Times New Roman" w:cs="Times New Roman"/>
        </w:rPr>
        <w:t xml:space="preserve">. 8-Н-43</w:t>
      </w:r>
      <w:r>
        <w:rPr>
          <w:rFonts w:ascii="Times New Roman" w:hAnsi="Times New Roman" w:cs="Times New Roman"/>
        </w:rPr>
        <w:t xml:space="preserve">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numPr>
          <w:ilvl w:val="0"/>
          <w:numId w:val="26"/>
        </w:numPr>
        <w:pBdr/>
        <w:tabs>
          <w:tab w:val="left" w:leader="none" w:pos="851"/>
        </w:tabs>
        <w:spacing w:after="0" w:line="240" w:lineRule="auto"/>
        <w:ind w:firstLine="567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случае неявки Должника или его представителя в Арбитражный суд к дате судебного заседания, рассмотреть дело в отсутствие заявителя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tabs>
          <w:tab w:val="left" w:leader="none" w:pos="426"/>
        </w:tabs>
        <w:spacing w:after="142" w:before="142"/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Приложение: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numPr>
          <w:ilvl w:val="0"/>
          <w:numId w:val="27"/>
        </w:numPr>
        <w:pBdr/>
        <w:tabs>
          <w:tab w:val="left" w:leader="none" w:pos="426"/>
        </w:tabs>
        <w:spacing w:after="0" w:line="240" w:lineRule="auto"/>
        <w:ind w:firstLine="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Документы, подтверждающие направление заявления кредиторам заказным письмом с уведомлением;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numPr>
          <w:ilvl w:val="0"/>
          <w:numId w:val="27"/>
        </w:numPr>
        <w:pBdr/>
        <w:tabs>
          <w:tab w:val="left" w:leader="none" w:pos="426"/>
        </w:tabs>
        <w:spacing w:after="0" w:line="240" w:lineRule="auto"/>
        <w:ind w:firstLine="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Оригинал</w:t>
      </w:r>
      <w:r>
        <w:rPr>
          <w:rFonts w:ascii="Times New Roman" w:hAnsi="Times New Roman" w:cs="Times New Roman"/>
        </w:rPr>
        <w:t xml:space="preserve"> квитанции</w:t>
      </w:r>
      <w:r>
        <w:rPr>
          <w:rFonts w:ascii="Times New Roman" w:hAnsi="Times New Roman" w:cs="Times New Roman"/>
        </w:rPr>
        <w:t xml:space="preserve">, подтверждающий</w:t>
      </w:r>
      <w:r>
        <w:rPr>
          <w:rFonts w:ascii="Times New Roman" w:hAnsi="Times New Roman" w:cs="Times New Roman"/>
        </w:rPr>
        <w:t xml:space="preserve"> оплату государственной пошлины в размере 300 рублей;</w:t>
      </w:r>
      <w:r>
        <w:t xml:space="preserve">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numPr>
          <w:ilvl w:val="0"/>
          <w:numId w:val="27"/>
        </w:numPr>
        <w:pBdr/>
        <w:tabs>
          <w:tab w:val="left" w:leader="none" w:pos="426"/>
        </w:tabs>
        <w:spacing w:after="0" w:line="240" w:lineRule="auto"/>
        <w:ind w:firstLine="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Оригинал списка кредиторов и должников гражданина с указанием их наименования или фамилии, имени, отчества, суммы кредиторской и дебиторской задолженности, места нахождения или места жительства кредиторов и должников гражданина, а также с указанием</w:t>
      </w:r>
      <w:r>
        <w:rPr>
          <w:rFonts w:ascii="Times New Roman" w:hAnsi="Times New Roman" w:cs="Times New Roman"/>
        </w:rPr>
        <w:t xml:space="preserve"> отдельно денежных обязательств и (или) обязанности по уплате обязательных платежей, которые возникли в результате осуществления гражданином предпринимательской деятельности (Приложение №1 к приказу Минэкономразвития России от «05» августа 2015 года №530);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numPr>
          <w:ilvl w:val="0"/>
          <w:numId w:val="27"/>
        </w:numPr>
        <w:pBdr/>
        <w:tabs>
          <w:tab w:val="left" w:leader="none" w:pos="426"/>
        </w:tabs>
        <w:spacing w:after="0" w:line="240" w:lineRule="auto"/>
        <w:ind w:firstLine="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Оригинал описи имущества гражданина (Приложение №2 к приказу Минэкономразвития России от 5 августа 2015 года №530);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numPr>
          <w:ilvl w:val="0"/>
          <w:numId w:val="27"/>
        </w:numPr>
        <w:pBdr/>
        <w:tabs>
          <w:tab w:val="left" w:leader="none" w:pos="426"/>
        </w:tabs>
        <w:spacing w:after="0" w:line="240" w:lineRule="auto"/>
        <w:ind w:firstLine="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Копия паспорта должника;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numPr>
          <w:ilvl w:val="0"/>
          <w:numId w:val="27"/>
        </w:numPr>
        <w:pBdr/>
        <w:tabs>
          <w:tab w:val="left" w:leader="none" w:pos="426"/>
        </w:tabs>
        <w:spacing w:after="0" w:line="240" w:lineRule="auto"/>
        <w:ind w:firstLine="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Копия ИНН должника;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numPr>
          <w:ilvl w:val="0"/>
          <w:numId w:val="27"/>
        </w:numPr>
        <w:pBdr/>
        <w:tabs>
          <w:tab w:val="left" w:leader="none" w:pos="426"/>
        </w:tabs>
        <w:spacing w:after="0" w:line="240" w:lineRule="auto"/>
        <w:ind w:firstLine="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Копия СНИЛС должника;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numPr>
          <w:ilvl w:val="0"/>
          <w:numId w:val="27"/>
        </w:numPr>
        <w:pBdr/>
        <w:tabs>
          <w:tab w:val="left" w:leader="none" w:pos="426"/>
        </w:tabs>
        <w:spacing w:after="0" w:line="240" w:lineRule="auto"/>
        <w:ind w:firstLine="0" w:left="0"/>
        <w:jc w:val="both"/>
        <w:rPr>
          <w:rFonts w:ascii="Times New Roman" w:hAnsi="Times New Roman" w:cs="Times New Roman"/>
          <w:color w:val="25bb5c"/>
        </w:rPr>
      </w:pPr>
      <w:r>
        <w:rPr>
          <w:rFonts w:ascii="Times New Roman" w:hAnsi="Times New Roman" w:cs="Times New Roman"/>
          <w:color w:val="25bb5c"/>
        </w:rPr>
        <w:t xml:space="preserve">Копия Свидетельства о </w:t>
      </w:r>
      <w:r>
        <w:rPr>
          <w:rFonts w:ascii="Times New Roman" w:hAnsi="Times New Roman" w:cs="Times New Roman"/>
          <w:color w:val="25bb5c"/>
        </w:rPr>
        <w:t xml:space="preserve">расторжении</w:t>
      </w:r>
      <w:r>
        <w:rPr>
          <w:rFonts w:ascii="Times New Roman" w:hAnsi="Times New Roman" w:cs="Times New Roman"/>
          <w:color w:val="25bb5c"/>
        </w:rPr>
        <w:t xml:space="preserve"> брака;</w:t>
      </w:r>
      <w:r>
        <w:rPr>
          <w:rFonts w:ascii="Times New Roman" w:hAnsi="Times New Roman" w:cs="Times New Roman"/>
          <w:color w:val="25bb5c"/>
        </w:rPr>
      </w:r>
      <w:r>
        <w:rPr>
          <w:rFonts w:ascii="Times New Roman" w:hAnsi="Times New Roman" w:cs="Times New Roman"/>
          <w:color w:val="25bb5c"/>
        </w:rPr>
      </w:r>
    </w:p>
    <w:p>
      <w:pPr>
        <w:numPr>
          <w:ilvl w:val="0"/>
          <w:numId w:val="27"/>
        </w:numPr>
        <w:pBdr/>
        <w:tabs>
          <w:tab w:val="left" w:leader="none" w:pos="426"/>
        </w:tabs>
        <w:spacing w:after="0" w:line="240" w:lineRule="auto"/>
        <w:ind w:firstLine="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Электронная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трудов</w:t>
      </w:r>
      <w:r>
        <w:rPr>
          <w:rFonts w:ascii="Times New Roman" w:hAnsi="Times New Roman" w:cs="Times New Roman"/>
        </w:rPr>
        <w:t xml:space="preserve">ая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книжк</w:t>
      </w:r>
      <w:r>
        <w:rPr>
          <w:rFonts w:ascii="Times New Roman" w:hAnsi="Times New Roman" w:cs="Times New Roman"/>
        </w:rPr>
        <w:t xml:space="preserve">а</w:t>
      </w:r>
      <w:r>
        <w:rPr>
          <w:rFonts w:ascii="Times New Roman" w:hAnsi="Times New Roman" w:cs="Times New Roman"/>
        </w:rPr>
        <w:t xml:space="preserve">;</w:t>
      </w:r>
      <w:r>
        <w:t xml:space="preserve">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numPr>
          <w:ilvl w:val="0"/>
          <w:numId w:val="27"/>
        </w:numPr>
        <w:pBdr/>
        <w:tabs>
          <w:tab w:val="left" w:leader="none" w:pos="426"/>
        </w:tabs>
        <w:spacing w:after="0" w:line="240" w:lineRule="auto"/>
        <w:ind w:firstLine="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Сведения о состоянии индивидуального лицевого счета застрахованного лица;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numPr>
          <w:ilvl w:val="0"/>
          <w:numId w:val="27"/>
        </w:numPr>
        <w:pBdr/>
        <w:tabs>
          <w:tab w:val="left" w:leader="none" w:pos="426"/>
        </w:tabs>
        <w:spacing w:after="0" w:line="240" w:lineRule="auto"/>
        <w:ind w:firstLine="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Документы, подтверждающие возникновения и наличие задолженности на дату подачи заявления (кредитные договоры, справки о сумме долга, требование об уплате налогов)</w:t>
      </w:r>
      <w:r>
        <w:rPr>
          <w:rFonts w:ascii="Times New Roman" w:hAnsi="Times New Roman" w:cs="Times New Roman"/>
        </w:rPr>
        <w:t xml:space="preserve">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numPr>
          <w:ilvl w:val="0"/>
          <w:numId w:val="27"/>
        </w:numPr>
        <w:pBdr/>
        <w:tabs>
          <w:tab w:val="left" w:leader="none" w:pos="426"/>
        </w:tabs>
        <w:spacing w:after="0" w:line="240" w:lineRule="auto"/>
        <w:ind w:firstLine="0" w:left="0"/>
        <w:jc w:val="both"/>
        <w:rPr>
          <w:rFonts w:ascii="Times New Roman" w:hAnsi="Times New Roman" w:cs="Times New Roman"/>
          <w:color w:val="7030a0"/>
          <w:highlight w:val="white"/>
          <w:shd w:val="clear" w:color="auto" w:fill="ffc300"/>
        </w:rPr>
      </w:pPr>
      <w:r>
        <w:rPr>
          <w:rFonts w:ascii="Times New Roman" w:hAnsi="Times New Roman" w:cs="Times New Roman"/>
          <w:color w:val="7030a0"/>
          <w:highlight w:val="white"/>
          <w:shd w:val="clear" w:color="auto" w:fill="ffc300"/>
        </w:rPr>
        <w:t xml:space="preserve">Справка о движении денежных средств по дебетовым счетам, открытым в </w:t>
      </w:r>
      <w:r>
        <w:rPr>
          <w:rFonts w:ascii="Times New Roman" w:hAnsi="Times New Roman" w:cs="Times New Roman"/>
          <w:color w:val="7030a0"/>
          <w:highlight w:val="white"/>
          <w:shd w:val="clear" w:color="auto" w:fill="ffc300"/>
        </w:rPr>
        <w:t xml:space="preserve">П</w:t>
      </w:r>
      <w:r>
        <w:rPr>
          <w:rFonts w:ascii="Times New Roman" w:hAnsi="Times New Roman" w:cs="Times New Roman"/>
          <w:color w:val="7030a0"/>
          <w:highlight w:val="white"/>
          <w:shd w:val="clear" w:color="auto" w:fill="ffc300"/>
        </w:rPr>
        <w:t xml:space="preserve">АО «</w:t>
      </w:r>
      <w:r>
        <w:rPr>
          <w:rFonts w:ascii="Times New Roman" w:hAnsi="Times New Roman" w:cs="Times New Roman"/>
          <w:color w:val="7030a0"/>
          <w:highlight w:val="white"/>
          <w:shd w:val="clear" w:color="auto" w:fill="ffc300"/>
        </w:rPr>
        <w:t xml:space="preserve">Сберб</w:t>
      </w:r>
      <w:r>
        <w:rPr>
          <w:rFonts w:ascii="Times New Roman" w:hAnsi="Times New Roman" w:cs="Times New Roman"/>
          <w:color w:val="7030a0"/>
          <w:highlight w:val="white"/>
          <w:shd w:val="clear" w:color="auto" w:fill="ffc300"/>
        </w:rPr>
        <w:t xml:space="preserve">анк»</w:t>
      </w:r>
      <w:r>
        <w:rPr>
          <w:rFonts w:ascii="Times New Roman" w:hAnsi="Times New Roman" w:cs="Times New Roman"/>
          <w:color w:val="7030a0"/>
          <w:highlight w:val="white"/>
          <w:shd w:val="clear" w:color="auto" w:fill="ffc300"/>
        </w:rPr>
      </w:r>
      <w:r>
        <w:rPr>
          <w:rFonts w:ascii="Times New Roman" w:hAnsi="Times New Roman" w:cs="Times New Roman"/>
          <w:color w:val="7030a0"/>
          <w:highlight w:val="white"/>
          <w:shd w:val="clear" w:color="auto" w:fill="ffc300"/>
        </w:rPr>
      </w:r>
    </w:p>
    <w:p>
      <w:pPr>
        <w:pStyle w:val="948"/>
        <w:numPr>
          <w:ilvl w:val="0"/>
          <w:numId w:val="27"/>
        </w:numPr>
        <w:pBdr/>
        <w:tabs>
          <w:tab w:val="left" w:leader="none" w:pos="426"/>
        </w:tabs>
        <w:spacing w:after="0" w:line="240" w:lineRule="auto"/>
        <w:ind w:firstLine="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Копия нотариальной доверенности;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48"/>
        <w:numPr>
          <w:ilvl w:val="0"/>
          <w:numId w:val="27"/>
        </w:numPr>
        <w:pBdr/>
        <w:tabs>
          <w:tab w:val="left" w:leader="none" w:pos="426"/>
        </w:tabs>
        <w:spacing/>
        <w:ind w:firstLine="0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Справка</w:t>
      </w:r>
      <w:r>
        <w:rPr>
          <w:rFonts w:ascii="Times New Roman" w:hAnsi="Times New Roman" w:cs="Times New Roman"/>
        </w:rPr>
        <w:t xml:space="preserve"> об отсутствии статуса индивидуального предпринимателя.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48"/>
        <w:pBdr/>
        <w:spacing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142" w:before="142"/>
        <w:ind w:firstLine="360"/>
        <w:jc w:val="both"/>
        <w:rPr>
          <w:rFonts w:ascii="Times New Roman" w:hAnsi="Times New Roman" w:cs="Times New Roman"/>
          <w:color w:val="25bb5c"/>
        </w:rPr>
      </w:pPr>
      <w:r>
        <w:rPr>
          <w:rFonts w:ascii="Times New Roman" w:hAnsi="Times New Roman" w:cs="Times New Roman"/>
        </w:rPr>
        <w:t xml:space="preserve">_____________________/</w:t>
      </w:r>
      <w:r>
        <w:rPr>
          <w:rFonts w:ascii="Times New Roman" w:hAnsi="Times New Roman" w:cs="Times New Roman"/>
          <w:color w:val="25bb5c"/>
          <w:lang w:val="en-US"/>
        </w:rPr>
        <w:t xml:space="preserve">{{</w:t>
      </w:r>
      <w:r>
        <w:rPr>
          <w:rFonts w:ascii="Times New Roman" w:hAnsi="Times New Roman" w:cs="Times New Roman"/>
          <w:color w:val="25bb5c"/>
          <w:lang w:val="en-US"/>
        </w:rPr>
        <w:t xml:space="preserve">shortFullName</w:t>
      </w:r>
      <w:r>
        <w:rPr>
          <w:rFonts w:ascii="Times New Roman" w:hAnsi="Times New Roman" w:cs="Times New Roman"/>
          <w:color w:val="25bb5c"/>
          <w:lang w:val="en-US"/>
        </w:rPr>
        <w:t xml:space="preserve">}}</w:t>
      </w:r>
      <w:r>
        <w:rPr>
          <w:rFonts w:ascii="Times New Roman" w:hAnsi="Times New Roman" w:cs="Times New Roman"/>
          <w:color w:val="25bb5c"/>
        </w:rPr>
      </w:r>
      <w:r>
        <w:rPr>
          <w:rFonts w:ascii="Times New Roman" w:hAnsi="Times New Roman" w:cs="Times New Roman"/>
          <w:color w:val="25bb5c"/>
        </w:rPr>
      </w:r>
    </w:p>
    <w:p>
      <w:pPr>
        <w:pBdr/>
        <w:spacing w:after="142" w:before="142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Представитель </w:t>
      </w:r>
      <w:r>
        <w:rPr>
          <w:rFonts w:ascii="Times New Roman" w:hAnsi="Times New Roman" w:cs="Times New Roman"/>
        </w:rPr>
        <w:t xml:space="preserve">по доверенности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color w:val="25bb5c"/>
          <w:lang w:val="en-US"/>
        </w:rPr>
        <w:t xml:space="preserve">{{</w:t>
      </w:r>
      <w:r>
        <w:rPr>
          <w:rFonts w:ascii="Times New Roman" w:hAnsi="Times New Roman" w:cs="Times New Roman"/>
          <w:color w:val="25bb5c"/>
          <w:lang w:val="en-US"/>
        </w:rPr>
        <w:t xml:space="preserve">power_of_attorney_number</w:t>
      </w:r>
      <w:r>
        <w:rPr>
          <w:rFonts w:ascii="Times New Roman" w:hAnsi="Times New Roman" w:cs="Times New Roman"/>
          <w:color w:val="25bb5c"/>
          <w:lang w:val="en-US"/>
        </w:rPr>
        <w:t xml:space="preserve">}}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от</w:t>
      </w:r>
      <w:r>
        <w:rPr>
          <w:rFonts w:ascii="Times New Roman" w:hAnsi="Times New Roman" w:cs="Times New Roman"/>
          <w:color w:val="25bb5c"/>
          <w:lang w:val="en-US"/>
        </w:rPr>
        <w:t xml:space="preserve"> {{</w:t>
      </w:r>
      <w:r>
        <w:rPr>
          <w:rFonts w:ascii="Times New Roman" w:hAnsi="Times New Roman" w:cs="Times New Roman"/>
          <w:color w:val="25bb5c"/>
          <w:lang w:val="en-US"/>
        </w:rPr>
        <w:t xml:space="preserve">hearing_date_time</w:t>
      </w:r>
      <w:r>
        <w:rPr>
          <w:rFonts w:ascii="Times New Roman" w:hAnsi="Times New Roman" w:cs="Times New Roman"/>
          <w:color w:val="25bb5c"/>
          <w:lang w:val="en-US"/>
        </w:rPr>
        <w:t xml:space="preserve">}}</w:t>
      </w:r>
      <w:r>
        <w:rPr>
          <w:rFonts w:ascii="Times New Roman" w:hAnsi="Times New Roman" w:cs="Times New Roman"/>
        </w:rPr>
        <w:t xml:space="preserve">г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  <w:t xml:space="preserve"> </w:t>
      </w:r>
      <w:bookmarkStart w:id="40" w:name="_Hlk146622038"/>
      <w:r/>
      <w:bookmarkEnd w:id="40"/>
      <w:r>
        <w:rPr>
          <w:rFonts w:ascii="Times New Roman" w:hAnsi="Times New Roman" w:cs="Times New Roman"/>
        </w:rPr>
        <w:t xml:space="preserve">Комлик Татьяна Александровна</w:t>
      </w:r>
      <w:r>
        <w:rPr>
          <w:rFonts w:ascii="Times New Roman" w:hAnsi="Times New Roman" w:cs="Times New Roman"/>
        </w:rPr>
        <w:t xml:space="preserve"> </w:t>
      </w:r>
      <w:r>
        <w:rPr>
          <w:rFonts w:ascii="Tahoma" w:hAnsi="Tahoma" w:cs="Tahoma"/>
        </w:rPr>
        <w:t xml:space="preserve">﻿</w:t>
      </w:r>
      <w:r>
        <w:rPr>
          <w:rFonts w:ascii="Times New Roman" w:hAnsi="Times New Roman" w:cs="Times New Roman"/>
        </w:rPr>
        <w:br w:type="page" w:clear="all"/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46"/>
        <w:pBdr/>
        <w:spacing/>
        <w:ind/>
        <w:jc w:val="right"/>
        <w:rPr>
          <w:sz w:val="22"/>
          <w:szCs w:val="22"/>
        </w:rPr>
      </w:pPr>
      <w:r/>
      <w:bookmarkStart w:id="41" w:name="_Hlk100049188"/>
      <w:r/>
      <w:bookmarkEnd w:id="41"/>
      <w:r>
        <w:rPr>
          <w:sz w:val="22"/>
          <w:szCs w:val="22"/>
        </w:rPr>
        <w:t xml:space="preserve">Приложение № 1 </w:t>
      </w:r>
      <w:r>
        <w:rPr>
          <w:sz w:val="22"/>
          <w:szCs w:val="22"/>
        </w:rPr>
        <w:br/>
        <w:t xml:space="preserve">к приказу Минэкономразвития России</w:t>
      </w:r>
      <w:r>
        <w:rPr>
          <w:sz w:val="22"/>
          <w:szCs w:val="22"/>
        </w:rPr>
        <w:br/>
        <w:t xml:space="preserve">от 05.08.2015 № 530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46"/>
        <w:pBdr/>
        <w:spacing/>
        <w:ind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ФОРМА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30"/>
        <w:pBdr/>
        <w:spacing/>
        <w:ind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Список кредиторов и должников гражданина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tbl>
      <w:tblPr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666"/>
        <w:gridCol w:w="1451"/>
        <w:gridCol w:w="4721"/>
      </w:tblGrid>
      <w:tr>
        <w:trPr/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/>
            <w:bookmarkStart w:id="42" w:name="Par34"/>
            <w:r/>
            <w:bookmarkEnd w:id="42"/>
            <w:r>
              <w:rPr>
                <w:sz w:val="22"/>
                <w:szCs w:val="22"/>
              </w:rPr>
              <w:t xml:space="preserve">Информация о гражданине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/>
            <w:bookmarkStart w:id="43" w:name="_Hlk122600585"/>
            <w:r/>
            <w:bookmarkEnd w:id="43"/>
            <w:r>
              <w:rPr>
                <w:sz w:val="22"/>
                <w:szCs w:val="22"/>
              </w:rPr>
              <w:t xml:space="preserve">фамилия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обязательно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 w:right="24"/>
              <w:rPr>
                <w:rFonts w:ascii="Times New Roman" w:hAnsi="Times New Roman" w:cs="Times New Roman"/>
                <w:color w:val="25bb5c"/>
              </w:rPr>
            </w:pP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{{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last_name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}}</w:t>
            </w:r>
            <w:r>
              <w:rPr>
                <w:rFonts w:ascii="Times New Roman" w:hAnsi="Times New Roman" w:cs="Times New Roman"/>
                <w:color w:val="25bb5c"/>
              </w:rPr>
            </w:r>
            <w:r>
              <w:rPr>
                <w:rFonts w:ascii="Times New Roman" w:hAnsi="Times New Roman" w:cs="Times New Roman"/>
                <w:color w:val="25bb5c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имя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обязательно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 w:right="24"/>
              <w:rPr>
                <w:rFonts w:ascii="Times New Roman" w:hAnsi="Times New Roman" w:cs="Times New Roman"/>
                <w:color w:val="25bb5c"/>
              </w:rPr>
            </w:pP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{{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first_name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}}</w:t>
            </w:r>
            <w:r>
              <w:rPr>
                <w:rFonts w:ascii="Times New Roman" w:hAnsi="Times New Roman" w:cs="Times New Roman"/>
                <w:color w:val="25bb5c"/>
              </w:rPr>
            </w:r>
            <w:r>
              <w:rPr>
                <w:rFonts w:ascii="Times New Roman" w:hAnsi="Times New Roman" w:cs="Times New Roman"/>
                <w:color w:val="25bb5c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отчество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при наличии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 w:right="24"/>
              <w:rPr>
                <w:rFonts w:ascii="Times New Roman" w:hAnsi="Times New Roman" w:cs="Times New Roman"/>
                <w:color w:val="25bb5c"/>
              </w:rPr>
            </w:pP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{{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middle_name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}}</w:t>
            </w:r>
            <w:r>
              <w:rPr>
                <w:rFonts w:ascii="Times New Roman" w:hAnsi="Times New Roman" w:cs="Times New Roman"/>
                <w:color w:val="25bb5c"/>
              </w:rPr>
            </w:r>
            <w:r>
              <w:rPr>
                <w:rFonts w:ascii="Times New Roman" w:hAnsi="Times New Roman" w:cs="Times New Roman"/>
                <w:color w:val="25bb5c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 случае изменения фамилии, имени, отчества указать прежние фамилии, имена, отчества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обязательно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 w:right="24"/>
              <w:rPr>
                <w:rFonts w:ascii="Times New Roman" w:hAnsi="Times New Roman" w:cs="Times New Roman"/>
                <w:color w:val="25bb5c"/>
                <w:highlight w:val="white"/>
                <w:shd w:val="clear" w:color="auto" w:fill="ffc300"/>
              </w:rPr>
            </w:pPr>
            <w:r>
              <w:rPr>
                <w:rFonts w:ascii="Times New Roman" w:hAnsi="Times New Roman" w:cs="Times New Roman"/>
                <w:color w:val="25bb5c"/>
                <w:shd w:val="clear" w:color="auto" w:fill="ffc300"/>
              </w:rPr>
            </w:r>
            <w:r>
              <w:rPr>
                <w:rFonts w:ascii="Times New Roman" w:hAnsi="Times New Roman" w:cs="Times New Roman"/>
                <w:color w:val="25bb5c"/>
                <w:highlight w:val="white"/>
                <w:shd w:val="clear" w:color="auto" w:fill="ffc300"/>
              </w:rPr>
              <w:t xml:space="preserve">{{</w:t>
            </w:r>
            <w:r>
              <w:rPr>
                <w:rFonts w:ascii="Times New Roman" w:hAnsi="Times New Roman" w:cs="Times New Roman"/>
                <w:color w:val="25bb5c"/>
                <w:highlight w:val="white"/>
                <w:shd w:val="clear" w:color="auto" w:fill="ffc300"/>
              </w:rPr>
              <w:t xml:space="preserve">changedLastName</w:t>
            </w:r>
            <w:r>
              <w:rPr>
                <w:rFonts w:ascii="Times New Roman" w:hAnsi="Times New Roman" w:cs="Times New Roman"/>
                <w:color w:val="25bb5c"/>
                <w:highlight w:val="white"/>
                <w:shd w:val="clear" w:color="auto" w:fill="ffc300"/>
              </w:rPr>
              <w:t xml:space="preserve">}}</w:t>
            </w:r>
            <w:r>
              <w:rPr>
                <w:rFonts w:ascii="Times New Roman" w:hAnsi="Times New Roman" w:cs="Times New Roman"/>
                <w:color w:val="25bb5c"/>
                <w:highlight w:val="white"/>
                <w:shd w:val="clear" w:color="auto" w:fill="ffc300"/>
              </w:rPr>
            </w:r>
            <w:r>
              <w:rPr>
                <w:rFonts w:ascii="Times New Roman" w:hAnsi="Times New Roman" w:cs="Times New Roman"/>
                <w:color w:val="25bb5c"/>
                <w:highlight w:val="white"/>
                <w:shd w:val="clear" w:color="auto" w:fill="ffc30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дата рождения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обязательно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 w:right="24"/>
              <w:rPr>
                <w:rFonts w:ascii="Times New Roman" w:hAnsi="Times New Roman" w:cs="Times New Roman"/>
                <w:color w:val="25bb5c"/>
              </w:rPr>
            </w:pP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{{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birth_date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}}</w:t>
            </w:r>
            <w:r>
              <w:rPr>
                <w:rFonts w:ascii="Times New Roman" w:hAnsi="Times New Roman" w:cs="Times New Roman"/>
                <w:color w:val="25bb5c"/>
              </w:rPr>
              <w:t xml:space="preserve">г</w:t>
            </w:r>
            <w:r>
              <w:rPr>
                <w:rFonts w:ascii="Times New Roman" w:hAnsi="Times New Roman" w:cs="Times New Roman"/>
                <w:color w:val="25bb5c"/>
              </w:rPr>
              <w:t xml:space="preserve">.</w:t>
            </w:r>
            <w:r>
              <w:rPr>
                <w:rFonts w:ascii="Times New Roman" w:hAnsi="Times New Roman" w:cs="Times New Roman"/>
                <w:color w:val="25bb5c"/>
              </w:rPr>
            </w:r>
            <w:r>
              <w:rPr>
                <w:rFonts w:ascii="Times New Roman" w:hAnsi="Times New Roman" w:cs="Times New Roman"/>
                <w:color w:val="25bb5c"/>
              </w:rPr>
            </w:r>
          </w:p>
        </w:tc>
      </w:tr>
      <w:tr>
        <w:trPr>
          <w:trHeight w:val="47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место рождения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обязательно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 w:right="24"/>
              <w:rPr>
                <w:rFonts w:ascii="Times New Roman" w:hAnsi="Times New Roman" w:cs="Times New Roman"/>
                <w:color w:val="25bb5c"/>
              </w:rPr>
            </w:pP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{{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birthPlace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}}</w:t>
            </w:r>
            <w:r>
              <w:rPr>
                <w:rFonts w:ascii="Times New Roman" w:hAnsi="Times New Roman" w:cs="Times New Roman"/>
                <w:color w:val="25bb5c"/>
              </w:rPr>
            </w:r>
            <w:r>
              <w:rPr>
                <w:rFonts w:ascii="Times New Roman" w:hAnsi="Times New Roman" w:cs="Times New Roman"/>
                <w:color w:val="25bb5c"/>
              </w:rPr>
            </w:r>
          </w:p>
        </w:tc>
      </w:tr>
      <w:tr>
        <w:trPr>
          <w:trHeight w:val="4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СНИЛС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обязательно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 w:right="24"/>
              <w:rPr>
                <w:rFonts w:ascii="Times New Roman" w:hAnsi="Times New Roman" w:cs="Times New Roman"/>
                <w:color w:val="25bb5c"/>
              </w:rPr>
            </w:pP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{{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snils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}}</w:t>
            </w:r>
            <w:r>
              <w:rPr>
                <w:rFonts w:ascii="Times New Roman" w:hAnsi="Times New Roman" w:cs="Times New Roman"/>
                <w:color w:val="25bb5c"/>
              </w:rPr>
            </w:r>
            <w:r>
              <w:rPr>
                <w:rFonts w:ascii="Times New Roman" w:hAnsi="Times New Roman" w:cs="Times New Roman"/>
                <w:color w:val="25bb5c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ИНН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при наличии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 w:left="0"/>
              <w:rPr>
                <w:color w:val="25bb5c"/>
                <w:sz w:val="22"/>
                <w:szCs w:val="22"/>
              </w:rPr>
            </w:pPr>
            <w:r>
              <w:rPr>
                <w:color w:val="25bb5c"/>
                <w:sz w:val="22"/>
                <w:szCs w:val="22"/>
                <w:lang w:val="en-US"/>
              </w:rPr>
              <w:t xml:space="preserve">{{</w:t>
            </w:r>
            <w:r>
              <w:rPr>
                <w:color w:val="25bb5c"/>
                <w:sz w:val="22"/>
                <w:szCs w:val="22"/>
                <w:lang w:val="en-US"/>
              </w:rPr>
              <w:t xml:space="preserve">inn</w:t>
            </w:r>
            <w:r>
              <w:rPr>
                <w:color w:val="25bb5c"/>
                <w:sz w:val="22"/>
                <w:szCs w:val="22"/>
                <w:lang w:val="en-US"/>
              </w:rPr>
              <w:t xml:space="preserve">}}</w:t>
            </w:r>
            <w:r>
              <w:rPr>
                <w:color w:val="25bb5c"/>
                <w:sz w:val="22"/>
                <w:szCs w:val="22"/>
              </w:rPr>
            </w:r>
            <w:r>
              <w:rPr>
                <w:color w:val="25bb5c"/>
                <w:sz w:val="22"/>
                <w:szCs w:val="22"/>
              </w:rPr>
            </w:r>
          </w:p>
        </w:tc>
      </w:tr>
      <w:tr>
        <w:trPr/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документ, удостоверяющий личность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вид документа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обязательно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Bdr/>
              <w:spacing/>
              <w:ind w:right="24" w:left="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Паспорт 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серия (при наличии) и номер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обязательно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Bdr/>
              <w:spacing/>
              <w:ind w:right="24"/>
              <w:rPr>
                <w:rFonts w:ascii="Times New Roman" w:hAnsi="Times New Roman" w:cs="Times New Roman"/>
                <w:color w:val="25bb5c"/>
              </w:rPr>
            </w:pP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{{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passport_series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}} {{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passportNumber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}}</w:t>
            </w:r>
            <w:r>
              <w:rPr>
                <w:rFonts w:ascii="Times New Roman" w:hAnsi="Times New Roman" w:cs="Times New Roman"/>
                <w:color w:val="25bb5c"/>
              </w:rPr>
            </w:r>
            <w:r>
              <w:rPr>
                <w:rFonts w:ascii="Times New Roman" w:hAnsi="Times New Roman" w:cs="Times New Roman"/>
                <w:color w:val="25bb5c"/>
              </w:rPr>
            </w:r>
          </w:p>
        </w:tc>
      </w:tr>
      <w:tr>
        <w:trPr/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адрес регистрации по месту жительства в Российской Федерации *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субъект Российской Федерации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обязательно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Bdr/>
              <w:spacing/>
              <w:ind w:right="24"/>
              <w:rPr>
                <w:rFonts w:ascii="Times New Roman" w:hAnsi="Times New Roman" w:cs="Times New Roman"/>
                <w:color w:val="25bb5c"/>
              </w:rPr>
            </w:pP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{{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registration_region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}}</w:t>
            </w:r>
            <w:r>
              <w:rPr>
                <w:rFonts w:ascii="Times New Roman" w:hAnsi="Times New Roman" w:cs="Times New Roman"/>
                <w:color w:val="25bb5c"/>
              </w:rPr>
            </w:r>
            <w:r>
              <w:rPr>
                <w:rFonts w:ascii="Times New Roman" w:hAnsi="Times New Roman" w:cs="Times New Roman"/>
                <w:color w:val="25bb5c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район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при наличии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25bb5c"/>
              </w:rPr>
            </w:pP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{{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registration_district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}}</w:t>
            </w:r>
            <w:r>
              <w:rPr>
                <w:rFonts w:ascii="Times New Roman" w:hAnsi="Times New Roman" w:cs="Times New Roman"/>
                <w:color w:val="25bb5c"/>
              </w:rPr>
            </w:r>
            <w:r>
              <w:rPr>
                <w:rFonts w:ascii="Times New Roman" w:hAnsi="Times New Roman" w:cs="Times New Roman"/>
                <w:color w:val="25bb5c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город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при наличии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Bdr/>
              <w:spacing/>
              <w:ind w:right="24"/>
              <w:rPr>
                <w:rFonts w:ascii="Times New Roman" w:hAnsi="Times New Roman" w:cs="Times New Roman"/>
                <w:color w:val="00b050"/>
              </w:rPr>
            </w:pPr>
            <w:r>
              <w:rPr>
                <w:rFonts w:ascii="Times New Roman" w:hAnsi="Times New Roman" w:cs="Times New Roman"/>
                <w:color w:val="00b050"/>
                <w:lang w:val="en-US"/>
              </w:rPr>
              <w:t xml:space="preserve">{{</w:t>
            </w:r>
            <w:r>
              <w:rPr>
                <w:rFonts w:ascii="Times New Roman" w:hAnsi="Times New Roman" w:cs="Times New Roman"/>
                <w:color w:val="00b050"/>
                <w:lang w:val="en-US"/>
              </w:rPr>
              <w:t xml:space="preserve">registration_city</w:t>
            </w:r>
            <w:r>
              <w:rPr>
                <w:rFonts w:ascii="Times New Roman" w:hAnsi="Times New Roman" w:cs="Times New Roman"/>
                <w:color w:val="00b050"/>
                <w:lang w:val="en-US"/>
              </w:rPr>
              <w:t xml:space="preserve">}}</w:t>
            </w:r>
            <w:r>
              <w:rPr>
                <w:rFonts w:ascii="Times New Roman" w:hAnsi="Times New Roman" w:cs="Times New Roman"/>
                <w:color w:val="00b050"/>
              </w:rPr>
            </w:r>
            <w:r>
              <w:rPr>
                <w:rFonts w:ascii="Times New Roman" w:hAnsi="Times New Roman" w:cs="Times New Roman"/>
                <w:color w:val="00b05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населенный пункт (село, поселок и так далее)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при наличии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Bdr/>
              <w:spacing/>
              <w:ind w:right="24"/>
              <w:rPr>
                <w:rFonts w:ascii="Times New Roman" w:hAnsi="Times New Roman" w:cs="Times New Roman"/>
                <w:color w:val="25bb5c"/>
              </w:rPr>
            </w:pP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{{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registration_settlement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}}</w:t>
            </w:r>
            <w:r>
              <w:rPr>
                <w:rFonts w:ascii="Times New Roman" w:hAnsi="Times New Roman" w:cs="Times New Roman"/>
                <w:color w:val="25bb5c"/>
              </w:rPr>
            </w:r>
            <w:r>
              <w:rPr>
                <w:rFonts w:ascii="Times New Roman" w:hAnsi="Times New Roman" w:cs="Times New Roman"/>
                <w:color w:val="25bb5c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улица (проспект, переулок и так далее)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при наличии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Bdr/>
              <w:spacing/>
              <w:ind w:right="24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{{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registration_street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}}</w:t>
            </w:r>
            <w:r>
              <w:rPr>
                <w:rFonts w:ascii="Times New Roman" w:hAnsi="Times New Roman" w:cs="Times New Roman"/>
                <w:color w:val="ff0000"/>
              </w:rPr>
            </w:r>
            <w:r>
              <w:rPr>
                <w:rFonts w:ascii="Times New Roman" w:hAnsi="Times New Roman" w:cs="Times New Roman"/>
                <w:color w:val="ff000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номер дома (владения)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при наличии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Bdr/>
              <w:spacing/>
              <w:ind w:right="24"/>
              <w:rPr>
                <w:rFonts w:ascii="Times New Roman" w:hAnsi="Times New Roman" w:cs="Times New Roman"/>
                <w:color w:val="25bb5c"/>
              </w:rPr>
            </w:pP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{{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registration_house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}}</w:t>
            </w:r>
            <w:r>
              <w:rPr>
                <w:rFonts w:ascii="Times New Roman" w:hAnsi="Times New Roman" w:cs="Times New Roman"/>
                <w:color w:val="25bb5c"/>
              </w:rPr>
            </w:r>
            <w:r>
              <w:rPr>
                <w:rFonts w:ascii="Times New Roman" w:hAnsi="Times New Roman" w:cs="Times New Roman"/>
                <w:color w:val="25bb5c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номер корпуса (строения)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при наличии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Bdr/>
              <w:spacing/>
              <w:ind w:right="24"/>
              <w:rPr>
                <w:rFonts w:ascii="Times New Roman" w:hAnsi="Times New Roman" w:cs="Times New Roman"/>
                <w:color w:val="25bb5c"/>
              </w:rPr>
            </w:pP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{{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registration_building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}}</w:t>
            </w:r>
            <w:r>
              <w:rPr>
                <w:rFonts w:ascii="Times New Roman" w:hAnsi="Times New Roman" w:cs="Times New Roman"/>
                <w:color w:val="25bb5c"/>
              </w:rPr>
            </w:r>
            <w:r>
              <w:rPr>
                <w:rFonts w:ascii="Times New Roman" w:hAnsi="Times New Roman" w:cs="Times New Roman"/>
                <w:color w:val="25bb5c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номер квартиры (офиса)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при наличии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Bdr/>
              <w:spacing/>
              <w:ind w:right="24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{{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registration_apartment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}}</w:t>
            </w:r>
            <w:r>
              <w:rPr>
                <w:rFonts w:ascii="Times New Roman" w:hAnsi="Times New Roman" w:cs="Times New Roman"/>
                <w:color w:val="ff0000"/>
              </w:rPr>
            </w:r>
            <w:r>
              <w:rPr>
                <w:rFonts w:ascii="Times New Roman" w:hAnsi="Times New Roman" w:cs="Times New Roman"/>
                <w:color w:val="ff0000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46"/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* При отсутствии регистрации по месту жительства в пределах Российской Федерации указать наименование субъекта Российской Федерации по месту пребывания без указания конкретного адреса: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46"/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___________________________________________________________________________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46"/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46"/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46"/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32"/>
        <w:gridCol w:w="1233"/>
        <w:gridCol w:w="1621"/>
        <w:gridCol w:w="1636"/>
        <w:gridCol w:w="2079"/>
        <w:gridCol w:w="1187"/>
        <w:gridCol w:w="1279"/>
        <w:gridCol w:w="844"/>
        <w:gridCol w:w="1403"/>
        <w:gridCol w:w="841"/>
        <w:gridCol w:w="841"/>
        <w:gridCol w:w="841"/>
        <w:gridCol w:w="841"/>
        <w:gridCol w:w="841"/>
        <w:gridCol w:w="847"/>
      </w:tblGrid>
      <w:tr>
        <w:trPr>
          <w:gridAfter w:val="7"/>
        </w:trPr>
        <w:tc>
          <w:tcPr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 w:after="0" w:afterAutospacing="0" w:before="0" w:beforeAutospacing="0"/>
              <w:ind w:right="24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br w:type="page" w:clear="all"/>
              <w:t xml:space="preserve"> </w:t>
            </w:r>
            <w:r>
              <w:rPr>
                <w:sz w:val="22"/>
                <w:szCs w:val="22"/>
              </w:rPr>
              <w:t xml:space="preserve">                                                          1 </w:t>
            </w:r>
            <w:r>
              <w:rPr>
                <w:b/>
                <w:sz w:val="22"/>
                <w:szCs w:val="22"/>
              </w:rPr>
              <w:t xml:space="preserve">Сведения о кредиторах гражданина 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  <w:p>
            <w:pPr>
              <w:pStyle w:val="946"/>
              <w:pBdr/>
              <w:spacing w:after="0" w:afterAutospacing="0" w:before="0" w:beforeAutospacing="0"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(по денежным обязательствам и (или) обязанности по уплате обязательных платежей, за исключением возникших в результате осуществления гражданином предпринимательской деятельности)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gridAfter w:val="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b/>
                <w:sz w:val="20"/>
                <w:szCs w:val="20"/>
              </w:rPr>
            </w:pPr>
            <w:r/>
            <w:bookmarkStart w:id="44" w:name="Par100"/>
            <w:r/>
            <w:bookmarkEnd w:id="44"/>
            <w:r>
              <w:rPr>
                <w:b/>
                <w:sz w:val="20"/>
                <w:szCs w:val="20"/>
              </w:rPr>
              <w:t xml:space="preserve">1 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Денежные обязательства 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</w:tr>
      <w:tr>
        <w:trPr>
          <w:gridAfter w:val="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№ п/п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Содержание обязательства</w:t>
            </w:r>
            <w:r>
              <w:rPr>
                <w:sz w:val="20"/>
                <w:szCs w:val="20"/>
                <w:vertAlign w:val="superscript"/>
              </w:rPr>
              <w:t xml:space="preserve">1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Кредитор</w:t>
            </w:r>
            <w:r>
              <w:rPr>
                <w:sz w:val="20"/>
                <w:szCs w:val="20"/>
                <w:vertAlign w:val="superscript"/>
              </w:rPr>
              <w:t xml:space="preserve">2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Место нахождения (место жительства) кредитора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Основание возникновения</w:t>
            </w:r>
            <w:r>
              <w:rPr>
                <w:sz w:val="20"/>
                <w:szCs w:val="20"/>
                <w:vertAlign w:val="superscript"/>
              </w:rPr>
              <w:t xml:space="preserve">3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Сумма обязательства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Штраф</w:t>
            </w:r>
            <w:r>
              <w:rPr>
                <w:sz w:val="20"/>
                <w:szCs w:val="20"/>
              </w:rPr>
              <w:t xml:space="preserve">ы</w:t>
            </w:r>
            <w:r>
              <w:rPr>
                <w:sz w:val="20"/>
                <w:szCs w:val="20"/>
              </w:rPr>
              <w:t xml:space="preserve">, пени и иные санкции(руб.)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gridAfter w:val="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всего(руб.)</w:t>
            </w:r>
            <w:r>
              <w:rPr>
                <w:sz w:val="20"/>
                <w:szCs w:val="20"/>
                <w:vertAlign w:val="superscript"/>
              </w:rPr>
              <w:t xml:space="preserve">4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 том числе задолженность(руб.)</w:t>
            </w:r>
            <w:r>
              <w:rPr>
                <w:sz w:val="20"/>
                <w:szCs w:val="20"/>
                <w:vertAlign w:val="superscript"/>
              </w:rPr>
              <w:t xml:space="preserve">5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Bdr/>
        <w:spacing/>
        <w:ind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  <w:t xml:space="preserve">${creditors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_two</w:t>
      </w:r>
      <w:r>
        <w:rPr>
          <w:rFonts w:ascii="Times New Roman" w:hAnsi="Times New Roman" w:cs="Times New Roman"/>
          <w:sz w:val="20"/>
          <w:szCs w:val="20"/>
        </w:rPr>
        <w:t xml:space="preserve">}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tbl>
      <w:tblPr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32"/>
        <w:gridCol w:w="1233"/>
        <w:gridCol w:w="1621"/>
        <w:gridCol w:w="1636"/>
        <w:gridCol w:w="2079"/>
        <w:gridCol w:w="1187"/>
        <w:gridCol w:w="1279"/>
        <w:gridCol w:w="844"/>
        <w:gridCol w:w="1403"/>
        <w:gridCol w:w="841"/>
        <w:gridCol w:w="841"/>
        <w:gridCol w:w="841"/>
        <w:gridCol w:w="841"/>
        <w:gridCol w:w="841"/>
        <w:gridCol w:w="847"/>
      </w:tblGrid>
      <w:tr>
        <w:trPr>
          <w:gridAfter w:val="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</w:r>
            <w:r>
              <w:rPr>
                <w:sz w:val="20"/>
                <w:szCs w:val="20"/>
              </w:rPr>
              <w:t xml:space="preserve">${$</w:t>
            </w:r>
            <w:r>
              <w:rPr>
                <w:sz w:val="20"/>
                <w:szCs w:val="20"/>
                <w:lang w:val="en-US"/>
              </w:rPr>
              <w:t xml:space="preserve">number</w:t>
            </w:r>
            <w:r>
              <w:rPr>
                <w:sz w:val="20"/>
                <w:szCs w:val="20"/>
              </w:rPr>
              <w:t xml:space="preserve">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 w:right="24" w:left="24"/>
              <w:rPr>
                <w:rFonts w:ascii="Times New Roman" w:hAnsi="Times New Roman" w:cs="Times New Roman"/>
                <w:color w:val="25bb5c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25bb5c"/>
                <w:sz w:val="20"/>
                <w:szCs w:val="20"/>
              </w:rPr>
              <w:t xml:space="preserve">Кредит</w:t>
            </w:r>
            <w:r>
              <w:rPr>
                <w:rFonts w:ascii="Times New Roman" w:hAnsi="Times New Roman" w:cs="Times New Roman"/>
                <w:color w:val="25bb5c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25bb5c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25bb5c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25bb5c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25bb5c"/>
                <w:sz w:val="20"/>
                <w:szCs w:val="20"/>
              </w:rPr>
              <w:t xml:space="preserve">${$preCourtCreditors.creditor.</w:t>
            </w:r>
            <w:r>
              <w:rPr>
                <w:rFonts w:ascii="Times New Roman" w:hAnsi="Times New Roman" w:cs="Times New Roman"/>
                <w:color w:val="25bb5c"/>
                <w:sz w:val="20"/>
                <w:szCs w:val="20"/>
                <w:lang w:val="en-US"/>
              </w:rPr>
              <w:t xml:space="preserve">name</w:t>
            </w:r>
            <w:r>
              <w:rPr>
                <w:rFonts w:ascii="Times New Roman" w:hAnsi="Times New Roman" w:cs="Times New Roman"/>
                <w:color w:val="25bb5c"/>
                <w:sz w:val="20"/>
                <w:szCs w:val="20"/>
              </w:rPr>
              <w:t xml:space="preserve">}</w:t>
            </w:r>
            <w:r>
              <w:rPr>
                <w:rFonts w:ascii="Times New Roman" w:hAnsi="Times New Roman" w:cs="Times New Roman"/>
                <w:color w:val="25bb5c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25bb5c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25bb5c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25bb5c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25bb5c"/>
                <w:sz w:val="20"/>
                <w:szCs w:val="20"/>
              </w:rPr>
              <w:t xml:space="preserve">${$preCourtCreditors.creditor.address}</w:t>
            </w:r>
            <w:r>
              <w:rPr>
                <w:rFonts w:ascii="Times New Roman" w:hAnsi="Times New Roman" w:cs="Times New Roman"/>
                <w:color w:val="25bb5c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25bb5c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7030a0"/>
                <w:sz w:val="20"/>
                <w:szCs w:val="20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color w:val="7030a0"/>
                <w:sz w:val="20"/>
                <w:szCs w:val="20"/>
                <w:highlight w:val="white"/>
                <w:shd w:val="clear" w:color="auto" w:fill="ffff00"/>
              </w:rPr>
              <w:t xml:space="preserve">${$preCourtCreditors.basisOccurrence}</w:t>
            </w:r>
            <w:r>
              <w:rPr>
                <w:rFonts w:ascii="Times New Roman" w:hAnsi="Times New Roman" w:cs="Times New Roman"/>
                <w:color w:val="7030a0"/>
                <w:sz w:val="20"/>
                <w:szCs w:val="20"/>
                <w:highlight w:val="white"/>
                <w:shd w:val="clear" w:color="auto" w:fill="ffff00"/>
              </w:rPr>
            </w:r>
            <w:r>
              <w:rPr>
                <w:rFonts w:ascii="Times New Roman" w:hAnsi="Times New Roman" w:cs="Times New Roman"/>
                <w:color w:val="7030a0"/>
                <w:sz w:val="20"/>
                <w:szCs w:val="20"/>
                <w:shd w:val="clear" w:color="auto" w:fill="ffff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7030a0"/>
                <w:sz w:val="20"/>
                <w:highlight w:val="white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color w:val="7030a0"/>
                <w:sz w:val="20"/>
                <w:highlight w:val="white"/>
                <w:shd w:val="clear" w:color="auto" w:fill="ffff00"/>
              </w:rPr>
              <w:t xml:space="preserve">${$preCourtCreditors.</w:t>
            </w:r>
            <w:r>
              <w:rPr>
                <w:rFonts w:ascii="Times New Roman" w:hAnsi="Times New Roman" w:cs="Times New Roman"/>
                <w:color w:val="7030a0"/>
                <w:sz w:val="20"/>
                <w:highlight w:val="white"/>
                <w:shd w:val="clear" w:color="auto" w:fill="ffff00"/>
              </w:rPr>
              <w:t xml:space="preserve">debtAmount</w:t>
            </w:r>
            <w:r>
              <w:rPr>
                <w:rFonts w:ascii="Times New Roman" w:hAnsi="Times New Roman" w:cs="Times New Roman"/>
                <w:color w:val="7030a0"/>
                <w:sz w:val="20"/>
                <w:highlight w:val="white"/>
                <w:shd w:val="clear" w:color="auto" w:fill="ffff00"/>
              </w:rPr>
              <w:t xml:space="preserve">}</w:t>
            </w:r>
            <w:r>
              <w:rPr>
                <w:rFonts w:ascii="Times New Roman" w:hAnsi="Times New Roman" w:cs="Times New Roman"/>
                <w:color w:val="7030a0"/>
                <w:sz w:val="20"/>
                <w:highlight w:val="white"/>
                <w:shd w:val="clear" w:color="auto" w:fill="ffff00"/>
              </w:rPr>
            </w:r>
            <w:r>
              <w:rPr>
                <w:rFonts w:ascii="Times New Roman" w:hAnsi="Times New Roman" w:cs="Times New Roman"/>
                <w:color w:val="7030a0"/>
                <w:sz w:val="20"/>
                <w:highlight w:val="white"/>
                <w:shd w:val="clear" w:color="auto" w:fill="ffff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7030a0"/>
                <w:sz w:val="20"/>
                <w:highlight w:val="white"/>
              </w:rPr>
            </w:pPr>
            <w:r>
              <w:rPr>
                <w:rFonts w:ascii="Times New Roman" w:hAnsi="Times New Roman" w:cs="Times New Roman"/>
                <w:color w:val="7030a0"/>
                <w:sz w:val="20"/>
                <w:highlight w:val="white"/>
              </w:rPr>
              <w:t xml:space="preserve">${$preCourtCreditors.</w:t>
            </w:r>
            <w:r>
              <w:rPr>
                <w:rFonts w:ascii="Times New Roman" w:hAnsi="Times New Roman" w:cs="Times New Roman"/>
                <w:color w:val="7030a0"/>
                <w:sz w:val="20"/>
                <w:highlight w:val="white"/>
              </w:rPr>
              <w:t xml:space="preserve">principalAmount</w:t>
            </w:r>
            <w:r>
              <w:rPr>
                <w:rFonts w:ascii="Times New Roman" w:hAnsi="Times New Roman" w:cs="Times New Roman"/>
                <w:color w:val="7030a0"/>
                <w:sz w:val="20"/>
                <w:highlight w:val="white"/>
              </w:rPr>
              <w:t xml:space="preserve">}</w:t>
            </w:r>
            <w:r>
              <w:rPr>
                <w:rFonts w:ascii="Times New Roman" w:hAnsi="Times New Roman" w:cs="Times New Roman"/>
                <w:color w:val="7030a0"/>
                <w:sz w:val="20"/>
                <w:highlight w:val="white"/>
              </w:rPr>
            </w:r>
            <w:r>
              <w:rPr>
                <w:rFonts w:ascii="Times New Roman" w:hAnsi="Times New Roman" w:cs="Times New Roman"/>
                <w:color w:val="7030a0"/>
                <w:sz w:val="20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7030a0"/>
                <w:sz w:val="20"/>
                <w:highlight w:val="white"/>
              </w:rPr>
            </w:pPr>
            <w:r>
              <w:rPr>
                <w:rFonts w:ascii="Times New Roman" w:hAnsi="Times New Roman" w:cs="Times New Roman"/>
                <w:color w:val="7030a0"/>
                <w:sz w:val="20"/>
                <w:highlight w:val="white"/>
              </w:rPr>
              <w:t xml:space="preserve">${$preCourtCreditors.</w:t>
            </w:r>
            <w:r>
              <w:rPr>
                <w:rFonts w:ascii="Times New Roman" w:hAnsi="Times New Roman" w:cs="Times New Roman"/>
                <w:color w:val="7030a0"/>
                <w:sz w:val="20"/>
                <w:highlight w:val="white"/>
              </w:rPr>
              <w:t xml:space="preserve">financialSanctions</w:t>
            </w:r>
            <w:r>
              <w:rPr>
                <w:rFonts w:ascii="Times New Roman" w:hAnsi="Times New Roman" w:cs="Times New Roman"/>
                <w:color w:val="7030a0"/>
                <w:sz w:val="20"/>
                <w:highlight w:val="white"/>
              </w:rPr>
              <w:t xml:space="preserve">}</w:t>
            </w:r>
            <w:r>
              <w:rPr>
                <w:rFonts w:ascii="Times New Roman" w:hAnsi="Times New Roman" w:cs="Times New Roman"/>
                <w:color w:val="7030a0"/>
                <w:sz w:val="20"/>
                <w:highlight w:val="white"/>
              </w:rPr>
            </w:r>
            <w:r>
              <w:rPr>
                <w:rFonts w:ascii="Times New Roman" w:hAnsi="Times New Roman" w:cs="Times New Roman"/>
                <w:color w:val="7030a0"/>
                <w:sz w:val="20"/>
                <w:highlight w:val="white"/>
              </w:rPr>
            </w:r>
          </w:p>
        </w:tc>
      </w:tr>
    </w:tbl>
    <w:p>
      <w:pPr>
        <w:pBdr/>
        <w:spacing/>
        <w:ind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  <w:t xml:space="preserve">${/creditors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_two</w:t>
      </w:r>
      <w:r>
        <w:rPr>
          <w:rFonts w:ascii="Times New Roman" w:hAnsi="Times New Roman" w:cs="Times New Roman"/>
          <w:sz w:val="20"/>
          <w:szCs w:val="20"/>
        </w:rPr>
        <w:t xml:space="preserve">}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tbl>
      <w:tblPr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32"/>
        <w:gridCol w:w="1233"/>
        <w:gridCol w:w="1621"/>
        <w:gridCol w:w="1636"/>
        <w:gridCol w:w="2079"/>
        <w:gridCol w:w="1187"/>
        <w:gridCol w:w="1279"/>
        <w:gridCol w:w="844"/>
        <w:gridCol w:w="1403"/>
        <w:gridCol w:w="841"/>
        <w:gridCol w:w="841"/>
        <w:gridCol w:w="841"/>
        <w:gridCol w:w="841"/>
        <w:gridCol w:w="841"/>
        <w:gridCol w:w="84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2 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 w:right="24" w:left="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 w:right="24" w:left="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 w:right="24" w:left="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 w:right="24" w:left="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 w:right="24" w:left="24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 w:right="24" w:left="24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 w:right="24" w:left="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>
          <w:gridAfter w:val="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№ п/п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Наименование налога, сбора или иного обязательного платежа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Недоимка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Штрафы, пени и иные санкции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gridAfter w:val="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946"/>
        <w:pBdr/>
        <w:spacing w:after="120" w:afterAutospacing="0" w:before="0" w:beforeAutospacing="0"/>
        <w:ind w:firstLine="708"/>
        <w:rPr>
          <w:sz w:val="22"/>
          <w:szCs w:val="22"/>
        </w:rPr>
      </w:pPr>
      <w:r>
        <w:rPr>
          <w:sz w:val="22"/>
          <w:szCs w:val="22"/>
        </w:rPr>
        <w:t xml:space="preserve">Сведения о неденежных обязательствах гражданина, за исключением возникших в результате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 </w:t>
      </w:r>
      <w:r>
        <w:rPr>
          <w:sz w:val="22"/>
          <w:szCs w:val="22"/>
        </w:rPr>
        <w:t xml:space="preserve">__________________________________</w:t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W w:w="5000" w:type="pct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blBorders>
        <w:tblLook w:val="0000" w:firstRow="0" w:lastRow="0" w:firstColumn="0" w:lastColumn="0" w:noHBand="0" w:noVBand="0"/>
      </w:tblPr>
      <w:tblGrid>
        <w:gridCol w:w="434"/>
        <w:gridCol w:w="1644"/>
        <w:gridCol w:w="1177"/>
        <w:gridCol w:w="1372"/>
        <w:gridCol w:w="1755"/>
        <w:gridCol w:w="783"/>
        <w:gridCol w:w="1839"/>
        <w:gridCol w:w="1070"/>
      </w:tblGrid>
      <w:tr>
        <w:trPr/>
        <w:tc>
          <w:tcPr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 w:after="0" w:afterAutospacing="0" w:before="0" w:beforeAutospacing="0"/>
              <w:ind w:right="24" w:left="24"/>
              <w:jc w:val="center"/>
              <w:rPr>
                <w:b/>
                <w:sz w:val="22"/>
                <w:szCs w:val="22"/>
              </w:rPr>
            </w:pPr>
            <w:r/>
            <w:bookmarkStart w:id="45" w:name="Par163"/>
            <w:r/>
            <w:bookmarkEnd w:id="45"/>
            <w:r>
              <w:rPr>
                <w:b/>
                <w:sz w:val="22"/>
                <w:szCs w:val="22"/>
              </w:rPr>
              <w:t xml:space="preserve">II. Сведения о кредиторах гражданина 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  <w:p>
            <w:pPr>
              <w:pStyle w:val="946"/>
              <w:pBdr/>
              <w:spacing w:after="0" w:afterAutospacing="0" w:before="0" w:beforeAutospacing="0"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(по денежным обязательствам и (или) обязанности по уплате обязательных платежей, которые возникли в результате осуществления гражданином предпринимательской деятельности)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b/>
                <w:sz w:val="22"/>
                <w:szCs w:val="22"/>
              </w:rPr>
            </w:pPr>
            <w:r/>
            <w:bookmarkStart w:id="46" w:name="Par165"/>
            <w:r/>
            <w:bookmarkEnd w:id="46"/>
            <w:r>
              <w:rPr>
                <w:b/>
                <w:sz w:val="22"/>
                <w:szCs w:val="22"/>
              </w:rPr>
              <w:t xml:space="preserve">1 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Денежные обязательства 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 п/п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Содержание обязательства</w:t>
            </w:r>
            <w:r>
              <w:rPr>
                <w:sz w:val="22"/>
                <w:szCs w:val="22"/>
                <w:vertAlign w:val="superscript"/>
              </w:rPr>
              <w:t xml:space="preserve">6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Кредитор</w:t>
            </w:r>
            <w:r>
              <w:rPr>
                <w:sz w:val="22"/>
                <w:szCs w:val="22"/>
                <w:vertAlign w:val="superscript"/>
              </w:rPr>
              <w:t xml:space="preserve">7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Место нахождения (место жительства) кредитора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Основание возникновения</w:t>
            </w:r>
            <w:r>
              <w:rPr>
                <w:sz w:val="22"/>
                <w:szCs w:val="22"/>
                <w:vertAlign w:val="superscript"/>
              </w:rPr>
              <w:t xml:space="preserve">8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Сумма обязательства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Штрафы, пени и иные санкции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всего</w:t>
            </w:r>
            <w:r>
              <w:rPr>
                <w:sz w:val="22"/>
                <w:szCs w:val="22"/>
                <w:vertAlign w:val="superscript"/>
              </w:rPr>
              <w:t xml:space="preserve">9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 том числе задолженность</w:t>
            </w:r>
            <w:r>
              <w:rPr>
                <w:sz w:val="22"/>
                <w:szCs w:val="22"/>
                <w:vertAlign w:val="superscript"/>
              </w:rPr>
              <w:t xml:space="preserve">10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–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–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–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–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–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–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b/>
                <w:sz w:val="22"/>
                <w:szCs w:val="22"/>
              </w:rPr>
            </w:pPr>
            <w:r/>
            <w:bookmarkStart w:id="47" w:name="Par200"/>
            <w:r/>
            <w:bookmarkEnd w:id="47"/>
            <w:r>
              <w:rPr>
                <w:b/>
                <w:sz w:val="22"/>
                <w:szCs w:val="22"/>
              </w:rPr>
              <w:t xml:space="preserve">2 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Обязательные платежи 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 п/п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Наименование налога, сбора или иного обязательного платежа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Недоимка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Штрафы, пени и иные санкции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946"/>
        <w:pBdr/>
        <w:spacing w:after="120" w:afterAutospacing="0" w:before="120" w:beforeAutospacing="0"/>
        <w:ind w:firstLine="708"/>
        <w:rPr>
          <w:sz w:val="22"/>
          <w:szCs w:val="22"/>
        </w:rPr>
      </w:pPr>
      <w:r>
        <w:rPr>
          <w:sz w:val="22"/>
          <w:szCs w:val="22"/>
        </w:rPr>
        <w:t xml:space="preserve">Сведения о неденежных обязательствах гражданина, которые возникли в результате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 ___</w:t>
      </w:r>
      <w:r>
        <w:rPr>
          <w:sz w:val="22"/>
          <w:szCs w:val="22"/>
        </w:rPr>
        <w:t xml:space="preserve">_______________________________</w:t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W w:w="5000" w:type="pct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blBorders>
        <w:tblLook w:val="0000" w:firstRow="0" w:lastRow="0" w:firstColumn="0" w:lastColumn="0" w:noHBand="0" w:noVBand="0"/>
      </w:tblPr>
      <w:tblGrid>
        <w:gridCol w:w="412"/>
        <w:gridCol w:w="1687"/>
        <w:gridCol w:w="1190"/>
        <w:gridCol w:w="1342"/>
        <w:gridCol w:w="1797"/>
        <w:gridCol w:w="813"/>
        <w:gridCol w:w="1798"/>
        <w:gridCol w:w="1035"/>
      </w:tblGrid>
      <w:tr>
        <w:trPr/>
        <w:tc>
          <w:tcPr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 w:after="0" w:afterAutospacing="0" w:before="0" w:beforeAutospacing="0"/>
              <w:ind w:right="24" w:left="24"/>
              <w:jc w:val="center"/>
              <w:rPr>
                <w:b/>
                <w:sz w:val="22"/>
                <w:szCs w:val="22"/>
              </w:rPr>
            </w:pPr>
            <w:r/>
            <w:bookmarkStart w:id="48" w:name="Par228"/>
            <w:r/>
            <w:bookmarkEnd w:id="48"/>
            <w:r>
              <w:rPr>
                <w:b/>
                <w:sz w:val="22"/>
                <w:szCs w:val="22"/>
              </w:rPr>
              <w:t xml:space="preserve">III. Сведения о должниках гражданина 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  <w:p>
            <w:pPr>
              <w:pStyle w:val="946"/>
              <w:pBdr/>
              <w:spacing w:before="0" w:beforeAutospacing="0"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(по денежным обязательствам и (или) обязанности по уплате обязательных платежей, за исключением возникших в результате осуществления гражданином предпринимательской деятельности)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b/>
                <w:sz w:val="22"/>
                <w:szCs w:val="22"/>
              </w:rPr>
            </w:pPr>
            <w:r/>
            <w:bookmarkStart w:id="49" w:name="Par230"/>
            <w:r/>
            <w:bookmarkEnd w:id="49"/>
            <w:r>
              <w:rPr>
                <w:b/>
                <w:sz w:val="22"/>
                <w:szCs w:val="22"/>
              </w:rPr>
              <w:t xml:space="preserve">1 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Денежные обязательства 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 п/п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Содержание обязательства</w:t>
            </w:r>
            <w:r>
              <w:rPr>
                <w:sz w:val="22"/>
                <w:szCs w:val="22"/>
                <w:vertAlign w:val="superscript"/>
              </w:rPr>
              <w:t xml:space="preserve">11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Должник</w:t>
            </w:r>
            <w:r>
              <w:rPr>
                <w:sz w:val="22"/>
                <w:szCs w:val="22"/>
                <w:vertAlign w:val="superscript"/>
              </w:rPr>
              <w:t xml:space="preserve">12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Место нахождения (место </w:t>
            </w:r>
            <w:r>
              <w:rPr>
                <w:sz w:val="22"/>
                <w:szCs w:val="22"/>
              </w:rPr>
              <w:t xml:space="preserve">жительства) должника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Основание возникновения</w:t>
            </w:r>
            <w:r>
              <w:rPr>
                <w:sz w:val="22"/>
                <w:szCs w:val="22"/>
                <w:vertAlign w:val="superscript"/>
              </w:rPr>
              <w:t xml:space="preserve">13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Сумма обязательства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Штрафы, пени и иные </w:t>
            </w:r>
            <w:r>
              <w:rPr>
                <w:sz w:val="22"/>
                <w:szCs w:val="22"/>
              </w:rPr>
              <w:t xml:space="preserve">санкции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всего</w:t>
            </w:r>
            <w:r>
              <w:rPr>
                <w:sz w:val="22"/>
                <w:szCs w:val="22"/>
                <w:vertAlign w:val="superscript"/>
              </w:rPr>
              <w:t xml:space="preserve">14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 том числе задолженность</w:t>
            </w:r>
            <w:r>
              <w:rPr>
                <w:sz w:val="22"/>
                <w:szCs w:val="22"/>
                <w:vertAlign w:val="superscript"/>
              </w:rPr>
              <w:t xml:space="preserve">15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–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–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–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–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–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–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b/>
                <w:sz w:val="22"/>
                <w:szCs w:val="22"/>
              </w:rPr>
            </w:pPr>
            <w:r/>
            <w:bookmarkStart w:id="50" w:name="Par265"/>
            <w:r/>
            <w:bookmarkEnd w:id="50"/>
            <w:r>
              <w:rPr>
                <w:b/>
                <w:sz w:val="22"/>
                <w:szCs w:val="22"/>
              </w:rPr>
              <w:t xml:space="preserve">2 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Обязательные платежи 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 п/п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Наименование налога, сбора или иного обязательного платежа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Сумма к зачету или возврату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всего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проценты</w:t>
            </w:r>
            <w:r>
              <w:rPr>
                <w:sz w:val="22"/>
                <w:szCs w:val="22"/>
                <w:vertAlign w:val="superscript"/>
              </w:rPr>
              <w:t xml:space="preserve">16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–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946"/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Сведения о неденежных обязательствах перед гражданином, за исключением возникших в результате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 </w:t>
      </w:r>
      <w:r>
        <w:rPr>
          <w:sz w:val="22"/>
          <w:szCs w:val="22"/>
        </w:rPr>
        <w:t xml:space="preserve">_________________________________</w:t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W w:w="5000" w:type="pct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blBorders>
        <w:tblLook w:val="0000" w:firstRow="0" w:lastRow="0" w:firstColumn="0" w:lastColumn="0" w:noHBand="0" w:noVBand="0"/>
      </w:tblPr>
      <w:tblGrid>
        <w:gridCol w:w="409"/>
        <w:gridCol w:w="1687"/>
        <w:gridCol w:w="1190"/>
        <w:gridCol w:w="1342"/>
        <w:gridCol w:w="1796"/>
        <w:gridCol w:w="817"/>
        <w:gridCol w:w="1798"/>
        <w:gridCol w:w="1035"/>
      </w:tblGrid>
      <w:tr>
        <w:trPr/>
        <w:tc>
          <w:tcPr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b/>
                <w:sz w:val="22"/>
                <w:szCs w:val="22"/>
              </w:rPr>
            </w:pPr>
            <w:r/>
            <w:bookmarkStart w:id="51" w:name="Par294"/>
            <w:r/>
            <w:bookmarkEnd w:id="51"/>
            <w:r>
              <w:rPr>
                <w:b/>
                <w:sz w:val="22"/>
                <w:szCs w:val="22"/>
              </w:rPr>
              <w:t xml:space="preserve">IV. Сведения о должниках гражданина (по денежным обязательствам и (или) обязанности по уплате обязательных платежей, которые возникли в результате осуществления гражданином предпринимательской деятельности) 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b/>
                <w:sz w:val="22"/>
                <w:szCs w:val="22"/>
              </w:rPr>
            </w:pPr>
            <w:r/>
            <w:bookmarkStart w:id="52" w:name="Par295"/>
            <w:r/>
            <w:bookmarkEnd w:id="52"/>
            <w:r>
              <w:rPr>
                <w:b/>
                <w:sz w:val="22"/>
                <w:szCs w:val="22"/>
              </w:rPr>
              <w:t xml:space="preserve">1 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Денежные обязательства 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 п/п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Содержание обязательства</w:t>
            </w:r>
            <w:r>
              <w:rPr>
                <w:sz w:val="22"/>
                <w:szCs w:val="22"/>
                <w:vertAlign w:val="superscript"/>
              </w:rPr>
              <w:t xml:space="preserve">17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Должник</w:t>
            </w:r>
            <w:r>
              <w:rPr>
                <w:sz w:val="22"/>
                <w:szCs w:val="22"/>
                <w:vertAlign w:val="superscript"/>
              </w:rPr>
              <w:t xml:space="preserve">18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Место нахождения (место жительства) должника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Основание возникновения</w:t>
            </w:r>
            <w:r>
              <w:rPr>
                <w:sz w:val="22"/>
                <w:szCs w:val="22"/>
                <w:vertAlign w:val="superscript"/>
              </w:rPr>
              <w:t xml:space="preserve">19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Сумма обязательства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Штрафы, пени и иные санкции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всего</w:t>
            </w:r>
            <w:r>
              <w:rPr>
                <w:sz w:val="22"/>
                <w:szCs w:val="22"/>
                <w:vertAlign w:val="superscript"/>
              </w:rPr>
              <w:t xml:space="preserve">20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 том числе задолженность</w:t>
            </w:r>
            <w:r>
              <w:rPr>
                <w:sz w:val="22"/>
                <w:szCs w:val="22"/>
                <w:vertAlign w:val="superscript"/>
              </w:rPr>
              <w:t xml:space="preserve">21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–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–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–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–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–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–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–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–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b/>
                <w:sz w:val="22"/>
                <w:szCs w:val="22"/>
              </w:rPr>
            </w:pPr>
            <w:r/>
            <w:bookmarkStart w:id="53" w:name="Par330"/>
            <w:r/>
            <w:bookmarkEnd w:id="53"/>
            <w:r>
              <w:rPr>
                <w:b/>
                <w:sz w:val="22"/>
                <w:szCs w:val="22"/>
              </w:rPr>
              <w:t xml:space="preserve">2 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Обязательные платежи 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 п/п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Наименование налога, сбора или иного обязательного платежа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Сумма к зачету или возврату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всего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проценты</w:t>
            </w:r>
            <w:r>
              <w:rPr>
                <w:sz w:val="22"/>
                <w:szCs w:val="22"/>
                <w:vertAlign w:val="superscript"/>
              </w:rPr>
              <w:t xml:space="preserve">22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–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–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–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–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pStyle w:val="946"/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Сведения о неденежных обязательствах перед гражданином, которые возникли в результате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 </w:t>
      </w:r>
      <w:r>
        <w:rPr>
          <w:sz w:val="22"/>
          <w:szCs w:val="22"/>
        </w:rPr>
        <w:t xml:space="preserve">__________________________________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46"/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Достоверность и полноту настоящих сведений подтверждаю.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46"/>
        <w:pBdr/>
        <w:spacing/>
        <w:ind/>
        <w:rPr>
          <w:color w:val="00b050"/>
          <w:sz w:val="22"/>
          <w:szCs w:val="22"/>
          <w:shd w:val="clear" w:color="auto" w:fill="ffff00"/>
        </w:rPr>
      </w:pPr>
      <w:r>
        <w:rPr>
          <w:color w:val="00b050"/>
          <w:sz w:val="22"/>
          <w:szCs w:val="22"/>
          <w:highlight w:val="white"/>
          <w:shd w:val="clear" w:color="auto" w:fill="ffff00"/>
        </w:rPr>
        <w:t xml:space="preserve">«</w:t>
      </w:r>
      <w:r>
        <w:rPr>
          <w:color w:val="00b050"/>
          <w:sz w:val="22"/>
          <w:szCs w:val="22"/>
          <w:highlight w:val="white"/>
          <w:shd w:val="clear" w:color="auto" w:fill="ffff00"/>
        </w:rPr>
        <w:t xml:space="preserve">___</w:t>
      </w:r>
      <w:r>
        <w:rPr>
          <w:color w:val="00b050"/>
          <w:sz w:val="22"/>
          <w:szCs w:val="22"/>
          <w:highlight w:val="white"/>
          <w:shd w:val="clear" w:color="auto" w:fill="ffff00"/>
        </w:rPr>
        <w:t xml:space="preserve">» </w:t>
      </w:r>
      <w:r>
        <w:rPr>
          <w:color w:val="00b050"/>
          <w:sz w:val="22"/>
          <w:szCs w:val="22"/>
          <w:highlight w:val="white"/>
          <w:shd w:val="clear" w:color="auto" w:fill="ffff00"/>
        </w:rPr>
        <w:t xml:space="preserve">_______________</w:t>
      </w:r>
      <w:r>
        <w:rPr>
          <w:color w:val="00b050"/>
          <w:sz w:val="22"/>
          <w:szCs w:val="22"/>
          <w:highlight w:val="white"/>
          <w:shd w:val="clear" w:color="auto" w:fill="ffff00"/>
        </w:rPr>
        <w:t xml:space="preserve"> </w:t>
      </w:r>
      <w:r>
        <w:rPr>
          <w:color w:val="00b050"/>
          <w:sz w:val="22"/>
          <w:szCs w:val="22"/>
          <w:highlight w:val="white"/>
          <w:shd w:val="clear" w:color="auto" w:fill="ffff00"/>
          <w:lang w:val="en-US"/>
        </w:rPr>
        <w:t xml:space="preserve">{{</w:t>
      </w:r>
      <w:r>
        <w:rPr>
          <w:color w:val="00b050"/>
          <w:sz w:val="22"/>
          <w:szCs w:val="22"/>
          <w:highlight w:val="white"/>
          <w:shd w:val="clear" w:color="auto" w:fill="ffff00"/>
          <w:lang w:val="en-US"/>
        </w:rPr>
        <w:t xml:space="preserve">currentYear</w:t>
      </w:r>
      <w:r>
        <w:rPr>
          <w:color w:val="00b050"/>
          <w:sz w:val="22"/>
          <w:szCs w:val="22"/>
          <w:highlight w:val="white"/>
          <w:shd w:val="clear" w:color="auto" w:fill="ffff00"/>
          <w:lang w:val="en-US"/>
        </w:rPr>
        <w:t xml:space="preserve">}}</w:t>
      </w:r>
      <w:r>
        <w:rPr>
          <w:color w:val="00b050"/>
          <w:sz w:val="22"/>
          <w:szCs w:val="22"/>
          <w:highlight w:val="white"/>
          <w:shd w:val="clear" w:color="auto" w:fill="ffff00"/>
        </w:rPr>
        <w:t xml:space="preserve"> г.</w:t>
      </w:r>
      <w:r>
        <w:rPr>
          <w:color w:val="00b050"/>
          <w:sz w:val="22"/>
          <w:szCs w:val="22"/>
          <w:shd w:val="clear" w:color="auto" w:fill="ffff00"/>
        </w:rPr>
      </w:r>
      <w:r>
        <w:rPr>
          <w:color w:val="00b050"/>
          <w:sz w:val="22"/>
          <w:szCs w:val="22"/>
          <w:shd w:val="clear" w:color="auto" w:fill="ffff00"/>
        </w:rPr>
      </w:r>
    </w:p>
    <w:p>
      <w:pPr>
        <w:pStyle w:val="946"/>
        <w:pBdr/>
        <w:spacing/>
        <w:ind/>
        <w:rPr>
          <w:color w:val="25bb5c"/>
        </w:rPr>
      </w:pPr>
      <w:r>
        <w:t xml:space="preserve">_________________</w:t>
      </w:r>
      <w:r>
        <w:t xml:space="preserve">_____/</w:t>
      </w:r>
      <w:r>
        <w:rPr>
          <w:color w:val="25bb5c"/>
          <w:lang w:val="en-US"/>
        </w:rPr>
        <w:t xml:space="preserve">{{shortFullName}}</w:t>
      </w:r>
      <w:r>
        <w:rPr>
          <w:color w:val="25bb5c"/>
        </w:rPr>
      </w:r>
      <w:r>
        <w:rPr>
          <w:color w:val="25bb5c"/>
        </w:rPr>
      </w:r>
    </w:p>
    <w:p>
      <w:pPr>
        <w:pStyle w:val="946"/>
        <w:pBdr/>
        <w:spacing/>
        <w:ind/>
        <w:rPr>
          <w:sz w:val="22"/>
          <w:szCs w:val="22"/>
          <w:shd w:val="clear" w:color="auto" w:fill="ffff00"/>
        </w:rPr>
      </w:pPr>
      <w:r>
        <w:rPr>
          <w:sz w:val="22"/>
          <w:szCs w:val="22"/>
        </w:rPr>
        <w:t xml:space="preserve">Представитель по доверенности</w:t>
      </w:r>
      <w:r>
        <w:rPr>
          <w:sz w:val="22"/>
          <w:szCs w:val="22"/>
        </w:rPr>
        <w:t xml:space="preserve"> </w:t>
      </w:r>
      <w:r>
        <w:rPr>
          <w:color w:val="25bb5c"/>
          <w:sz w:val="22"/>
          <w:szCs w:val="22"/>
          <w:lang w:val="en-US"/>
        </w:rPr>
        <w:t xml:space="preserve">{{</w:t>
      </w:r>
      <w:r>
        <w:rPr>
          <w:color w:val="25bb5c"/>
          <w:sz w:val="22"/>
          <w:szCs w:val="22"/>
          <w:lang w:val="en-US"/>
        </w:rPr>
        <w:t xml:space="preserve">power_of_attorney_number</w:t>
      </w:r>
      <w:r>
        <w:rPr>
          <w:color w:val="25bb5c"/>
          <w:sz w:val="22"/>
          <w:szCs w:val="22"/>
          <w:lang w:val="en-US"/>
        </w:rPr>
        <w:t xml:space="preserve">}}</w:t>
      </w:r>
      <w:r>
        <w:rPr>
          <w:sz w:val="22"/>
          <w:szCs w:val="22"/>
        </w:rPr>
        <w:t xml:space="preserve"> от </w:t>
      </w:r>
      <w:r>
        <w:rPr>
          <w:color w:val="25bb5c"/>
          <w:sz w:val="22"/>
          <w:szCs w:val="22"/>
          <w:lang w:val="en-US"/>
        </w:rPr>
        <w:t xml:space="preserve">{{</w:t>
      </w:r>
      <w:r>
        <w:rPr>
          <w:color w:val="25bb5c"/>
          <w:sz w:val="22"/>
          <w:szCs w:val="22"/>
          <w:lang w:val="en-US"/>
        </w:rPr>
        <w:t xml:space="preserve">hearing_date_time</w:t>
      </w:r>
      <w:r>
        <w:rPr>
          <w:color w:val="25bb5c"/>
          <w:sz w:val="22"/>
          <w:szCs w:val="22"/>
          <w:lang w:val="en-US"/>
        </w:rPr>
        <w:t xml:space="preserve">}}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highlight w:val="white"/>
          <w:shd w:val="clear" w:color="auto" w:fill="ffff00"/>
        </w:rPr>
        <w:t xml:space="preserve">г</w:t>
      </w:r>
      <w:r>
        <w:rPr>
          <w:sz w:val="22"/>
          <w:szCs w:val="22"/>
          <w:highlight w:val="white"/>
          <w:shd w:val="clear" w:color="auto" w:fill="ffff00"/>
        </w:rPr>
        <w:t xml:space="preserve">. Комлик Татьяна Александровна</w:t>
      </w:r>
      <w:r>
        <w:rPr>
          <w:sz w:val="22"/>
          <w:szCs w:val="22"/>
          <w:shd w:val="clear" w:color="auto" w:fill="ffff00"/>
        </w:rPr>
      </w:r>
      <w:r>
        <w:rPr>
          <w:sz w:val="22"/>
          <w:szCs w:val="22"/>
          <w:shd w:val="clear" w:color="auto" w:fill="ffff00"/>
        </w:rPr>
      </w:r>
    </w:p>
    <w:p>
      <w:pPr>
        <w:pBdr/>
        <w:spacing w:after="142" w:before="142"/>
        <w:ind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(подпись гражданина) </w:t>
      </w:r>
      <w:r>
        <w:rPr>
          <w:rFonts w:ascii="Times New Roman" w:hAnsi="Times New Roman" w:cs="Times New Roman"/>
          <w:i/>
          <w:iCs/>
        </w:rPr>
        <w:t xml:space="preserve">   </w:t>
      </w:r>
      <w:r>
        <w:rPr>
          <w:rFonts w:ascii="Times New Roman" w:hAnsi="Times New Roman" w:cs="Times New Roman"/>
          <w:i/>
          <w:iCs/>
        </w:rPr>
        <w:t xml:space="preserve">(расшифровка подписи</w:t>
      </w:r>
      <w:bookmarkStart w:id="54" w:name="_Hlk100049332"/>
      <w:r/>
      <w:bookmarkEnd w:id="54"/>
      <w:r>
        <w:rPr>
          <w:rFonts w:ascii="Times New Roman" w:hAnsi="Times New Roman" w:cs="Times New Roman"/>
          <w:i/>
          <w:iCs/>
        </w:rPr>
        <w:t xml:space="preserve">)</w:t>
      </w:r>
      <w:r>
        <w:rPr>
          <w:rFonts w:ascii="Times New Roman" w:hAnsi="Times New Roman" w:cs="Times New Roman"/>
          <w:i/>
          <w:iCs/>
        </w:rPr>
      </w:r>
      <w:r>
        <w:rPr>
          <w:rFonts w:ascii="Times New Roman" w:hAnsi="Times New Roman" w:cs="Times New Roman"/>
          <w:i/>
          <w:iCs/>
        </w:rPr>
      </w:r>
    </w:p>
    <w:p>
      <w:pPr>
        <w:pBdr/>
        <w:spacing w:after="142" w:before="142"/>
        <w:ind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</w:r>
      <w:r>
        <w:rPr>
          <w:rFonts w:ascii="Times New Roman" w:hAnsi="Times New Roman" w:cs="Times New Roman"/>
          <w:i/>
          <w:iCs/>
        </w:rPr>
      </w:r>
      <w:r>
        <w:rPr>
          <w:rFonts w:ascii="Times New Roman" w:hAnsi="Times New Roman" w:cs="Times New Roman"/>
          <w:i/>
          <w:iCs/>
        </w:rPr>
      </w:r>
    </w:p>
    <w:p>
      <w:pPr>
        <w:pBdr/>
        <w:spacing w:after="142" w:before="142"/>
        <w:ind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</w:r>
      <w:r>
        <w:rPr>
          <w:rFonts w:ascii="Times New Roman" w:hAnsi="Times New Roman" w:cs="Times New Roman"/>
          <w:i/>
          <w:iCs/>
        </w:rPr>
      </w:r>
      <w:r>
        <w:rPr>
          <w:rFonts w:ascii="Times New Roman" w:hAnsi="Times New Roman" w:cs="Times New Roman"/>
          <w:i/>
          <w:iCs/>
        </w:rPr>
      </w:r>
    </w:p>
    <w:p>
      <w:pPr>
        <w:pBdr/>
        <w:spacing w:after="142" w:before="142"/>
        <w:ind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</w:r>
      <w:r>
        <w:rPr>
          <w:rFonts w:ascii="Times New Roman" w:hAnsi="Times New Roman" w:cs="Times New Roman"/>
          <w:i/>
          <w:iCs/>
        </w:rPr>
      </w:r>
      <w:r>
        <w:rPr>
          <w:rFonts w:ascii="Times New Roman" w:hAnsi="Times New Roman" w:cs="Times New Roman"/>
          <w:i/>
          <w:iCs/>
        </w:rPr>
      </w:r>
    </w:p>
    <w:p>
      <w:pPr>
        <w:pBdr/>
        <w:spacing w:after="142" w:before="142"/>
        <w:ind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</w:r>
      <w:r>
        <w:rPr>
          <w:rFonts w:ascii="Times New Roman" w:hAnsi="Times New Roman" w:cs="Times New Roman"/>
          <w:i/>
          <w:iCs/>
        </w:rPr>
      </w:r>
      <w:r>
        <w:rPr>
          <w:rFonts w:ascii="Times New Roman" w:hAnsi="Times New Roman" w:cs="Times New Roman"/>
          <w:i/>
          <w:iCs/>
        </w:rPr>
      </w:r>
    </w:p>
    <w:p>
      <w:pPr>
        <w:pBdr/>
        <w:spacing w:after="142" w:before="142"/>
        <w:ind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</w:r>
      <w:r>
        <w:rPr>
          <w:rFonts w:ascii="Times New Roman" w:hAnsi="Times New Roman" w:cs="Times New Roman"/>
          <w:i/>
          <w:iCs/>
        </w:rPr>
      </w:r>
      <w:r>
        <w:rPr>
          <w:rFonts w:ascii="Times New Roman" w:hAnsi="Times New Roman" w:cs="Times New Roman"/>
          <w:i/>
          <w:iCs/>
        </w:rPr>
      </w:r>
    </w:p>
    <w:p>
      <w:pPr>
        <w:pBdr/>
        <w:spacing w:after="142" w:before="142"/>
        <w:ind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</w:r>
      <w:r>
        <w:rPr>
          <w:rFonts w:ascii="Times New Roman" w:hAnsi="Times New Roman" w:cs="Times New Roman"/>
          <w:i/>
          <w:iCs/>
        </w:rPr>
      </w:r>
      <w:r>
        <w:rPr>
          <w:rFonts w:ascii="Times New Roman" w:hAnsi="Times New Roman" w:cs="Times New Roman"/>
          <w:i/>
          <w:iCs/>
        </w:rPr>
      </w:r>
    </w:p>
    <w:p>
      <w:pPr>
        <w:pBdr/>
        <w:spacing w:after="142" w:before="142"/>
        <w:ind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</w:r>
      <w:r>
        <w:rPr>
          <w:rFonts w:ascii="Times New Roman" w:hAnsi="Times New Roman" w:cs="Times New Roman"/>
          <w:i/>
          <w:iCs/>
        </w:rPr>
      </w:r>
      <w:r>
        <w:rPr>
          <w:rFonts w:ascii="Times New Roman" w:hAnsi="Times New Roman" w:cs="Times New Roman"/>
          <w:i/>
          <w:iCs/>
        </w:rPr>
      </w:r>
    </w:p>
    <w:p>
      <w:pPr>
        <w:pBdr/>
        <w:spacing w:after="142" w:before="142"/>
        <w:ind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</w:r>
      <w:r>
        <w:rPr>
          <w:rFonts w:ascii="Times New Roman" w:hAnsi="Times New Roman" w:cs="Times New Roman"/>
          <w:i/>
          <w:iCs/>
        </w:rPr>
      </w:r>
      <w:r>
        <w:rPr>
          <w:rFonts w:ascii="Times New Roman" w:hAnsi="Times New Roman" w:cs="Times New Roman"/>
          <w:i/>
          <w:iCs/>
        </w:rPr>
      </w:r>
    </w:p>
    <w:p>
      <w:pPr>
        <w:pStyle w:val="946"/>
        <w:pBdr/>
        <w:spacing/>
        <w:ind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Приложение № 2 </w:t>
      </w:r>
      <w:r>
        <w:rPr>
          <w:sz w:val="22"/>
          <w:szCs w:val="22"/>
        </w:rPr>
        <w:br/>
        <w:t xml:space="preserve">к приказу Минэкономразвития России</w:t>
      </w:r>
      <w:r>
        <w:rPr>
          <w:sz w:val="22"/>
          <w:szCs w:val="22"/>
        </w:rPr>
        <w:br/>
      </w:r>
      <w:r>
        <w:rPr>
          <w:sz w:val="22"/>
          <w:szCs w:val="22"/>
        </w:rPr>
        <w:t xml:space="preserve">05.</w:t>
      </w:r>
      <w:r>
        <w:rPr>
          <w:sz w:val="22"/>
          <w:szCs w:val="22"/>
        </w:rPr>
        <w:t xml:space="preserve">08.2015 № 530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46"/>
        <w:pBdr/>
        <w:spacing/>
        <w:ind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ФОРМА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30"/>
        <w:pBdr/>
        <w:spacing/>
        <w:ind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Опись имущества гражданина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tbl>
      <w:tblPr>
        <w:tblW w:w="5000" w:type="pct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blBorders>
        <w:tblLook w:val="0000" w:firstRow="0" w:lastRow="0" w:firstColumn="0" w:lastColumn="0" w:noHBand="0" w:noVBand="0"/>
      </w:tblPr>
      <w:tblGrid>
        <w:gridCol w:w="1007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Информация о гражданине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vanish/>
        </w:rPr>
      </w:pPr>
      <w:r>
        <w:rPr>
          <w:rFonts w:ascii="Times New Roman" w:hAnsi="Times New Roman" w:cs="Times New Roman"/>
          <w:vanish/>
        </w:rPr>
      </w:r>
      <w:r>
        <w:rPr>
          <w:rFonts w:ascii="Times New Roman" w:hAnsi="Times New Roman" w:cs="Times New Roman"/>
          <w:vanish/>
        </w:rPr>
      </w:r>
      <w:r>
        <w:rPr>
          <w:rFonts w:ascii="Times New Roman" w:hAnsi="Times New Roman" w:cs="Times New Roman"/>
          <w:vanish/>
        </w:rPr>
      </w:r>
    </w:p>
    <w:tbl>
      <w:tblPr>
        <w:tblW w:w="5000" w:type="pct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blBorders>
        <w:tblLook w:val="0000" w:firstRow="0" w:lastRow="0" w:firstColumn="0" w:lastColumn="0" w:noHBand="0" w:noVBand="0"/>
      </w:tblPr>
      <w:tblGrid>
        <w:gridCol w:w="3563"/>
        <w:gridCol w:w="2103"/>
        <w:gridCol w:w="440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фамилия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обязательно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Bdr/>
              <w:spacing/>
              <w:ind w:right="24" w:left="24"/>
              <w:rPr>
                <w:rFonts w:ascii="Times New Roman" w:hAnsi="Times New Roman" w:cs="Times New Roman"/>
                <w:color w:val="25bb5c"/>
              </w:rPr>
            </w:pP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{{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last_name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}}</w:t>
            </w:r>
            <w:r>
              <w:rPr>
                <w:rFonts w:ascii="Times New Roman" w:hAnsi="Times New Roman" w:cs="Times New Roman"/>
                <w:color w:val="25bb5c"/>
              </w:rPr>
            </w:r>
            <w:r>
              <w:rPr>
                <w:rFonts w:ascii="Times New Roman" w:hAnsi="Times New Roman" w:cs="Times New Roman"/>
                <w:color w:val="25bb5c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имя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обязательно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Bdr/>
              <w:spacing/>
              <w:ind w:right="24" w:left="24"/>
              <w:rPr>
                <w:rFonts w:ascii="Times New Roman" w:hAnsi="Times New Roman" w:cs="Times New Roman"/>
                <w:color w:val="25bb5c"/>
              </w:rPr>
            </w:pP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{{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first_name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}}</w:t>
            </w:r>
            <w:r>
              <w:rPr>
                <w:rFonts w:ascii="Times New Roman" w:hAnsi="Times New Roman" w:cs="Times New Roman"/>
                <w:color w:val="25bb5c"/>
              </w:rPr>
            </w:r>
            <w:r>
              <w:rPr>
                <w:rFonts w:ascii="Times New Roman" w:hAnsi="Times New Roman" w:cs="Times New Roman"/>
                <w:color w:val="25bb5c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отчество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при наличии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Bdr/>
              <w:spacing/>
              <w:ind w:right="24"/>
              <w:rPr>
                <w:rFonts w:ascii="Times New Roman" w:hAnsi="Times New Roman" w:cs="Times New Roman"/>
                <w:color w:val="25bb5c"/>
              </w:rPr>
            </w:pP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{{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middle_name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}}</w:t>
            </w:r>
            <w:r>
              <w:rPr>
                <w:rFonts w:ascii="Times New Roman" w:hAnsi="Times New Roman" w:cs="Times New Roman"/>
                <w:color w:val="25bb5c"/>
              </w:rPr>
            </w:r>
            <w:r>
              <w:rPr>
                <w:rFonts w:ascii="Times New Roman" w:hAnsi="Times New Roman" w:cs="Times New Roman"/>
                <w:color w:val="25bb5c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 случае изменения фамилии, имени, отчества указать прежние фамилии, имена, отчества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обязательно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 w:right="24" w:left="24"/>
              <w:rPr>
                <w:rFonts w:ascii="Times New Roman" w:hAnsi="Times New Roman" w:cs="Times New Roman"/>
                <w:color w:val="25bb5c"/>
              </w:rPr>
            </w:pP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{{changedLastName}}</w:t>
            </w:r>
            <w:r>
              <w:rPr>
                <w:rFonts w:ascii="Times New Roman" w:hAnsi="Times New Roman" w:cs="Times New Roman"/>
                <w:color w:val="25bb5c"/>
              </w:rPr>
            </w:r>
            <w:r>
              <w:rPr>
                <w:rFonts w:ascii="Times New Roman" w:hAnsi="Times New Roman" w:cs="Times New Roman"/>
                <w:color w:val="25bb5c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дата рождения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обязательно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Bdr/>
              <w:spacing/>
              <w:ind w:right="24" w:left="24"/>
              <w:rPr>
                <w:rFonts w:ascii="Times New Roman" w:hAnsi="Times New Roman" w:cs="Times New Roman"/>
                <w:color w:val="25bb5c"/>
              </w:rPr>
            </w:pP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{{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birth_date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}}</w:t>
            </w:r>
            <w:r>
              <w:rPr>
                <w:rFonts w:ascii="Times New Roman" w:hAnsi="Times New Roman" w:cs="Times New Roman"/>
                <w:color w:val="25bb5c"/>
              </w:rPr>
            </w:r>
            <w:r>
              <w:rPr>
                <w:rFonts w:ascii="Times New Roman" w:hAnsi="Times New Roman" w:cs="Times New Roman"/>
                <w:color w:val="25bb5c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место рождения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обязательно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Bdr/>
              <w:spacing/>
              <w:ind w:right="24"/>
              <w:rPr>
                <w:rFonts w:ascii="Times New Roman" w:hAnsi="Times New Roman" w:cs="Times New Roman"/>
                <w:color w:val="25bb5c"/>
              </w:rPr>
            </w:pP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{{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birthPlace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}}</w:t>
            </w:r>
            <w:r>
              <w:rPr>
                <w:rFonts w:ascii="Times New Roman" w:hAnsi="Times New Roman" w:cs="Times New Roman"/>
                <w:color w:val="25bb5c"/>
              </w:rPr>
            </w:r>
            <w:r>
              <w:rPr>
                <w:rFonts w:ascii="Times New Roman" w:hAnsi="Times New Roman" w:cs="Times New Roman"/>
                <w:color w:val="25bb5c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СНИЛС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обязательно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Bdr/>
              <w:spacing/>
              <w:ind w:right="24"/>
              <w:rPr>
                <w:rFonts w:ascii="Times New Roman" w:hAnsi="Times New Roman" w:cs="Times New Roman"/>
                <w:color w:val="25bb5c"/>
              </w:rPr>
            </w:pPr>
            <w:r>
              <w:rPr>
                <w:rFonts w:ascii="Times New Roman" w:hAnsi="Times New Roman" w:cs="Times New Roman"/>
                <w:color w:val="25bb5c"/>
              </w:rPr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{{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snils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}}</w:t>
            </w:r>
            <w:r>
              <w:rPr>
                <w:rFonts w:ascii="Times New Roman" w:hAnsi="Times New Roman" w:cs="Times New Roman"/>
                <w:color w:val="25bb5c"/>
              </w:rPr>
            </w:r>
            <w:r>
              <w:rPr>
                <w:rFonts w:ascii="Times New Roman" w:hAnsi="Times New Roman" w:cs="Times New Roman"/>
                <w:color w:val="25bb5c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ИНН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при наличии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34"/>
              <w:pBdr/>
              <w:spacing/>
              <w:ind w:left="0"/>
              <w:rPr>
                <w:color w:val="25bb5c"/>
                <w:sz w:val="22"/>
                <w:szCs w:val="22"/>
              </w:rPr>
            </w:pPr>
            <w:r>
              <w:rPr>
                <w:color w:val="25bb5c"/>
                <w:sz w:val="22"/>
                <w:szCs w:val="22"/>
                <w:lang w:val="en-US"/>
              </w:rPr>
              <w:t xml:space="preserve">{{</w:t>
            </w:r>
            <w:r>
              <w:rPr>
                <w:color w:val="25bb5c"/>
                <w:sz w:val="22"/>
                <w:szCs w:val="22"/>
                <w:lang w:val="en-US"/>
              </w:rPr>
              <w:t xml:space="preserve">inn</w:t>
            </w:r>
            <w:r>
              <w:rPr>
                <w:color w:val="25bb5c"/>
                <w:sz w:val="22"/>
                <w:szCs w:val="22"/>
                <w:lang w:val="en-US"/>
              </w:rPr>
              <w:t xml:space="preserve">}}</w:t>
            </w:r>
            <w:r>
              <w:rPr>
                <w:color w:val="25bb5c"/>
                <w:sz w:val="22"/>
                <w:szCs w:val="22"/>
              </w:rPr>
            </w:r>
            <w:r>
              <w:rPr>
                <w:color w:val="25bb5c"/>
                <w:sz w:val="22"/>
                <w:szCs w:val="22"/>
              </w:rPr>
            </w:r>
          </w:p>
          <w:p>
            <w:pPr>
              <w:pStyle w:val="934"/>
              <w:pBdr/>
              <w:spacing/>
              <w:ind w:left="0"/>
              <w:rPr>
                <w:color w:val="25bb5c"/>
                <w:sz w:val="22"/>
                <w:szCs w:val="22"/>
              </w:rPr>
            </w:pPr>
            <w:r>
              <w:rPr>
                <w:color w:val="25bb5c"/>
                <w:sz w:val="22"/>
                <w:szCs w:val="22"/>
              </w:rPr>
            </w:r>
            <w:r>
              <w:rPr>
                <w:color w:val="25bb5c"/>
                <w:sz w:val="22"/>
                <w:szCs w:val="22"/>
              </w:rPr>
            </w:r>
            <w:r>
              <w:rPr>
                <w:color w:val="25bb5c"/>
                <w:sz w:val="22"/>
                <w:szCs w:val="22"/>
              </w:rPr>
            </w:r>
          </w:p>
        </w:tc>
      </w:tr>
      <w:tr>
        <w:trPr/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документ, удостоверяющий личность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вид документа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обязательно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Bdr/>
              <w:spacing/>
              <w:ind w:right="24" w:left="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Паспорт 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серия (при наличии) и номер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обязательно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Bdr/>
              <w:spacing/>
              <w:ind w:right="24" w:left="24"/>
              <w:rPr>
                <w:rFonts w:ascii="Times New Roman" w:hAnsi="Times New Roman" w:cs="Times New Roman"/>
                <w:color w:val="25bb5c"/>
              </w:rPr>
            </w:pP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{{passport_series}} {{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passportNumber</w:t>
            </w: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}}</w:t>
            </w:r>
            <w:r>
              <w:rPr>
                <w:rFonts w:ascii="Times New Roman" w:hAnsi="Times New Roman" w:cs="Times New Roman"/>
                <w:color w:val="25bb5c"/>
              </w:rPr>
            </w:r>
            <w:r>
              <w:rPr>
                <w:rFonts w:ascii="Times New Roman" w:hAnsi="Times New Roman" w:cs="Times New Roman"/>
                <w:color w:val="25bb5c"/>
              </w:rPr>
            </w:r>
          </w:p>
        </w:tc>
      </w:tr>
      <w:tr>
        <w:trPr/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адрес регистрации по месту жительства в Российской Федерации *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субъект Российской Федерации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обязательно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 w:right="24" w:left="24"/>
              <w:rPr>
                <w:rFonts w:ascii="Times New Roman" w:hAnsi="Times New Roman" w:cs="Times New Roman"/>
                <w:color w:val="25bb5c"/>
              </w:rPr>
            </w:pP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{{registration_region}}</w:t>
            </w:r>
            <w:r>
              <w:rPr>
                <w:rFonts w:ascii="Times New Roman" w:hAnsi="Times New Roman" w:cs="Times New Roman"/>
                <w:color w:val="25bb5c"/>
              </w:rPr>
            </w:r>
            <w:r>
              <w:rPr>
                <w:rFonts w:ascii="Times New Roman" w:hAnsi="Times New Roman" w:cs="Times New Roman"/>
                <w:color w:val="25bb5c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район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при наличии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 w:right="24"/>
              <w:rPr>
                <w:rFonts w:ascii="Times New Roman" w:hAnsi="Times New Roman" w:cs="Times New Roman"/>
                <w:color w:val="25bb5c"/>
              </w:rPr>
            </w:pPr>
            <w:r>
              <w:rPr>
                <w:rFonts w:ascii="Times New Roman" w:hAnsi="Times New Roman" w:cs="Times New Roman"/>
                <w:color w:val="25bb5c"/>
                <w:lang w:val="en-US"/>
              </w:rPr>
              <w:t xml:space="preserve">{{registration_district}}</w:t>
            </w:r>
            <w:r>
              <w:rPr>
                <w:rFonts w:ascii="Times New Roman" w:hAnsi="Times New Roman" w:cs="Times New Roman"/>
                <w:color w:val="25bb5c"/>
              </w:rPr>
            </w:r>
            <w:r>
              <w:rPr>
                <w:rFonts w:ascii="Times New Roman" w:hAnsi="Times New Roman" w:cs="Times New Roman"/>
                <w:color w:val="25bb5c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город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при наличии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 w:right="24" w:left="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  <w:color w:val="00b050"/>
                <w:lang w:val="en-US"/>
              </w:rPr>
              <w:t xml:space="preserve">{{</w:t>
            </w:r>
            <w:r>
              <w:rPr>
                <w:rFonts w:ascii="Times New Roman" w:hAnsi="Times New Roman" w:cs="Times New Roman"/>
                <w:color w:val="00b050"/>
                <w:lang w:val="en-US"/>
              </w:rPr>
              <w:t xml:space="preserve">registration_city</w:t>
            </w:r>
            <w:r>
              <w:rPr>
                <w:rFonts w:ascii="Times New Roman" w:hAnsi="Times New Roman" w:cs="Times New Roman"/>
                <w:color w:val="00b050"/>
                <w:lang w:val="en-US"/>
              </w:rPr>
              <w:t xml:space="preserve">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населенный пункт (село, поселок и так далее)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при наличии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 w:right="24" w:left="24"/>
              <w:rPr>
                <w:rFonts w:ascii="Times New Roman" w:hAnsi="Times New Roman" w:cs="Times New Roman"/>
                <w:color w:val="25bb5c"/>
              </w:rPr>
            </w:pPr>
            <w:r>
              <w:rPr>
                <w:rFonts w:ascii="Times New Roman" w:hAnsi="Times New Roman" w:cs="Times New Roman"/>
                <w:color w:val="25bb5c"/>
              </w:rPr>
            </w:r>
            <w:r>
              <w:rPr>
                <w:rFonts w:ascii="Times New Roman" w:hAnsi="Times New Roman" w:cs="Times New Roman"/>
                <w:color w:val="25bb5c"/>
              </w:rPr>
              <w:t xml:space="preserve">{{registration_settlement}}</w:t>
            </w:r>
            <w:r>
              <w:rPr>
                <w:rFonts w:ascii="Times New Roman" w:hAnsi="Times New Roman" w:cs="Times New Roman"/>
                <w:color w:val="25bb5c"/>
              </w:rPr>
            </w:r>
            <w:r>
              <w:rPr>
                <w:rFonts w:ascii="Times New Roman" w:hAnsi="Times New Roman" w:cs="Times New Roman"/>
                <w:color w:val="25bb5c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улица (проспект, переулок и так далее)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при наличии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 w:right="24"/>
              <w:rPr>
                <w:rFonts w:ascii="Times New Roman" w:hAnsi="Times New Roman" w:cs="Times New Roman"/>
                <w:color w:val="25bb5c"/>
              </w:rPr>
            </w:pPr>
            <w:r>
              <w:rPr>
                <w:rFonts w:ascii="Times New Roman" w:hAnsi="Times New Roman" w:cs="Times New Roman"/>
                <w:color w:val="25bb5c"/>
              </w:rPr>
            </w:r>
            <w:r>
              <w:rPr>
                <w:rFonts w:ascii="Times New Roman" w:hAnsi="Times New Roman" w:cs="Times New Roman"/>
                <w:color w:val="25bb5c"/>
              </w:rPr>
              <w:t xml:space="preserve">{{registration_street}}</w:t>
            </w:r>
            <w:r>
              <w:rPr>
                <w:rFonts w:ascii="Times New Roman" w:hAnsi="Times New Roman" w:cs="Times New Roman"/>
                <w:color w:val="25bb5c"/>
              </w:rPr>
            </w:r>
            <w:r>
              <w:rPr>
                <w:rFonts w:ascii="Times New Roman" w:hAnsi="Times New Roman" w:cs="Times New Roman"/>
                <w:color w:val="25bb5c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номер дома (владения)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при наличии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 w:right="24"/>
              <w:rPr>
                <w:rFonts w:ascii="Times New Roman" w:hAnsi="Times New Roman" w:cs="Times New Roman"/>
                <w:color w:val="25bb5c"/>
              </w:rPr>
            </w:pPr>
            <w:r>
              <w:rPr>
                <w:rFonts w:ascii="Times New Roman" w:hAnsi="Times New Roman" w:cs="Times New Roman"/>
                <w:color w:val="25bb5c"/>
              </w:rPr>
              <w:t xml:space="preserve">{{registration_house}}</w:t>
            </w:r>
            <w:r>
              <w:rPr>
                <w:rFonts w:ascii="Times New Roman" w:hAnsi="Times New Roman" w:cs="Times New Roman"/>
                <w:color w:val="25bb5c"/>
              </w:rPr>
            </w:r>
            <w:r>
              <w:rPr>
                <w:rFonts w:ascii="Times New Roman" w:hAnsi="Times New Roman" w:cs="Times New Roman"/>
                <w:color w:val="25bb5c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номер корпуса (строения)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при наличии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 w:right="24"/>
              <w:rPr>
                <w:rFonts w:ascii="Times New Roman" w:hAnsi="Times New Roman" w:cs="Times New Roman"/>
                <w:color w:val="25bb5c"/>
              </w:rPr>
            </w:pPr>
            <w:r>
              <w:rPr>
                <w:rFonts w:ascii="Times New Roman" w:hAnsi="Times New Roman" w:cs="Times New Roman"/>
                <w:color w:val="25bb5c"/>
              </w:rPr>
            </w:r>
            <w:r>
              <w:rPr>
                <w:rFonts w:ascii="Times New Roman" w:hAnsi="Times New Roman" w:cs="Times New Roman"/>
                <w:color w:val="25bb5c"/>
              </w:rPr>
              <w:t xml:space="preserve">{{registration_building}}</w:t>
            </w:r>
            <w:r>
              <w:rPr>
                <w:rFonts w:ascii="Times New Roman" w:hAnsi="Times New Roman" w:cs="Times New Roman"/>
                <w:color w:val="25bb5c"/>
              </w:rPr>
            </w:r>
            <w:r>
              <w:rPr>
                <w:rFonts w:ascii="Times New Roman" w:hAnsi="Times New Roman" w:cs="Times New Roman"/>
                <w:color w:val="25bb5c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номер квартиры (офиса)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Style w:val="946"/>
              <w:pBdr/>
              <w:spacing/>
              <w:ind w:right="24" w:left="2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при наличии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 w:right="24"/>
              <w:rPr>
                <w:rFonts w:ascii="Times New Roman" w:hAnsi="Times New Roman" w:cs="Times New Roman"/>
                <w:color w:val="25bb5c"/>
              </w:rPr>
            </w:pPr>
            <w:r>
              <w:rPr>
                <w:rFonts w:ascii="Times New Roman" w:hAnsi="Times New Roman" w:cs="Times New Roman"/>
                <w:color w:val="25bb5c"/>
              </w:rPr>
            </w:r>
            <w:r>
              <w:rPr>
                <w:rFonts w:ascii="Times New Roman" w:hAnsi="Times New Roman" w:cs="Times New Roman"/>
                <w:color w:val="25bb5c"/>
              </w:rPr>
              <w:t xml:space="preserve">{{registration_apartment}}</w:t>
            </w:r>
            <w:r>
              <w:rPr>
                <w:rFonts w:ascii="Times New Roman" w:hAnsi="Times New Roman" w:cs="Times New Roman"/>
                <w:color w:val="25bb5c"/>
              </w:rPr>
            </w:r>
            <w:r>
              <w:rPr>
                <w:rFonts w:ascii="Times New Roman" w:hAnsi="Times New Roman" w:cs="Times New Roman"/>
                <w:color w:val="25bb5c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46"/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* При отсутствии регистрации по месту жительства в пределах Российской Федерации указать наименование субъекта Российской Федерации по месту пребывания без указания конкретного адреса: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46"/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___________________________________________________________________________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46"/>
        <w:pBdr/>
        <w:spacing/>
        <w:ind/>
        <w:rPr/>
      </w:pPr>
      <w:r/>
      <w:r/>
    </w:p>
    <w:p>
      <w:pPr>
        <w:pStyle w:val="946"/>
        <w:pBdr/>
        <w:spacing/>
        <w:ind/>
        <w:rPr/>
      </w:pPr>
      <w:r/>
      <w:r/>
    </w:p>
    <w:p>
      <w:pPr>
        <w:pStyle w:val="946"/>
        <w:pBdr/>
        <w:spacing/>
        <w:ind/>
        <w:rPr/>
      </w:pPr>
      <w:r/>
      <w:r/>
    </w:p>
    <w:tbl>
      <w:tblPr>
        <w:tblW w:w="5000" w:type="pct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blBorders>
        <w:tblLook w:val="0000" w:firstRow="0" w:lastRow="0" w:firstColumn="0" w:lastColumn="0" w:noHBand="0" w:noVBand="0"/>
      </w:tblPr>
      <w:tblGrid>
        <w:gridCol w:w="417"/>
        <w:gridCol w:w="1579"/>
        <w:gridCol w:w="1670"/>
        <w:gridCol w:w="1942"/>
        <w:gridCol w:w="1045"/>
        <w:gridCol w:w="1561"/>
        <w:gridCol w:w="1860"/>
      </w:tblGrid>
      <w:tr>
        <w:trPr/>
        <w:tc>
          <w:tcPr>
            <w:gridSpan w:val="7"/>
            <w:tcBorders>
              <w:top w:val="single" w:color="000000" w:sz="4" w:space="0"/>
              <w:bottom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/>
              <w:rPr>
                <w:b/>
              </w:rPr>
            </w:pPr>
            <w:r/>
            <w:bookmarkStart w:id="55" w:name="Par463"/>
            <w:r/>
            <w:bookmarkEnd w:id="55"/>
            <w:r>
              <w:rPr>
                <w:b/>
              </w:rPr>
              <w:t xml:space="preserve">I. Недвижимое имущество 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№ п/п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Вид и наименование имущества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Вид собственности</w:t>
            </w:r>
            <w:r>
              <w:rPr>
                <w:vertAlign w:val="superscript"/>
              </w:rPr>
              <w:t xml:space="preserve">1</w:t>
            </w:r>
            <w:r>
              <w:t xml:space="preserve">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Местонахождение (адрес)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Площадь (кв. м)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Основание приобретения</w:t>
            </w:r>
            <w:r>
              <w:rPr>
                <w:vertAlign w:val="superscript"/>
              </w:rPr>
              <w:t xml:space="preserve">2</w:t>
            </w:r>
            <w:r>
              <w:t xml:space="preserve"> и стоимость</w:t>
            </w:r>
            <w:r>
              <w:rPr>
                <w:vertAlign w:val="superscript"/>
              </w:rPr>
              <w:t xml:space="preserve">3</w:t>
            </w:r>
            <w:r>
              <w:t xml:space="preserve">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Сведения о залоге и залогодержателе</w:t>
            </w:r>
            <w:r>
              <w:rPr>
                <w:vertAlign w:val="superscript"/>
              </w:rPr>
              <w:t xml:space="preserve">4</w:t>
            </w:r>
            <w:r>
              <w:t xml:space="preserve"> </w:t>
            </w:r>
            <w:r/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1.1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Земельные участки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1.2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Жилые дома, дачи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1.3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Квартиры: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1.4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Гаражи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1.5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Иное недвижимое имущество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</w:tr>
    </w:tbl>
    <w:tbl>
      <w:tblPr>
        <w:tblW w:w="5000" w:type="pct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blBorders>
        <w:tblpPr w:horzAnchor="margin" w:tblpXSpec="left" w:vertAnchor="text" w:tblpY="314" w:leftFromText="180" w:topFromText="0" w:rightFromText="180" w:bottomFromText="0"/>
        <w:tblLook w:val="0000" w:firstRow="0" w:lastRow="0" w:firstColumn="0" w:lastColumn="0" w:noHBand="0" w:noVBand="0"/>
      </w:tblPr>
      <w:tblGrid>
        <w:gridCol w:w="297"/>
        <w:gridCol w:w="2063"/>
        <w:gridCol w:w="1954"/>
        <w:gridCol w:w="1407"/>
        <w:gridCol w:w="1688"/>
        <w:gridCol w:w="1061"/>
        <w:gridCol w:w="1604"/>
      </w:tblGrid>
      <w:tr>
        <w:trPr/>
        <w:tc>
          <w:tcPr>
            <w:gridSpan w:val="7"/>
            <w:tcBorders>
              <w:top w:val="single" w:color="000000" w:sz="4" w:space="0"/>
              <w:bottom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II. Движимое имущество 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№ п/п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Вид, марка, модель транспортного </w:t>
            </w:r>
            <w:r>
              <w:br/>
              <w:t xml:space="preserve">средства, год изготовления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Идентификационный </w:t>
            </w:r>
            <w:r>
              <w:br/>
              <w:t xml:space="preserve">номер</w:t>
            </w:r>
            <w:r>
              <w:rPr>
                <w:vertAlign w:val="superscript"/>
              </w:rPr>
              <w:t xml:space="preserve">6</w:t>
            </w:r>
            <w:r>
              <w:t xml:space="preserve">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Вид собственности</w:t>
            </w:r>
            <w:r>
              <w:rPr>
                <w:vertAlign w:val="superscript"/>
              </w:rPr>
              <w:t xml:space="preserve">7</w:t>
            </w:r>
            <w:r>
              <w:t xml:space="preserve">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Место нахождения/место хранения (адрес)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Стоимость</w:t>
            </w:r>
            <w:r>
              <w:rPr>
                <w:vertAlign w:val="superscript"/>
              </w:rPr>
              <w:t xml:space="preserve">8</w:t>
            </w:r>
            <w:r>
              <w:t xml:space="preserve">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Сведения о залоге и </w:t>
            </w:r>
            <w:r>
              <w:br/>
              <w:t xml:space="preserve">залогодержателе</w:t>
            </w:r>
            <w:r>
              <w:rPr>
                <w:vertAlign w:val="superscript"/>
              </w:rPr>
              <w:t xml:space="preserve">9</w:t>
            </w:r>
            <w:r>
              <w:t xml:space="preserve"> </w:t>
            </w:r>
            <w:r/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2.1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Автомобили легковые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2.2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Автомобили грузовые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2.3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Мототранспортные</w:t>
            </w:r>
            <w:r>
              <w:t xml:space="preserve"> средства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2.4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Сельскохозяйственная техника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2.5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Водный транспорт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2.6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Воздушный транспорт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2.7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Иные транспортные средства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</w:tr>
    </w:tbl>
    <w:tbl>
      <w:tblPr>
        <w:tblW w:w="4963" w:type="pct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blBorders>
        <w:tblpPr w:horzAnchor="margin" w:tblpXSpec="left" w:vertAnchor="text" w:tblpY="6182" w:leftFromText="180" w:topFromText="0" w:rightFromText="180" w:bottomFromText="0"/>
        <w:tblLook w:val="0000" w:firstRow="0" w:lastRow="0" w:firstColumn="0" w:lastColumn="0" w:noHBand="0" w:noVBand="0"/>
      </w:tblPr>
      <w:tblGrid>
        <w:gridCol w:w="643"/>
        <w:gridCol w:w="3056"/>
        <w:gridCol w:w="2009"/>
        <w:gridCol w:w="2293"/>
        <w:gridCol w:w="1998"/>
      </w:tblGrid>
      <w:tr>
        <w:trPr>
          <w:trHeight w:val="271"/>
        </w:trPr>
        <w:tc>
          <w:tcPr>
            <w:gridSpan w:val="5"/>
            <w:tcBorders>
              <w:top w:val="single" w:color="000000" w:sz="4" w:space="0"/>
              <w:bottom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III. Сведения о счетах в банках и иных кредитных организациях 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trHeight w:val="830"/>
        </w:trPr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№ п/п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Наименование и адрес банка или иной кредитной организации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Вид и валюта счета</w:t>
            </w:r>
            <w:r>
              <w:rPr>
                <w:vertAlign w:val="superscript"/>
              </w:rPr>
              <w:t xml:space="preserve">10</w:t>
            </w:r>
            <w:r>
              <w:t xml:space="preserve">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Дата открытия счета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Остаток на счете</w:t>
            </w:r>
            <w:r>
              <w:rPr>
                <w:vertAlign w:val="superscript"/>
              </w:rPr>
              <w:t xml:space="preserve">11</w:t>
            </w:r>
            <w:r>
              <w:t xml:space="preserve"> (руб.) </w:t>
            </w:r>
            <w:r/>
          </w:p>
        </w:tc>
      </w:tr>
      <w:tr>
        <w:trPr>
          <w:trHeight w:val="830"/>
        </w:trPr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ПАО «Сбербанк»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Текущий рублевый счет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0,00</w:t>
            </w:r>
            <w:bookmarkStart w:id="56" w:name="_GoBack"/>
            <w:r/>
            <w:bookmarkEnd w:id="56"/>
            <w:r/>
            <w:r/>
          </w:p>
        </w:tc>
      </w:tr>
    </w:tbl>
    <w:p>
      <w:pPr>
        <w:pStyle w:val="946"/>
        <w:pBdr/>
        <w:spacing/>
        <w:ind/>
        <w:rPr/>
      </w:pPr>
      <w:r/>
      <w:r/>
    </w:p>
    <w:tbl>
      <w:tblPr>
        <w:tblW w:w="5000" w:type="pct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blBorders>
        <w:tblpPr w:horzAnchor="text" w:tblpXSpec="left" w:vertAnchor="text" w:tblpY="365" w:leftFromText="180" w:topFromText="0" w:rightFromText="180" w:bottomFromText="0"/>
        <w:tblLook w:val="0000" w:firstRow="0" w:lastRow="0" w:firstColumn="0" w:lastColumn="0" w:noHBand="0" w:noVBand="0"/>
      </w:tblPr>
      <w:tblGrid>
        <w:gridCol w:w="545"/>
        <w:gridCol w:w="2675"/>
        <w:gridCol w:w="2366"/>
        <w:gridCol w:w="1634"/>
        <w:gridCol w:w="1385"/>
        <w:gridCol w:w="1469"/>
      </w:tblGrid>
      <w:tr>
        <w:trPr/>
        <w:tc>
          <w:tcPr>
            <w:gridSpan w:val="6"/>
            <w:tcBorders>
              <w:top w:val="single" w:color="000000" w:sz="4" w:space="0"/>
              <w:bottom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IV. Акции и иное участие в коммерческих организациях 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№ п/п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Наименование и организационно-правовая форма организации</w:t>
            </w:r>
            <w:r>
              <w:rPr>
                <w:vertAlign w:val="superscript"/>
              </w:rPr>
              <w:t xml:space="preserve">12</w:t>
            </w:r>
            <w:r>
              <w:t xml:space="preserve">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Местонахождение организации (адрес)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Уставный, складочный капитал, </w:t>
            </w:r>
            <w:r>
              <w:t xml:space="preserve">паевый</w:t>
            </w:r>
            <w:r>
              <w:t xml:space="preserve"> фонд</w:t>
            </w:r>
            <w:r>
              <w:rPr>
                <w:vertAlign w:val="superscript"/>
              </w:rPr>
              <w:t xml:space="preserve">13</w:t>
            </w:r>
            <w:r>
              <w:t xml:space="preserve"> (руб.)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Доля участия</w:t>
            </w:r>
            <w:r>
              <w:rPr>
                <w:vertAlign w:val="superscript"/>
              </w:rPr>
              <w:t xml:space="preserve">14</w:t>
            </w:r>
            <w:r>
              <w:t xml:space="preserve">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Основание участия</w:t>
            </w:r>
            <w:r>
              <w:rPr>
                <w:vertAlign w:val="superscript"/>
              </w:rPr>
              <w:t xml:space="preserve">15</w:t>
            </w:r>
            <w:r>
              <w:t xml:space="preserve"> </w:t>
            </w:r>
            <w:r/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</w:tr>
    </w:tbl>
    <w:tbl>
      <w:tblPr>
        <w:tblW w:w="5000" w:type="pct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blBorders>
        <w:tblLook w:val="0000" w:firstRow="0" w:lastRow="0" w:firstColumn="0" w:lastColumn="0" w:noHBand="0" w:noVBand="0"/>
      </w:tblPr>
      <w:tblGrid>
        <w:gridCol w:w="581"/>
        <w:gridCol w:w="2251"/>
        <w:gridCol w:w="2108"/>
        <w:gridCol w:w="1893"/>
        <w:gridCol w:w="1626"/>
        <w:gridCol w:w="1615"/>
      </w:tblGrid>
      <w:tr>
        <w:trPr/>
        <w:tc>
          <w:tcPr>
            <w:gridSpan w:val="6"/>
            <w:tcBorders>
              <w:top w:val="single" w:color="000000" w:sz="4" w:space="0"/>
              <w:bottom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/>
              <w:rPr>
                <w:b/>
              </w:rPr>
            </w:pPr>
            <w:r/>
            <w:bookmarkStart w:id="57" w:name="Par589"/>
            <w:r/>
            <w:bookmarkEnd w:id="57"/>
            <w:r/>
            <w:bookmarkStart w:id="58" w:name="Par611"/>
            <w:r/>
            <w:bookmarkEnd w:id="58"/>
            <w:r/>
            <w:bookmarkStart w:id="59" w:name="Par637"/>
            <w:r/>
            <w:bookmarkEnd w:id="59"/>
            <w:r>
              <w:rPr>
                <w:b/>
              </w:rPr>
              <w:t xml:space="preserve">V. Иные ценные бумаги 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№ п/п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Вид ценной бумаги</w:t>
            </w:r>
            <w:r>
              <w:rPr>
                <w:vertAlign w:val="superscript"/>
              </w:rPr>
              <w:t xml:space="preserve">16</w:t>
            </w:r>
            <w:r>
              <w:t xml:space="preserve">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Лицо, выпустившее ценную бумагу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Номинальная величина обязательства (руб.)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Общее количество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Общая стоимость</w:t>
            </w:r>
            <w:r>
              <w:rPr>
                <w:vertAlign w:val="superscript"/>
              </w:rPr>
              <w:t xml:space="preserve">17</w:t>
            </w:r>
            <w:r>
              <w:t xml:space="preserve"> (руб.) </w:t>
            </w:r>
            <w:r/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</w:tr>
    </w:tbl>
    <w:tbl>
      <w:tblPr>
        <w:tblW w:w="5000" w:type="pct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blBorders>
        <w:tblpPr w:horzAnchor="margin" w:tblpXSpec="left" w:vertAnchor="text" w:tblpY="445" w:leftFromText="180" w:topFromText="0" w:rightFromText="180" w:bottomFromText="0"/>
        <w:tblLook w:val="0000" w:firstRow="0" w:lastRow="0" w:firstColumn="0" w:lastColumn="0" w:noHBand="0" w:noVBand="0"/>
      </w:tblPr>
      <w:tblGrid>
        <w:gridCol w:w="552"/>
        <w:gridCol w:w="2696"/>
        <w:gridCol w:w="1803"/>
        <w:gridCol w:w="2451"/>
        <w:gridCol w:w="2572"/>
      </w:tblGrid>
      <w:tr>
        <w:trPr/>
        <w:tc>
          <w:tcPr>
            <w:gridSpan w:val="5"/>
            <w:tcBorders>
              <w:top w:val="single" w:color="000000" w:sz="4" w:space="0"/>
              <w:bottom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946"/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VI. Сведения о наличных денежных средствах и ином ценном имуществе 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№ п/п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Вид и наименование имущества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Стоимость (сумма и валюта)</w:t>
            </w:r>
            <w:r>
              <w:rPr>
                <w:vertAlign w:val="superscript"/>
              </w:rPr>
              <w:t xml:space="preserve">18</w:t>
            </w:r>
            <w:r>
              <w:t xml:space="preserve">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Место нахождения/место хранения</w:t>
            </w:r>
            <w:r>
              <w:rPr>
                <w:vertAlign w:val="superscript"/>
              </w:rPr>
              <w:t xml:space="preserve">19</w:t>
            </w:r>
            <w:r>
              <w:t xml:space="preserve"> (адрес)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Сведения о залоге и залогодержателе</w:t>
            </w:r>
            <w:r>
              <w:rPr>
                <w:vertAlign w:val="superscript"/>
              </w:rPr>
              <w:t xml:space="preserve">20</w:t>
            </w:r>
            <w:r>
              <w:t xml:space="preserve"> </w:t>
            </w:r>
            <w:r/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6.1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Наличные денежные средства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6.2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Драгоценности, в том числе ювелирные украшения, и другие предметы роскоши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6.3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Предметы искусства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6.4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Имущество, необходимое для профессиональных занятий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6.5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Иное ценное имущество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946"/>
              <w:pBdr/>
              <w:spacing/>
              <w:ind/>
              <w:rPr/>
            </w:pPr>
            <w:r>
              <w:t xml:space="preserve">–</w:t>
            </w:r>
            <w:r/>
          </w:p>
        </w:tc>
      </w:tr>
    </w:tbl>
    <w:p>
      <w:pPr>
        <w:pStyle w:val="946"/>
        <w:pBdr/>
        <w:spacing/>
        <w:ind/>
        <w:rPr/>
      </w:pPr>
      <w:r>
        <w:t xml:space="preserve"> </w:t>
      </w:r>
      <w:r/>
    </w:p>
    <w:p>
      <w:pPr>
        <w:pStyle w:val="946"/>
        <w:pBdr/>
        <w:spacing/>
        <w:ind/>
        <w:rPr/>
      </w:pPr>
      <w:r/>
      <w:bookmarkStart w:id="60" w:name="Par663"/>
      <w:r/>
      <w:bookmarkEnd w:id="60"/>
      <w:r/>
      <w:r/>
    </w:p>
    <w:p>
      <w:pPr>
        <w:pStyle w:val="946"/>
        <w:pBdr/>
        <w:spacing/>
        <w:ind/>
        <w:rPr/>
      </w:pPr>
      <w:r>
        <w:t xml:space="preserve">Достоверность и полноту настоящих сведений подтверждаю.</w:t>
      </w:r>
      <w:r/>
    </w:p>
    <w:p>
      <w:pPr>
        <w:pStyle w:val="946"/>
        <w:pBdr/>
        <w:spacing/>
        <w:ind/>
        <w:rPr>
          <w:color w:val="ff0000"/>
          <w:u w:val="single"/>
        </w:rPr>
      </w:pPr>
      <w:r>
        <w:rPr>
          <w:color w:val="00b050"/>
          <w:highlight w:val="white"/>
        </w:rPr>
        <w:t xml:space="preserve"> </w:t>
      </w:r>
      <w:r>
        <w:rPr>
          <w:color w:val="00b050"/>
          <w:highlight w:val="white"/>
          <w:shd w:val="clear" w:color="auto" w:fill="ffff00"/>
        </w:rPr>
        <w:t xml:space="preserve">«___» ____________ </w:t>
      </w:r>
      <w:r>
        <w:rPr>
          <w:color w:val="00b050"/>
          <w:highlight w:val="white"/>
          <w:shd w:val="clear" w:color="auto" w:fill="ffff00"/>
          <w:lang w:val="en-US"/>
        </w:rPr>
        <w:t xml:space="preserve">{{</w:t>
      </w:r>
      <w:r>
        <w:rPr>
          <w:color w:val="00b050"/>
          <w:highlight w:val="white"/>
          <w:shd w:val="clear" w:color="auto" w:fill="ffff00"/>
          <w:lang w:val="en-US"/>
        </w:rPr>
        <w:t xml:space="preserve">currentYear</w:t>
      </w:r>
      <w:r>
        <w:rPr>
          <w:color w:val="00b050"/>
          <w:highlight w:val="white"/>
          <w:shd w:val="clear" w:color="auto" w:fill="ffff00"/>
          <w:lang w:val="en-US"/>
        </w:rPr>
        <w:t xml:space="preserve">}}</w:t>
      </w:r>
      <w:r>
        <w:rPr>
          <w:color w:val="00b050"/>
          <w:highlight w:val="white"/>
          <w:shd w:val="clear" w:color="auto" w:fill="ffff00"/>
        </w:rPr>
        <w:t xml:space="preserve"> г.</w:t>
      </w:r>
      <w:r>
        <w:rPr>
          <w:color w:val="ff0000"/>
          <w:highlight w:val="white"/>
        </w:rPr>
        <w:t xml:space="preserve"> </w:t>
      </w:r>
      <w:r>
        <w:rPr>
          <w:color w:val="ff0000"/>
          <w:u w:val="single"/>
        </w:rPr>
      </w:r>
      <w:r>
        <w:rPr>
          <w:color w:val="ff0000"/>
          <w:u w:val="single"/>
        </w:rPr>
      </w:r>
    </w:p>
    <w:p>
      <w:pPr>
        <w:pStyle w:val="946"/>
        <w:pBdr/>
        <w:spacing/>
        <w:ind/>
        <w:rPr>
          <w:color w:val="25bb5c"/>
        </w:rPr>
      </w:pPr>
      <w:r>
        <w:t xml:space="preserve">______________________/ </w:t>
      </w:r>
      <w:r>
        <w:rPr>
          <w:color w:val="25bb5c"/>
          <w:lang w:val="en-US"/>
        </w:rPr>
        <w:t xml:space="preserve">{{shortFullName}}</w:t>
      </w:r>
      <w:r>
        <w:rPr>
          <w:color w:val="25bb5c"/>
        </w:rPr>
      </w:r>
      <w:r>
        <w:rPr>
          <w:color w:val="25bb5c"/>
        </w:rPr>
      </w:r>
    </w:p>
    <w:p>
      <w:pPr>
        <w:pStyle w:val="946"/>
        <w:pBdr/>
        <w:spacing/>
        <w:ind/>
        <w:rPr>
          <w:highlight w:val="white"/>
          <w:shd w:val="clear" w:color="auto" w:fill="ffff00"/>
        </w:rPr>
      </w:pPr>
      <w:r>
        <w:t xml:space="preserve">Представитель по </w:t>
      </w:r>
      <w:r>
        <w:rPr>
          <w:sz w:val="22"/>
          <w:szCs w:val="22"/>
        </w:rPr>
        <w:t xml:space="preserve">доверенности</w:t>
      </w:r>
      <w:r>
        <w:rPr>
          <w:sz w:val="22"/>
          <w:szCs w:val="22"/>
        </w:rPr>
        <w:t xml:space="preserve"> </w:t>
      </w:r>
      <w:r>
        <w:rPr>
          <w:color w:val="25bb5c"/>
          <w:sz w:val="22"/>
          <w:szCs w:val="22"/>
          <w:lang w:val="en-US"/>
        </w:rPr>
        <w:t xml:space="preserve">{{</w:t>
      </w:r>
      <w:r>
        <w:rPr>
          <w:color w:val="25bb5c"/>
          <w:sz w:val="22"/>
          <w:szCs w:val="22"/>
          <w:lang w:val="en-US"/>
        </w:rPr>
        <w:t xml:space="preserve">power_of_attorney_number</w:t>
      </w:r>
      <w:r>
        <w:rPr>
          <w:color w:val="25bb5c"/>
          <w:sz w:val="22"/>
          <w:szCs w:val="22"/>
          <w:lang w:val="en-US"/>
        </w:rPr>
        <w:t xml:space="preserve">}}</w:t>
      </w:r>
      <w:r>
        <w:rPr>
          <w:sz w:val="22"/>
          <w:szCs w:val="22"/>
        </w:rPr>
        <w:t xml:space="preserve"> от </w:t>
      </w:r>
      <w:r>
        <w:rPr>
          <w:color w:val="25bb5c"/>
          <w:sz w:val="22"/>
          <w:szCs w:val="22"/>
          <w:lang w:val="en-US"/>
        </w:rPr>
        <w:t xml:space="preserve">{{</w:t>
      </w:r>
      <w:r>
        <w:rPr>
          <w:color w:val="25bb5c"/>
          <w:sz w:val="22"/>
          <w:szCs w:val="22"/>
          <w:lang w:val="en-US"/>
        </w:rPr>
        <w:t xml:space="preserve">hearing_date_time</w:t>
      </w:r>
      <w:r>
        <w:rPr>
          <w:color w:val="25bb5c"/>
          <w:sz w:val="22"/>
          <w:szCs w:val="22"/>
          <w:lang w:val="en-US"/>
        </w:rPr>
        <w:t xml:space="preserve">}}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highlight w:val="white"/>
          <w:shd w:val="clear" w:color="auto" w:fill="ffff00"/>
        </w:rPr>
        <w:t xml:space="preserve">г</w:t>
      </w:r>
      <w:r>
        <w:rPr>
          <w:sz w:val="22"/>
          <w:szCs w:val="22"/>
          <w:highlight w:val="white"/>
          <w:shd w:val="clear" w:color="auto" w:fill="ffff00"/>
        </w:rPr>
        <w:t xml:space="preserve">. Комлик Татьяна Александровна</w:t>
      </w:r>
      <w:r>
        <w:rPr>
          <w:highlight w:val="white"/>
          <w:shd w:val="clear" w:color="auto" w:fill="ffff00"/>
        </w:rPr>
      </w:r>
      <w:r>
        <w:rPr>
          <w:highlight w:val="white"/>
          <w:shd w:val="clear" w:color="auto" w:fill="ffff00"/>
        </w:rPr>
      </w:r>
    </w:p>
    <w:p>
      <w:pPr>
        <w:pStyle w:val="946"/>
        <w:pBdr/>
        <w:spacing/>
        <w:ind/>
        <w:rPr/>
      </w:pPr>
      <w:r>
        <w:rPr>
          <w:i/>
          <w:iCs/>
        </w:rPr>
        <w:t xml:space="preserve"> (подпись гражданина) (расшифровка подписи)</w:t>
      </w:r>
      <w:r>
        <w:t xml:space="preserve"> </w:t>
      </w:r>
      <w:r/>
    </w:p>
    <w:p>
      <w:pPr>
        <w:pStyle w:val="946"/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46"/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sectPr>
      <w:footnotePr/>
      <w:endnotePr/>
      <w:type w:val="nextPage"/>
      <w:pgSz w:h="15840" w:orient="portrait" w:w="12240"/>
      <w:pgMar w:top="567" w:right="758" w:bottom="567" w:left="1418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4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5180"/>
      </w:pPr>
      <w:rPr>
        <w:rFonts w:hint="default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59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66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73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80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87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95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102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1094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5180"/>
      </w:pPr>
      <w:rPr>
        <w:rFonts w:hint="default"/>
        <w:b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59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66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73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80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87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95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102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1094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51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59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66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73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80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87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95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102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1094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51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59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66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73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80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87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95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102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1094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51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59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66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73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80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87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95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102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10940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51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59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66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73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80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87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95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102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10940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51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59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66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73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80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87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95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102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10940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51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59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66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73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80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87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95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102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10940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51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59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66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73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80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87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95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102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10940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60" w:left="51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59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66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73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80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87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95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102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10940"/>
      </w:pPr>
      <w:rPr/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51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59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66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73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80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87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95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102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10940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51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59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66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73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80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87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95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102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10940"/>
      </w:pPr>
      <w:rPr/>
      <w:start w:val="1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spacing/>
        <w:ind w:hanging="360" w:left="51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59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66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73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80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87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95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102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10940"/>
      </w:pPr>
      <w:rPr/>
      <w:start w:val="1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spacing/>
        <w:ind w:hanging="360" w:left="51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59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66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73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80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87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95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102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10940"/>
      </w:pPr>
      <w:rPr/>
      <w:start w:val="1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spacing/>
        <w:ind w:hanging="360" w:left="51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59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66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73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80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87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95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102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10940"/>
      </w:pPr>
      <w:rPr/>
      <w:start w:val="1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spacing/>
        <w:ind w:hanging="360" w:left="5180"/>
      </w:pPr>
      <w:rPr>
        <w:rFonts w:hint="default"/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59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66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73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80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87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95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102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10940"/>
      </w:pPr>
      <w:rPr/>
      <w:start w:val="1"/>
      <w:suff w:val="tab"/>
    </w:lvl>
  </w:abstractNum>
  <w:abstractNum w:abstractNumId="19">
    <w:lvl w:ilvl="0">
      <w:isLgl w:val="false"/>
      <w:lvlJc w:val="left"/>
      <w:lvlText w:val="%1"/>
      <w:numFmt w:val="decimal"/>
      <w:pPr>
        <w:pBdr/>
        <w:spacing/>
        <w:ind w:hanging="360" w:left="5770"/>
      </w:pPr>
      <w:rPr>
        <w:rFonts w:hint="default"/>
        <w:b w:val="0"/>
        <w:sz w:val="2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649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721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793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865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937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1009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1081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11530"/>
      </w:pPr>
      <w:rPr/>
      <w:start w:val="1"/>
      <w:suff w:val="tab"/>
    </w:lvl>
  </w:abstractNum>
  <w:abstractNum w:abstractNumId="20">
    <w:lvl w:ilvl="0">
      <w:isLgl w:val="false"/>
      <w:lvlJc w:val="left"/>
      <w:lvlText w:val="%1."/>
      <w:numFmt w:val="decimal"/>
      <w:pPr>
        <w:pBdr/>
        <w:spacing/>
        <w:ind w:hanging="360" w:left="5180"/>
      </w:pPr>
      <w:rPr>
        <w:rFonts w:hint="default"/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59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66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73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80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87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95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102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10940"/>
      </w:pPr>
      <w:rPr/>
      <w:start w:val="1"/>
      <w:suff w:val="tab"/>
    </w:lvl>
  </w:abstractNum>
  <w:abstractNum w:abstractNumId="21">
    <w:lvl w:ilvl="0">
      <w:isLgl w:val="false"/>
      <w:lvlJc w:val="left"/>
      <w:lvlText w:val="%1."/>
      <w:numFmt w:val="decimal"/>
      <w:pPr>
        <w:pBdr/>
        <w:spacing/>
        <w:ind w:hanging="360" w:left="51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59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66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73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80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87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95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102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10940"/>
      </w:pPr>
      <w:rPr/>
      <w:start w:val="1"/>
      <w:suff w:val="tab"/>
    </w:lvl>
  </w:abstractNum>
  <w:abstractNum w:abstractNumId="22">
    <w:lvl w:ilvl="0">
      <w:isLgl w:val="false"/>
      <w:lvlJc w:val="left"/>
      <w:lvlText w:val="%1."/>
      <w:numFmt w:val="decimal"/>
      <w:pPr>
        <w:pBdr/>
        <w:spacing/>
        <w:ind w:hanging="360" w:left="51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59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66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73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80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87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95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102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10940"/>
      </w:pPr>
      <w:rPr/>
      <w:start w:val="1"/>
      <w:suff w:val="tab"/>
    </w:lvl>
  </w:abstractNum>
  <w:abstractNum w:abstractNumId="23">
    <w:nsid w:val="3E98B05E"/>
    <w:lvl w:ilvl="0">
      <w:isLgl w:val="false"/>
      <w:lvlJc w:val="left"/>
      <w:lvlText w:val="%1."/>
      <w:numFmt w:val="decimal"/>
      <w:pPr>
        <w:pBdr/>
        <w:spacing/>
        <w:ind w:hanging="360" w:left="5529"/>
      </w:pPr>
      <w:rPr>
        <w:color w:val="000000" w:themeColor="text1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62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69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76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84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91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98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105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11289"/>
      </w:pPr>
      <w:rPr/>
      <w:start w:val="1"/>
      <w:suff w:val="tab"/>
    </w:lvl>
  </w:abstractNum>
  <w:abstractNum w:abstractNumId="24">
    <w:nsid w:val="704161A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color w:val="000000" w:themeColor="text1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7"/>
  </w:num>
  <w:num w:numId="2">
    <w:abstractNumId w:val="11"/>
  </w:num>
  <w:num w:numId="3">
    <w:abstractNumId w:val="12"/>
  </w:num>
  <w:num w:numId="4">
    <w:abstractNumId w:val="18"/>
  </w:num>
  <w:num w:numId="5">
    <w:abstractNumId w:val="3"/>
  </w:num>
  <w:num w:numId="6">
    <w:abstractNumId w:val="13"/>
  </w:num>
  <w:num w:numId="7">
    <w:abstractNumId w:val="21"/>
  </w:num>
  <w:num w:numId="8">
    <w:abstractNumId w:val="5"/>
  </w:num>
  <w:num w:numId="9">
    <w:abstractNumId w:val="15"/>
  </w:num>
  <w:num w:numId="10">
    <w:abstractNumId w:val="6"/>
  </w:num>
  <w:num w:numId="11">
    <w:abstractNumId w:val="0"/>
  </w:num>
  <w:num w:numId="12">
    <w:abstractNumId w:val="9"/>
  </w:num>
  <w:num w:numId="13">
    <w:abstractNumId w:val="17"/>
  </w:num>
  <w:num w:numId="14">
    <w:abstractNumId w:val="14"/>
  </w:num>
  <w:num w:numId="15">
    <w:abstractNumId w:val="1"/>
  </w:num>
  <w:num w:numId="16">
    <w:abstractNumId w:val="10"/>
  </w:num>
  <w:num w:numId="17">
    <w:abstractNumId w:val="19"/>
  </w:num>
  <w:num w:numId="18">
    <w:abstractNumId w:val="4"/>
  </w:num>
  <w:num w:numId="19">
    <w:abstractNumId w:val="2"/>
  </w:num>
  <w:num w:numId="20">
    <w:abstractNumId w:val="16"/>
  </w:num>
  <w:num w:numId="21">
    <w:abstractNumId w:val="8"/>
  </w:num>
  <w:num w:numId="22">
    <w:abstractNumId w:val="20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zh-CN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55">
    <w:name w:val="Intense Emphasis"/>
    <w:basedOn w:val="94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56">
    <w:name w:val="Intense Reference"/>
    <w:basedOn w:val="94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57">
    <w:name w:val="Subtle Emphasis"/>
    <w:basedOn w:val="94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58">
    <w:name w:val="Emphasis"/>
    <w:basedOn w:val="943"/>
    <w:uiPriority w:val="20"/>
    <w:qFormat/>
    <w:pPr>
      <w:pBdr/>
      <w:spacing/>
      <w:ind/>
    </w:pPr>
    <w:rPr>
      <w:i/>
      <w:iCs/>
    </w:rPr>
  </w:style>
  <w:style w:type="character" w:styleId="759">
    <w:name w:val="Subtle Reference"/>
    <w:basedOn w:val="94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60">
    <w:name w:val="Book Title"/>
    <w:basedOn w:val="94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61">
    <w:name w:val="FollowedHyperlink"/>
    <w:basedOn w:val="94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62">
    <w:name w:val="Placeholder Text"/>
    <w:basedOn w:val="943"/>
    <w:uiPriority w:val="99"/>
    <w:semiHidden/>
    <w:pPr>
      <w:pBdr/>
      <w:spacing/>
      <w:ind/>
    </w:pPr>
    <w:rPr>
      <w:color w:val="666666"/>
    </w:rPr>
  </w:style>
  <w:style w:type="character" w:styleId="763">
    <w:name w:val="Heading 1 Char"/>
    <w:basedOn w:val="943"/>
    <w:link w:val="935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764">
    <w:name w:val="Heading 2 Char"/>
    <w:basedOn w:val="943"/>
    <w:link w:val="936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765">
    <w:name w:val="Heading 3 Char"/>
    <w:basedOn w:val="943"/>
    <w:link w:val="932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66">
    <w:name w:val="Heading 4"/>
    <w:basedOn w:val="942"/>
    <w:next w:val="942"/>
    <w:link w:val="767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67">
    <w:name w:val="Heading 4 Char"/>
    <w:basedOn w:val="943"/>
    <w:link w:val="766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68">
    <w:name w:val="Heading 5"/>
    <w:basedOn w:val="942"/>
    <w:next w:val="942"/>
    <w:link w:val="769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69">
    <w:name w:val="Heading 5 Char"/>
    <w:basedOn w:val="943"/>
    <w:link w:val="768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70">
    <w:name w:val="Heading 6"/>
    <w:basedOn w:val="942"/>
    <w:next w:val="942"/>
    <w:link w:val="771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71">
    <w:name w:val="Heading 6 Char"/>
    <w:basedOn w:val="943"/>
    <w:link w:val="770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72">
    <w:name w:val="Heading 7"/>
    <w:basedOn w:val="942"/>
    <w:next w:val="942"/>
    <w:link w:val="773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73">
    <w:name w:val="Heading 7 Char"/>
    <w:basedOn w:val="943"/>
    <w:link w:val="772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74">
    <w:name w:val="Heading 8"/>
    <w:basedOn w:val="942"/>
    <w:next w:val="942"/>
    <w:link w:val="775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75">
    <w:name w:val="Heading 8 Char"/>
    <w:basedOn w:val="943"/>
    <w:link w:val="774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76">
    <w:name w:val="Heading 9"/>
    <w:basedOn w:val="942"/>
    <w:next w:val="942"/>
    <w:link w:val="777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77">
    <w:name w:val="Heading 9 Char"/>
    <w:basedOn w:val="943"/>
    <w:link w:val="776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character" w:styleId="778">
    <w:name w:val="Title Char"/>
    <w:basedOn w:val="943"/>
    <w:link w:val="940"/>
    <w:uiPriority w:val="10"/>
    <w:pPr>
      <w:pBdr/>
      <w:spacing/>
      <w:ind/>
    </w:pPr>
    <w:rPr>
      <w:sz w:val="48"/>
      <w:szCs w:val="48"/>
    </w:rPr>
  </w:style>
  <w:style w:type="character" w:styleId="779">
    <w:name w:val="Subtitle Char"/>
    <w:basedOn w:val="943"/>
    <w:link w:val="938"/>
    <w:uiPriority w:val="11"/>
    <w:pPr>
      <w:pBdr/>
      <w:spacing/>
      <w:ind/>
    </w:pPr>
    <w:rPr>
      <w:sz w:val="24"/>
      <w:szCs w:val="24"/>
    </w:rPr>
  </w:style>
  <w:style w:type="paragraph" w:styleId="780">
    <w:name w:val="Quote"/>
    <w:basedOn w:val="942"/>
    <w:next w:val="942"/>
    <w:link w:val="781"/>
    <w:uiPriority w:val="29"/>
    <w:qFormat/>
    <w:pPr>
      <w:pBdr/>
      <w:spacing/>
      <w:ind w:right="720" w:left="720"/>
    </w:pPr>
    <w:rPr>
      <w:i/>
    </w:rPr>
  </w:style>
  <w:style w:type="character" w:styleId="781">
    <w:name w:val="Quote Char"/>
    <w:link w:val="780"/>
    <w:uiPriority w:val="29"/>
    <w:pPr>
      <w:pBdr/>
      <w:spacing/>
      <w:ind/>
    </w:pPr>
    <w:rPr>
      <w:i/>
    </w:rPr>
  </w:style>
  <w:style w:type="paragraph" w:styleId="782">
    <w:name w:val="Intense Quote"/>
    <w:basedOn w:val="942"/>
    <w:next w:val="942"/>
    <w:link w:val="783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83">
    <w:name w:val="Intense Quote Char"/>
    <w:link w:val="782"/>
    <w:uiPriority w:val="30"/>
    <w:pPr>
      <w:pBdr/>
      <w:spacing/>
      <w:ind/>
    </w:pPr>
    <w:rPr>
      <w:i/>
    </w:rPr>
  </w:style>
  <w:style w:type="character" w:styleId="784">
    <w:name w:val="Header Char"/>
    <w:basedOn w:val="943"/>
    <w:link w:val="952"/>
    <w:uiPriority w:val="99"/>
    <w:pPr>
      <w:pBdr/>
      <w:spacing/>
      <w:ind/>
    </w:pPr>
  </w:style>
  <w:style w:type="character" w:styleId="785">
    <w:name w:val="Footer Char"/>
    <w:basedOn w:val="943"/>
    <w:link w:val="954"/>
    <w:uiPriority w:val="99"/>
    <w:pPr>
      <w:pBdr/>
      <w:spacing/>
      <w:ind/>
    </w:pPr>
  </w:style>
  <w:style w:type="paragraph" w:styleId="786">
    <w:name w:val="Caption"/>
    <w:basedOn w:val="942"/>
    <w:next w:val="942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87">
    <w:name w:val="Caption Char"/>
    <w:basedOn w:val="786"/>
    <w:link w:val="954"/>
    <w:uiPriority w:val="99"/>
    <w:pPr>
      <w:pBdr/>
      <w:spacing/>
      <w:ind/>
    </w:pPr>
  </w:style>
  <w:style w:type="table" w:styleId="788">
    <w:name w:val="Table Grid Light"/>
    <w:basedOn w:val="94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1"/>
    <w:basedOn w:val="94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Plain Table 2"/>
    <w:basedOn w:val="94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Plain Table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1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2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3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4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5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6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2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2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abfe3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abfe3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1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2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3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4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5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 6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1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2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3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4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5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 6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3">
    <w:name w:val="footnote text"/>
    <w:basedOn w:val="942"/>
    <w:link w:val="914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914">
    <w:name w:val="Footnote Text Char"/>
    <w:link w:val="913"/>
    <w:uiPriority w:val="99"/>
    <w:pPr>
      <w:pBdr/>
      <w:spacing/>
      <w:ind/>
    </w:pPr>
    <w:rPr>
      <w:sz w:val="18"/>
    </w:rPr>
  </w:style>
  <w:style w:type="character" w:styleId="915">
    <w:name w:val="footnote reference"/>
    <w:basedOn w:val="943"/>
    <w:uiPriority w:val="99"/>
    <w:unhideWhenUsed/>
    <w:pPr>
      <w:pBdr/>
      <w:spacing/>
      <w:ind/>
    </w:pPr>
    <w:rPr>
      <w:vertAlign w:val="superscript"/>
    </w:rPr>
  </w:style>
  <w:style w:type="paragraph" w:styleId="916">
    <w:name w:val="endnote text"/>
    <w:basedOn w:val="942"/>
    <w:link w:val="917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917">
    <w:name w:val="Endnote Text Char"/>
    <w:link w:val="916"/>
    <w:uiPriority w:val="99"/>
    <w:pPr>
      <w:pBdr/>
      <w:spacing/>
      <w:ind/>
    </w:pPr>
    <w:rPr>
      <w:sz w:val="20"/>
    </w:rPr>
  </w:style>
  <w:style w:type="character" w:styleId="918">
    <w:name w:val="endnote reference"/>
    <w:basedOn w:val="943"/>
    <w:uiPriority w:val="99"/>
    <w:semiHidden/>
    <w:unhideWhenUsed/>
    <w:pPr>
      <w:pBdr/>
      <w:spacing/>
      <w:ind/>
    </w:pPr>
    <w:rPr>
      <w:vertAlign w:val="superscript"/>
    </w:rPr>
  </w:style>
  <w:style w:type="paragraph" w:styleId="919">
    <w:name w:val="toc 1"/>
    <w:basedOn w:val="942"/>
    <w:next w:val="942"/>
    <w:uiPriority w:val="39"/>
    <w:unhideWhenUsed/>
    <w:pPr>
      <w:pBdr/>
      <w:spacing w:after="57"/>
      <w:ind w:right="0" w:firstLine="0" w:left="0"/>
    </w:pPr>
  </w:style>
  <w:style w:type="paragraph" w:styleId="920">
    <w:name w:val="toc 2"/>
    <w:basedOn w:val="942"/>
    <w:next w:val="942"/>
    <w:uiPriority w:val="39"/>
    <w:unhideWhenUsed/>
    <w:pPr>
      <w:pBdr/>
      <w:spacing w:after="57"/>
      <w:ind w:right="0" w:firstLine="0" w:left="283"/>
    </w:pPr>
  </w:style>
  <w:style w:type="paragraph" w:styleId="921">
    <w:name w:val="toc 3"/>
    <w:basedOn w:val="942"/>
    <w:next w:val="942"/>
    <w:uiPriority w:val="39"/>
    <w:unhideWhenUsed/>
    <w:pPr>
      <w:pBdr/>
      <w:spacing w:after="57"/>
      <w:ind w:right="0" w:firstLine="0" w:left="567"/>
    </w:pPr>
  </w:style>
  <w:style w:type="paragraph" w:styleId="922">
    <w:name w:val="toc 4"/>
    <w:basedOn w:val="942"/>
    <w:next w:val="942"/>
    <w:uiPriority w:val="39"/>
    <w:unhideWhenUsed/>
    <w:pPr>
      <w:pBdr/>
      <w:spacing w:after="57"/>
      <w:ind w:right="0" w:firstLine="0" w:left="850"/>
    </w:pPr>
  </w:style>
  <w:style w:type="paragraph" w:styleId="923">
    <w:name w:val="toc 5"/>
    <w:basedOn w:val="942"/>
    <w:next w:val="942"/>
    <w:uiPriority w:val="39"/>
    <w:unhideWhenUsed/>
    <w:pPr>
      <w:pBdr/>
      <w:spacing w:after="57"/>
      <w:ind w:right="0" w:firstLine="0" w:left="1134"/>
    </w:pPr>
  </w:style>
  <w:style w:type="paragraph" w:styleId="924">
    <w:name w:val="toc 6"/>
    <w:basedOn w:val="942"/>
    <w:next w:val="942"/>
    <w:uiPriority w:val="39"/>
    <w:unhideWhenUsed/>
    <w:pPr>
      <w:pBdr/>
      <w:spacing w:after="57"/>
      <w:ind w:right="0" w:firstLine="0" w:left="1417"/>
    </w:pPr>
  </w:style>
  <w:style w:type="paragraph" w:styleId="925">
    <w:name w:val="toc 7"/>
    <w:basedOn w:val="942"/>
    <w:next w:val="942"/>
    <w:uiPriority w:val="39"/>
    <w:unhideWhenUsed/>
    <w:pPr>
      <w:pBdr/>
      <w:spacing w:after="57"/>
      <w:ind w:right="0" w:firstLine="0" w:left="1701"/>
    </w:pPr>
  </w:style>
  <w:style w:type="paragraph" w:styleId="926">
    <w:name w:val="toc 8"/>
    <w:basedOn w:val="942"/>
    <w:next w:val="942"/>
    <w:uiPriority w:val="39"/>
    <w:unhideWhenUsed/>
    <w:pPr>
      <w:pBdr/>
      <w:spacing w:after="57"/>
      <w:ind w:right="0" w:firstLine="0" w:left="1984"/>
    </w:pPr>
  </w:style>
  <w:style w:type="paragraph" w:styleId="927">
    <w:name w:val="toc 9"/>
    <w:basedOn w:val="942"/>
    <w:next w:val="942"/>
    <w:uiPriority w:val="39"/>
    <w:unhideWhenUsed/>
    <w:pPr>
      <w:pBdr/>
      <w:spacing w:after="57"/>
      <w:ind w:right="0" w:firstLine="0" w:left="2268"/>
    </w:pPr>
  </w:style>
  <w:style w:type="paragraph" w:styleId="928">
    <w:name w:val="TOC Heading"/>
    <w:uiPriority w:val="39"/>
    <w:unhideWhenUsed/>
    <w:pPr>
      <w:pBdr/>
      <w:spacing/>
      <w:ind/>
    </w:pPr>
  </w:style>
  <w:style w:type="paragraph" w:styleId="929">
    <w:name w:val="table of figures"/>
    <w:basedOn w:val="942"/>
    <w:next w:val="942"/>
    <w:uiPriority w:val="99"/>
    <w:unhideWhenUsed/>
    <w:pPr>
      <w:pBdr/>
      <w:spacing w:after="0" w:afterAutospacing="0"/>
      <w:ind/>
    </w:pPr>
  </w:style>
  <w:style w:type="paragraph" w:styleId="930" w:customStyle="1">
    <w:name w:val="Верхний колонтитул1"/>
    <w:basedOn w:val="942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31" w:customStyle="1">
    <w:name w:val="Подпись1"/>
    <w:basedOn w:val="942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32">
    <w:name w:val="Heading 3"/>
    <w:basedOn w:val="942"/>
    <w:next w:val="942"/>
    <w:link w:val="933"/>
    <w:uiPriority w:val="9"/>
    <w:semiHidden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5b9bd5" w:themeColor="accent1"/>
    </w:rPr>
  </w:style>
  <w:style w:type="character" w:styleId="933" w:customStyle="1">
    <w:name w:val="Заголовок 3 Знак"/>
    <w:basedOn w:val="943"/>
    <w:link w:val="93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color w:val="5b9bd5" w:themeColor="accent1"/>
    </w:rPr>
  </w:style>
  <w:style w:type="paragraph" w:styleId="934" w:customStyle="1">
    <w:name w:val="ConsPlusNonformat"/>
    <w:basedOn w:val="942"/>
    <w:pPr>
      <w:pBdr/>
      <w:spacing w:after="0" w:line="240" w:lineRule="auto"/>
      <w:ind w:left="4820"/>
    </w:pPr>
    <w:rPr>
      <w:rFonts w:ascii="Times New Roman" w:hAnsi="Times New Roman" w:eastAsia="Times New Roman" w:cs="Times New Roman"/>
      <w:sz w:val="24"/>
      <w:szCs w:val="24"/>
    </w:rPr>
  </w:style>
  <w:style w:type="paragraph" w:styleId="935">
    <w:name w:val="Heading 1"/>
    <w:basedOn w:val="942"/>
    <w:next w:val="942"/>
    <w:semiHidden val="false"/>
    <w:qFormat/>
    <w:pPr>
      <w:pBdr/>
      <w:spacing w:afterAutospacing="1" w:beforeAutospacing="1"/>
      <w:ind/>
      <w:outlineLvl w:val="0"/>
    </w:pPr>
    <w:rPr>
      <w:sz w:val="40"/>
    </w:rPr>
  </w:style>
  <w:style w:type="paragraph" w:styleId="936">
    <w:name w:val="Heading 2"/>
    <w:basedOn w:val="942"/>
    <w:next w:val="942"/>
    <w:semiHidden val="false"/>
    <w:qFormat/>
    <w:pPr>
      <w:pBdr/>
      <w:spacing w:afterAutospacing="1" w:beforeAutospacing="1"/>
      <w:ind/>
      <w:outlineLvl w:val="1"/>
    </w:pPr>
    <w:rPr>
      <w:sz w:val="32"/>
    </w:rPr>
  </w:style>
  <w:style w:type="character" w:styleId="937">
    <w:name w:val="Hyperlink"/>
    <w:uiPriority w:val="99"/>
    <w:semiHidden/>
    <w:unhideWhenUsed/>
    <w:pPr>
      <w:pBdr/>
      <w:spacing/>
      <w:ind/>
    </w:pPr>
    <w:rPr>
      <w:color w:val="2f69c7"/>
      <w:u w:val="single"/>
    </w:rPr>
  </w:style>
  <w:style w:type="paragraph" w:styleId="938">
    <w:name w:val="Subtitle"/>
    <w:basedOn w:val="942"/>
    <w:next w:val="942"/>
    <w:qFormat/>
    <w:pPr>
      <w:pBdr/>
      <w:spacing w:afterAutospacing="1"/>
      <w:ind/>
    </w:pPr>
    <w:rPr>
      <w:color w:val="808080"/>
      <w:sz w:val="30"/>
    </w:rPr>
  </w:style>
  <w:style w:type="table" w:styleId="939">
    <w:name w:val="Table Grid"/>
    <w:basedOn w:val="944"/>
    <w:pPr>
      <w:pBdr/>
      <w:spacing/>
      <w:ind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0">
    <w:name w:val="Title"/>
    <w:basedOn w:val="942"/>
    <w:next w:val="942"/>
    <w:qFormat/>
    <w:pPr>
      <w:pBdr/>
      <w:spacing w:afterAutospacing="1"/>
      <w:ind/>
    </w:pPr>
    <w:rPr>
      <w:sz w:val="52"/>
    </w:rPr>
  </w:style>
  <w:style w:type="paragraph" w:styleId="941">
    <w:name w:val="List Bullet"/>
    <w:basedOn w:val="942"/>
    <w:uiPriority w:val="99"/>
    <w:unhideWhenUsed/>
    <w:pPr>
      <w:numPr>
        <w:ilvl w:val="0"/>
        <w:numId w:val="11"/>
      </w:numPr>
      <w:pBdr/>
      <w:spacing/>
      <w:ind/>
      <w:contextualSpacing w:val="true"/>
    </w:pPr>
  </w:style>
  <w:style w:type="paragraph" w:styleId="942" w:default="1">
    <w:name w:val="Normal"/>
    <w:qFormat/>
    <w:pPr>
      <w:pBdr/>
      <w:spacing/>
      <w:ind/>
    </w:pPr>
  </w:style>
  <w:style w:type="character" w:styleId="943" w:default="1">
    <w:name w:val="Default Paragraph Font"/>
    <w:uiPriority w:val="1"/>
    <w:semiHidden/>
    <w:unhideWhenUsed/>
    <w:pPr>
      <w:pBdr/>
      <w:spacing/>
      <w:ind/>
    </w:pPr>
  </w:style>
  <w:style w:type="table" w:styleId="944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5" w:default="1">
    <w:name w:val="No List"/>
    <w:uiPriority w:val="99"/>
    <w:semiHidden/>
    <w:unhideWhenUsed/>
    <w:pPr>
      <w:pBdr/>
      <w:spacing/>
      <w:ind/>
    </w:pPr>
  </w:style>
  <w:style w:type="paragraph" w:styleId="946">
    <w:name w:val="Normal (Web)"/>
    <w:basedOn w:val="942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947">
    <w:name w:val="Strong"/>
    <w:uiPriority w:val="22"/>
    <w:qFormat/>
    <w:pPr>
      <w:pBdr/>
      <w:spacing/>
      <w:ind/>
    </w:pPr>
    <w:rPr>
      <w:b/>
      <w:bCs/>
    </w:rPr>
  </w:style>
  <w:style w:type="paragraph" w:styleId="948">
    <w:name w:val="List Paragraph"/>
    <w:basedOn w:val="942"/>
    <w:uiPriority w:val="34"/>
    <w:qFormat/>
    <w:pPr>
      <w:pBdr/>
      <w:spacing/>
      <w:ind w:left="720"/>
      <w:contextualSpacing w:val="true"/>
    </w:pPr>
  </w:style>
  <w:style w:type="paragraph" w:styleId="949">
    <w:name w:val="No Spacing"/>
    <w:uiPriority w:val="1"/>
    <w:qFormat/>
    <w:pPr>
      <w:pBdr/>
      <w:spacing w:after="0" w:line="240" w:lineRule="auto"/>
      <w:ind/>
    </w:pPr>
  </w:style>
  <w:style w:type="paragraph" w:styleId="950">
    <w:name w:val="Balloon Text"/>
    <w:basedOn w:val="942"/>
    <w:link w:val="951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951" w:customStyle="1">
    <w:name w:val="Текст выноски Знак"/>
    <w:basedOn w:val="943"/>
    <w:link w:val="950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952">
    <w:name w:val="Header"/>
    <w:basedOn w:val="942"/>
    <w:link w:val="953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53" w:customStyle="1">
    <w:name w:val="Верхний колонтитул Знак"/>
    <w:basedOn w:val="943"/>
    <w:link w:val="952"/>
    <w:uiPriority w:val="99"/>
    <w:pPr>
      <w:pBdr/>
      <w:spacing/>
      <w:ind/>
    </w:pPr>
  </w:style>
  <w:style w:type="paragraph" w:styleId="954">
    <w:name w:val="Footer"/>
    <w:basedOn w:val="942"/>
    <w:link w:val="955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55" w:customStyle="1">
    <w:name w:val="Нижний колонтитул Знак"/>
    <w:basedOn w:val="943"/>
    <w:link w:val="954"/>
    <w:uiPriority w:val="99"/>
    <w:pPr>
      <w:pBdr/>
      <w:spacing/>
      <w:ind/>
    </w:pPr>
  </w:style>
  <w:style w:type="paragraph" w:styleId="956" w:customStyle="1">
    <w:name w:val="first-line-indent1"/>
    <w:basedOn w:val="942"/>
    <w:pPr>
      <w:pBdr/>
      <w:spacing w:after="0" w:line="240" w:lineRule="auto"/>
      <w:ind w:firstLine="709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00066-0066-0000-6900-000063000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revision>17</cp:revision>
  <dcterms:created xsi:type="dcterms:W3CDTF">2024-05-15T09:08:00Z</dcterms:created>
  <dcterms:modified xsi:type="dcterms:W3CDTF">2026-01-07T17:34:32Z</dcterms:modified>
</cp:coreProperties>
</file>