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4761FB" w14:textId="77777777" w:rsidR="00900648" w:rsidRDefault="00406F3A" w:rsidP="00292999">
      <w:pPr>
        <w:jc w:val="center"/>
        <w:rPr>
          <w:rFonts w:hint="eastAsia"/>
          <w:b/>
        </w:rPr>
      </w:pPr>
      <w:r w:rsidRPr="00292999">
        <w:rPr>
          <w:rFonts w:hint="eastAsia"/>
          <w:b/>
        </w:rPr>
        <w:t>Java</w:t>
      </w:r>
      <w:r w:rsidRPr="00292999">
        <w:rPr>
          <w:rFonts w:hint="eastAsia"/>
          <w:b/>
        </w:rPr>
        <w:t>中的动态代理</w:t>
      </w:r>
    </w:p>
    <w:p w14:paraId="45A431CB" w14:textId="6D962EF0" w:rsidR="00B5764A" w:rsidRDefault="00B5764A" w:rsidP="00B5764A">
      <w:pPr>
        <w:pStyle w:val="1"/>
      </w:pPr>
      <w:r>
        <w:rPr>
          <w:rFonts w:hint="eastAsia"/>
        </w:rPr>
        <w:t>什么是动态代理？</w:t>
      </w:r>
    </w:p>
    <w:p w14:paraId="50928C28" w14:textId="5B02D83B" w:rsidR="008A579F" w:rsidRDefault="00B5764A" w:rsidP="001E0189">
      <w:pPr>
        <w:rPr>
          <w:rFonts w:hint="eastAsia"/>
        </w:rPr>
      </w:pPr>
      <w:r>
        <w:t xml:space="preserve">    </w:t>
      </w:r>
      <w:r w:rsidR="001E0189">
        <w:rPr>
          <w:rFonts w:hint="eastAsia"/>
        </w:rPr>
        <w:t>所谓</w:t>
      </w:r>
      <w:r w:rsidR="008A579F">
        <w:rPr>
          <w:rFonts w:hint="eastAsia"/>
        </w:rPr>
        <w:t>代理，通俗的说代理其实就是代替别人干活。</w:t>
      </w:r>
    </w:p>
    <w:p w14:paraId="62A3ED2C" w14:textId="77777777" w:rsidR="00F25781" w:rsidRDefault="001E0189" w:rsidP="000A690C">
      <w:pPr>
        <w:ind w:firstLine="480"/>
        <w:rPr>
          <w:rFonts w:hint="eastAsia"/>
        </w:rPr>
      </w:pPr>
      <w:r>
        <w:rPr>
          <w:rFonts w:hint="eastAsia"/>
        </w:rPr>
        <w:t>在</w:t>
      </w:r>
      <w:r w:rsidR="008A579F">
        <w:rPr>
          <w:rFonts w:hint="eastAsia"/>
        </w:rPr>
        <w:t>开发</w:t>
      </w:r>
      <w:r>
        <w:rPr>
          <w:rFonts w:hint="eastAsia"/>
        </w:rPr>
        <w:t>过程</w:t>
      </w:r>
      <w:r w:rsidR="008A579F">
        <w:rPr>
          <w:rFonts w:hint="eastAsia"/>
        </w:rPr>
        <w:t>中，</w:t>
      </w:r>
      <w:r>
        <w:rPr>
          <w:rFonts w:hint="eastAsia"/>
        </w:rPr>
        <w:t>如果</w:t>
      </w:r>
      <w:r w:rsidR="008A579F">
        <w:rPr>
          <w:rFonts w:hint="eastAsia"/>
        </w:rPr>
        <w:t>不想让别人直接访问某个业务对象，</w:t>
      </w:r>
      <w:r>
        <w:rPr>
          <w:rFonts w:hint="eastAsia"/>
        </w:rPr>
        <w:t>就需要一个代理对象，拦截对这个业务对象的访问，并且这个代理对象能提供这个业务对象相同的功能。动态代理技术就是用来产生一个对象的代理对象的。动态代理其实是编程语言提供的一种语法，能够将对对象中不同方法的调用重定向到一个统一的处理函数中来</w:t>
      </w:r>
      <w:r w:rsidR="009B5BC0">
        <w:rPr>
          <w:rFonts w:hint="eastAsia"/>
        </w:rPr>
        <w:t>，做自定义的逻辑处理，但是对于调用者透明。</w:t>
      </w:r>
    </w:p>
    <w:p w14:paraId="2D2D3AB8" w14:textId="0701E9A6" w:rsidR="009B5BC0" w:rsidRDefault="00F25781" w:rsidP="000A690C">
      <w:pPr>
        <w:ind w:firstLine="480"/>
        <w:rPr>
          <w:rFonts w:hint="eastAsia"/>
        </w:rPr>
      </w:pPr>
      <w:r>
        <w:rPr>
          <w:rFonts w:hint="eastAsia"/>
        </w:rPr>
        <w:t>那为什么叫‘动态’代理呢？，这是因为这种语法产生的代理类是和业务无关的，它不关心它所代理的类到底有多少个方法，即使被代理类后来增加了方法，这个代理类也能够自动感知，无需修改代理类的代码。</w:t>
      </w:r>
      <w:r w:rsidR="00073AF7" w:rsidRPr="00073AF7">
        <w:t>实际上，被代理的类不一定位于本机类，动态代理语法提供了一种抽象方式，被代理的类也可以位于远程主机上，这也是</w:t>
      </w:r>
      <w:r w:rsidR="00073AF7" w:rsidRPr="00073AF7">
        <w:t>RPC</w:t>
      </w:r>
      <w:r w:rsidR="00073AF7" w:rsidRPr="00073AF7">
        <w:t>框架实现原理的一部分</w:t>
      </w:r>
      <w:r w:rsidR="00073AF7">
        <w:rPr>
          <w:rFonts w:hint="eastAsia"/>
        </w:rPr>
        <w:t>。</w:t>
      </w:r>
    </w:p>
    <w:p w14:paraId="5F58A160" w14:textId="1ED8AD79" w:rsidR="00600982" w:rsidRDefault="00600982" w:rsidP="000A690C">
      <w:pPr>
        <w:ind w:firstLine="480"/>
        <w:rPr>
          <w:rFonts w:hint="eastAsia"/>
        </w:rPr>
      </w:pPr>
      <w:r>
        <w:rPr>
          <w:rFonts w:hint="eastAsia"/>
        </w:rPr>
        <w:t>理解了动态代理的概念后，可以发现动态代理有这么两个部分：</w:t>
      </w:r>
    </w:p>
    <w:p w14:paraId="77BCBE2D" w14:textId="2065FC03" w:rsidR="00600982" w:rsidRDefault="00600982" w:rsidP="00600982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给调用者使用的代理类</w:t>
      </w:r>
      <w:r>
        <w:t>(</w:t>
      </w:r>
      <w:r>
        <w:rPr>
          <w:rFonts w:hint="eastAsia"/>
        </w:rPr>
        <w:t>有可能是接口</w:t>
      </w:r>
      <w:r>
        <w:t>)</w:t>
      </w:r>
    </w:p>
    <w:p w14:paraId="39522BC5" w14:textId="6E152F73" w:rsidR="00600982" w:rsidRDefault="00600982" w:rsidP="00600982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一个统一处理函数</w:t>
      </w:r>
      <w:r w:rsidR="00122CA5">
        <w:t>，</w:t>
      </w:r>
      <w:r w:rsidR="00122CA5">
        <w:rPr>
          <w:rFonts w:hint="eastAsia"/>
        </w:rPr>
        <w:t>收集不同函数转发过来的请求，可自定义处理逻辑集中处理。</w:t>
      </w:r>
      <w:r w:rsidR="00122CA5">
        <w:rPr>
          <w:rFonts w:hint="eastAsia"/>
        </w:rPr>
        <w:t>Java</w:t>
      </w:r>
      <w:r w:rsidR="00122CA5">
        <w:rPr>
          <w:rFonts w:hint="eastAsia"/>
        </w:rPr>
        <w:t>中它可能会成为一个较为独立的部分，因此也可能是类。</w:t>
      </w:r>
    </w:p>
    <w:p w14:paraId="48FB3012" w14:textId="3B3278FD" w:rsidR="008A579F" w:rsidRDefault="000A690C" w:rsidP="000A690C">
      <w:pPr>
        <w:ind w:firstLine="480"/>
        <w:rPr>
          <w:rFonts w:hint="eastAsia"/>
        </w:rPr>
      </w:pPr>
      <w:r>
        <w:rPr>
          <w:rFonts w:hint="eastAsia"/>
        </w:rPr>
        <w:lastRenderedPageBreak/>
        <w:t>例如，</w:t>
      </w:r>
      <w:r>
        <w:rPr>
          <w:rFonts w:hint="eastAsia"/>
        </w:rPr>
        <w:t>python</w:t>
      </w:r>
      <w:r>
        <w:rPr>
          <w:rFonts w:hint="eastAsia"/>
        </w:rPr>
        <w:t>通过重写</w:t>
      </w:r>
      <w:r>
        <w:t>__</w:t>
      </w:r>
      <w:proofErr w:type="spellStart"/>
      <w:r>
        <w:t>getattribute</w:t>
      </w:r>
      <w:proofErr w:type="spellEnd"/>
      <w:r>
        <w:t>__</w:t>
      </w:r>
      <w:r>
        <w:rPr>
          <w:rFonts w:hint="eastAsia"/>
        </w:rPr>
        <w:t>方法可以实现动态代理：</w:t>
      </w:r>
      <w:r w:rsidR="00BC70B5" w:rsidRPr="00BC70B5">
        <w:drawing>
          <wp:inline distT="0" distB="0" distL="0" distR="0" wp14:anchorId="5F07F9FD" wp14:editId="1BC7F301">
            <wp:extent cx="5270500" cy="5270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2F79" w14:textId="39DB7200" w:rsidR="000A690C" w:rsidRDefault="00073AF7" w:rsidP="00073AF7">
      <w:pPr>
        <w:pStyle w:val="1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动态代理</w:t>
      </w:r>
    </w:p>
    <w:p w14:paraId="32B14C88" w14:textId="1780C05D" w:rsidR="00073AF7" w:rsidRDefault="00073AF7" w:rsidP="00073AF7">
      <w:pPr>
        <w:rPr>
          <w:rFonts w:hint="eastAsia"/>
        </w:rPr>
      </w:pPr>
      <w:r>
        <w:rPr>
          <w:rFonts w:hint="eastAsia"/>
        </w:rPr>
        <w:t>下面看看</w:t>
      </w:r>
      <w:r>
        <w:rPr>
          <w:rFonts w:hint="eastAsia"/>
        </w:rPr>
        <w:t>Java</w:t>
      </w:r>
      <w:r>
        <w:rPr>
          <w:rFonts w:hint="eastAsia"/>
        </w:rPr>
        <w:t>动态代理机制如何代理一个本地对象</w:t>
      </w:r>
    </w:p>
    <w:p w14:paraId="41606C41" w14:textId="62C9965B" w:rsidR="00073AF7" w:rsidRDefault="00073AF7" w:rsidP="00073AF7">
      <w:pPr>
        <w:pStyle w:val="2"/>
        <w:rPr>
          <w:rFonts w:hint="eastAsia"/>
        </w:rPr>
      </w:pPr>
      <w:r>
        <w:rPr>
          <w:rFonts w:hint="eastAsia"/>
        </w:rPr>
        <w:t>代理接口</w:t>
      </w:r>
    </w:p>
    <w:p w14:paraId="6A9A1C3D" w14:textId="34C60AC2" w:rsidR="00073AF7" w:rsidRDefault="006C0153" w:rsidP="00073AF7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</w:t>
      </w:r>
      <w:r w:rsidR="00447FEB">
        <w:rPr>
          <w:rFonts w:hint="eastAsia"/>
        </w:rPr>
        <w:t>实现动态代理，必须定义接口才能实现目标对象的方法增强。</w:t>
      </w:r>
    </w:p>
    <w:p w14:paraId="7FFBD520" w14:textId="77777777" w:rsidR="00447FEB" w:rsidRDefault="00447FEB" w:rsidP="00447FEB">
      <w:pPr>
        <w:pStyle w:val="HTML"/>
        <w:shd w:val="clear" w:color="auto" w:fill="2B2B2B"/>
        <w:rPr>
          <w:rFonts w:ascii="Menlo" w:hAnsi="Menlo" w:cs="Menlo" w:hint="eastAsia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interface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void </w:t>
      </w:r>
      <w:r>
        <w:rPr>
          <w:rFonts w:ascii="Menlo" w:hAnsi="Menlo" w:cs="Menlo"/>
          <w:color w:val="FFC66D"/>
          <w:sz w:val="18"/>
          <w:szCs w:val="18"/>
        </w:rPr>
        <w:t>say</w:t>
      </w:r>
      <w:r>
        <w:rPr>
          <w:rFonts w:ascii="Menlo" w:hAnsi="Menlo" w:cs="Menlo"/>
          <w:color w:val="A9B7C6"/>
          <w:sz w:val="18"/>
          <w:szCs w:val="18"/>
        </w:rPr>
        <w:t>(String 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370D960A" w14:textId="4E02CFDD" w:rsidR="00447FEB" w:rsidRDefault="00447FEB" w:rsidP="00447FEB">
      <w:pPr>
        <w:pStyle w:val="2"/>
        <w:rPr>
          <w:rFonts w:hint="eastAsia"/>
        </w:rPr>
      </w:pPr>
      <w:r>
        <w:rPr>
          <w:rFonts w:hint="eastAsia"/>
        </w:rPr>
        <w:t>被代理类</w:t>
      </w:r>
    </w:p>
    <w:p w14:paraId="0B60510F" w14:textId="77777777" w:rsidR="00447FEB" w:rsidRDefault="00447FEB" w:rsidP="00447FEB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RealHello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implements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BB529"/>
          <w:sz w:val="18"/>
          <w:szCs w:val="18"/>
        </w:rPr>
        <w:t>@Override</w:t>
      </w:r>
      <w:r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void </w:t>
      </w:r>
      <w:r>
        <w:rPr>
          <w:rFonts w:ascii="Menlo" w:hAnsi="Menlo" w:cs="Menlo"/>
          <w:color w:val="FFC66D"/>
          <w:sz w:val="18"/>
          <w:szCs w:val="18"/>
        </w:rPr>
        <w:t>say</w:t>
      </w:r>
      <w:r>
        <w:rPr>
          <w:rFonts w:ascii="Menlo" w:hAnsi="Menlo" w:cs="Menlo"/>
          <w:color w:val="A9B7C6"/>
          <w:sz w:val="18"/>
          <w:szCs w:val="18"/>
        </w:rPr>
        <w:t>(String 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"hello " </w:t>
      </w:r>
      <w:r>
        <w:rPr>
          <w:rFonts w:ascii="Menlo" w:hAnsi="Menlo" w:cs="Menlo"/>
          <w:color w:val="A9B7C6"/>
          <w:sz w:val="18"/>
          <w:szCs w:val="18"/>
        </w:rPr>
        <w:t>+ 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75CE46A5" w14:textId="1A3699C5" w:rsidR="00447FEB" w:rsidRDefault="001C1A9C" w:rsidP="001702B9">
      <w:pPr>
        <w:pStyle w:val="2"/>
      </w:pPr>
      <w:r>
        <w:rPr>
          <w:rFonts w:hint="eastAsia"/>
        </w:rPr>
        <w:t>代理增强器</w:t>
      </w:r>
    </w:p>
    <w:p w14:paraId="4CAD192C" w14:textId="77777777" w:rsidR="001702B9" w:rsidRDefault="001702B9" w:rsidP="001702B9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HelloProxyHandler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implements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InvocationHandler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target</w:t>
      </w:r>
      <w:r>
        <w:rPr>
          <w:rFonts w:ascii="Menlo" w:hAnsi="Menlo" w:cs="Menlo"/>
          <w:color w:val="CC7832"/>
          <w:sz w:val="18"/>
          <w:szCs w:val="18"/>
        </w:rPr>
        <w:t xml:space="preserve">;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原始对象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HelloProxyHandler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target)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target</w:t>
      </w:r>
      <w:proofErr w:type="spellEnd"/>
      <w:r>
        <w:rPr>
          <w:rFonts w:ascii="Menlo" w:hAnsi="Menlo" w:cs="Menlo"/>
          <w:color w:val="9876AA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= target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BB529"/>
          <w:sz w:val="18"/>
          <w:szCs w:val="18"/>
        </w:rPr>
        <w:t>@Override</w:t>
      </w:r>
      <w:r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r>
        <w:rPr>
          <w:rFonts w:ascii="Menlo" w:hAnsi="Menlo" w:cs="Menlo"/>
          <w:color w:val="A9B7C6"/>
          <w:sz w:val="18"/>
          <w:szCs w:val="18"/>
        </w:rPr>
        <w:t xml:space="preserve">Object </w:t>
      </w:r>
      <w:r>
        <w:rPr>
          <w:rFonts w:ascii="Menlo" w:hAnsi="Menlo" w:cs="Menlo"/>
          <w:color w:val="FFC66D"/>
          <w:sz w:val="18"/>
          <w:szCs w:val="18"/>
        </w:rPr>
        <w:t>invoke</w:t>
      </w:r>
      <w:r>
        <w:rPr>
          <w:rFonts w:ascii="Menlo" w:hAnsi="Menlo" w:cs="Menlo"/>
          <w:color w:val="A9B7C6"/>
          <w:sz w:val="18"/>
          <w:szCs w:val="18"/>
        </w:rPr>
        <w:t>(Object proxy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Method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method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Object[]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Throwable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 </w:t>
      </w:r>
      <w:r>
        <w:rPr>
          <w:rFonts w:ascii="Menlo" w:hAnsi="Menlo" w:cs="Menlo"/>
          <w:i/>
          <w:iCs/>
          <w:color w:val="629755"/>
          <w:sz w:val="18"/>
          <w:szCs w:val="18"/>
        </w:rPr>
        <w:t>这里可以任意附加一些逻辑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*/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"before print"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method.invoke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target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调用原始对象的方法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"after print"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null;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3BB5CEF1" w14:textId="516EDC57" w:rsidR="001702B9" w:rsidRDefault="001702B9" w:rsidP="001702B9">
      <w:pPr>
        <w:pStyle w:val="2"/>
        <w:rPr>
          <w:rFonts w:hint="eastAsia"/>
        </w:rPr>
      </w:pPr>
      <w:r>
        <w:rPr>
          <w:rFonts w:hint="eastAsia"/>
        </w:rPr>
        <w:t>创建代理对象</w:t>
      </w:r>
    </w:p>
    <w:p w14:paraId="46244A5A" w14:textId="77777777" w:rsidR="001702B9" w:rsidRDefault="001702B9" w:rsidP="001702B9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enhanceHello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target)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Proxy.</w:t>
      </w:r>
      <w:r>
        <w:rPr>
          <w:rFonts w:ascii="Menlo" w:hAnsi="Menlo" w:cs="Menlo"/>
          <w:i/>
          <w:iCs/>
          <w:color w:val="A9B7C6"/>
          <w:sz w:val="18"/>
          <w:szCs w:val="18"/>
        </w:rPr>
        <w:t>newProxyInstance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DynamicProxyTest.</w:t>
      </w:r>
      <w:r>
        <w:rPr>
          <w:rFonts w:ascii="Menlo" w:hAnsi="Menlo" w:cs="Menlo"/>
          <w:color w:val="CC7832"/>
          <w:sz w:val="18"/>
          <w:szCs w:val="18"/>
        </w:rPr>
        <w:t>class</w:t>
      </w:r>
      <w:r>
        <w:rPr>
          <w:rFonts w:ascii="Menlo" w:hAnsi="Menlo" w:cs="Menlo"/>
          <w:color w:val="A9B7C6"/>
          <w:sz w:val="18"/>
          <w:szCs w:val="18"/>
        </w:rPr>
        <w:t>.getClassLoader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 xml:space="preserve">, new </w:t>
      </w:r>
      <w:r>
        <w:rPr>
          <w:rFonts w:ascii="Menlo" w:hAnsi="Menlo" w:cs="Menlo"/>
          <w:color w:val="A9B7C6"/>
          <w:sz w:val="18"/>
          <w:szCs w:val="18"/>
        </w:rPr>
        <w:t>Class&lt;?&gt;[]{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IHello.</w:t>
      </w:r>
      <w:r>
        <w:rPr>
          <w:rFonts w:ascii="Menlo" w:hAnsi="Menlo" w:cs="Menlo"/>
          <w:color w:val="CC7832"/>
          <w:sz w:val="18"/>
          <w:szCs w:val="18"/>
        </w:rPr>
        <w:t>class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HelloProxyHandler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(target))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255E7BF4" w14:textId="02C2E73D" w:rsidR="00447FEB" w:rsidRDefault="003A52FA" w:rsidP="00073AF7">
      <w:pPr>
        <w:rPr>
          <w:rFonts w:hint="eastAsia"/>
        </w:rPr>
      </w:pPr>
      <w:r>
        <w:rPr>
          <w:rFonts w:hint="eastAsia"/>
        </w:rPr>
        <w:t>以上各对象之间的关系可以用下图表示：</w:t>
      </w:r>
    </w:p>
    <w:p w14:paraId="603E5E84" w14:textId="30FC71A4" w:rsidR="006C0153" w:rsidRDefault="00447FEB" w:rsidP="00073AF7">
      <w:pPr>
        <w:rPr>
          <w:rFonts w:hint="eastAsia"/>
        </w:rPr>
      </w:pPr>
      <w:r w:rsidRPr="00447FEB">
        <w:drawing>
          <wp:inline distT="0" distB="0" distL="0" distR="0" wp14:anchorId="5FA05ED8" wp14:editId="00E55178">
            <wp:extent cx="4429866" cy="25180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6264" cy="25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808C" w14:textId="027C94A5" w:rsidR="009C0C5B" w:rsidRDefault="009C0C5B" w:rsidP="009C0C5B">
      <w:pPr>
        <w:rPr>
          <w:rFonts w:ascii="Microsoft YaHei" w:eastAsia="Microsoft YaHei" w:hAnsi="Microsoft YaHei"/>
          <w:color w:val="000000"/>
          <w:shd w:val="clear" w:color="auto" w:fill="FFFFFF"/>
        </w:rPr>
      </w:pPr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我们调用</w:t>
      </w:r>
      <w:proofErr w:type="spellStart"/>
      <w:r w:rsidRPr="009C0C5B">
        <w:rPr>
          <w:rFonts w:ascii="Courier New" w:hAnsi="Courier New" w:cs="Courier New"/>
          <w:color w:val="000000"/>
          <w:shd w:val="clear" w:color="auto" w:fill="FFFFFF"/>
        </w:rPr>
        <w:t>Proxy.newProxyInstance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产生了一个匿名类实例，该实例同样实现了</w:t>
      </w:r>
      <w:proofErr w:type="spellStart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IHello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接口，它的作用就是用来替代原生的</w:t>
      </w:r>
      <w:proofErr w:type="spellStart"/>
      <w:r w:rsidRPr="009C0C5B">
        <w:rPr>
          <w:rFonts w:ascii="Courier New" w:hAnsi="Courier New" w:cs="Courier New"/>
          <w:color w:val="000000"/>
          <w:shd w:val="clear" w:color="auto" w:fill="FFFFFF"/>
        </w:rPr>
        <w:t>RealHello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实例。这个匿名实例持有</w:t>
      </w:r>
      <w:proofErr w:type="spellStart"/>
      <w:r>
        <w:rPr>
          <w:rFonts w:ascii="Microsoft YaHei" w:eastAsia="Microsoft YaHei" w:hAnsi="Microsoft YaHei" w:hint="eastAsia"/>
          <w:color w:val="000000"/>
          <w:shd w:val="clear" w:color="auto" w:fill="FFFFFF"/>
        </w:rPr>
        <w:t>HelloProxyHandler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实例的引用，当你对这个匿名实例进行方法调用时，它会将调用逻辑委托给</w:t>
      </w:r>
      <w:proofErr w:type="spellStart"/>
      <w:r>
        <w:rPr>
          <w:rFonts w:ascii="Microsoft YaHei" w:eastAsia="Microsoft YaHei" w:hAnsi="Microsoft YaHei" w:hint="eastAsia"/>
          <w:color w:val="000000"/>
          <w:shd w:val="clear" w:color="auto" w:fill="FFFFFF"/>
        </w:rPr>
        <w:t>HelloProxyHandler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实例的invoke方法。</w:t>
      </w:r>
      <w:proofErr w:type="spellStart"/>
      <w:r>
        <w:rPr>
          <w:rFonts w:ascii="Microsoft YaHei" w:eastAsia="Microsoft YaHei" w:hAnsi="Microsoft YaHei" w:hint="eastAsia"/>
          <w:color w:val="000000"/>
          <w:shd w:val="clear" w:color="auto" w:fill="FFFFFF"/>
        </w:rPr>
        <w:t>HelloProxyHandler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实例内部又持有原生</w:t>
      </w:r>
      <w:proofErr w:type="spellStart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RealHello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对象的引用，所以用户就可以在invoke方法里实现任意附加逻辑，以及对原生</w:t>
      </w:r>
      <w:proofErr w:type="spellStart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RealHello</w:t>
      </w:r>
      <w:proofErr w:type="spellEnd"/>
      <w:r w:rsidRPr="009C0C5B">
        <w:rPr>
          <w:rFonts w:ascii="Microsoft YaHei" w:eastAsia="Microsoft YaHei" w:hAnsi="Microsoft YaHei" w:hint="eastAsia"/>
          <w:color w:val="000000"/>
          <w:shd w:val="clear" w:color="auto" w:fill="FFFFFF"/>
        </w:rPr>
        <w:t>对象的调用。</w:t>
      </w:r>
    </w:p>
    <w:p w14:paraId="005F2FA0" w14:textId="2A208780" w:rsidR="009C0C5B" w:rsidRDefault="009C0C5B" w:rsidP="009C0C5B">
      <w:pPr>
        <w:pStyle w:val="1"/>
        <w:rPr>
          <w:rFonts w:hint="eastAsia"/>
        </w:rPr>
      </w:pPr>
      <w:r>
        <w:rPr>
          <w:rFonts w:hint="eastAsia"/>
        </w:rPr>
        <w:t>动态代理应用</w:t>
      </w:r>
    </w:p>
    <w:p w14:paraId="3CFAFDE9" w14:textId="1391B766" w:rsidR="009C0C5B" w:rsidRDefault="00A344C5" w:rsidP="009C0C5B">
      <w:pPr>
        <w:pStyle w:val="2"/>
        <w:rPr>
          <w:rFonts w:hint="eastAsia"/>
        </w:rPr>
      </w:pPr>
      <w:r>
        <w:rPr>
          <w:rFonts w:hint="eastAsia"/>
        </w:rPr>
        <w:t>代理模式</w:t>
      </w:r>
      <w:r>
        <w:t>/</w:t>
      </w:r>
      <w:r>
        <w:rPr>
          <w:rFonts w:hint="eastAsia"/>
        </w:rPr>
        <w:t>装饰器模式的动态实现</w:t>
      </w:r>
    </w:p>
    <w:p w14:paraId="5835743C" w14:textId="0C412DE2" w:rsidR="00A344C5" w:rsidRDefault="0094786C" w:rsidP="00A344C5">
      <w:pPr>
        <w:pStyle w:val="2"/>
        <w:rPr>
          <w:rFonts w:hint="eastAsia"/>
        </w:rPr>
      </w:pPr>
      <w:r>
        <w:rPr>
          <w:rFonts w:hint="eastAsia"/>
        </w:rPr>
        <w:t>实现AOP</w:t>
      </w:r>
    </w:p>
    <w:p w14:paraId="3B89FAB0" w14:textId="52E599E0" w:rsidR="0094786C" w:rsidRDefault="003546E2" w:rsidP="0094786C">
      <w:pPr>
        <w:rPr>
          <w:rFonts w:hint="eastAsia"/>
        </w:rPr>
      </w:pPr>
      <w:r>
        <w:rPr>
          <w:rFonts w:hint="eastAsia"/>
        </w:rPr>
        <w:t>使用动态代理类替换被代理类的使用场景，</w:t>
      </w:r>
      <w:r>
        <w:rPr>
          <w:rFonts w:hint="eastAsia"/>
        </w:rPr>
        <w:t xml:space="preserve"> </w:t>
      </w:r>
      <w:r>
        <w:rPr>
          <w:rFonts w:hint="eastAsia"/>
        </w:rPr>
        <w:t>并在处理函数中插入自定义的钩子，这就相当于对该类的所有方法定义了一个切面。</w:t>
      </w:r>
    </w:p>
    <w:p w14:paraId="1DEE27AF" w14:textId="3038E212" w:rsidR="00644C87" w:rsidRDefault="00644C87" w:rsidP="00644C87">
      <w:pPr>
        <w:pStyle w:val="2"/>
        <w:rPr>
          <w:rFonts w:hint="eastAsia"/>
        </w:rPr>
      </w:pPr>
      <w:r>
        <w:rPr>
          <w:rFonts w:hint="eastAsia"/>
        </w:rPr>
        <w:t>实现RPC</w:t>
      </w:r>
    </w:p>
    <w:p w14:paraId="73586089" w14:textId="77777777" w:rsidR="00644C87" w:rsidRDefault="00644C87" w:rsidP="00644C87">
      <w:pP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RPC的</w:t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实现上，它将函数调用方和函数的提供方分散在两个不同的进程上，中间使用网络通信来进行数据交互</w:t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RPC调用其实是对远程另外一台机器进程上的对象的代理</w:t>
      </w:r>
    </w:p>
    <w:p w14:paraId="76D9DF3A" w14:textId="6E8B3324" w:rsidR="00644C87" w:rsidRDefault="00644C87" w:rsidP="00644C87">
      <w:pPr>
        <w:rPr>
          <w:rFonts w:eastAsia="Times New Roman" w:hint="eastAsia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仔细思考RPC调用的数据流流向，就能梳理出这样的思路：</w:t>
      </w:r>
    </w:p>
    <w:p w14:paraId="2D59BA66" w14:textId="77777777" w:rsidR="00644C87" w:rsidRDefault="00644C87" w:rsidP="00644C87">
      <w:pPr>
        <w:numPr>
          <w:ilvl w:val="0"/>
          <w:numId w:val="12"/>
        </w:numPr>
        <w:shd w:val="clear" w:color="auto" w:fill="FFFFFF"/>
        <w:ind w:left="0"/>
        <w:rPr>
          <w:rFonts w:ascii="Microsoft YaHei" w:eastAsia="Microsoft YaHei" w:hAnsi="Microsoft YaHei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</w:rPr>
        <w:t>调用方调用本地的RPC代理方法，将参数提供给该方法。</w:t>
      </w:r>
    </w:p>
    <w:p w14:paraId="6650A981" w14:textId="77777777" w:rsidR="00644C87" w:rsidRDefault="00644C87" w:rsidP="00644C87">
      <w:pPr>
        <w:numPr>
          <w:ilvl w:val="0"/>
          <w:numId w:val="12"/>
        </w:numPr>
        <w:shd w:val="clear" w:color="auto" w:fill="FFFFFF"/>
        <w:ind w:left="0"/>
        <w:rPr>
          <w:rFonts w:ascii="Microsoft YaHei" w:eastAsia="Microsoft YaHei" w:hAnsi="Microsoft YaHei" w:hint="eastAsia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</w:rPr>
        <w:t>不同的RPC代理方法被转发到一个统一的处理中心，该处理中心知道调用的是那个函数，参数是什么。</w:t>
      </w:r>
    </w:p>
    <w:p w14:paraId="3F839A85" w14:textId="77777777" w:rsidR="00644C87" w:rsidRDefault="00644C87" w:rsidP="00644C87">
      <w:pPr>
        <w:numPr>
          <w:ilvl w:val="0"/>
          <w:numId w:val="12"/>
        </w:numPr>
        <w:shd w:val="clear" w:color="auto" w:fill="FFFFFF"/>
        <w:ind w:left="0"/>
        <w:rPr>
          <w:rFonts w:ascii="Microsoft YaHei" w:eastAsia="Microsoft YaHei" w:hAnsi="Microsoft YaHei" w:hint="eastAsia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</w:rPr>
        <w:t>该处理中心将调用的信息封装打包，通过网络发送给另外一个进程。</w:t>
      </w:r>
    </w:p>
    <w:p w14:paraId="36CBC64B" w14:textId="77777777" w:rsidR="00644C87" w:rsidRDefault="00644C87" w:rsidP="00644C87">
      <w:pPr>
        <w:numPr>
          <w:ilvl w:val="0"/>
          <w:numId w:val="12"/>
        </w:numPr>
        <w:shd w:val="clear" w:color="auto" w:fill="FFFFFF"/>
        <w:ind w:left="0"/>
        <w:rPr>
          <w:rFonts w:ascii="Microsoft YaHei" w:eastAsia="Microsoft YaHei" w:hAnsi="Microsoft YaHei" w:hint="eastAsia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</w:rPr>
        <w:t>另外一个进程接受到调用进程发送过来的数据包。</w:t>
      </w:r>
    </w:p>
    <w:p w14:paraId="42830D41" w14:textId="77777777" w:rsidR="00644C87" w:rsidRDefault="00644C87" w:rsidP="00644C87">
      <w:pPr>
        <w:numPr>
          <w:ilvl w:val="0"/>
          <w:numId w:val="12"/>
        </w:numPr>
        <w:shd w:val="clear" w:color="auto" w:fill="FFFFFF"/>
        <w:ind w:left="0"/>
        <w:rPr>
          <w:rFonts w:ascii="Microsoft YaHei" w:eastAsia="Microsoft YaHei" w:hAnsi="Microsoft YaHei" w:hint="eastAsia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</w:rPr>
        <w:t>该进程根据数据包中记录的RPC调用信息，将调用分发给对应的被代理对象的对应方法去执行。</w:t>
      </w:r>
    </w:p>
    <w:p w14:paraId="38A04091" w14:textId="77777777" w:rsidR="00644C87" w:rsidRDefault="00644C87" w:rsidP="00644C87">
      <w:pPr>
        <w:numPr>
          <w:ilvl w:val="0"/>
          <w:numId w:val="12"/>
        </w:numPr>
        <w:shd w:val="clear" w:color="auto" w:fill="FFFFFF"/>
        <w:ind w:left="0"/>
        <w:rPr>
          <w:rFonts w:ascii="Microsoft YaHei" w:eastAsia="Microsoft YaHei" w:hAnsi="Microsoft YaHei" w:hint="eastAsia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</w:rPr>
        <w:t>返回的话思路类似。</w:t>
      </w:r>
    </w:p>
    <w:p w14:paraId="150BC6BD" w14:textId="77777777" w:rsidR="00220825" w:rsidRPr="00220825" w:rsidRDefault="00220825" w:rsidP="00220825">
      <w:pPr>
        <w:rPr>
          <w:rFonts w:eastAsia="Times New Roman"/>
        </w:rPr>
      </w:pPr>
      <w:r w:rsidRPr="00220825"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显而易见，第二步，需要使用动态代理将分散的函数调用转发到一个统一的处理中心；第五步，将统一收集来的调用信息分发给具体的函数执行，显然使用反射做到这一点。</w:t>
      </w:r>
      <w:r w:rsidRPr="00220825">
        <w:rPr>
          <w:rFonts w:ascii="Microsoft YaHei" w:eastAsia="Microsoft YaHei" w:hAnsi="Microsoft YaHei" w:hint="eastAsia"/>
          <w:color w:val="000000"/>
          <w:sz w:val="21"/>
          <w:szCs w:val="21"/>
        </w:rPr>
        <w:br/>
      </w:r>
      <w:r w:rsidRPr="00220825"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有了这个思路，通过利用动态代理，反射，和网络编程技术，实现一个简易版的RPC框架也就不难了。</w:t>
      </w:r>
    </w:p>
    <w:p w14:paraId="48AC4CF0" w14:textId="396E00A5" w:rsidR="00644C87" w:rsidRDefault="005F3374" w:rsidP="005F3374">
      <w:pPr>
        <w:pStyle w:val="1"/>
        <w:rPr>
          <w:rFonts w:hint="eastAsia"/>
        </w:rPr>
      </w:pPr>
      <w:r>
        <w:rPr>
          <w:rFonts w:hint="eastAsia"/>
        </w:rPr>
        <w:t>最后</w:t>
      </w:r>
    </w:p>
    <w:p w14:paraId="0639D77A" w14:textId="77777777" w:rsidR="005F3374" w:rsidRDefault="005F3374" w:rsidP="005F3374">
      <w:pPr>
        <w:rPr>
          <w:rFonts w:eastAsia="Times New Roman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动态代理的核心在于：将分散的对对象不同方法的调用转发到一个同一的处理函数中来。</w:t>
      </w:r>
    </w:p>
    <w:p w14:paraId="4C1B84B8" w14:textId="77777777" w:rsidR="005F3374" w:rsidRPr="005F3374" w:rsidRDefault="005F3374" w:rsidP="005F3374">
      <w:pPr>
        <w:rPr>
          <w:rFonts w:hint="eastAsia"/>
        </w:rPr>
      </w:pPr>
      <w:bookmarkStart w:id="0" w:name="_GoBack"/>
      <w:bookmarkEnd w:id="0"/>
    </w:p>
    <w:p w14:paraId="3569274D" w14:textId="77777777" w:rsidR="00644C87" w:rsidRPr="00644C87" w:rsidRDefault="00644C87" w:rsidP="00644C87">
      <w:pPr>
        <w:rPr>
          <w:rFonts w:hint="eastAsia"/>
        </w:rPr>
      </w:pPr>
    </w:p>
    <w:p w14:paraId="114594C6" w14:textId="77777777" w:rsidR="00644C87" w:rsidRPr="00644C87" w:rsidRDefault="00644C87" w:rsidP="00644C87">
      <w:pPr>
        <w:rPr>
          <w:rFonts w:hint="eastAsia"/>
        </w:rPr>
      </w:pPr>
    </w:p>
    <w:p w14:paraId="0A2DC57D" w14:textId="77777777" w:rsidR="009C0C5B" w:rsidRPr="00073AF7" w:rsidRDefault="009C0C5B" w:rsidP="00073AF7">
      <w:pPr>
        <w:rPr>
          <w:rFonts w:hint="eastAsia"/>
        </w:rPr>
      </w:pPr>
    </w:p>
    <w:sectPr w:rsidR="009C0C5B" w:rsidRPr="00073AF7" w:rsidSect="008F519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12186"/>
    <w:multiLevelType w:val="hybridMultilevel"/>
    <w:tmpl w:val="EBB2B6C4"/>
    <w:lvl w:ilvl="0" w:tplc="1108BBD8">
      <w:start w:val="1"/>
      <w:numFmt w:val="decimal"/>
      <w:lvlText w:val="%1、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6131CA"/>
    <w:multiLevelType w:val="multilevel"/>
    <w:tmpl w:val="D67259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DCE4242"/>
    <w:multiLevelType w:val="multilevel"/>
    <w:tmpl w:val="D722C7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5B972A2"/>
    <w:multiLevelType w:val="hybridMultilevel"/>
    <w:tmpl w:val="B908D8E0"/>
    <w:lvl w:ilvl="0" w:tplc="F57ADF6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7AA7D20"/>
    <w:multiLevelType w:val="multilevel"/>
    <w:tmpl w:val="68DE7D0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611D6D0D"/>
    <w:multiLevelType w:val="multilevel"/>
    <w:tmpl w:val="9FA4C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</w:num>
  <w:num w:numId="3">
    <w:abstractNumId w:val="4"/>
  </w:num>
  <w:num w:numId="4">
    <w:abstractNumId w:val="4"/>
  </w:num>
  <w:num w:numId="5">
    <w:abstractNumId w:val="4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F3A"/>
    <w:rsid w:val="000054B3"/>
    <w:rsid w:val="00073AF7"/>
    <w:rsid w:val="000A690C"/>
    <w:rsid w:val="00122CA5"/>
    <w:rsid w:val="001702B9"/>
    <w:rsid w:val="001C1A9C"/>
    <w:rsid w:val="001E0189"/>
    <w:rsid w:val="00220825"/>
    <w:rsid w:val="00292999"/>
    <w:rsid w:val="003546E2"/>
    <w:rsid w:val="003A52FA"/>
    <w:rsid w:val="003B6ADE"/>
    <w:rsid w:val="00406F3A"/>
    <w:rsid w:val="00447FEB"/>
    <w:rsid w:val="005F3374"/>
    <w:rsid w:val="00600982"/>
    <w:rsid w:val="00644C87"/>
    <w:rsid w:val="0067352D"/>
    <w:rsid w:val="006C0153"/>
    <w:rsid w:val="008A579F"/>
    <w:rsid w:val="008F5191"/>
    <w:rsid w:val="0094786C"/>
    <w:rsid w:val="009B5BC0"/>
    <w:rsid w:val="009C0C5B"/>
    <w:rsid w:val="00A11231"/>
    <w:rsid w:val="00A344C5"/>
    <w:rsid w:val="00A85D59"/>
    <w:rsid w:val="00B5764A"/>
    <w:rsid w:val="00BC70B5"/>
    <w:rsid w:val="00C37167"/>
    <w:rsid w:val="00F2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7988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44C87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autoRedefine/>
    <w:uiPriority w:val="9"/>
    <w:qFormat/>
    <w:rsid w:val="00C37167"/>
    <w:pPr>
      <w:keepNext/>
      <w:keepLines/>
      <w:numPr>
        <w:numId w:val="5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37167"/>
    <w:pPr>
      <w:keepNext/>
      <w:keepLines/>
      <w:numPr>
        <w:ilvl w:val="1"/>
        <w:numId w:val="9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C37167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C37167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3716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85D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A85D59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A85D5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A579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47F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447FEB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9C0C5B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347</Words>
  <Characters>1981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什么是动态代理？</vt:lpstr>
      <vt:lpstr>Java动态代理</vt:lpstr>
      <vt:lpstr>    代理接口</vt:lpstr>
      <vt:lpstr>    被代理类</vt:lpstr>
      <vt:lpstr>    代理增强器</vt:lpstr>
      <vt:lpstr>    创建代理对象</vt:lpstr>
      <vt:lpstr>动态代理应用</vt:lpstr>
      <vt:lpstr>    代理模式/装饰器模式的动态实现</vt:lpstr>
      <vt:lpstr>    实现AOP</vt:lpstr>
    </vt:vector>
  </TitlesOfParts>
  <LinksUpToDate>false</LinksUpToDate>
  <CharactersWithSpaces>2324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幸福</dc:creator>
  <cp:keywords/>
  <dc:description/>
  <cp:lastModifiedBy>程 幸福</cp:lastModifiedBy>
  <cp:revision>13</cp:revision>
  <dcterms:created xsi:type="dcterms:W3CDTF">2019-04-19T15:19:00Z</dcterms:created>
  <dcterms:modified xsi:type="dcterms:W3CDTF">2019-04-19T16:31:00Z</dcterms:modified>
</cp:coreProperties>
</file>