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hablando honestamente no ha cambiado mi interes profesional, sigo con el objetivo de aprender sobre ciberseguridad y aunque si fue un desafio que trajo buenos resultados, no me termina de llamar la atencion</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Fonts w:ascii="Century Gothic" w:cs="Century Gothic" w:eastAsia="Century Gothic" w:hAnsi="Century Gothic"/>
                <w:b w:val="1"/>
                <w:bCs w:val="1"/>
                <w:sz w:val="20"/>
                <w:szCs w:val="20"/>
                <w:rtl w:val="0"/>
              </w:rPr>
              <w:t xml:space="preserve">me di cuenta de que soy habil en areas en las que no crei tener algun fuerte y gracias a eso podre enfocarme de mejor forma en mis objetivos profesionales, al respecto de mis debilidades me quedo muy claro la falta de experiencia que tengo al tener la necesidad de buscar innumerables referencias y videos para poder encontrar las herramientas correctas.</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sz w:val="24"/>
                <w:szCs w:val="24"/>
              </w:rPr>
            </w:pPr>
            <w:bookmarkStart w:colFirst="0" w:colLast="0" w:name="_heading=h.d5oxefjhmzgl"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b w:val="1"/>
                <w:bCs w:val="1"/>
                <w:color w:val="1f4e79"/>
                <w:rtl w:val="0"/>
              </w:rPr>
              <w:t xml:space="preserve">me sigo imaginando como un informatico enfocado en el area de ciberseguridad</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ya sea en desarrollar o dirigir un grupo de</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3FplDLWEyfPCCVQP17EnQqPWhA==">CgMxLjAyDmguZDVveGVmamhtemdsOAByITFjZHFUSWVlZmtHSW5mVW9FWTBNY3ZUak41TlNWdmt2Vw==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