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EC577D" w:rsidP="65EC577D" w:rsidRDefault="65EC577D" w14:paraId="0E88C451" w14:textId="4DCCEB56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382F5B23" w14:textId="69EADC26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750711E2" w14:textId="2F9259EE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3052E6C3" w14:textId="3148A944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243FF479" w14:textId="6FEA0CA7">
      <w:pPr>
        <w:pStyle w:val="Normal"/>
        <w:jc w:val="center"/>
        <w:rPr>
          <w:b w:val="1"/>
          <w:bCs w:val="1"/>
          <w:noProof w:val="0"/>
          <w:lang w:val="en-US"/>
        </w:rPr>
      </w:pPr>
    </w:p>
    <w:p w:rsidR="419C807F" w:rsidP="65EC577D" w:rsidRDefault="419C807F" w14:paraId="3D418884" w14:textId="44395314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65EC577D" w:rsidR="419C807F">
        <w:rPr>
          <w:b w:val="1"/>
          <w:bCs w:val="1"/>
          <w:noProof w:val="0"/>
          <w:sz w:val="36"/>
          <w:szCs w:val="36"/>
          <w:lang w:val="en-US"/>
        </w:rPr>
        <w:t>Comp 120</w:t>
      </w:r>
      <w:r w:rsidRPr="65EC577D" w:rsidR="6D2B7369">
        <w:rPr>
          <w:b w:val="1"/>
          <w:bCs w:val="1"/>
          <w:noProof w:val="0"/>
          <w:sz w:val="36"/>
          <w:szCs w:val="36"/>
          <w:lang w:val="en-US"/>
        </w:rPr>
        <w:t>-01</w:t>
      </w:r>
    </w:p>
    <w:p w:rsidR="419C807F" w:rsidP="65EC577D" w:rsidRDefault="419C807F" w14:paraId="600DABA8" w14:textId="2626F43D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65EC577D" w:rsidR="419C807F">
        <w:rPr>
          <w:b w:val="1"/>
          <w:bCs w:val="1"/>
          <w:noProof w:val="0"/>
          <w:sz w:val="36"/>
          <w:szCs w:val="36"/>
          <w:lang w:val="en-US"/>
        </w:rPr>
        <w:t>Final steps 3 &amp; 4</w:t>
      </w:r>
    </w:p>
    <w:p w:rsidR="65EC577D" w:rsidP="65EC577D" w:rsidRDefault="65EC577D" w14:paraId="31ECCBF1" w14:textId="0D2471ED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</w:p>
    <w:p w:rsidR="4288EFCA" w:rsidP="65EC577D" w:rsidRDefault="4288EFCA" w14:paraId="44D10052" w14:textId="28B749BC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65EC577D" w:rsidR="4288EFCA">
        <w:rPr>
          <w:b w:val="1"/>
          <w:bCs w:val="1"/>
          <w:noProof w:val="0"/>
          <w:sz w:val="36"/>
          <w:szCs w:val="36"/>
          <w:lang w:val="en-US"/>
        </w:rPr>
        <w:t>Curse of the Jungle</w:t>
      </w:r>
    </w:p>
    <w:p w:rsidR="65EC577D" w:rsidP="65EC577D" w:rsidRDefault="65EC577D" w14:paraId="1A8F6926" w14:textId="276A29AF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3E88FCB6" w14:textId="2BD47DEF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1D4004BB" w14:textId="6BAA133C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4432A245" w14:textId="76B69414">
      <w:pPr>
        <w:pStyle w:val="Normal"/>
        <w:jc w:val="center"/>
        <w:rPr>
          <w:noProof w:val="0"/>
          <w:lang w:val="en-US"/>
        </w:rPr>
      </w:pPr>
    </w:p>
    <w:p w:rsidR="65EC577D" w:rsidP="65EC577D" w:rsidRDefault="65EC577D" w14:paraId="5DD104E0" w14:textId="1F47CB9A">
      <w:pPr>
        <w:pStyle w:val="Normal"/>
        <w:jc w:val="center"/>
        <w:rPr>
          <w:noProof w:val="0"/>
          <w:lang w:val="en-US"/>
        </w:rPr>
      </w:pPr>
    </w:p>
    <w:p w:rsidR="419C807F" w:rsidP="65EC577D" w:rsidRDefault="419C807F" w14:paraId="3F8A5341" w14:textId="642D700F">
      <w:pPr>
        <w:pStyle w:val="Normal"/>
        <w:jc w:val="center"/>
        <w:rPr>
          <w:noProof w:val="0"/>
          <w:lang w:val="en-US"/>
        </w:rPr>
      </w:pPr>
      <w:r w:rsidRPr="65EC577D" w:rsidR="419C807F">
        <w:rPr>
          <w:noProof w:val="0"/>
          <w:lang w:val="en-US"/>
        </w:rPr>
        <w:t xml:space="preserve">Luke Colvin </w:t>
      </w:r>
    </w:p>
    <w:p w:rsidR="419C807F" w:rsidP="65EC577D" w:rsidRDefault="419C807F" w14:paraId="7825CC71" w14:textId="5CD54215">
      <w:pPr>
        <w:pStyle w:val="Normal"/>
        <w:jc w:val="center"/>
        <w:rPr>
          <w:noProof w:val="0"/>
          <w:lang w:val="en-US"/>
        </w:rPr>
      </w:pPr>
      <w:r w:rsidRPr="65EC577D" w:rsidR="419C807F">
        <w:rPr>
          <w:noProof w:val="0"/>
          <w:lang w:val="en-US"/>
        </w:rPr>
        <w:t xml:space="preserve"> Devin Kagak</w:t>
      </w:r>
    </w:p>
    <w:p w:rsidR="419C807F" w:rsidP="65EC577D" w:rsidRDefault="419C807F" w14:paraId="1DE901A8" w14:textId="2F2F7D87">
      <w:pPr>
        <w:pStyle w:val="Normal"/>
        <w:jc w:val="center"/>
        <w:rPr>
          <w:noProof w:val="0"/>
          <w:lang w:val="en-US"/>
        </w:rPr>
      </w:pPr>
      <w:r w:rsidRPr="65EC577D" w:rsidR="419C807F">
        <w:rPr>
          <w:noProof w:val="0"/>
          <w:lang w:val="en-US"/>
        </w:rPr>
        <w:t xml:space="preserve">Olivet Nazarene University </w:t>
      </w:r>
    </w:p>
    <w:p w:rsidR="419C807F" w:rsidP="65EC577D" w:rsidRDefault="419C807F" w14:paraId="1C51521D" w14:textId="661C4F6A">
      <w:pPr>
        <w:pStyle w:val="Normal"/>
        <w:jc w:val="center"/>
        <w:rPr>
          <w:noProof w:val="0"/>
          <w:lang w:val="en-US"/>
        </w:rPr>
      </w:pPr>
      <w:r w:rsidRPr="65EC577D" w:rsidR="419C807F">
        <w:rPr>
          <w:noProof w:val="0"/>
          <w:lang w:val="en-US"/>
        </w:rPr>
        <w:t>Professor Kender</w:t>
      </w:r>
    </w:p>
    <w:p w:rsidR="419C807F" w:rsidP="65EC577D" w:rsidRDefault="419C807F" w14:paraId="159BB2E4" w14:textId="5E40D3ED">
      <w:pPr>
        <w:pStyle w:val="Normal"/>
        <w:jc w:val="center"/>
        <w:rPr>
          <w:noProof w:val="0"/>
          <w:lang w:val="en-US"/>
        </w:rPr>
      </w:pPr>
      <w:r w:rsidRPr="65EC577D" w:rsidR="419C807F">
        <w:rPr>
          <w:noProof w:val="0"/>
          <w:lang w:val="en-US"/>
        </w:rPr>
        <w:t>December 11</w:t>
      </w:r>
      <w:r w:rsidRPr="65EC577D" w:rsidR="419C807F">
        <w:rPr>
          <w:noProof w:val="0"/>
          <w:lang w:val="en-US"/>
        </w:rPr>
        <w:t>, 2023</w:t>
      </w:r>
    </w:p>
    <w:p w:rsidR="65EC577D" w:rsidP="65EC577D" w:rsidRDefault="65EC577D" w14:paraId="1AC057DF" w14:textId="0B719E35">
      <w:pPr>
        <w:pStyle w:val="Normal"/>
        <w:spacing w:before="750" w:beforeAutospacing="off" w:after="75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EC577D" w:rsidP="65EC577D" w:rsidRDefault="65EC577D" w14:paraId="3BDACD12" w14:textId="4DFCD03F">
      <w:pPr>
        <w:pStyle w:val="Normal"/>
        <w:spacing w:before="750" w:beforeAutospacing="off" w:after="75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EC577D" w:rsidP="65EC577D" w:rsidRDefault="65EC577D" w14:paraId="4DFBE88B" w14:textId="60C6E58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86C62B" w:rsidP="65EC577D" w:rsidRDefault="2D86C62B" w14:paraId="0AD0992E" w14:textId="37AE06F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2D86C6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specifications:</w:t>
      </w:r>
    </w:p>
    <w:p w:rsidR="19484498" w:rsidP="65EC577D" w:rsidRDefault="19484498" w14:paraId="0F63F449" w14:textId="46BEE83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Explore:</w:t>
      </w:r>
    </w:p>
    <w:p w:rsidR="65EC577D" w:rsidP="65EC577D" w:rsidRDefault="65EC577D" w14:paraId="5151510E" w14:textId="0481229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D10298" w:rsidP="65EC577D" w:rsidRDefault="05D10298" w14:paraId="64355DD8" w14:textId="70E8149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05D102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name of our game is The Curse of the Jungle! 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65EC577D" w:rsidR="7105D3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 is a choice-based adventure game where the player can choose to 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travel the directions north, east, south, and west.</w:t>
      </w:r>
      <w:r w:rsidRPr="65EC577D" w:rsidR="1B6F5C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theme we set is based in a jungle environment but while </w:t>
      </w:r>
      <w:r w:rsidRPr="65EC577D" w:rsidR="1D82BC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traveling </w:t>
      </w:r>
      <w:r w:rsidRPr="65EC577D" w:rsidR="2CF7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have a number that follows you wherever you head </w:t>
      </w:r>
      <w:r w:rsidRPr="65EC577D" w:rsidR="2CF7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65EC577D" w:rsidR="2CF7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far you go into the never-ending jungle. As you </w:t>
      </w:r>
      <w:r w:rsidRPr="65EC577D" w:rsidR="0C4A58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 in there is a glimpse of different biomes, but you will find that you can never reach it because the distanc</w:t>
      </w:r>
      <w:r w:rsidRPr="65EC577D" w:rsidR="65BA67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gets longer with each step. </w:t>
      </w:r>
    </w:p>
    <w:p w:rsidR="65EC577D" w:rsidP="65EC577D" w:rsidRDefault="65EC577D" w14:paraId="1FFF8F1E" w14:textId="46B8C93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688A2160" w14:textId="6216DF4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Randomized </w:t>
      </w:r>
      <w:r w:rsidRPr="65EC577D" w:rsidR="72F65C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 game encounters:</w:t>
      </w:r>
    </w:p>
    <w:p w:rsidR="65EC577D" w:rsidP="65EC577D" w:rsidRDefault="65EC577D" w14:paraId="2424EE45" w14:textId="52AA9BF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F65C81" w:rsidP="65EC577D" w:rsidRDefault="72F65C81" w14:paraId="38B37C95" w14:textId="69CC8B4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72F65C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you explore you will randomly find </w:t>
      </w:r>
      <w:r w:rsidRPr="65EC577D" w:rsidR="4106C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there </w:t>
      </w:r>
      <w:r w:rsidRPr="65EC577D" w:rsidR="7B16B0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65EC577D" w:rsidR="4106C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mini games within our game! One being the unescapable jungle temple (exaggerated)</w:t>
      </w:r>
      <w:r w:rsidRPr="65EC577D" w:rsidR="6059BF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you are placed at the base of the jungle temple and given the choice of entering 3 doors, each door hold</w:t>
      </w:r>
      <w:r w:rsidRPr="65EC577D" w:rsidR="3C71CA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5EC577D" w:rsidR="6059BF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weight </w:t>
      </w:r>
      <w:r w:rsidRPr="65EC577D" w:rsidR="545FA9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because there are up to 2 death doors with a minimum of 1 safe door leading to safety to continue </w:t>
      </w:r>
      <w:r w:rsidRPr="65EC577D" w:rsidR="5DA38A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adventure. There is another mini game where you are given a tablet </w:t>
      </w:r>
      <w:r w:rsidRPr="65EC577D" w:rsidR="59656B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a creature beckons yo</w:t>
      </w:r>
      <w:r w:rsidRPr="65EC577D" w:rsidR="75344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 to play his game, this game is hangman</w:t>
      </w:r>
      <w:r w:rsidRPr="65EC577D" w:rsidR="75344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5EC577D" w:rsidR="1F749E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5EC577D" w:rsidR="75344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hangman game consists of 5 </w:t>
      </w:r>
      <w:r w:rsidRPr="65EC577D" w:rsidR="33D930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jungle themed words to try to guess if you </w:t>
      </w:r>
      <w:r w:rsidRPr="65EC577D" w:rsidR="33D930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65EC577D" w:rsidR="33D930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will not get the satisfaction of beating the taunting creature. </w:t>
      </w:r>
    </w:p>
    <w:p w:rsidR="65EC577D" w:rsidP="65EC577D" w:rsidRDefault="65EC577D" w14:paraId="15E73167" w14:textId="103D2055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2FAA4435" w14:textId="5DC2B10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</w:p>
    <w:p w:rsidR="65EC577D" w:rsidP="65EC577D" w:rsidRDefault="65EC577D" w14:paraId="0B97A3FC" w14:textId="65822CF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63334E43" w14:textId="6EFAD56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you are finding your way through the jungle you are also given the choice to quit and end the game</w:t>
      </w:r>
      <w:r w:rsidRPr="65EC577D" w:rsidR="4E3994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player's goal is to explore the jungle</w:t>
      </w:r>
      <w:r w:rsidRPr="65EC577D" w:rsidR="2ABC64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</w:t>
      </w:r>
      <w:r w:rsidRPr="65EC577D" w:rsidR="4B69F2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minigames</w:t>
      </w:r>
      <w:r w:rsidRPr="65EC577D" w:rsidR="12E119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travel </w:t>
      </w:r>
      <w:r w:rsidRPr="65EC577D" w:rsidR="12E119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f</w:t>
      </w:r>
      <w:r w:rsidRPr="65EC577D" w:rsidR="12E119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 as possible without perishing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game keeps track of the number of times the player travels in each direction to trigger discovery of environments.</w:t>
      </w:r>
    </w:p>
    <w:p w:rsidR="65EC577D" w:rsidP="65EC577D" w:rsidRDefault="65EC577D" w14:paraId="22CFCB25" w14:textId="03F782D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EC577D" w:rsidP="65EC577D" w:rsidRDefault="65EC577D" w14:paraId="4708217D" w14:textId="6CF9C05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EC577D" w:rsidP="65EC577D" w:rsidRDefault="65EC577D" w14:paraId="6CDDFA33" w14:textId="4561587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EC577D" w:rsidP="65EC577D" w:rsidRDefault="65EC577D" w14:paraId="2D002475" w14:textId="2D871FB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EC577D" w:rsidP="65EC577D" w:rsidRDefault="65EC577D" w14:paraId="094158CC" w14:textId="611EDC7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70AFA62C" w14:textId="0A28085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Specifications:</w:t>
      </w:r>
    </w:p>
    <w:p w:rsidR="65EC577D" w:rsidP="65EC577D" w:rsidRDefault="65EC577D" w14:paraId="59BDB8B5" w14:textId="6746D5C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0072DFDB" w14:textId="266E32F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Global Variables:</w:t>
      </w:r>
    </w:p>
    <w:p w:rsidR="19484498" w:rsidP="65EC577D" w:rsidRDefault="19484498" w14:paraId="7A01B055" w14:textId="2EF385D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The program initializes global variables such as `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northCounter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`, `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southCounter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`, `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eastCounter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`, `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westCounter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`, `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travelCounter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`, and `environment` to keep track of game state and player progress.</w:t>
      </w:r>
    </w:p>
    <w:p w:rsidR="65EC577D" w:rsidP="65EC577D" w:rsidRDefault="65EC577D" w14:paraId="4DEA59F3" w14:textId="7E665C1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550DC12F" w14:textId="6A30F3B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Screen Clearing:</w:t>
      </w:r>
    </w:p>
    <w:p w:rsidR="19484498" w:rsidP="65EC577D" w:rsidRDefault="19484498" w14:paraId="32383BDB" w14:textId="168EF7F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The `clearScreen()` function is defined to clear the console screen, providing a clean interface for the player. It uses the `os.system` command to clear the screen depending on the operating system so that it works on Linux, Mac and, Windows.</w:t>
      </w:r>
    </w:p>
    <w:p w:rsidR="65EC577D" w:rsidP="65EC577D" w:rsidRDefault="65EC577D" w14:paraId="4341ECF8" w14:textId="21C51C9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26AED716" w14:textId="7DA2A88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Player Input:</w:t>
      </w:r>
    </w:p>
    <w:p w:rsidR="19484498" w:rsidP="65EC577D" w:rsidRDefault="19484498" w14:paraId="6DDE75EB" w14:textId="314D6C25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The `getplayerInput()` function retrieves the player's input, handles the first-time output, and updates the `travelCounter`. It also dynamically changes the game environment from jungle to other environments after a certain number of travels.</w:t>
      </w:r>
    </w:p>
    <w:p w:rsidR="65EC577D" w:rsidP="65EC577D" w:rsidRDefault="65EC577D" w14:paraId="5619EC64" w14:textId="6346DDE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1816D10C" w14:textId="22F4190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Direction Outputs:</w:t>
      </w:r>
    </w:p>
    <w:p w:rsidR="19484498" w:rsidP="65EC577D" w:rsidRDefault="19484498" w14:paraId="7A2034A9" w14:textId="2698376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Directional outputs are stored in the `directionOutputs` module, which is imported from `jungle_lists.py`. The outputs provide descriptive messages corresponding to each direction.</w:t>
      </w:r>
    </w:p>
    <w:p w:rsidR="65EC577D" w:rsidP="65EC577D" w:rsidRDefault="65EC577D" w14:paraId="0031EEE0" w14:textId="30C45B6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18FF9F57" w14:textId="03DE86F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Command Processing:</w:t>
      </w:r>
    </w:p>
    <w:p w:rsidR="19484498" w:rsidP="65EC577D" w:rsidRDefault="19484498" w14:paraId="4CC1464E" w14:textId="67FBD0A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The `getCommand(playerInput)` function processes the player's input, converts it to lowercase, and determines the appropriate action based on the input. It triggers the mini-game with a 1 in 10 chance and updates the directional counters.</w:t>
      </w:r>
    </w:p>
    <w:p w:rsidR="65EC577D" w:rsidP="65EC577D" w:rsidRDefault="65EC577D" w14:paraId="631F4684" w14:textId="5B960DE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4AEB3725" w14:textId="1C29EDF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Mini-Game:</w:t>
      </w:r>
    </w:p>
    <w:p w:rsidR="19484498" w:rsidP="65EC577D" w:rsidRDefault="19484498" w14:paraId="46ED64A1" w14:textId="13D475B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The `miniGame(environment)` function initiates a mini-game based on the environment (currently jungle or savanna). It prompts the player to make a decision (enter or not) and presents a challenge with potential consequences. The outcome influences the main game progression.</w:t>
      </w:r>
    </w:p>
    <w:p w:rsidR="65EC577D" w:rsidP="65EC577D" w:rsidRDefault="65EC577D" w14:paraId="654DEEF0" w14:textId="1EC8F71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6AB0EACA" w14:textId="1B21A5C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Main Loop:</w:t>
      </w:r>
    </w:p>
    <w:p w:rsidR="19484498" w:rsidP="65EC577D" w:rsidRDefault="19484498" w14:paraId="14355C0C" w14:textId="1344471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The `main()` function initiates the main game loop. It prompts the player with initial instructions and continues until the player decides to quit or reaches a travel limit. The game over message is displayed with ASCII art.</w:t>
      </w:r>
    </w:p>
    <w:p w:rsidR="65EC577D" w:rsidP="65EC577D" w:rsidRDefault="65EC577D" w14:paraId="6727DE9F" w14:textId="24BDF1D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EC577D" w:rsidP="65EC577D" w:rsidRDefault="65EC577D" w14:paraId="26FA086C" w14:textId="34D0D10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484498" w:rsidP="65EC577D" w:rsidRDefault="19484498" w14:paraId="055C405B" w14:textId="222F3AF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Testing and Error Handling:</w:t>
      </w:r>
    </w:p>
    <w:p w:rsidR="19484498" w:rsidP="65EC577D" w:rsidRDefault="19484498" w14:paraId="44621AE7" w14:textId="6D81DE85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The program includes error handling for non-string and non-integer inputs. It also 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65EC577D" w:rsidR="194844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cues for the player's choices and feedback messages in case of invalid input.</w:t>
      </w:r>
    </w:p>
    <w:p w:rsidR="65EC577D" w:rsidP="65EC577D" w:rsidRDefault="65EC577D" w14:paraId="09E4046F" w14:textId="6DCC11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9BDFAF" w:rsidP="65EC577D" w:rsidRDefault="689BDFAF" w14:paraId="20917343" w14:textId="1A9BE4A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Luke Colvin – I spent 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approximately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2E1623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hours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working on this project the issue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5EC577D" w:rsidR="689BDF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ncounter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083EC5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had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deal with using global variables before finding out we were not supposed to use </w:t>
      </w:r>
      <w:r w:rsidRPr="65EC577D" w:rsidR="1116A7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them,</w:t>
      </w:r>
      <w:r w:rsidRPr="65EC577D" w:rsidR="5F104B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I had to rebuild most of the game taking out the global functions some of the original f</w:t>
      </w:r>
      <w:r w:rsidRPr="65EC577D" w:rsidR="50FCE5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unctionality was sacrificed but we no longer have global variables.</w:t>
      </w:r>
      <w:r w:rsidRPr="65EC577D" w:rsidR="36B5EE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replaced the global variables with a class that I was unable to transfer all the functionality to. I plan </w:t>
      </w:r>
      <w:r w:rsidRPr="65EC577D" w:rsidR="4B9EB3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work</w:t>
      </w:r>
      <w:r w:rsidRPr="65EC577D" w:rsidR="36B5EE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in both local variables and classes to get better </w:t>
      </w:r>
      <w:r w:rsidRPr="65EC577D" w:rsidR="033C81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acquainted</w:t>
      </w:r>
      <w:r w:rsidRPr="65EC577D" w:rsidR="36B5EE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65EC577D" w:rsidR="697728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them.</w:t>
      </w:r>
    </w:p>
    <w:p w:rsidR="65EC577D" w:rsidP="65EC577D" w:rsidRDefault="65EC577D" w14:paraId="4BCFE46F" w14:textId="5C009C2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B23F8D" w:rsidP="65EC577D" w:rsidRDefault="0BB23F8D" w14:paraId="0900A8C3" w14:textId="78D92C0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Devin </w:t>
      </w: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Kagak</w:t>
      </w: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5EC577D" w:rsidR="6911D8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6911D8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</w:t>
      </w:r>
      <w:r w:rsidRPr="65EC577D" w:rsidR="6911D8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65EC577D" w:rsidR="0BB23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pent about 10 hours making mini games and learning </w:t>
      </w:r>
      <w:r w:rsidRPr="65EC577D" w:rsidR="527412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many 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types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code. The errors I have 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countered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</w:t>
      </w:r>
      <w:r w:rsidRPr="65EC577D" w:rsidR="54374C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EC577D" w:rsidR="2D7419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functions </w:t>
      </w:r>
      <w:r w:rsidRPr="65EC577D" w:rsidR="7E794D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65EC577D" w:rsidR="56A6B6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</w:t>
      </w:r>
      <w:r w:rsidRPr="65EC577D" w:rsidR="2D7419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calling because </w:t>
      </w:r>
      <w:r w:rsidRPr="65EC577D" w:rsidR="7CCCA7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ha</w:t>
      </w:r>
      <w:r w:rsidRPr="65EC577D" w:rsidR="7CCCA7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ered som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wron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names</w:t>
      </w:r>
      <w:r w:rsidRPr="65EC577D" w:rsidR="7B9F0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41D9D8" w:rsidP="65EC577D" w:rsidRDefault="5041D9D8" w14:paraId="727E5294" w14:textId="1CAE6FA5">
      <w:pPr>
        <w:pStyle w:val="Normal"/>
        <w:spacing w:before="750" w:beforeAutospacing="off" w:after="75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041D9D8">
        <w:drawing>
          <wp:inline wp14:editId="46214265" wp14:anchorId="194AB320">
            <wp:extent cx="6029325" cy="3077468"/>
            <wp:effectExtent l="0" t="0" r="0" b="0"/>
            <wp:docPr id="109170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d3fd71185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1D9D8" w:rsidP="65EC577D" w:rsidRDefault="5041D9D8" w14:paraId="3B864A3F" w14:textId="501920D9">
      <w:pPr>
        <w:pStyle w:val="Normal"/>
        <w:spacing w:before="750" w:beforeAutospacing="off" w:after="75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041D9D8">
        <w:drawing>
          <wp:inline wp14:editId="157D8BA0" wp14:anchorId="02F4D609">
            <wp:extent cx="5762625" cy="2749252"/>
            <wp:effectExtent l="0" t="0" r="0" b="0"/>
            <wp:docPr id="35833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ebca9dc16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908B" w:rsidP="65EC577D" w:rsidRDefault="0064908B" w14:paraId="7CC4A548" w14:textId="3B471280">
      <w:pPr>
        <w:pStyle w:val="Normal"/>
        <w:spacing w:before="750" w:beforeAutospacing="off" w:after="75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0064908B">
        <w:drawing>
          <wp:inline wp14:editId="3667CBD8" wp14:anchorId="63BF2577">
            <wp:extent cx="6050017" cy="2924175"/>
            <wp:effectExtent l="0" t="0" r="0" b="0"/>
            <wp:docPr id="1882667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c74e373ea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01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098FAB7" w:rsidP="65EC577D" w:rsidRDefault="7098FAB7" w14:paraId="09F717A3" w14:textId="6BECCF58">
      <w:pPr>
        <w:pStyle w:val="Normal"/>
        <w:jc w:val="center"/>
      </w:pPr>
      <w:r w:rsidR="7098FAB7">
        <w:drawing>
          <wp:inline wp14:editId="61100D68" wp14:anchorId="47E76F49">
            <wp:extent cx="6410325" cy="3018194"/>
            <wp:effectExtent l="0" t="0" r="0" b="0"/>
            <wp:docPr id="194273591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ec5d3cd86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142195">
        <w:drawing>
          <wp:inline wp14:editId="7A5375E1" wp14:anchorId="28F06A67">
            <wp:extent cx="6353175" cy="2978051"/>
            <wp:effectExtent l="0" t="0" r="0" b="0"/>
            <wp:docPr id="186406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e479ebdfa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142195">
        <w:drawing>
          <wp:inline wp14:editId="18F5CEDA" wp14:anchorId="563D9675">
            <wp:extent cx="6000750" cy="2812852"/>
            <wp:effectExtent l="0" t="0" r="0" b="0"/>
            <wp:docPr id="1336244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9b0929241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C5295C">
        <w:drawing>
          <wp:inline wp14:editId="13404AE9" wp14:anchorId="1D3230CC">
            <wp:extent cx="6002032" cy="2888478"/>
            <wp:effectExtent l="0" t="0" r="0" b="0"/>
            <wp:docPr id="27427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7f13bfccf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32" cy="28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72CD48">
        <w:drawing>
          <wp:inline wp14:editId="6DF818E2" wp14:anchorId="24518814">
            <wp:extent cx="5238750" cy="3359200"/>
            <wp:effectExtent l="0" t="0" r="0" b="0"/>
            <wp:docPr id="102927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c175d3e8e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771393">
        <w:drawing>
          <wp:inline wp14:editId="19E280D4" wp14:anchorId="3C37AC00">
            <wp:extent cx="4572000" cy="1209675"/>
            <wp:effectExtent l="0" t="0" r="0" b="0"/>
            <wp:docPr id="159729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3cc484e11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61F4C" w:rsidP="65EC577D" w:rsidRDefault="44261F4C" w14:paraId="096B0C90" w14:textId="63DA9738">
      <w:pPr>
        <w:pStyle w:val="Normal"/>
        <w:jc w:val="center"/>
      </w:pPr>
      <w:r w:rsidR="44261F4C">
        <w:drawing>
          <wp:inline wp14:editId="0EA80A23" wp14:anchorId="696E41C6">
            <wp:extent cx="4572000" cy="1800225"/>
            <wp:effectExtent l="0" t="0" r="0" b="0"/>
            <wp:docPr id="140231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b367d0f6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61F4C" w:rsidP="65EC577D" w:rsidRDefault="44261F4C" w14:paraId="585EA46C" w14:textId="3ED0BC10">
      <w:pPr>
        <w:pStyle w:val="Normal"/>
        <w:jc w:val="center"/>
      </w:pPr>
      <w:r w:rsidR="44261F4C">
        <w:drawing>
          <wp:inline wp14:editId="16E2B210" wp14:anchorId="52AD9263">
            <wp:extent cx="4572000" cy="2019300"/>
            <wp:effectExtent l="0" t="0" r="0" b="0"/>
            <wp:docPr id="198368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7d025cf74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61F4C" w:rsidP="65EC577D" w:rsidRDefault="44261F4C" w14:paraId="0789EB94" w14:textId="2AA2577E">
      <w:pPr>
        <w:pStyle w:val="Normal"/>
        <w:jc w:val="center"/>
      </w:pPr>
      <w:r w:rsidR="44261F4C">
        <w:drawing>
          <wp:inline wp14:editId="3C188682" wp14:anchorId="7B38273D">
            <wp:extent cx="4572000" cy="1876425"/>
            <wp:effectExtent l="0" t="0" r="0" b="0"/>
            <wp:docPr id="1335838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be32ba349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61F4C" w:rsidP="65EC577D" w:rsidRDefault="44261F4C" w14:paraId="02E5BD3F" w14:textId="6D88F063">
      <w:pPr>
        <w:pStyle w:val="Normal"/>
        <w:jc w:val="center"/>
      </w:pPr>
      <w:r w:rsidR="44261F4C">
        <w:drawing>
          <wp:inline wp14:editId="6F7B2498" wp14:anchorId="1DF3AFAC">
            <wp:extent cx="4495800" cy="1990725"/>
            <wp:effectExtent l="0" t="0" r="0" b="0"/>
            <wp:docPr id="111889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928bf2c50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61F4C" w:rsidP="65EC577D" w:rsidRDefault="44261F4C" w14:paraId="62995180" w14:textId="5A3CB715">
      <w:pPr>
        <w:pStyle w:val="Normal"/>
        <w:jc w:val="center"/>
      </w:pPr>
      <w:r w:rsidR="44261F4C">
        <w:drawing>
          <wp:inline wp14:editId="3B809FFF" wp14:anchorId="0ACF10CB">
            <wp:extent cx="4305300" cy="2295525"/>
            <wp:effectExtent l="0" t="0" r="0" b="0"/>
            <wp:docPr id="126746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d1c55a7ca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258899da7b4fed"/>
      <w:footerReference w:type="default" r:id="R7dde622711f94d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C577D" w:rsidTr="65EC577D" w14:paraId="5437A2E4">
      <w:trPr>
        <w:trHeight w:val="300"/>
      </w:trPr>
      <w:tc>
        <w:tcPr>
          <w:tcW w:w="3120" w:type="dxa"/>
          <w:tcMar/>
        </w:tcPr>
        <w:p w:rsidR="65EC577D" w:rsidP="65EC577D" w:rsidRDefault="65EC577D" w14:paraId="0235EF8E" w14:textId="30EAFF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C577D" w:rsidP="65EC577D" w:rsidRDefault="65EC577D" w14:paraId="24FD655D" w14:textId="068005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C577D" w:rsidP="65EC577D" w:rsidRDefault="65EC577D" w14:paraId="16A8F394" w14:textId="57D6C031">
          <w:pPr>
            <w:pStyle w:val="Header"/>
            <w:bidi w:val="0"/>
            <w:ind w:right="-115"/>
            <w:jc w:val="right"/>
          </w:pPr>
        </w:p>
      </w:tc>
    </w:tr>
  </w:tbl>
  <w:p w:rsidR="65EC577D" w:rsidP="65EC577D" w:rsidRDefault="65EC577D" w14:paraId="4CD549A8" w14:textId="043886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C577D" w:rsidTr="65EC577D" w14:paraId="57C73C65">
      <w:trPr>
        <w:trHeight w:val="300"/>
      </w:trPr>
      <w:tc>
        <w:tcPr>
          <w:tcW w:w="3120" w:type="dxa"/>
          <w:tcMar/>
        </w:tcPr>
        <w:p w:rsidR="65EC577D" w:rsidP="65EC577D" w:rsidRDefault="65EC577D" w14:paraId="690DB6F6" w14:textId="6C17ED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C577D" w:rsidP="65EC577D" w:rsidRDefault="65EC577D" w14:paraId="78A66733" w14:textId="39AFC1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C577D" w:rsidP="65EC577D" w:rsidRDefault="65EC577D" w14:paraId="4D944476" w14:textId="049A6F0D">
          <w:pPr>
            <w:pStyle w:val="Header"/>
            <w:bidi w:val="0"/>
            <w:ind w:right="-115"/>
            <w:jc w:val="right"/>
          </w:pPr>
        </w:p>
      </w:tc>
    </w:tr>
  </w:tbl>
  <w:p w:rsidR="65EC577D" w:rsidP="65EC577D" w:rsidRDefault="65EC577D" w14:paraId="6FAD98C2" w14:textId="36F420A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0D6D3"/>
    <w:rsid w:val="00481DAB"/>
    <w:rsid w:val="0064908B"/>
    <w:rsid w:val="02F79B4E"/>
    <w:rsid w:val="033C8165"/>
    <w:rsid w:val="03669610"/>
    <w:rsid w:val="05D10298"/>
    <w:rsid w:val="0600D43F"/>
    <w:rsid w:val="076B60CA"/>
    <w:rsid w:val="0810ABB1"/>
    <w:rsid w:val="083EC5EE"/>
    <w:rsid w:val="0907312B"/>
    <w:rsid w:val="0946F283"/>
    <w:rsid w:val="097566F6"/>
    <w:rsid w:val="0BB23F8D"/>
    <w:rsid w:val="0BF84767"/>
    <w:rsid w:val="0C4A58B9"/>
    <w:rsid w:val="0D6A68B2"/>
    <w:rsid w:val="0DB1F9EF"/>
    <w:rsid w:val="0FCB801D"/>
    <w:rsid w:val="0FEB974B"/>
    <w:rsid w:val="10B723B4"/>
    <w:rsid w:val="1116A745"/>
    <w:rsid w:val="11673B4E"/>
    <w:rsid w:val="12E11957"/>
    <w:rsid w:val="12EDD4C9"/>
    <w:rsid w:val="13142195"/>
    <w:rsid w:val="1318B1D4"/>
    <w:rsid w:val="15EECFAE"/>
    <w:rsid w:val="19484498"/>
    <w:rsid w:val="1A18F9DB"/>
    <w:rsid w:val="1ADFBE51"/>
    <w:rsid w:val="1AF4F537"/>
    <w:rsid w:val="1B6F5C32"/>
    <w:rsid w:val="1D82BCD5"/>
    <w:rsid w:val="1E3AE70B"/>
    <w:rsid w:val="1F749E38"/>
    <w:rsid w:val="1FF8C873"/>
    <w:rsid w:val="200EC077"/>
    <w:rsid w:val="208AAA60"/>
    <w:rsid w:val="20ABCDEF"/>
    <w:rsid w:val="20B3A517"/>
    <w:rsid w:val="2107AC01"/>
    <w:rsid w:val="2118236F"/>
    <w:rsid w:val="2373D78B"/>
    <w:rsid w:val="23EE826A"/>
    <w:rsid w:val="24D29385"/>
    <w:rsid w:val="24D75A9A"/>
    <w:rsid w:val="24ED4481"/>
    <w:rsid w:val="25A8D7FD"/>
    <w:rsid w:val="268FE80D"/>
    <w:rsid w:val="287242F4"/>
    <w:rsid w:val="299724C2"/>
    <w:rsid w:val="29A5C73F"/>
    <w:rsid w:val="29A604A8"/>
    <w:rsid w:val="2A9565EA"/>
    <w:rsid w:val="2ABC64F8"/>
    <w:rsid w:val="2B41D509"/>
    <w:rsid w:val="2C2B2558"/>
    <w:rsid w:val="2CF7E620"/>
    <w:rsid w:val="2D7419DD"/>
    <w:rsid w:val="2D86C62B"/>
    <w:rsid w:val="2E1623EF"/>
    <w:rsid w:val="2F081D73"/>
    <w:rsid w:val="2F1ECC45"/>
    <w:rsid w:val="3178F9BF"/>
    <w:rsid w:val="321192BE"/>
    <w:rsid w:val="331E186C"/>
    <w:rsid w:val="33D930F9"/>
    <w:rsid w:val="36B5EE2C"/>
    <w:rsid w:val="375F2246"/>
    <w:rsid w:val="38FE8A0F"/>
    <w:rsid w:val="3A96C308"/>
    <w:rsid w:val="3C71CAD8"/>
    <w:rsid w:val="3D8A5E62"/>
    <w:rsid w:val="3DB53B6D"/>
    <w:rsid w:val="3E7633CF"/>
    <w:rsid w:val="3F6DCB93"/>
    <w:rsid w:val="4106C5AF"/>
    <w:rsid w:val="419C807F"/>
    <w:rsid w:val="4288EFCA"/>
    <w:rsid w:val="43420068"/>
    <w:rsid w:val="44247CF1"/>
    <w:rsid w:val="44261F4C"/>
    <w:rsid w:val="4A630203"/>
    <w:rsid w:val="4A72CD48"/>
    <w:rsid w:val="4B1CE305"/>
    <w:rsid w:val="4B69F25F"/>
    <w:rsid w:val="4B9EB30F"/>
    <w:rsid w:val="4CB8B366"/>
    <w:rsid w:val="4E399448"/>
    <w:rsid w:val="5041D9D8"/>
    <w:rsid w:val="50FCE52F"/>
    <w:rsid w:val="51D0C169"/>
    <w:rsid w:val="5273F34F"/>
    <w:rsid w:val="5274121D"/>
    <w:rsid w:val="54374CEE"/>
    <w:rsid w:val="545FA94B"/>
    <w:rsid w:val="5518D2B9"/>
    <w:rsid w:val="55DE5EA2"/>
    <w:rsid w:val="56A6B67A"/>
    <w:rsid w:val="56F72996"/>
    <w:rsid w:val="584DE3C5"/>
    <w:rsid w:val="5850737B"/>
    <w:rsid w:val="59656B3A"/>
    <w:rsid w:val="5B5E7B52"/>
    <w:rsid w:val="5C01AD38"/>
    <w:rsid w:val="5D50D6D3"/>
    <w:rsid w:val="5DA38A61"/>
    <w:rsid w:val="5F104B04"/>
    <w:rsid w:val="6059BFFE"/>
    <w:rsid w:val="610F6438"/>
    <w:rsid w:val="61F755C1"/>
    <w:rsid w:val="63A631F9"/>
    <w:rsid w:val="65BA670F"/>
    <w:rsid w:val="65EC577D"/>
    <w:rsid w:val="66647E9F"/>
    <w:rsid w:val="66A05918"/>
    <w:rsid w:val="66E1F335"/>
    <w:rsid w:val="66E9A625"/>
    <w:rsid w:val="6761844B"/>
    <w:rsid w:val="683822D2"/>
    <w:rsid w:val="689BDFAF"/>
    <w:rsid w:val="6911D8B7"/>
    <w:rsid w:val="69772808"/>
    <w:rsid w:val="69DFDBCD"/>
    <w:rsid w:val="6D2B7369"/>
    <w:rsid w:val="6D3E5E86"/>
    <w:rsid w:val="6E771393"/>
    <w:rsid w:val="6EDDC64F"/>
    <w:rsid w:val="7098FAB7"/>
    <w:rsid w:val="7105D34B"/>
    <w:rsid w:val="72F65C81"/>
    <w:rsid w:val="73C5295C"/>
    <w:rsid w:val="747A8106"/>
    <w:rsid w:val="75344BC7"/>
    <w:rsid w:val="7549706B"/>
    <w:rsid w:val="754D07D3"/>
    <w:rsid w:val="7881112D"/>
    <w:rsid w:val="7919B4C4"/>
    <w:rsid w:val="79D8DC26"/>
    <w:rsid w:val="7B16B009"/>
    <w:rsid w:val="7B9F09F3"/>
    <w:rsid w:val="7CCCA71E"/>
    <w:rsid w:val="7CCCB4E9"/>
    <w:rsid w:val="7D358DDF"/>
    <w:rsid w:val="7E3913FF"/>
    <w:rsid w:val="7E7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D6D3"/>
  <w15:chartTrackingRefBased/>
  <w15:docId w15:val="{A178FFB1-FF9B-4180-AC9B-A20EDABAB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7d3fd711854b8d" /><Relationship Type="http://schemas.openxmlformats.org/officeDocument/2006/relationships/image" Target="/media/image2.png" Id="R764ebca9dc164c3c" /><Relationship Type="http://schemas.openxmlformats.org/officeDocument/2006/relationships/image" Target="/media/image3.png" Id="Ree6c74e373ea4746" /><Relationship Type="http://schemas.openxmlformats.org/officeDocument/2006/relationships/image" Target="/media/image4.png" Id="Rbddec5d3cd86457b" /><Relationship Type="http://schemas.openxmlformats.org/officeDocument/2006/relationships/image" Target="/media/image5.png" Id="Rda2e479ebdfa4abf" /><Relationship Type="http://schemas.openxmlformats.org/officeDocument/2006/relationships/image" Target="/media/image6.png" Id="R30c9b092924145f9" /><Relationship Type="http://schemas.openxmlformats.org/officeDocument/2006/relationships/image" Target="/media/image7.png" Id="R92e7f13bfccf4854" /><Relationship Type="http://schemas.openxmlformats.org/officeDocument/2006/relationships/image" Target="/media/image8.png" Id="R7c0c175d3e8e42fa" /><Relationship Type="http://schemas.openxmlformats.org/officeDocument/2006/relationships/image" Target="/media/image9.png" Id="R8603cc484e114b51" /><Relationship Type="http://schemas.openxmlformats.org/officeDocument/2006/relationships/image" Target="/media/imagea.png" Id="R7ceb367d0f6b4bcf" /><Relationship Type="http://schemas.openxmlformats.org/officeDocument/2006/relationships/image" Target="/media/imageb.png" Id="R6f97d025cf744d8e" /><Relationship Type="http://schemas.openxmlformats.org/officeDocument/2006/relationships/image" Target="/media/imagec.png" Id="R0e6be32ba3494d55" /><Relationship Type="http://schemas.openxmlformats.org/officeDocument/2006/relationships/image" Target="/media/imaged.png" Id="Rc9c928bf2c504b82" /><Relationship Type="http://schemas.openxmlformats.org/officeDocument/2006/relationships/image" Target="/media/imagee.png" Id="R07ed1c55a7ca47d5" /><Relationship Type="http://schemas.openxmlformats.org/officeDocument/2006/relationships/header" Target="header.xml" Id="Rdd258899da7b4fed" /><Relationship Type="http://schemas.openxmlformats.org/officeDocument/2006/relationships/footer" Target="footer.xml" Id="R7dde622711f9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2023-12-12T03:31:47.6131406Z</dcterms:created>
  <dcterms:modified xsi:type="dcterms:W3CDTF">2023-12-12T05:21:29.5789114Z</dcterms:modified>
  <dc:creator>Devin Kagak</dc:creator>
  <lastModifiedBy>Luke Colvin</lastModifiedBy>
</coreProperties>
</file>