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rFonts w:ascii="Times New Roman" w:hAnsi="Times New Roman"/>
          <w:b w:val="false"/>
          <w:b w:val="false"/>
          <w:i w:val="false"/>
          <w:i w:val="false"/>
          <w:caps w:val="false"/>
          <w:smallCaps w:val="false"/>
          <w:strike w:val="false"/>
          <w:dstrike w:val="false"/>
          <w:color w:val="000000"/>
          <w:spacing w:val="0"/>
          <w:sz w:val="48"/>
          <w:szCs w:val="48"/>
          <w:u w:val="none"/>
          <w:effect w:val="none"/>
        </w:rPr>
      </w:pPr>
      <w:bookmarkStart w:id="0" w:name="best-practices"/>
      <w:bookmarkEnd w:id="0"/>
      <w:r>
        <w:rPr>
          <w:rFonts w:ascii="Times New Roman" w:hAnsi="Times New Roman"/>
          <w:b w:val="false"/>
          <w:i w:val="false"/>
          <w:caps w:val="false"/>
          <w:smallCaps w:val="false"/>
          <w:strike w:val="false"/>
          <w:dstrike w:val="false"/>
          <w:color w:val="000000"/>
          <w:spacing w:val="0"/>
          <w:sz w:val="48"/>
          <w:szCs w:val="48"/>
          <w:u w:val="none"/>
          <w:effect w:val="none"/>
        </w:rPr>
        <w:t>Chapter 24. Best Practices</w:t>
      </w:r>
    </w:p>
    <w:p>
      <w:pPr>
        <w:pStyle w:val="Corpodotexto"/>
        <w:bidi w:val="0"/>
        <w:jc w:val="left"/>
        <w:rPr>
          <w:rFonts w:ascii="Times New Roman" w:hAnsi="Times New Roman"/>
          <w:b w:val="false"/>
          <w:b w:val="false"/>
          <w:i w:val="false"/>
          <w:i w:val="false"/>
          <w:caps w:val="false"/>
          <w:smallCaps w:val="false"/>
          <w:strike w:val="false"/>
          <w:dstrike w:val="false"/>
          <w:color w:val="000000"/>
          <w:spacing w:val="0"/>
          <w:sz w:val="48"/>
          <w:szCs w:val="48"/>
          <w:u w:val="none"/>
          <w:effect w:val="none"/>
        </w:rPr>
      </w:pPr>
      <w:r>
        <w:rPr>
          <w:rFonts w:ascii="Times New Roman" w:hAnsi="Times New Roman"/>
          <w:b w:val="false"/>
          <w:i w:val="false"/>
          <w:caps w:val="false"/>
          <w:smallCaps w:val="false"/>
          <w:strike w:val="false"/>
          <w:dstrike w:val="false"/>
          <w:color w:val="000000"/>
          <w:spacing w:val="0"/>
          <w:sz w:val="48"/>
          <w:szCs w:val="48"/>
          <w:u w:val="none"/>
          <w:effect w:val="none"/>
        </w:rPr>
      </w:r>
    </w:p>
    <w:p>
      <w:pPr>
        <w:pStyle w:val="Ttulodalista"/>
        <w:widowControl/>
        <w:spacing w:before="0" w:after="283"/>
        <w:ind w:left="0" w:right="0" w:hanging="0"/>
        <w:jc w:val="both"/>
        <w:rPr/>
      </w:pPr>
      <w:bookmarkStart w:id="1" w:name="best-practices1"/>
      <w:bookmarkEnd w:id="1"/>
      <w:r>
        <w:rPr>
          <w:rFonts w:ascii="Times New Roman" w:hAnsi="Times New Roman"/>
          <w:b w:val="false"/>
          <w:i w:val="false"/>
          <w:caps w:val="false"/>
          <w:smallCaps w:val="false"/>
          <w:strike w:val="false"/>
          <w:dstrike w:val="false"/>
          <w:color w:val="000000"/>
          <w:spacing w:val="0"/>
          <w:sz w:val="32"/>
          <w:szCs w:val="32"/>
          <w:u w:val="none"/>
          <w:effect w:val="none"/>
        </w:rPr>
        <w:t>Write fine-grained classes and map them using </w:t>
      </w:r>
      <w:r>
        <w:rPr>
          <w:rStyle w:val="Textooriginal"/>
          <w:rFonts w:ascii="Times New Roman" w:hAnsi="Times New Roman"/>
          <w:b w:val="false"/>
          <w:i w:val="false"/>
          <w:caps w:val="false"/>
          <w:smallCaps w:val="false"/>
          <w:strike w:val="false"/>
          <w:dstrike w:val="false"/>
          <w:color w:val="000000"/>
          <w:spacing w:val="0"/>
          <w:sz w:val="32"/>
          <w:szCs w:val="32"/>
          <w:u w:val="none"/>
          <w:effect w:val="none"/>
        </w:rPr>
        <w:t>&lt;component&gt;</w:t>
      </w:r>
      <w:r>
        <w:rPr>
          <w:rFonts w:ascii="Times New Roman" w:hAnsi="Times New Roman"/>
          <w:b w:val="false"/>
          <w:i w:val="false"/>
          <w:caps w:val="false"/>
          <w:smallCaps w:val="false"/>
          <w:strike w:val="false"/>
          <w:dstrike w:val="false"/>
          <w:color w:val="000000"/>
          <w:spacing w:val="0"/>
          <w:sz w:val="32"/>
          <w:szCs w:val="32"/>
          <w:u w:val="none"/>
          <w:effect w:val="none"/>
        </w:rPr>
        <w:t>:libreoffice -</w:t>
      </w:r>
    </w:p>
    <w:p>
      <w:pPr>
        <w:pStyle w:val="Contedodalista"/>
        <w:widowControl/>
        <w:spacing w:before="0" w:after="283"/>
        <w:jc w:val="both"/>
        <w:rPr/>
      </w:pPr>
      <w:bookmarkStart w:id="2" w:name="best-practices2"/>
      <w:bookmarkEnd w:id="2"/>
      <w:r>
        <w:rPr>
          <w:rFonts w:ascii="Times New Roman" w:hAnsi="Times New Roman"/>
          <w:b w:val="false"/>
          <w:i w:val="false"/>
          <w:caps w:val="false"/>
          <w:smallCaps w:val="false"/>
          <w:strike w:val="false"/>
          <w:dstrike w:val="false"/>
          <w:color w:val="000000"/>
          <w:spacing w:val="0"/>
          <w:sz w:val="24"/>
          <w:szCs w:val="24"/>
          <w:u w:val="none"/>
          <w:effect w:val="none"/>
        </w:rPr>
        <w:t>Use an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Address</w:t>
      </w:r>
      <w:r>
        <w:rPr>
          <w:rFonts w:ascii="Times New Roman" w:hAnsi="Times New Roman"/>
          <w:b w:val="false"/>
          <w:i w:val="false"/>
          <w:caps w:val="false"/>
          <w:smallCaps w:val="false"/>
          <w:strike w:val="false"/>
          <w:dstrike w:val="false"/>
          <w:color w:val="000000"/>
          <w:spacing w:val="0"/>
          <w:sz w:val="24"/>
          <w:szCs w:val="24"/>
          <w:u w:val="none"/>
          <w:effect w:val="none"/>
        </w:rPr>
        <w:t> class to encapsulate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street</w:t>
      </w:r>
      <w:r>
        <w:rPr>
          <w:rFonts w:ascii="Times New Roman" w:hAnsi="Times New Roman"/>
          <w:b w:val="false"/>
          <w:i w:val="false"/>
          <w:caps w:val="false"/>
          <w:smallCaps w:val="false"/>
          <w:strike w:val="false"/>
          <w:dstrike w:val="false"/>
          <w:color w:val="000000"/>
          <w:spacing w:val="0"/>
          <w:sz w:val="24"/>
          <w:szCs w:val="24"/>
          <w:u w:val="none"/>
          <w:effect w:val="none"/>
        </w:rPr>
        <w:t>,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suburb</w:t>
      </w:r>
      <w:r>
        <w:rPr>
          <w:rFonts w:ascii="Times New Roman" w:hAnsi="Times New Roman"/>
          <w:b w:val="false"/>
          <w:i w:val="false"/>
          <w:caps w:val="false"/>
          <w:smallCaps w:val="false"/>
          <w:strike w:val="false"/>
          <w:dstrike w:val="false"/>
          <w:color w:val="000000"/>
          <w:spacing w:val="0"/>
          <w:sz w:val="24"/>
          <w:szCs w:val="24"/>
          <w:u w:val="none"/>
          <w:effect w:val="none"/>
        </w:rPr>
        <w:t>,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state</w:t>
      </w:r>
      <w:r>
        <w:rPr>
          <w:rFonts w:ascii="Times New Roman" w:hAnsi="Times New Roman"/>
          <w:b w:val="false"/>
          <w:i w:val="false"/>
          <w:caps w:val="false"/>
          <w:smallCaps w:val="false"/>
          <w:strike w:val="false"/>
          <w:dstrike w:val="false"/>
          <w:color w:val="000000"/>
          <w:spacing w:val="0"/>
          <w:sz w:val="24"/>
          <w:szCs w:val="24"/>
          <w:u w:val="none"/>
          <w:effect w:val="none"/>
        </w:rPr>
        <w:t>,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postcode</w:t>
      </w:r>
      <w:r>
        <w:rPr>
          <w:rFonts w:ascii="Times New Roman" w:hAnsi="Times New Roman"/>
          <w:b w:val="false"/>
          <w:i w:val="false"/>
          <w:caps w:val="false"/>
          <w:smallCaps w:val="false"/>
          <w:strike w:val="false"/>
          <w:dstrike w:val="false"/>
          <w:color w:val="000000"/>
          <w:spacing w:val="0"/>
          <w:sz w:val="24"/>
          <w:szCs w:val="24"/>
          <w:u w:val="none"/>
          <w:effect w:val="none"/>
        </w:rPr>
        <w:t>. This encourages code reuse and simplifies refactoring.</w:t>
      </w:r>
    </w:p>
    <w:p>
      <w:pPr>
        <w:pStyle w:val="Ttulodalista"/>
        <w:widowControl/>
        <w:spacing w:before="0" w:after="283"/>
        <w:jc w:val="both"/>
        <w:rPr>
          <w:sz w:val="32"/>
          <w:szCs w:val="32"/>
        </w:rPr>
      </w:pPr>
      <w:bookmarkStart w:id="3" w:name="best-practices3"/>
      <w:bookmarkEnd w:id="3"/>
      <w:r>
        <w:rPr>
          <w:rFonts w:ascii="Times New Roman" w:hAnsi="Times New Roman"/>
          <w:b w:val="false"/>
          <w:i w:val="false"/>
          <w:caps w:val="false"/>
          <w:smallCaps w:val="false"/>
          <w:strike w:val="false"/>
          <w:dstrike w:val="false"/>
          <w:color w:val="000000"/>
          <w:spacing w:val="0"/>
          <w:sz w:val="32"/>
          <w:szCs w:val="32"/>
          <w:u w:val="none"/>
          <w:effect w:val="none"/>
        </w:rPr>
        <w:t>Declare identifier properties on persistent classes: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4" w:name="best-practices4"/>
      <w:bookmarkEnd w:id="4"/>
      <w:r>
        <w:rPr>
          <w:rFonts w:ascii="Times New Roman" w:hAnsi="Times New Roman"/>
          <w:b w:val="false"/>
          <w:i w:val="false"/>
          <w:caps w:val="false"/>
          <w:smallCaps w:val="false"/>
          <w:strike w:val="false"/>
          <w:dstrike w:val="false"/>
          <w:color w:val="000000"/>
          <w:spacing w:val="0"/>
          <w:sz w:val="24"/>
          <w:szCs w:val="24"/>
          <w:u w:val="none"/>
          <w:effect w:val="none"/>
        </w:rPr>
        <w:t>Hibernate makes identifier properties optional. There are a range of reasons why you should use them. We recommend that identifiers be 'synthetic', that is, generated with no business meaning.</w:t>
      </w:r>
    </w:p>
    <w:p>
      <w:pPr>
        <w:pStyle w:val="Ttulodalista"/>
        <w:widowControl/>
        <w:spacing w:before="0" w:after="283"/>
        <w:jc w:val="both"/>
        <w:rPr>
          <w:sz w:val="32"/>
          <w:szCs w:val="32"/>
        </w:rPr>
      </w:pPr>
      <w:bookmarkStart w:id="5" w:name="best-practices5"/>
      <w:bookmarkEnd w:id="5"/>
      <w:r>
        <w:rPr>
          <w:rFonts w:ascii="Times New Roman" w:hAnsi="Times New Roman"/>
          <w:b w:val="false"/>
          <w:i w:val="false"/>
          <w:caps w:val="false"/>
          <w:smallCaps w:val="false"/>
          <w:strike w:val="false"/>
          <w:dstrike w:val="false"/>
          <w:color w:val="000000"/>
          <w:spacing w:val="0"/>
          <w:sz w:val="32"/>
          <w:szCs w:val="32"/>
          <w:u w:val="none"/>
          <w:effect w:val="none"/>
        </w:rPr>
        <w:t>Identify natural keys:</w:t>
      </w:r>
    </w:p>
    <w:p>
      <w:pPr>
        <w:pStyle w:val="Contedodalista"/>
        <w:widowControl/>
        <w:spacing w:before="0" w:after="283"/>
        <w:jc w:val="both"/>
        <w:rPr/>
      </w:pPr>
      <w:bookmarkStart w:id="6" w:name="best-practices6"/>
      <w:bookmarkEnd w:id="6"/>
      <w:r>
        <w:rPr>
          <w:rFonts w:ascii="Times New Roman" w:hAnsi="Times New Roman"/>
          <w:b w:val="false"/>
          <w:i w:val="false"/>
          <w:caps w:val="false"/>
          <w:smallCaps w:val="false"/>
          <w:strike w:val="false"/>
          <w:dstrike w:val="false"/>
          <w:color w:val="000000"/>
          <w:spacing w:val="0"/>
          <w:sz w:val="24"/>
          <w:szCs w:val="24"/>
          <w:u w:val="none"/>
          <w:effect w:val="none"/>
        </w:rPr>
        <w:t>Identify natural keys for all entities, and map them using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&lt;natural-id&gt;</w:t>
      </w:r>
      <w:r>
        <w:rPr>
          <w:rFonts w:ascii="Times New Roman" w:hAnsi="Times New Roman"/>
          <w:b w:val="false"/>
          <w:i w:val="false"/>
          <w:caps w:val="false"/>
          <w:smallCaps w:val="false"/>
          <w:strike w:val="false"/>
          <w:dstrike w:val="false"/>
          <w:color w:val="000000"/>
          <w:spacing w:val="0"/>
          <w:sz w:val="24"/>
          <w:szCs w:val="24"/>
          <w:u w:val="none"/>
          <w:effect w:val="none"/>
        </w:rPr>
        <w:t>. Implement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equals()</w:t>
      </w:r>
      <w:r>
        <w:rPr>
          <w:rFonts w:ascii="Times New Roman" w:hAnsi="Times New Roman"/>
          <w:b w:val="false"/>
          <w:i w:val="false"/>
          <w:caps w:val="false"/>
          <w:smallCaps w:val="false"/>
          <w:strike w:val="false"/>
          <w:dstrike w:val="false"/>
          <w:color w:val="000000"/>
          <w:spacing w:val="0"/>
          <w:sz w:val="24"/>
          <w:szCs w:val="24"/>
          <w:u w:val="none"/>
          <w:effect w:val="none"/>
        </w:rPr>
        <w:t> and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hashCode()</w:t>
      </w:r>
      <w:r>
        <w:rPr>
          <w:rFonts w:ascii="Times New Roman" w:hAnsi="Times New Roman"/>
          <w:b w:val="false"/>
          <w:i w:val="false"/>
          <w:caps w:val="false"/>
          <w:smallCaps w:val="false"/>
          <w:strike w:val="false"/>
          <w:dstrike w:val="false"/>
          <w:color w:val="000000"/>
          <w:spacing w:val="0"/>
          <w:sz w:val="24"/>
          <w:szCs w:val="24"/>
          <w:u w:val="none"/>
          <w:effect w:val="none"/>
        </w:rPr>
        <w:t> to compare the properties that make up the natural key.</w:t>
      </w:r>
    </w:p>
    <w:p>
      <w:pPr>
        <w:pStyle w:val="Ttulodalista"/>
        <w:widowControl/>
        <w:spacing w:before="0" w:after="283"/>
        <w:jc w:val="both"/>
        <w:rPr>
          <w:sz w:val="32"/>
          <w:szCs w:val="32"/>
        </w:rPr>
      </w:pPr>
      <w:bookmarkStart w:id="7" w:name="best-practices7"/>
      <w:bookmarkEnd w:id="7"/>
      <w:r>
        <w:rPr>
          <w:rFonts w:ascii="Times New Roman" w:hAnsi="Times New Roman"/>
          <w:b w:val="false"/>
          <w:i w:val="false"/>
          <w:caps w:val="false"/>
          <w:smallCaps w:val="false"/>
          <w:strike w:val="false"/>
          <w:dstrike w:val="false"/>
          <w:color w:val="000000"/>
          <w:spacing w:val="0"/>
          <w:sz w:val="32"/>
          <w:szCs w:val="32"/>
          <w:u w:val="none"/>
          <w:effect w:val="none"/>
        </w:rPr>
        <w:t>Place each class mapping in its own file:</w:t>
      </w:r>
    </w:p>
    <w:p>
      <w:pPr>
        <w:pStyle w:val="Contedodalista"/>
        <w:widowControl/>
        <w:spacing w:before="0" w:after="283"/>
        <w:jc w:val="both"/>
        <w:rPr/>
      </w:pPr>
      <w:bookmarkStart w:id="8" w:name="best-practices8"/>
      <w:bookmarkEnd w:id="8"/>
      <w:r>
        <w:rPr>
          <w:rFonts w:ascii="Times New Roman" w:hAnsi="Times New Roman"/>
          <w:b w:val="false"/>
          <w:i w:val="false"/>
          <w:caps w:val="false"/>
          <w:smallCaps w:val="false"/>
          <w:strike w:val="false"/>
          <w:dstrike w:val="false"/>
          <w:color w:val="000000"/>
          <w:spacing w:val="0"/>
          <w:sz w:val="24"/>
          <w:szCs w:val="24"/>
          <w:u w:val="none"/>
          <w:effect w:val="none"/>
        </w:rPr>
        <w:t>Do not use a single monolithic mapping document. Map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com.eg.Foo</w:t>
      </w:r>
      <w:r>
        <w:rPr>
          <w:rFonts w:ascii="Times New Roman" w:hAnsi="Times New Roman"/>
          <w:b w:val="false"/>
          <w:i w:val="false"/>
          <w:caps w:val="false"/>
          <w:smallCaps w:val="false"/>
          <w:strike w:val="false"/>
          <w:dstrike w:val="false"/>
          <w:color w:val="000000"/>
          <w:spacing w:val="0"/>
          <w:sz w:val="24"/>
          <w:szCs w:val="24"/>
          <w:u w:val="none"/>
          <w:effect w:val="none"/>
        </w:rPr>
        <w:t> in the file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com/eg/Foo.hbm.xml</w:t>
      </w:r>
      <w:r>
        <w:rPr>
          <w:rFonts w:ascii="Times New Roman" w:hAnsi="Times New Roman"/>
          <w:b w:val="false"/>
          <w:i w:val="false"/>
          <w:caps w:val="false"/>
          <w:smallCaps w:val="false"/>
          <w:strike w:val="false"/>
          <w:dstrike w:val="false"/>
          <w:color w:val="000000"/>
          <w:spacing w:val="0"/>
          <w:sz w:val="24"/>
          <w:szCs w:val="24"/>
          <w:u w:val="none"/>
          <w:effect w:val="none"/>
        </w:rPr>
        <w:t>. This makes sense, particularly in a team environment.</w:t>
      </w:r>
    </w:p>
    <w:p>
      <w:pPr>
        <w:pStyle w:val="Ttulodalista"/>
        <w:widowControl/>
        <w:spacing w:before="0" w:after="283"/>
        <w:jc w:val="both"/>
        <w:rPr>
          <w:sz w:val="32"/>
          <w:szCs w:val="32"/>
        </w:rPr>
      </w:pPr>
      <w:bookmarkStart w:id="9" w:name="best-practices9"/>
      <w:bookmarkEnd w:id="9"/>
      <w:r>
        <w:rPr>
          <w:rFonts w:ascii="Times New Roman" w:hAnsi="Times New Roman"/>
          <w:b w:val="false"/>
          <w:i w:val="false"/>
          <w:caps w:val="false"/>
          <w:smallCaps w:val="false"/>
          <w:strike w:val="false"/>
          <w:dstrike w:val="false"/>
          <w:color w:val="000000"/>
          <w:spacing w:val="0"/>
          <w:sz w:val="32"/>
          <w:szCs w:val="32"/>
          <w:u w:val="none"/>
          <w:effect w:val="none"/>
        </w:rPr>
        <w:t>Load mappings as resources: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10" w:name="best-practices10"/>
      <w:bookmarkEnd w:id="10"/>
      <w:r>
        <w:rPr>
          <w:rFonts w:ascii="Times New Roman" w:hAnsi="Times New Roman"/>
          <w:b w:val="false"/>
          <w:i w:val="false"/>
          <w:caps w:val="false"/>
          <w:smallCaps w:val="false"/>
          <w:strike w:val="false"/>
          <w:dstrike w:val="false"/>
          <w:color w:val="000000"/>
          <w:spacing w:val="0"/>
          <w:sz w:val="24"/>
          <w:szCs w:val="24"/>
          <w:u w:val="none"/>
          <w:effect w:val="none"/>
        </w:rPr>
        <w:t>Deploy the mappings along with the classes they map.</w:t>
      </w:r>
    </w:p>
    <w:p>
      <w:pPr>
        <w:pStyle w:val="Ttulodalista"/>
        <w:widowControl/>
        <w:spacing w:before="0" w:after="283"/>
        <w:jc w:val="both"/>
        <w:rPr>
          <w:sz w:val="32"/>
          <w:szCs w:val="32"/>
        </w:rPr>
      </w:pPr>
      <w:bookmarkStart w:id="11" w:name="best-practices11"/>
      <w:bookmarkEnd w:id="11"/>
      <w:r>
        <w:rPr>
          <w:rFonts w:ascii="Times New Roman" w:hAnsi="Times New Roman"/>
          <w:b w:val="false"/>
          <w:i w:val="false"/>
          <w:caps w:val="false"/>
          <w:smallCaps w:val="false"/>
          <w:strike w:val="false"/>
          <w:dstrike w:val="false"/>
          <w:color w:val="000000"/>
          <w:spacing w:val="0"/>
          <w:sz w:val="32"/>
          <w:szCs w:val="32"/>
          <w:u w:val="none"/>
          <w:effect w:val="none"/>
        </w:rPr>
        <w:t>Consider externalizing query strings: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12" w:name="best-practices12"/>
      <w:bookmarkEnd w:id="12"/>
      <w:r>
        <w:rPr>
          <w:rFonts w:ascii="Times New Roman" w:hAnsi="Times New Roman"/>
          <w:b w:val="false"/>
          <w:i w:val="false"/>
          <w:caps w:val="false"/>
          <w:smallCaps w:val="false"/>
          <w:strike w:val="false"/>
          <w:dstrike w:val="false"/>
          <w:color w:val="000000"/>
          <w:spacing w:val="0"/>
          <w:sz w:val="24"/>
          <w:szCs w:val="24"/>
          <w:u w:val="none"/>
          <w:effect w:val="none"/>
        </w:rPr>
        <w:t>This is recommended if your queries call non-ANSI-standard SQL functions. Externalizing the query strings to mapping files will make the application more portable.</w:t>
      </w:r>
    </w:p>
    <w:p>
      <w:pPr>
        <w:pStyle w:val="Ttulodalista"/>
        <w:widowControl/>
        <w:spacing w:before="0" w:after="283"/>
        <w:jc w:val="both"/>
        <w:rPr>
          <w:sz w:val="32"/>
          <w:szCs w:val="32"/>
        </w:rPr>
      </w:pPr>
      <w:bookmarkStart w:id="13" w:name="best-practices13"/>
      <w:bookmarkEnd w:id="13"/>
      <w:r>
        <w:rPr>
          <w:rFonts w:ascii="Times New Roman" w:hAnsi="Times New Roman"/>
          <w:b w:val="false"/>
          <w:i w:val="false"/>
          <w:caps w:val="false"/>
          <w:smallCaps w:val="false"/>
          <w:strike w:val="false"/>
          <w:dstrike w:val="false"/>
          <w:color w:val="000000"/>
          <w:spacing w:val="0"/>
          <w:sz w:val="32"/>
          <w:szCs w:val="32"/>
          <w:u w:val="none"/>
          <w:effect w:val="none"/>
        </w:rPr>
        <w:t>Use bind variables.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14" w:name="best-practices14"/>
      <w:bookmarkEnd w:id="14"/>
      <w:r>
        <w:rPr>
          <w:rFonts w:ascii="Times New Roman" w:hAnsi="Times New Roman"/>
          <w:b w:val="false"/>
          <w:i w:val="false"/>
          <w:caps w:val="false"/>
          <w:smallCaps w:val="false"/>
          <w:strike w:val="false"/>
          <w:dstrike w:val="false"/>
          <w:color w:val="000000"/>
          <w:spacing w:val="0"/>
          <w:sz w:val="24"/>
          <w:szCs w:val="24"/>
          <w:u w:val="none"/>
          <w:effect w:val="none"/>
        </w:rPr>
        <w:t>As in JDBC, always replace non-constant values by "?". Do not use string manipulation to bind a non-constant value in a query. You should also consider using named parameters in queries.</w:t>
      </w:r>
    </w:p>
    <w:p>
      <w:pPr>
        <w:pStyle w:val="Ttulodalista"/>
        <w:widowControl/>
        <w:spacing w:before="0" w:after="283"/>
        <w:jc w:val="both"/>
        <w:rPr>
          <w:sz w:val="32"/>
          <w:szCs w:val="32"/>
        </w:rPr>
      </w:pPr>
      <w:bookmarkStart w:id="15" w:name="best-practices15"/>
      <w:bookmarkEnd w:id="15"/>
      <w:r>
        <w:rPr>
          <w:rFonts w:ascii="Times New Roman" w:hAnsi="Times New Roman"/>
          <w:b w:val="false"/>
          <w:i w:val="false"/>
          <w:caps w:val="false"/>
          <w:smallCaps w:val="false"/>
          <w:strike w:val="false"/>
          <w:dstrike w:val="false"/>
          <w:color w:val="000000"/>
          <w:spacing w:val="0"/>
          <w:sz w:val="32"/>
          <w:szCs w:val="32"/>
          <w:u w:val="none"/>
          <w:effect w:val="none"/>
        </w:rPr>
        <w:t>Do not manage your own JDBC connections:</w:t>
      </w:r>
    </w:p>
    <w:p>
      <w:pPr>
        <w:pStyle w:val="Contedodalista"/>
        <w:widowControl/>
        <w:spacing w:before="0" w:after="283"/>
        <w:jc w:val="both"/>
        <w:rPr/>
      </w:pPr>
      <w:bookmarkStart w:id="16" w:name="best-practices16"/>
      <w:bookmarkEnd w:id="16"/>
      <w:r>
        <w:rPr>
          <w:rFonts w:ascii="Times New Roman" w:hAnsi="Times New Roman"/>
          <w:b w:val="false"/>
          <w:i w:val="false"/>
          <w:caps w:val="false"/>
          <w:smallCaps w:val="false"/>
          <w:strike w:val="false"/>
          <w:dstrike w:val="false"/>
          <w:color w:val="000000"/>
          <w:spacing w:val="0"/>
          <w:sz w:val="24"/>
          <w:szCs w:val="24"/>
          <w:u w:val="none"/>
          <w:effect w:val="none"/>
        </w:rPr>
        <w:t>Hibernate allows the application to manage JDBC connections, but his approach should be considered a last-resort. If you cannot use the built-in connection providers, consider providing your own implementation of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org.hibernate.connection.ConnectionProvider</w:t>
      </w:r>
      <w:r>
        <w:rPr>
          <w:rFonts w:ascii="Times New Roman" w:hAnsi="Times New Roman"/>
          <w:b w:val="false"/>
          <w:i w:val="false"/>
          <w:caps w:val="false"/>
          <w:smallCaps w:val="false"/>
          <w:strike w:val="false"/>
          <w:dstrike w:val="false"/>
          <w:color w:val="000000"/>
          <w:spacing w:val="0"/>
          <w:sz w:val="24"/>
          <w:szCs w:val="24"/>
          <w:u w:val="none"/>
          <w:effect w:val="none"/>
        </w:rPr>
        <w:t>.</w:t>
      </w:r>
    </w:p>
    <w:p>
      <w:pPr>
        <w:pStyle w:val="Ttul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r>
        <w:rPr/>
      </w:r>
    </w:p>
    <w:p>
      <w:pPr>
        <w:pStyle w:val="Ttulodalista"/>
        <w:widowControl/>
        <w:spacing w:before="0" w:after="283"/>
        <w:jc w:val="both"/>
        <w:rPr>
          <w:sz w:val="32"/>
          <w:szCs w:val="32"/>
        </w:rPr>
      </w:pPr>
      <w:bookmarkStart w:id="17" w:name="best-practices17"/>
      <w:bookmarkEnd w:id="17"/>
      <w:r>
        <w:rPr>
          <w:rFonts w:ascii="Times New Roman" w:hAnsi="Times New Roman"/>
          <w:b w:val="false"/>
          <w:i w:val="false"/>
          <w:caps w:val="false"/>
          <w:smallCaps w:val="false"/>
          <w:strike w:val="false"/>
          <w:dstrike w:val="false"/>
          <w:color w:val="000000"/>
          <w:spacing w:val="0"/>
          <w:sz w:val="32"/>
          <w:szCs w:val="32"/>
          <w:u w:val="none"/>
          <w:effect w:val="none"/>
        </w:rPr>
        <w:t>Consider using a custom type:</w:t>
      </w:r>
    </w:p>
    <w:p>
      <w:pPr>
        <w:pStyle w:val="Contedodalista"/>
        <w:widowControl/>
        <w:spacing w:before="0" w:after="283"/>
        <w:jc w:val="both"/>
        <w:rPr/>
      </w:pPr>
      <w:bookmarkStart w:id="18" w:name="best-practices18"/>
      <w:bookmarkEnd w:id="18"/>
      <w:r>
        <w:rPr>
          <w:rFonts w:ascii="Times New Roman" w:hAnsi="Times New Roman"/>
          <w:b w:val="false"/>
          <w:i w:val="false"/>
          <w:caps w:val="false"/>
          <w:smallCaps w:val="false"/>
          <w:strike w:val="false"/>
          <w:dstrike w:val="false"/>
          <w:color w:val="000000"/>
          <w:spacing w:val="0"/>
          <w:sz w:val="24"/>
          <w:szCs w:val="24"/>
          <w:u w:val="none"/>
          <w:effect w:val="none"/>
        </w:rPr>
        <w:t>Suppose you have a Java type from a library that needs to be persisted but does not provide the accessors needed to map it as a component. You should consider implementing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org.hibernate.UserType</w:t>
      </w:r>
      <w:r>
        <w:rPr>
          <w:rFonts w:ascii="Times New Roman" w:hAnsi="Times New Roman"/>
          <w:b w:val="false"/>
          <w:i w:val="false"/>
          <w:caps w:val="false"/>
          <w:smallCaps w:val="false"/>
          <w:strike w:val="false"/>
          <w:dstrike w:val="false"/>
          <w:color w:val="000000"/>
          <w:spacing w:val="0"/>
          <w:sz w:val="24"/>
          <w:szCs w:val="24"/>
          <w:u w:val="none"/>
          <w:effect w:val="none"/>
        </w:rPr>
        <w:t>. This approach frees the application code from implementing transformations to/from a Hibernate type.</w:t>
      </w:r>
    </w:p>
    <w:p>
      <w:pPr>
        <w:pStyle w:val="Ttulodalista"/>
        <w:widowControl/>
        <w:spacing w:before="0" w:after="283"/>
        <w:jc w:val="both"/>
        <w:rPr>
          <w:sz w:val="32"/>
          <w:szCs w:val="32"/>
        </w:rPr>
      </w:pPr>
      <w:bookmarkStart w:id="19" w:name="best-practices19"/>
      <w:bookmarkEnd w:id="19"/>
      <w:r>
        <w:rPr>
          <w:rFonts w:ascii="Times New Roman" w:hAnsi="Times New Roman"/>
          <w:b w:val="false"/>
          <w:i w:val="false"/>
          <w:caps w:val="false"/>
          <w:smallCaps w:val="false"/>
          <w:strike w:val="false"/>
          <w:dstrike w:val="false"/>
          <w:color w:val="000000"/>
          <w:spacing w:val="0"/>
          <w:sz w:val="32"/>
          <w:szCs w:val="32"/>
          <w:u w:val="none"/>
          <w:effect w:val="none"/>
        </w:rPr>
        <w:t>Use hand-coded JDBC in bottlenecks:</w:t>
      </w:r>
    </w:p>
    <w:p>
      <w:pPr>
        <w:pStyle w:val="Contedodalista"/>
        <w:widowControl/>
        <w:spacing w:before="0" w:after="283"/>
        <w:jc w:val="both"/>
        <w:rPr/>
      </w:pPr>
      <w:bookmarkStart w:id="20" w:name="best-practices20"/>
      <w:bookmarkEnd w:id="20"/>
      <w:r>
        <w:rPr>
          <w:rFonts w:ascii="Times New Roman" w:hAnsi="Times New Roman"/>
          <w:b w:val="false"/>
          <w:i w:val="false"/>
          <w:caps w:val="false"/>
          <w:smallCaps w:val="false"/>
          <w:strike w:val="false"/>
          <w:dstrike w:val="false"/>
          <w:color w:val="000000"/>
          <w:spacing w:val="0"/>
          <w:sz w:val="24"/>
          <w:szCs w:val="24"/>
          <w:u w:val="none"/>
          <w:effect w:val="none"/>
        </w:rPr>
        <w:t>In performance-critical areas of the system, some kinds of operations might benefit from direct JDBC. Do not assume, however, that JDBC is necessarily faster. Please wait until you </w:t>
      </w:r>
      <w:r>
        <w:rPr>
          <w:rStyle w:val="Nfase"/>
          <w:rFonts w:ascii="Times New Roman" w:hAnsi="Times New Roman"/>
          <w:b w:val="false"/>
          <w:i w:val="false"/>
          <w:caps w:val="false"/>
          <w:smallCaps w:val="false"/>
          <w:strike w:val="false"/>
          <w:dstrike w:val="false"/>
          <w:color w:val="000000"/>
          <w:spacing w:val="0"/>
          <w:sz w:val="24"/>
          <w:szCs w:val="24"/>
          <w:u w:val="none"/>
          <w:effect w:val="none"/>
        </w:rPr>
        <w:t>know</w:t>
      </w:r>
      <w:r>
        <w:rPr>
          <w:rFonts w:ascii="Times New Roman" w:hAnsi="Times New Roman"/>
          <w:b w:val="false"/>
          <w:i w:val="false"/>
          <w:caps w:val="false"/>
          <w:smallCaps w:val="false"/>
          <w:strike w:val="false"/>
          <w:dstrike w:val="false"/>
          <w:color w:val="000000"/>
          <w:spacing w:val="0"/>
          <w:sz w:val="24"/>
          <w:szCs w:val="24"/>
          <w:u w:val="none"/>
          <w:effect w:val="none"/>
        </w:rPr>
        <w:t> something is a bottleneck. If you need to use direct JDBC, you can open a Hibernate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w:t>
      </w:r>
      <w:r>
        <w:rPr>
          <w:rFonts w:ascii="Times New Roman" w:hAnsi="Times New Roman"/>
          <w:b w:val="false"/>
          <w:i w:val="false"/>
          <w:caps w:val="false"/>
          <w:smallCaps w:val="false"/>
          <w:strike w:val="false"/>
          <w:dstrike w:val="false"/>
          <w:color w:val="000000"/>
          <w:spacing w:val="0"/>
          <w:sz w:val="24"/>
          <w:szCs w:val="24"/>
          <w:u w:val="none"/>
          <w:effect w:val="none"/>
        </w:rPr>
        <w:t> and usingfile:///usr/share/doc/HTML/en-US/index.html that JDBC connection. This way you can still use the same transaction strategy and underlying connection provider.</w:t>
      </w:r>
    </w:p>
    <w:p>
      <w:pPr>
        <w:pStyle w:val="Ttulodalista"/>
        <w:widowControl/>
        <w:spacing w:before="0" w:after="283"/>
        <w:jc w:val="both"/>
        <w:rPr/>
      </w:pPr>
      <w:bookmarkStart w:id="21" w:name="best-practices21"/>
      <w:bookmarkEnd w:id="21"/>
      <w:r>
        <w:rPr>
          <w:rFonts w:ascii="Times New Roman" w:hAnsi="Times New Roman"/>
          <w:b w:val="false"/>
          <w:i w:val="false"/>
          <w:caps w:val="false"/>
          <w:smallCaps w:val="false"/>
          <w:strike w:val="false"/>
          <w:dstrike w:val="false"/>
          <w:color w:val="000000"/>
          <w:spacing w:val="0"/>
          <w:sz w:val="32"/>
          <w:szCs w:val="32"/>
          <w:u w:val="none"/>
          <w:effect w:val="none"/>
        </w:rPr>
        <w:t>Understand </w:t>
      </w:r>
      <w:r>
        <w:rPr>
          <w:rStyle w:val="Textooriginal"/>
          <w:rFonts w:ascii="Times New Roman" w:hAnsi="Times New Roman"/>
          <w:b w:val="false"/>
          <w:i w:val="false"/>
          <w:caps w:val="false"/>
          <w:smallCaps w:val="false"/>
          <w:strike w:val="false"/>
          <w:dstrike w:val="false"/>
          <w:color w:val="000000"/>
          <w:spacing w:val="0"/>
          <w:sz w:val="32"/>
          <w:szCs w:val="32"/>
          <w:u w:val="none"/>
          <w:effect w:val="none"/>
        </w:rPr>
        <w:t>Session</w:t>
      </w:r>
      <w:r>
        <w:rPr>
          <w:rFonts w:ascii="Times New Roman" w:hAnsi="Times New Roman"/>
          <w:b w:val="false"/>
          <w:i w:val="false"/>
          <w:caps w:val="false"/>
          <w:smallCaps w:val="false"/>
          <w:strike w:val="false"/>
          <w:dstrike w:val="false"/>
          <w:color w:val="000000"/>
          <w:spacing w:val="0"/>
          <w:sz w:val="32"/>
          <w:szCs w:val="32"/>
          <w:u w:val="none"/>
          <w:effect w:val="none"/>
        </w:rPr>
        <w:t> flushing:</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22" w:name="best-practices22"/>
      <w:bookmarkEnd w:id="22"/>
      <w:r>
        <w:rPr>
          <w:rFonts w:ascii="Times New Roman" w:hAnsi="Times New Roman"/>
          <w:b w:val="false"/>
          <w:i w:val="false"/>
          <w:caps w:val="false"/>
          <w:smallCaps w:val="false"/>
          <w:strike w:val="false"/>
          <w:dstrike w:val="false"/>
          <w:color w:val="000000"/>
          <w:spacing w:val="0"/>
          <w:sz w:val="24"/>
          <w:szCs w:val="24"/>
          <w:u w:val="none"/>
          <w:effect w:val="none"/>
        </w:rPr>
        <w:t>Sometimes the Session synchronizes its persistent state with the database. Performance will be affected if this process occurs too often. You can sometimes minimize unnecessary flushing by disabling automatic flushing, or even by changing the order of queries and other operations within a particular transaction.</w:t>
      </w:r>
    </w:p>
    <w:p>
      <w:pPr>
        <w:pStyle w:val="Ttulodalista"/>
        <w:widowControl/>
        <w:spacing w:before="0" w:after="283"/>
        <w:jc w:val="both"/>
        <w:rPr>
          <w:sz w:val="32"/>
          <w:szCs w:val="32"/>
        </w:rPr>
      </w:pPr>
      <w:bookmarkStart w:id="23" w:name="best-practices23"/>
      <w:bookmarkEnd w:id="23"/>
      <w:r>
        <w:rPr>
          <w:rFonts w:ascii="Times New Roman" w:hAnsi="Times New Roman"/>
          <w:b w:val="false"/>
          <w:i w:val="false"/>
          <w:caps w:val="false"/>
          <w:smallCaps w:val="false"/>
          <w:strike w:val="false"/>
          <w:dstrike w:val="false"/>
          <w:color w:val="000000"/>
          <w:spacing w:val="0"/>
          <w:sz w:val="32"/>
          <w:szCs w:val="32"/>
          <w:u w:val="none"/>
          <w:effect w:val="none"/>
        </w:rPr>
        <w:t>In a three tiered architecture, consider using detached objects:</w:t>
      </w:r>
    </w:p>
    <w:p>
      <w:pPr>
        <w:pStyle w:val="Contedodalista"/>
        <w:widowControl/>
        <w:spacing w:before="0" w:after="283"/>
        <w:jc w:val="both"/>
        <w:rPr/>
      </w:pPr>
      <w:bookmarkStart w:id="24" w:name="best-practices24"/>
      <w:bookmarkEnd w:id="24"/>
      <w:r>
        <w:rPr>
          <w:rFonts w:ascii="Times New Roman" w:hAnsi="Times New Roman"/>
          <w:b w:val="false"/>
          <w:i w:val="false"/>
          <w:caps w:val="false"/>
          <w:smallCaps w:val="false"/>
          <w:strike w:val="false"/>
          <w:dstrike w:val="false"/>
          <w:color w:val="000000"/>
          <w:spacing w:val="0"/>
          <w:sz w:val="24"/>
          <w:szCs w:val="24"/>
          <w:u w:val="none"/>
          <w:effect w:val="none"/>
        </w:rPr>
        <w:t>When using a servlet/session bean architecture, you can pass persistent objects loaded in the session bean to and from the servlet/JSP layer. Use a new session to service each request. Use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Session.merge()</w:t>
      </w:r>
      <w:r>
        <w:rPr>
          <w:rFonts w:ascii="Times New Roman" w:hAnsi="Times New Roman"/>
          <w:b w:val="false"/>
          <w:i w:val="false"/>
          <w:caps w:val="false"/>
          <w:smallCaps w:val="false"/>
          <w:strike w:val="false"/>
          <w:dstrike w:val="false"/>
          <w:color w:val="000000"/>
          <w:spacing w:val="0"/>
          <w:sz w:val="24"/>
          <w:szCs w:val="24"/>
          <w:u w:val="none"/>
          <w:effect w:val="none"/>
        </w:rPr>
        <w:t> or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Session.saveOrUpdate()</w:t>
      </w:r>
      <w:r>
        <w:rPr>
          <w:rFonts w:ascii="Times New Roman" w:hAnsi="Times New Roman"/>
          <w:b w:val="false"/>
          <w:i w:val="false"/>
          <w:caps w:val="false"/>
          <w:smallCaps w:val="false"/>
          <w:strike w:val="false"/>
          <w:dstrike w:val="false"/>
          <w:color w:val="000000"/>
          <w:spacing w:val="0"/>
          <w:sz w:val="24"/>
          <w:szCs w:val="24"/>
          <w:u w:val="none"/>
          <w:effect w:val="none"/>
        </w:rPr>
        <w:t> to synchronize objects with the database.</w:t>
      </w:r>
    </w:p>
    <w:p>
      <w:pPr>
        <w:pStyle w:val="Ttulodalista"/>
        <w:widowControl/>
        <w:spacing w:before="0" w:after="283"/>
        <w:jc w:val="both"/>
        <w:rPr>
          <w:sz w:val="32"/>
          <w:szCs w:val="32"/>
        </w:rPr>
      </w:pPr>
      <w:bookmarkStart w:id="25" w:name="best-practices25"/>
      <w:bookmarkEnd w:id="25"/>
      <w:r>
        <w:rPr>
          <w:rFonts w:ascii="Times New Roman" w:hAnsi="Times New Roman"/>
          <w:b w:val="false"/>
          <w:i w:val="false"/>
          <w:caps w:val="false"/>
          <w:smallCaps w:val="false"/>
          <w:strike w:val="false"/>
          <w:dstrike w:val="false"/>
          <w:color w:val="000000"/>
          <w:spacing w:val="0"/>
          <w:sz w:val="32"/>
          <w:szCs w:val="32"/>
          <w:u w:val="none"/>
          <w:effect w:val="none"/>
        </w:rPr>
        <w:t>In a two tiered architecture, consider using long persistence contexts:</w:t>
      </w:r>
    </w:p>
    <w:p>
      <w:pPr>
        <w:pStyle w:val="Contedodalista"/>
        <w:widowControl/>
        <w:spacing w:before="0" w:after="283"/>
        <w:jc w:val="both"/>
        <w:rPr/>
      </w:pPr>
      <w:bookmarkStart w:id="26" w:name="best-practices26"/>
      <w:bookmarkEnd w:id="26"/>
      <w:r>
        <w:rPr>
          <w:rFonts w:ascii="Times New Roman" w:hAnsi="Times New Roman"/>
          <w:b w:val="false"/>
          <w:i w:val="false"/>
          <w:caps w:val="false"/>
          <w:smallCaps w:val="false"/>
          <w:strike w:val="false"/>
          <w:dstrike w:val="false"/>
          <w:color w:val="000000"/>
          <w:spacing w:val="0"/>
          <w:sz w:val="24"/>
          <w:szCs w:val="24"/>
          <w:u w:val="none"/>
          <w:effect w:val="none"/>
        </w:rPr>
        <w:t>Database Transactions have to be as short as possible for best scalability. However, it is often necessary to implement long running </w:t>
      </w:r>
      <w:r>
        <w:rPr>
          <w:rStyle w:val="Nfase"/>
          <w:rFonts w:ascii="Times New Roman" w:hAnsi="Times New Roman"/>
          <w:b w:val="false"/>
          <w:i w:val="false"/>
          <w:caps w:val="false"/>
          <w:smallCaps w:val="false"/>
          <w:strike w:val="false"/>
          <w:dstrike w:val="false"/>
          <w:color w:val="000000"/>
          <w:spacing w:val="0"/>
          <w:sz w:val="24"/>
          <w:szCs w:val="24"/>
          <w:u w:val="none"/>
          <w:effect w:val="none"/>
        </w:rPr>
        <w:t>application transactions</w:t>
      </w:r>
      <w:r>
        <w:rPr>
          <w:rFonts w:ascii="Times New Roman" w:hAnsi="Times New Roman"/>
          <w:b w:val="false"/>
          <w:i w:val="false"/>
          <w:caps w:val="false"/>
          <w:smallCaps w:val="false"/>
          <w:strike w:val="false"/>
          <w:dstrike w:val="false"/>
          <w:color w:val="000000"/>
          <w:spacing w:val="0"/>
          <w:sz w:val="24"/>
          <w:szCs w:val="24"/>
          <w:u w:val="none"/>
          <w:effect w:val="none"/>
        </w:rPr>
        <w:t>, a single unit-of-work from the point of view of a user. An application transaction might span several client request/response cycles. It is common to use detached objects to implement application transactions. An appropriate alternative in a two tiered architecture, is to maintain a single open persistence contact session for the whole life cycle of the application transaction. Then simply disconnect from the JDBC connection at the end of each request and reconnect at the beginning of the subsequent request. Never share a single session across more than one application transaction or you will be working with stale data.</w:t>
      </w:r>
    </w:p>
    <w:p>
      <w:pPr>
        <w:pStyle w:val="Ttulodalista"/>
        <w:widowControl/>
        <w:spacing w:before="0" w:after="283"/>
        <w:jc w:val="both"/>
        <w:rPr>
          <w:sz w:val="32"/>
          <w:szCs w:val="32"/>
        </w:rPr>
      </w:pPr>
      <w:bookmarkStart w:id="27" w:name="best-practices27"/>
      <w:bookmarkEnd w:id="27"/>
      <w:r>
        <w:rPr>
          <w:rFonts w:ascii="Times New Roman" w:hAnsi="Times New Roman"/>
          <w:b w:val="false"/>
          <w:i w:val="false"/>
          <w:caps w:val="false"/>
          <w:smallCaps w:val="false"/>
          <w:strike w:val="false"/>
          <w:dstrike w:val="false"/>
          <w:color w:val="000000"/>
          <w:spacing w:val="0"/>
          <w:sz w:val="32"/>
          <w:szCs w:val="32"/>
          <w:u w:val="none"/>
          <w:effect w:val="none"/>
        </w:rPr>
        <w:t>Do not treat exceptions as recoverable:</w:t>
      </w:r>
    </w:p>
    <w:p>
      <w:pPr>
        <w:pStyle w:val="Contedodalista"/>
        <w:widowControl/>
        <w:spacing w:before="0" w:after="283"/>
        <w:jc w:val="both"/>
        <w:rPr/>
      </w:pPr>
      <w:bookmarkStart w:id="28" w:name="best-practices28"/>
      <w:bookmarkEnd w:id="28"/>
      <w:r>
        <w:rPr>
          <w:rFonts w:ascii="Times New Roman" w:hAnsi="Times New Roman"/>
          <w:b w:val="false"/>
          <w:i w:val="false"/>
          <w:caps w:val="false"/>
          <w:smallCaps w:val="false"/>
          <w:strike w:val="false"/>
          <w:dstrike w:val="false"/>
          <w:color w:val="000000"/>
          <w:spacing w:val="0"/>
          <w:sz w:val="24"/>
          <w:szCs w:val="24"/>
          <w:u w:val="none"/>
          <w:effect w:val="none"/>
        </w:rPr>
        <w:t>This is more of a necessary practice than a "best" practice. When an exception occurs, roll back the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Transaction</w:t>
      </w:r>
      <w:r>
        <w:rPr>
          <w:rFonts w:ascii="Times New Roman" w:hAnsi="Times New Roman"/>
          <w:b w:val="false"/>
          <w:i w:val="false"/>
          <w:caps w:val="false"/>
          <w:smallCaps w:val="false"/>
          <w:strike w:val="false"/>
          <w:dstrike w:val="false"/>
          <w:color w:val="000000"/>
          <w:spacing w:val="0"/>
          <w:sz w:val="24"/>
          <w:szCs w:val="24"/>
          <w:u w:val="none"/>
          <w:effect w:val="none"/>
        </w:rPr>
        <w:t> and close the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w:t>
      </w:r>
      <w:r>
        <w:rPr>
          <w:rFonts w:ascii="Times New Roman" w:hAnsi="Times New Roman"/>
          <w:b w:val="false"/>
          <w:i w:val="false"/>
          <w:caps w:val="false"/>
          <w:smallCaps w:val="false"/>
          <w:strike w:val="false"/>
          <w:dstrike w:val="false"/>
          <w:color w:val="000000"/>
          <w:spacing w:val="0"/>
          <w:sz w:val="24"/>
          <w:szCs w:val="24"/>
          <w:u w:val="none"/>
          <w:effect w:val="none"/>
        </w:rPr>
        <w:t>. If you do not do this, Hibernate cannot guarantee that in-memory state accurately represents the persistent state. For example, do not use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Session.load()</w:t>
      </w:r>
      <w:r>
        <w:rPr>
          <w:rFonts w:ascii="Times New Roman" w:hAnsi="Times New Roman"/>
          <w:b w:val="false"/>
          <w:i w:val="false"/>
          <w:caps w:val="false"/>
          <w:smallCaps w:val="false"/>
          <w:strike w:val="false"/>
          <w:dstrike w:val="false"/>
          <w:color w:val="000000"/>
          <w:spacing w:val="0"/>
          <w:sz w:val="24"/>
          <w:szCs w:val="24"/>
          <w:u w:val="none"/>
          <w:effect w:val="none"/>
        </w:rPr>
        <w:t> to determine if an instance with the given identifier exists on the database; use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Session.get()</w:t>
      </w:r>
      <w:r>
        <w:rPr>
          <w:rFonts w:ascii="Times New Roman" w:hAnsi="Times New Roman"/>
          <w:b w:val="false"/>
          <w:i w:val="false"/>
          <w:caps w:val="false"/>
          <w:smallCaps w:val="false"/>
          <w:strike w:val="false"/>
          <w:dstrike w:val="false"/>
          <w:color w:val="000000"/>
          <w:spacing w:val="0"/>
          <w:sz w:val="24"/>
          <w:szCs w:val="24"/>
          <w:u w:val="none"/>
          <w:effect w:val="none"/>
        </w:rPr>
        <w:t> or a query instead.</w:t>
      </w:r>
    </w:p>
    <w:p>
      <w:pPr>
        <w:pStyle w:val="Ttul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r>
        <w:rPr/>
      </w:r>
    </w:p>
    <w:p>
      <w:pPr>
        <w:pStyle w:val="Ttul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29" w:name="best-practices29"/>
      <w:bookmarkEnd w:id="29"/>
      <w:r>
        <w:rPr>
          <w:rFonts w:ascii="Times New Roman" w:hAnsi="Times New Roman"/>
          <w:b w:val="false"/>
          <w:i w:val="false"/>
          <w:caps w:val="false"/>
          <w:smallCaps w:val="false"/>
          <w:strike w:val="false"/>
          <w:dstrike w:val="false"/>
          <w:color w:val="000000"/>
          <w:spacing w:val="0"/>
          <w:sz w:val="32"/>
          <w:szCs w:val="32"/>
          <w:u w:val="none"/>
          <w:effect w:val="none"/>
        </w:rPr>
        <w:t>Prefer lazy fetching for associations</w:t>
      </w:r>
      <w:r>
        <w:rPr>
          <w:rFonts w:ascii="Times New Roman" w:hAnsi="Times New Roman"/>
          <w:b w:val="false"/>
          <w:i w:val="false"/>
          <w:caps w:val="false"/>
          <w:smallCaps w:val="false"/>
          <w:strike w:val="false"/>
          <w:dstrike w:val="false"/>
          <w:color w:val="000000"/>
          <w:spacing w:val="0"/>
          <w:sz w:val="24"/>
          <w:szCs w:val="24"/>
          <w:u w:val="none"/>
          <w:effect w:val="none"/>
        </w:rPr>
        <w:t>:</w:t>
      </w:r>
    </w:p>
    <w:p>
      <w:pPr>
        <w:pStyle w:val="Contedodalista"/>
        <w:widowControl/>
        <w:spacing w:before="0" w:after="283"/>
        <w:jc w:val="both"/>
        <w:rPr/>
      </w:pPr>
      <w:bookmarkStart w:id="30" w:name="best-practices30"/>
      <w:bookmarkEnd w:id="30"/>
      <w:r>
        <w:rPr>
          <w:rFonts w:ascii="Times New Roman" w:hAnsi="Times New Roman"/>
          <w:b w:val="false"/>
          <w:i w:val="false"/>
          <w:caps w:val="false"/>
          <w:smallCaps w:val="false"/>
          <w:strike w:val="false"/>
          <w:dstrike w:val="false"/>
          <w:color w:val="000000"/>
          <w:spacing w:val="0"/>
          <w:sz w:val="24"/>
          <w:szCs w:val="24"/>
          <w:u w:val="none"/>
          <w:effect w:val="none"/>
        </w:rPr>
        <w:t>Use eager fetching sparingly. Use proxies and lazy collections for most associations to classes that are not likely to be completely held in the second-level cache. For associations to cached classes, where there is an a extremely high probability of a cache hit, explicitly disable eager fetching using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lazy="false"</w:t>
      </w:r>
      <w:r>
        <w:rPr>
          <w:rFonts w:ascii="Times New Roman" w:hAnsi="Times New Roman"/>
          <w:b w:val="false"/>
          <w:i w:val="false"/>
          <w:caps w:val="false"/>
          <w:smallCaps w:val="false"/>
          <w:strike w:val="false"/>
          <w:dstrike w:val="false"/>
          <w:color w:val="000000"/>
          <w:spacing w:val="0"/>
          <w:sz w:val="24"/>
          <w:szCs w:val="24"/>
          <w:u w:val="none"/>
          <w:effect w:val="none"/>
        </w:rPr>
        <w:t>. When join fetching is appropriate to a particular use case, use a query with a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left join fetch</w:t>
      </w:r>
      <w:r>
        <w:rPr>
          <w:rFonts w:ascii="Times New Roman" w:hAnsi="Times New Roman"/>
          <w:b w:val="false"/>
          <w:i w:val="false"/>
          <w:caps w:val="false"/>
          <w:smallCaps w:val="false"/>
          <w:strike w:val="false"/>
          <w:dstrike w:val="false"/>
          <w:color w:val="000000"/>
          <w:spacing w:val="0"/>
          <w:sz w:val="24"/>
          <w:szCs w:val="24"/>
          <w:u w:val="none"/>
          <w:effect w:val="none"/>
        </w:rPr>
        <w:t>.</w:t>
      </w:r>
    </w:p>
    <w:p>
      <w:pPr>
        <w:pStyle w:val="Ttulodalista"/>
        <w:widowControl/>
        <w:spacing w:before="0" w:after="283"/>
        <w:jc w:val="both"/>
        <w:rPr/>
      </w:pPr>
      <w:bookmarkStart w:id="31" w:name="best-practices31"/>
      <w:bookmarkEnd w:id="31"/>
      <w:r>
        <w:rPr>
          <w:rFonts w:ascii="Times New Roman" w:hAnsi="Times New Roman"/>
          <w:b w:val="false"/>
          <w:i w:val="false"/>
          <w:caps w:val="false"/>
          <w:smallCaps w:val="false"/>
          <w:strike w:val="false"/>
          <w:dstrike w:val="false"/>
          <w:color w:val="000000"/>
          <w:spacing w:val="0"/>
          <w:sz w:val="32"/>
          <w:szCs w:val="32"/>
          <w:u w:val="none"/>
          <w:effect w:val="none"/>
        </w:rPr>
        <w:t>Use the </w:t>
      </w:r>
      <w:r>
        <w:rPr>
          <w:rStyle w:val="Nfase"/>
          <w:rFonts w:ascii="Times New Roman" w:hAnsi="Times New Roman"/>
          <w:b w:val="false"/>
          <w:i w:val="false"/>
          <w:caps w:val="false"/>
          <w:smallCaps w:val="false"/>
          <w:strike w:val="false"/>
          <w:dstrike w:val="false"/>
          <w:color w:val="000000"/>
          <w:spacing w:val="0"/>
          <w:sz w:val="32"/>
          <w:szCs w:val="32"/>
          <w:u w:val="none"/>
          <w:effect w:val="none"/>
        </w:rPr>
        <w:t>open session in view</w:t>
      </w:r>
      <w:r>
        <w:rPr>
          <w:rFonts w:ascii="Times New Roman" w:hAnsi="Times New Roman"/>
          <w:b w:val="false"/>
          <w:i w:val="false"/>
          <w:caps w:val="false"/>
          <w:smallCaps w:val="false"/>
          <w:strike w:val="false"/>
          <w:dstrike w:val="false"/>
          <w:color w:val="000000"/>
          <w:spacing w:val="0"/>
          <w:sz w:val="32"/>
          <w:szCs w:val="32"/>
          <w:u w:val="none"/>
          <w:effect w:val="none"/>
        </w:rPr>
        <w:t> pattern, or a disciplined </w:t>
      </w:r>
      <w:r>
        <w:rPr>
          <w:rStyle w:val="Nfase"/>
          <w:rFonts w:ascii="Times New Roman" w:hAnsi="Times New Roman"/>
          <w:b w:val="false"/>
          <w:i w:val="false"/>
          <w:caps w:val="false"/>
          <w:smallCaps w:val="false"/>
          <w:strike w:val="false"/>
          <w:dstrike w:val="false"/>
          <w:color w:val="000000"/>
          <w:spacing w:val="0"/>
          <w:sz w:val="32"/>
          <w:szCs w:val="32"/>
          <w:u w:val="none"/>
          <w:effect w:val="none"/>
        </w:rPr>
        <w:t>assembly phase</w:t>
      </w:r>
      <w:r>
        <w:rPr>
          <w:rFonts w:ascii="Times New Roman" w:hAnsi="Times New Roman"/>
          <w:b w:val="false"/>
          <w:i w:val="false"/>
          <w:caps w:val="false"/>
          <w:smallCaps w:val="false"/>
          <w:strike w:val="false"/>
          <w:dstrike w:val="false"/>
          <w:color w:val="000000"/>
          <w:spacing w:val="0"/>
          <w:sz w:val="32"/>
          <w:szCs w:val="32"/>
          <w:u w:val="none"/>
          <w:effect w:val="none"/>
        </w:rPr>
        <w:t> to avoid problems with unfetched data:</w:t>
      </w:r>
    </w:p>
    <w:p>
      <w:pPr>
        <w:pStyle w:val="Contedodalista"/>
        <w:widowControl/>
        <w:spacing w:before="0" w:after="283"/>
        <w:jc w:val="both"/>
        <w:rPr/>
      </w:pPr>
      <w:bookmarkStart w:id="32" w:name="best-practices32"/>
      <w:bookmarkEnd w:id="32"/>
      <w:r>
        <w:rPr>
          <w:rFonts w:ascii="Times New Roman" w:hAnsi="Times New Roman"/>
          <w:b w:val="false"/>
          <w:i w:val="false"/>
          <w:caps w:val="false"/>
          <w:smallCaps w:val="false"/>
          <w:strike w:val="false"/>
          <w:dstrike w:val="false"/>
          <w:color w:val="000000"/>
          <w:spacing w:val="0"/>
          <w:sz w:val="32"/>
          <w:szCs w:val="32"/>
          <w:u w:val="none"/>
          <w:effect w:val="none"/>
        </w:rPr>
        <w:t>Hibernate</w:t>
      </w:r>
      <w:r>
        <w:rPr>
          <w:rFonts w:ascii="Times New Roman" w:hAnsi="Times New Roman"/>
          <w:b w:val="false"/>
          <w:i w:val="false"/>
          <w:caps w:val="false"/>
          <w:smallCaps w:val="false"/>
          <w:strike w:val="false"/>
          <w:dstrike w:val="false"/>
          <w:color w:val="000000"/>
          <w:spacing w:val="0"/>
          <w:sz w:val="24"/>
          <w:szCs w:val="24"/>
          <w:u w:val="none"/>
          <w:effect w:val="none"/>
        </w:rPr>
        <w:t xml:space="preserve"> frees the developer from writing tedious </w:t>
      </w:r>
      <w:r>
        <w:rPr>
          <w:rStyle w:val="Nfase"/>
          <w:rFonts w:ascii="Times New Roman" w:hAnsi="Times New Roman"/>
          <w:b w:val="false"/>
          <w:i w:val="false"/>
          <w:caps w:val="false"/>
          <w:smallCaps w:val="false"/>
          <w:strike w:val="false"/>
          <w:dstrike w:val="false"/>
          <w:color w:val="000000"/>
          <w:spacing w:val="0"/>
          <w:sz w:val="24"/>
          <w:szCs w:val="24"/>
          <w:u w:val="none"/>
          <w:effect w:val="none"/>
        </w:rPr>
        <w:t>Data Transfer Objects</w:t>
      </w:r>
      <w:r>
        <w:rPr>
          <w:rFonts w:ascii="Times New Roman" w:hAnsi="Times New Roman"/>
          <w:b w:val="false"/>
          <w:i w:val="false"/>
          <w:caps w:val="false"/>
          <w:smallCaps w:val="false"/>
          <w:strike w:val="false"/>
          <w:dstrike w:val="false"/>
          <w:color w:val="000000"/>
          <w:spacing w:val="0"/>
          <w:sz w:val="24"/>
          <w:szCs w:val="24"/>
          <w:u w:val="none"/>
          <w:effect w:val="none"/>
        </w:rPr>
        <w:t> (DTO). In a traditional EJB architecture, DTOs serve dual purposes: first, they work around the problem that entity beans are not serializable; second, they implicitly define an assembly phase where all data to be used by the view is fetched and marshalled into the DTOs before returning control to the presentation tier. Hibernate eliminates the first purpose. Unless you are prepared to hold the persistence context (the session) open across the view rendering process, you will still need an assembly phase. Think of your business methods as having a strict contract with the presentation tier about what data is available in the detached objects. This is not a limitation of Hibernate. It is a fundamental requirement of safe transactional data access.</w:t>
      </w:r>
    </w:p>
    <w:p>
      <w:pPr>
        <w:pStyle w:val="Ttulodalista"/>
        <w:widowControl/>
        <w:spacing w:before="0" w:after="283"/>
        <w:jc w:val="both"/>
        <w:rPr>
          <w:sz w:val="32"/>
          <w:szCs w:val="32"/>
        </w:rPr>
      </w:pPr>
      <w:bookmarkStart w:id="33" w:name="best-practices33"/>
      <w:bookmarkEnd w:id="33"/>
      <w:r>
        <w:rPr>
          <w:rFonts w:ascii="Times New Roman" w:hAnsi="Times New Roman"/>
          <w:b w:val="false"/>
          <w:i w:val="false"/>
          <w:caps w:val="false"/>
          <w:smallCaps w:val="false"/>
          <w:strike w:val="false"/>
          <w:dstrike w:val="false"/>
          <w:color w:val="000000"/>
          <w:spacing w:val="0"/>
          <w:sz w:val="32"/>
          <w:szCs w:val="32"/>
          <w:u w:val="none"/>
          <w:effect w:val="none"/>
        </w:rPr>
        <w:t>Consider abstracting your business logic from Hibernate:</w:t>
      </w:r>
    </w:p>
    <w:p>
      <w:pPr>
        <w:pStyle w:val="Contedodalista"/>
        <w:widowControl/>
        <w:spacing w:before="0" w:after="283"/>
        <w:jc w:val="both"/>
        <w:rPr/>
      </w:pPr>
      <w:bookmarkStart w:id="34" w:name="best-practices34"/>
      <w:bookmarkEnd w:id="34"/>
      <w:r>
        <w:rPr>
          <w:rFonts w:ascii="Times New Roman" w:hAnsi="Times New Roman"/>
          <w:b w:val="false"/>
          <w:i w:val="false"/>
          <w:caps w:val="false"/>
          <w:smallCaps w:val="false"/>
          <w:strike w:val="false"/>
          <w:dstrike w:val="false"/>
          <w:color w:val="000000"/>
          <w:spacing w:val="0"/>
          <w:sz w:val="24"/>
          <w:szCs w:val="24"/>
          <w:u w:val="none"/>
          <w:effect w:val="none"/>
        </w:rPr>
        <w:t>Hide Hibernate data-access code behind an interface. Combine the </w:t>
      </w:r>
      <w:r>
        <w:rPr>
          <w:rStyle w:val="Nfase"/>
          <w:rFonts w:ascii="Times New Roman" w:hAnsi="Times New Roman"/>
          <w:b w:val="false"/>
          <w:i w:val="false"/>
          <w:caps w:val="false"/>
          <w:smallCaps w:val="false"/>
          <w:strike w:val="false"/>
          <w:dstrike w:val="false"/>
          <w:color w:val="000000"/>
          <w:spacing w:val="0"/>
          <w:sz w:val="24"/>
          <w:szCs w:val="24"/>
          <w:u w:val="none"/>
          <w:effect w:val="none"/>
        </w:rPr>
        <w:t>DAO</w:t>
      </w:r>
      <w:r>
        <w:rPr>
          <w:rFonts w:ascii="Times New Roman" w:hAnsi="Times New Roman"/>
          <w:b w:val="false"/>
          <w:i w:val="false"/>
          <w:caps w:val="false"/>
          <w:smallCaps w:val="false"/>
          <w:strike w:val="false"/>
          <w:dstrike w:val="false"/>
          <w:color w:val="000000"/>
          <w:spacing w:val="0"/>
          <w:sz w:val="24"/>
          <w:szCs w:val="24"/>
          <w:u w:val="none"/>
          <w:effect w:val="none"/>
        </w:rPr>
        <w:t> and </w:t>
      </w:r>
      <w:r>
        <w:rPr>
          <w:rStyle w:val="Nfase"/>
          <w:rFonts w:ascii="Times New Roman" w:hAnsi="Times New Roman"/>
          <w:b w:val="false"/>
          <w:i w:val="false"/>
          <w:caps w:val="false"/>
          <w:smallCaps w:val="false"/>
          <w:strike w:val="false"/>
          <w:dstrike w:val="false"/>
          <w:color w:val="000000"/>
          <w:spacing w:val="0"/>
          <w:sz w:val="24"/>
          <w:szCs w:val="24"/>
          <w:u w:val="none"/>
          <w:effect w:val="none"/>
        </w:rPr>
        <w:t>Thread Local Session</w:t>
      </w:r>
      <w:r>
        <w:rPr>
          <w:rFonts w:ascii="Times New Roman" w:hAnsi="Times New Roman"/>
          <w:b w:val="false"/>
          <w:i w:val="false"/>
          <w:caps w:val="false"/>
          <w:smallCaps w:val="false"/>
          <w:strike w:val="false"/>
          <w:dstrike w:val="false"/>
          <w:color w:val="000000"/>
          <w:spacing w:val="0"/>
          <w:sz w:val="24"/>
          <w:szCs w:val="24"/>
          <w:u w:val="none"/>
          <w:effect w:val="none"/>
        </w:rPr>
        <w:t> patterns. You can even have some classes persisted by handcoded JDBC associated to Hibernate via a </w:t>
      </w:r>
      <w:r>
        <w:rPr>
          <w:rStyle w:val="Textooriginal"/>
          <w:rFonts w:ascii="Times New Roman" w:hAnsi="Times New Roman"/>
          <w:b w:val="false"/>
          <w:i w:val="false"/>
          <w:caps w:val="false"/>
          <w:smallCaps w:val="false"/>
          <w:strike w:val="false"/>
          <w:dstrike w:val="false"/>
          <w:color w:val="000000"/>
          <w:spacing w:val="0"/>
          <w:sz w:val="24"/>
          <w:szCs w:val="24"/>
          <w:u w:val="none"/>
          <w:effect w:val="none"/>
        </w:rPr>
        <w:t>UserType</w:t>
      </w:r>
      <w:r>
        <w:rPr>
          <w:rFonts w:ascii="Times New Roman" w:hAnsi="Times New Roman"/>
          <w:b w:val="false"/>
          <w:i w:val="false"/>
          <w:caps w:val="false"/>
          <w:smallCaps w:val="false"/>
          <w:strike w:val="false"/>
          <w:dstrike w:val="false"/>
          <w:color w:val="000000"/>
          <w:spacing w:val="0"/>
          <w:sz w:val="24"/>
          <w:szCs w:val="24"/>
          <w:u w:val="none"/>
          <w:effect w:val="none"/>
        </w:rPr>
        <w:t>. This advice is, however, intended for "sufficiently large" applications. It is not appropriate for an application with five tables.</w:t>
      </w:r>
    </w:p>
    <w:p>
      <w:pPr>
        <w:pStyle w:val="Ttulodalista"/>
        <w:widowControl/>
        <w:spacing w:before="0" w:after="283"/>
        <w:jc w:val="both"/>
        <w:rPr>
          <w:sz w:val="32"/>
          <w:szCs w:val="32"/>
        </w:rPr>
      </w:pPr>
      <w:bookmarkStart w:id="35" w:name="best-practices35"/>
      <w:bookmarkEnd w:id="35"/>
      <w:r>
        <w:rPr>
          <w:rFonts w:ascii="Times New Roman" w:hAnsi="Times New Roman"/>
          <w:b w:val="false"/>
          <w:i w:val="false"/>
          <w:caps w:val="false"/>
          <w:smallCaps w:val="false"/>
          <w:strike w:val="false"/>
          <w:dstrike w:val="false"/>
          <w:color w:val="000000"/>
          <w:spacing w:val="0"/>
          <w:sz w:val="32"/>
          <w:szCs w:val="32"/>
          <w:u w:val="none"/>
          <w:effect w:val="none"/>
        </w:rPr>
        <w:t>Do not use exotic association mappings: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36" w:name="best-practices36"/>
      <w:bookmarkEnd w:id="36"/>
      <w:r>
        <w:rPr>
          <w:rFonts w:ascii="Times New Roman" w:hAnsi="Times New Roman"/>
          <w:b w:val="false"/>
          <w:i w:val="false"/>
          <w:caps w:val="false"/>
          <w:smallCaps w:val="false"/>
          <w:strike w:val="false"/>
          <w:dstrike w:val="false"/>
          <w:color w:val="000000"/>
          <w:spacing w:val="0"/>
          <w:sz w:val="24"/>
          <w:szCs w:val="24"/>
          <w:u w:val="none"/>
          <w:effect w:val="none"/>
        </w:rPr>
        <w:t>Practical test cases for real many-to-many associations are rare. Most of the time you need additional information stored in the "link table". In this case, it is much better to use two one-to-many associations to an intermediate link class. In fact, most associations are one-to-many and many-to-one. For this reason, you should proceed cautiously when using any other association style.</w:t>
      </w:r>
    </w:p>
    <w:p>
      <w:pPr>
        <w:pStyle w:val="Ttulodalista"/>
        <w:widowControl/>
        <w:spacing w:before="0" w:after="283"/>
        <w:jc w:val="both"/>
        <w:rPr>
          <w:sz w:val="32"/>
          <w:szCs w:val="32"/>
        </w:rPr>
      </w:pPr>
      <w:bookmarkStart w:id="37" w:name="best-practices37"/>
      <w:bookmarkEnd w:id="37"/>
      <w:r>
        <w:rPr>
          <w:rFonts w:ascii="Times New Roman" w:hAnsi="Times New Roman"/>
          <w:b w:val="false"/>
          <w:i w:val="false"/>
          <w:caps w:val="false"/>
          <w:smallCaps w:val="false"/>
          <w:strike w:val="false"/>
          <w:dstrike w:val="false"/>
          <w:color w:val="000000"/>
          <w:spacing w:val="0"/>
          <w:sz w:val="32"/>
          <w:szCs w:val="32"/>
          <w:u w:val="none"/>
          <w:effect w:val="none"/>
        </w:rPr>
        <w:t>Prefer bidirectional associations:</w:t>
      </w:r>
    </w:p>
    <w:p>
      <w:pPr>
        <w:pStyle w:val="Contedodalista"/>
        <w:widowControl/>
        <w:spacing w:before="0" w:after="283"/>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rPr>
      </w:pPr>
      <w:bookmarkStart w:id="38" w:name="best-practices38"/>
      <w:bookmarkEnd w:id="38"/>
      <w:r>
        <w:rPr>
          <w:rFonts w:ascii="Times New Roman" w:hAnsi="Times New Roman"/>
          <w:b w:val="false"/>
          <w:i w:val="false"/>
          <w:caps w:val="false"/>
          <w:smallCaps w:val="false"/>
          <w:strike w:val="false"/>
          <w:dstrike w:val="false"/>
          <w:color w:val="000000"/>
          <w:spacing w:val="0"/>
          <w:sz w:val="24"/>
          <w:szCs w:val="24"/>
          <w:u w:val="none"/>
          <w:effect w:val="none"/>
        </w:rPr>
        <w:t>Unidirectional associations are more difficult to query. In a large application, almost all associations must be navigable in both directions in queries.</w:t>
      </w:r>
    </w:p>
    <w:p>
      <w:pPr>
        <w:pStyle w:val="Normal"/>
        <w:bidi w:val="0"/>
        <w:jc w:val="left"/>
        <w:rPr>
          <w:rFonts w:ascii="Times New Roman" w:hAnsi="Times New Roman"/>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Textooriginal">
    <w:name w:val="Texto original"/>
    <w:qFormat/>
    <w:rPr>
      <w:rFonts w:ascii="Liberation Mono" w:hAnsi="Liberation Mono" w:eastAsia="Noto Sans Mono CJK SC" w:cs="Liberation Mono"/>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alista">
    <w:name w:val="Título da lista"/>
    <w:basedOn w:val="Normal"/>
    <w:next w:val="Contedodalista"/>
    <w:qFormat/>
    <w:pPr>
      <w:ind w:hanging="0"/>
    </w:pPr>
    <w:rPr/>
  </w:style>
  <w:style w:type="paragraph" w:styleId="Contedodalista">
    <w:name w:val="Conteúdo da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LibreOffice/6.4.6.2$Linux_X86_64 LibreOffice_project/40$Build-2</Application>
  <Pages>3</Pages>
  <Words>1023</Words>
  <Characters>5810</Characters>
  <CharactersWithSpaces>6794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2020-12-15T17:47:15Z</dcterms:created>
  <dc:creator/>
  <dc:description/>
  <dc:language>pt-BR</dc:language>
  <cp:lastModifiedBy/>
  <dcterms:modified xsi:type="dcterms:W3CDTF">2020-12-16T18:51:51Z</dcterms:modified>
  <cp:revision>2</cp:revision>
  <dc:subject/>
  <dc:title/>
</cp:coreProperties>
</file>