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72"/>
          <w:szCs w:val="72"/>
        </w:rPr>
        <w:t xml:space="preserve">MANGO</w:t>
      </w:r>
    </w:p>
    <w:p>
      <w:pPr>
        <w:spacing w:after="1600"/>
        <w:jc w:val="center"/>
      </w:pPr>
      <w:r>
        <w:rPr>
          <w:i/>
          <w:iCs/>
          <w:color w:val="404040"/>
          <w:sz w:val="28"/>
          <w:szCs w:val="28"/>
        </w:rPr>
        <w:t xml:space="preserve">Leitor de Mangás com Tradução Automática</w:t>
      </w:r>
    </w:p>
    <w:p>
      <w:pPr>
        <w:spacing w:after="2400"/>
        <w:jc w:val="center"/>
      </w:pPr>
      <w:r>
        <w:rPr>
          <w:b/>
          <w:bCs/>
          <w:sz w:val="36"/>
          <w:szCs w:val="36"/>
        </w:rPr>
        <w:t xml:space="preserve">DOCUMENTO DE CASOS DE TESTE</w:t>
      </w:r>
    </w:p>
    <w:p>
      <w:pPr>
        <w:jc w:val="center"/>
      </w:pPr>
      <w:r>
        <w:rPr>
          <w:b/>
          <w:bCs/>
          <w:sz w:val="24"/>
          <w:szCs w:val="24"/>
        </w:rPr>
        <w:t xml:space="preserve">Disciplina: Implementação de Software</w:t>
      </w:r>
    </w:p>
    <w:p>
      <w:pPr>
        <w:spacing w:after="800"/>
        <w:jc w:val="center"/>
      </w:pPr>
      <w:r>
        <w:rPr>
          <w:sz w:val="24"/>
          <w:szCs w:val="24"/>
        </w:rPr>
        <w:t xml:space="preserve">Período Letivo: 2026/1 — Sprint 1</w:t>
      </w:r>
    </w:p>
    <w:p>
      <w:pPr>
        <w:jc w:val="center"/>
      </w:pPr>
      <w:r>
        <w:rPr>
          <w:i/>
          <w:iCs/>
          <w:sz w:val="22"/>
          <w:szCs w:val="22"/>
        </w:rPr>
        <w:t xml:space="preserve">Versão 1.0 — 11/05/2026</w:t>
      </w:r>
    </w:p>
    <w:p>
      <w:r>
        <w:br w:type="page"/>
      </w:r>
    </w:p>
    <w:p>
      <w:pPr>
        <w:pStyle w:val="Heading1"/>
      </w:pPr>
      <w:r>
        <w:t xml:space="preserve">1. Introdução</w:t>
      </w:r>
    </w:p>
    <w:p>
      <w:r>
        <w:t xml:space="preserve">Este documento descreve os casos de teste planejados para o sistema Mango. Os testes cobrem os quatro casos de uso principais, com foco prioritário em UC1 (Catálogo e Busca) e UC2 (Leitor de Capítulos), que constituem as funcionalidades base do sistema e serão implementadas nas Sprints 1 e 2.</w:t>
      </w:r>
    </w:p>
    <w:p>
      <w:r>
        <w:t xml:space="preserve">Os casos de teste aqui apresentados serão usados como referência para os testes manuais realizados ao final de cada sprint e como base para a derivação de testes unitários automatizados a partir da Sprint 3.</w:t>
      </w:r>
    </w:p>
    <w:p>
      <w:pPr>
        <w:pStyle w:val="Heading2"/>
      </w:pPr>
      <w:r>
        <w:t xml:space="preserve">1.1 Estratégia de Testes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Testes manuais (Sprints 1-2):</w:t>
      </w:r>
      <w:r>
        <w:t xml:space="preserve"> execução guiada por este documento, registrando o resultado obtido em cada caso.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Testes unitários (Sprint 3+):</w:t>
      </w:r>
      <w:r>
        <w:t xml:space="preserve"> implementados com JUnit 5 + Mockito, cobrindo Service e Repository.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Testes de integração (Sprint 3+):</w:t>
      </w:r>
      <w:r>
        <w:t xml:space="preserve"> verificação ponta-a-ponta de cada UC, com banco H2 em memória.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Testes cruzados (Sprint 5):</w:t>
      </w:r>
      <w:r>
        <w:t xml:space="preserve"> cada par testa o módulo do outro tentando "quebrar" o sistema com entradas inválidas.</w:t>
      </w:r>
    </w:p>
    <w:p>
      <w:pPr>
        <w:pStyle w:val="Heading2"/>
      </w:pPr>
      <w:r>
        <w:t xml:space="preserve">1.2 Convenções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</w:t>
      </w:r>
      <w:r>
        <w:t xml:space="preserve"> CT-NNN, sequencial por caso de uso (CT-001 a CT-099 = UC1; CT-100+ = UC2; etc.).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Tipo:</w:t>
      </w:r>
      <w:r>
        <w:t xml:space="preserve"> Funcional, Negativo, Limite, Performance, Usabilidade.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Prioridade:</w:t>
      </w:r>
      <w:r>
        <w:t xml:space="preserve"> Alta (impede entrega se falhar), Média (impacta experiência), Baixa (cosmético).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 inicial:</w:t>
      </w:r>
      <w:r>
        <w:t xml:space="preserve"> Não Executado. Atualizado após execução: Passou, Falhou, Bloqueado.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2. Casos de Teste — UC1: Catálogo e Busca</w:t>
      </w:r>
    </w:p>
    <w:p>
      <w:r>
        <w:t xml:space="preserve">Os casos de teste a seguir cobrem o UC1 — Catálogo e Busca de Mangás, validando o fluxo principal, fluxos alternativos, exceções e Regras de Negócio definidas no Documento de Casos de Uso.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CT-001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Busca por título com termo válido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UC1 — Fluxo Principal (passos 2-6)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Aplicação Mango aberta na tela de catálogo. Conexão com a Internet ativa.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Termo: "naruto"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Clicar no campo de busca.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Digitar "naruto".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Pressionar Enter.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exibe lista paginada (até 20 resultados) com mangás contendo "naruto" no título. Cada resultado mostra capa, título, status e gêneros.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CT-002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Busca com termo curto (&lt; 2 caracteres) - RN1.1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UC1 — RN1.1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Aplicação Mango aberta na tela de catálogo.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Termo: "a"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Clicar no campo de busca.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Digitar "a".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Pressionar Enter.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bloqueia a busca e exibe mensagem: "O termo de busca deve ter ao menos 2 caracteres." Nenhuma requisição à API é realizada.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CT-003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Busca sem filtros (catálogo geral) - FA1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UC1 — FA1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Aplicação Mango aberta na tela de catálogo. Conexão com a Internet ativa.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Nenhum termo, nenhum filtro.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Garantir que o campo de busca está vazio.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Pressionar Enter ou clicar em Buscar.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exibe lista de mangás populares (até 20 resultados).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CT-004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Busca com filtro de gênero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UC1 — Fluxo Principal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Aplicação aberta. Conexão ativa.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Termo: ""; Filtro de gênero: "Romance"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Marcar a checkbox do gênero "Romance" na barra lateral de filtros.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Pressionar Buscar.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exibe apenas mangás que tenham "Romance" entre seus gêneros.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CT-005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Paginação - próxima página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UC1 — FA3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 de busca exibido com mais de uma página de resultados.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Clicar em "Próxima página" no rodapé da lista.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requisita a próxima página à API e exibe os próximos 20 resultados. Botão "Página anterior" passa a ficar habilitado.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CT-006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Cache de busca - resultado em cache - RN1.2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UC1 — FA2 / RN1.2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 "naruto" realizada há menos de 30 minutos com sucesso.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Termo: "naruto"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Refazer a busca pelo termo "naruto".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Observar tempo de resposta e indicador visual de cache.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Resposta &lt; 200 ms. Indicador visual "resultado em cache" exibido. Nenhuma requisição à API realizada (verificar logs).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CT-007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Tratamento de sem conexão - EX1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UC1 — EX1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Aplicação aberta. Cache vazio para o termo a ser pesquisado.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Termo: "bleach"; conexão desligada.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Desativar conexão de rede.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Realizar busca por "bleach".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exibe mensagem: "Sem conexão. Verifique sua Internet e tente novamente." Botão de acesso à biblioteca offline visível.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CT-008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vazio - EX4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UC1 — EX4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Aplicação aberta. Conexão ativa.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Termo: "xyzwq-mango-inexistente-test"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Digitar o termo improvável.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Pressionar Enter.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exibe "Nenhum mangá encontrado para os filtros informados."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CT-009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Abrir ficha do mangá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UC1 — Fluxo Principal (passos 7-8)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 de busca exibido com ao menos um mangá.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Mangá: primeiro da lista.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Clicar no primeiro mangá da lista de resultados.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exibe ficha completa: capa, título, autor, status, sinopse, gêneros e lista de capítulos ordenada do mais recente para o mais antigo.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CT-010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Tratamento de rate limit (429) - RN1.5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UC1 — EX3 / RN1.5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Cenário simulado em ambiente de teste com mock retornando 429 e Retry-After: 5.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Termo: "one piece"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Executar busca.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Observar comportamento do Sistema.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exibe "Aguardando autorização da API…" por 5s e então refaz a requisição automaticamente.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Casos de Teste — UC2: Leitor de Capítulos</w:t>
      </w:r>
    </w:p>
    <w:p>
      <w:r>
        <w:t xml:space="preserve">Os casos de teste a seguir validam o leitor de capítulos, abrangendo modos de leitura, navegação, pré-carregamento, persistência de progresso e tratamento de falhas.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CT-101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Abrir capítulo a partir da ficha do mangá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UC2 — Fluxo Principal (passos 1-3)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Ficha de um mangá aberta com lista de capítulos visível. Conexão ativa.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Capítulo: 1.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Clicar no capítulo 1 da lista.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abre o leitor exibindo a primeira página do capítulo no modo padrão (página única).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CT-102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Navegar para próxima página com teclado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UC2 — Fluxo Principal (passo 5)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Leitor aberto na página 1 de um capítulo com mais de uma página.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Tecla: seta direita.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Pressionar seta direita.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exibe a página 2 em menos de 100 ms (pois está pré-carregada).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CT-103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Pré-carregamento de páginas - RN2.1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UC2 — RN2.1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Leitor aberto na página 1.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Observar os logs / network panel após abertura.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Verificar requisições de páginas 2 e 3.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Páginas 2 e 3 são baixadas em background imediatamente após a página 1 ser exibida.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CT-104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Modo de leitura: scroll vertical (manhwa) - FA2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UC2 — FA2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Capítulo de um manhwa coreano aberto.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Modo: "Scroll Vertical".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Selecionar o modo de leitura "Scroll Vertical" no menu do leitor.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Rolar a página até o fim.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Todas as páginas são empilhadas verticalmente em rolagem contínua. Indicador de progresso atualiza conforme o scroll.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CT-105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Aplicar zoom dentro dos limites - RN2.6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UC2 — FA3 / RN2.6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Leitor aberto em uma página.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Tecla "+" repetida.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Pressionar "+" 4 vezes (cada pressão = +25%).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Zoom atinge 200% e a página é exibida ampliada. O zoom respeita os limites mínimos (25%) e máximos (400%).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CT-106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Retomada do ponto de leitura - FA5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UC2 — FA5 / RN2.2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Leitor previamente aberto e fechado na página 5 de um capítulo.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Capítulo já lido parcialmente.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Abrir o capítulo novamente a partir da ficha do mangá ou histórico.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abre o leitor diretamente na página 5, com mensagem temporária "Retomado da página 5".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CT-107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Marcação automática de capítulo lido - RN2.3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UC2 — Fluxo Principal (passo 8)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Leitor aberto, capítulo em andamento.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Navegar até a última página do capítulo.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Aguardar 2 segundos na última página.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registra o capítulo como "lido" no histórico (verificável em UC3). Marcador visual no leitor.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CT-108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Falha ao baixar uma página individual - EX1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UC2 — EX1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Leitor aberto. Simular falha 404 na URL da página 3.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Navegar até a página 3.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exibe placeholder "Não foi possível carregar esta página" com botão "Tentar novamente". Páginas 4+ continuam funcionando.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CT-109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Saltar para página específica - FA4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UC2 — FA4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Leitor aberto. Capítulo com 20 páginas.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"Ir para": 15.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Abrir campo "Ir para".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Digitar 15.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Pressionar Enter.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exibe a página 15.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CT-110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Saltar para página fora do intervalo - validação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UC2 — FA4 / negativo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Capítulo com 20 páginas aberto.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"Ir para": 99.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Abrir "Ir para".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Digitar 99.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Pressionar Enter.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bloqueia e exibe "Página inválida. Informe um número entre 1 e 20."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Casos de Teste — UC3: Biblioteca e Relatórios</w:t>
      </w:r>
    </w:p>
    <w:p>
      <w:r>
        <w:t xml:space="preserve">Cenários relacionados à biblioteca pessoal, histórico e relatórios de leitura.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CT-201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Adicionar mangá à coleção "Lendo"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UC3 — 4.4.1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Ficha de um mangá aberta. Mangá ainda não está em nenhuma coleção.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Coleção: "Lendo".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Clicar no botão "+ Adicionar à biblioteca".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Selecionar a coleção "Lendo".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Confirmar.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exibe confirmação "Mangá adicionado a 'Lendo'". Mangá aparece na coleção em uma nova consulta.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CT-202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Tentativa de adicionar duplicata - RN3.1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UC3 — RN3.1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Mangá X já presente na coleção "Lendo".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Coleção: "Lendo".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Tentar adicionar o mesmo mangá à coleção "Lendo" novamente.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bloqueia e exibe "Este mangá já está em 'Lendo'".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CT-203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Criar coleção customizada - FA1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UC3 — FA1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 de gerenciamento de coleções aberta.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Nome: "Shounen Clássicos".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Clicar em "Nova coleção".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Informar nome.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Salvar.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Coleção criada com sucesso e listada entre as coleções do Leitor.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CT-204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 de coleção inválido (1 caractere) - RN3.2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UC3 — RN3.2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 de criação de coleção aberta.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Nome: "X".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Informar nome com 1 caractere.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Tentar salvar.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bloqueia com "Nome deve ter entre 2 e 30 caracteres."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CT-205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Remoção de coleção padrão - RN3.3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UC3 — RN3.3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 de coleções aberta.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Coleção: "Lendo".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Selecionar a coleção "Lendo".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Clicar em "Excluir".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bloqueia exclusão com "Coleções padrão do Mango não podem ser removidas."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CT-206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Geração de relatório resumo geral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UC3 — 4.4.3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Histórico contém ao menos 10 capítulos lidos em diferentes datas.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Tipo: "Resumo Geral"; Período: "Último mês".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Acessar a tela de Relatórios.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Selecionar "Resumo Geral" e período "Último mês".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Gerar relatório.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exibe número total de capítulos lidos, tempo total estimado, top 3 gêneros e gráfico simples de capítulos por dia.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CT-207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Exportação de relatório em CSV - RN3.6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UC3 — 4.4.3 / RN3.6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Relatório "Resumo Geral" exibido em tela.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Formato: CSV.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Clicar em "Exportar".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Selecionar CSV.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Escolher pasta de destino.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Confirmar.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Arquivo CSV gerado em UTF-8 com BOM. Conteúdo abre corretamente no Excel/LibreOffice com acentuação preservada.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CT-208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Período inválido no relatório - EX2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UC3 — EX2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 de Relatórios aberta com período customizado.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Inicial: 11/05/2026; Final: 01/01/2026.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Selecionar período customizado com final anterior ao inicial.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Tentar gerar.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bloqueia geração com "Data final deve ser maior ou igual à data inicial."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Casos de Teste — UC4: Tradução Automática</w:t>
      </w:r>
    </w:p>
    <w:p>
      <w:r>
        <w:t xml:space="preserve">Cenários relacionados à funcionalidade experimental de tradução automática com overlay.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CT-301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Tradução de página em japonês - sucesso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UC4 — Fluxo Principal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Leitor aberto em página de mangá em japonês com balões claros. Tesseract com pacote jpn instalado. API de tradução configurada.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Tecla: 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Pressionar T.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Aguardar processamento.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 até 15s, a página é substituída pela versão traduzida com texto em pt-BR sobreposto aos balões originais.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CT-302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Tradução em cache (segunda execução) - FA1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UC4 — FA1 / RN4.2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Página X já traduzida anteriormente no cache.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Tecla: 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Abrir a mesma página X.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Pressionar 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 traduzida exibida em menos de 1s, sem chamada à API de tradução nem execução de OCR.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CT-303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Alternar entre original e traduzida - FA2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UC4 — FA2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Página com versão traduzida exibida.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Tecla: 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Pressionar O.</w:t>
            </w:r>
          </w:p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Pressionar O novamente.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pressão alterna entre a página original e a traduzida sem novo processamento.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CT-304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Tesseract não instalado - EX1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UC4 — EX1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Tesseract não instalado no sistema.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Tecla: 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Pressionar 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exibe diálogo com instruções de instalação do Tesseract e link de download. Página original permanece visível.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CT-305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Página sem texto detectável - EX2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UC4 — EX2 / RN4.1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Página predominantemente artística sem texto.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Tecla: 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Pressionar 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informa "Nenhum texto foi detectado nesta página." e mantém a original.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Executado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Checklist de Funcionalidades</w:t>
      </w:r>
    </w:p>
    <w:p>
      <w:r>
        <w:t xml:space="preserve">O checklist a seguir consolida o estado das funcionalidades planejadas. Deve ser atualizado ao final de cada sprint, marcando cada item como Planejado, Em Desenvolvimento, Implementado, Testado ou Aceito.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800"/>
        <w:gridCol w:w="1800"/>
        <w:gridCol w:w="16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F1.1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 inicial e estrutura de navegação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UC1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F1.2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 por título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UC1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F1.3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Filtro por gênero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UC1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F1.4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Filtro por autor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UC1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F1.5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Paginação de resultados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UC1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F1.6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 local de buscas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UC1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F1.7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Ficha do mangá com capítulos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UC1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F2.1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Leitor modo página única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UC2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F2.2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Leitor modo página dupla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UC2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F2.3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Leitor modo scroll vertical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UC2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F2.4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Navegação por teclado e mouse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UC2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F2.5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Zoom de página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UC2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F2.6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Pré-carregamento de páginas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UC2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F2.7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 de progresso de leitura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UC2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F2.8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Retomada do último ponto lido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UC2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F3.1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Adicionar mangá à biblioteca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F3.2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Coleções customizadas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F3.3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Histórico de leitura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F3.4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Relatório resumo geral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F3.5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Relatório por gêneros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F3.6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Exportação CSV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F3.7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Exportação PDF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UC3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F4.1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Detecção de regiões de texto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F4.2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OCR Tesseract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F4.3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Integração com API de tradução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F4.4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Overlay de texto traduzido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F4.5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 de traduções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UC4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Planejado</w:t>
            </w:r>
          </w:p>
        </w:tc>
      </w:tr>
    </w:tbl>
    <w:p>
      <w:r>
        <w:t xml:space="preserve"/>
      </w:r>
    </w:p>
    <w:p>
      <w:r>
        <w:t xml:space="preserve">Legenda de status: Planejado (definido neste documento) → Em Desenvolvimento → Implementado → Testado → Aceito (PR aprovado e em main).</w:t>
      </w:r>
    </w:p>
    <w:p>
      <w:r>
        <w:t xml:space="preserve"/>
      </w:r>
    </w:p>
    <w:p>
      <w:pPr>
        <w:pStyle w:val="Heading2"/>
      </w:pPr>
      <w:r>
        <w:t xml:space="preserve">6.1 Resumo Quantitativo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de casos de teste planejados:</w:t>
      </w:r>
      <w:r>
        <w:t xml:space="preserve"> 33 (10 para UC1, 10 para UC2, 8 para UC3, 5 para UC4).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de funcionalidades planejadas:</w:t>
      </w:r>
      <w:r>
        <w:t xml:space="preserve"> 27.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Cobertura de Regras de Negócio:</w:t>
      </w:r>
      <w:r>
        <w:t xml:space="preserve"> 100% das RNs documentadas em Casos de Uso têm ao menos um caso de teste associado.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Mango — Casos de Teste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Mango - Casos de Teste</dc:title>
  <dc:creator>Equipe Mango</dc:creator>
  <cp:lastModifiedBy>Un-named</cp:lastModifiedBy>
  <cp:revision>1</cp:revision>
  <dcterms:created xsi:type="dcterms:W3CDTF">2026-05-11T23:36:25.317Z</dcterms:created>
  <dcterms:modified xsi:type="dcterms:W3CDTF">2026-05-11T23:36:25.317Z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