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44"/>
          <w:szCs w:val="44"/>
        </w:rPr>
        <w:t xml:space="preserve">AI PROPERTY INTELLIGENCE VIETNAM</w:t>
      </w:r>
    </w:p>
    <w:p>
      <w:pPr>
        <w:spacing w:after="120"/>
      </w:pPr>
      <w:r>
        <w:rPr>
          <w:sz w:val="28"/>
          <w:szCs w:val="28"/>
        </w:rPr>
        <w:t xml:space="preserve">Software Requirements Specification (SRS) &amp; Implementation Plan</w:t>
      </w:r>
    </w:p>
    <w:p>
      <w:pPr>
        <w:spacing w:after="600"/>
      </w:pPr>
      <w:r>
        <w:rPr>
          <w:i/>
          <w:iCs/>
          <w:color w:val="595959"/>
          <w:sz w:val="22"/>
          <w:szCs w:val="22"/>
        </w:rPr>
        <w:t xml:space="preserve">Version 1.4  |  Cập nhật 10/10/2026  |  Dự án nghiên cứu cá nhân, 1 developer  |  Khu vực: Quận 9 cũ, TP.HCM</w:t>
      </w:r>
    </w:p>
    <w:p>
      <w:pPr>
        <w:spacing w:after="120"/>
      </w:pPr>
      <w:r>
        <w:t xml:space="preserve">Bản 1.4 chuyển dự án sang </w:t>
      </w:r>
      <w:r>
        <w:rPr>
          <w:b/>
          <w:bCs/>
        </w:rPr>
        <w:t xml:space="preserve">chế độ nghiên cứu cá nhân, phi thương mại</w:t>
      </w:r>
      <w:r>
        <w:t xml:space="preserve">: thu thập dữ kiện bất động sản từ </w:t>
      </w:r>
      <w:r>
        <w:rPr>
          <w:b/>
          <w:bCs/>
        </w:rPr>
        <w:t xml:space="preserve">nhiều nguồn web</w:t>
      </w:r>
      <w:r>
        <w:t xml:space="preserve"> để xây dựng và liên tục cải thiện hai năng lực cốt lõi: </w:t>
      </w:r>
      <w:r>
        <w:rPr>
          <w:b/>
          <w:bCs/>
        </w:rPr>
        <w:t xml:space="preserve">định giá nhà phố</w:t>
      </w:r>
      <w:r>
        <w:t xml:space="preserve"> và </w:t>
      </w:r>
      <w:r>
        <w:rPr>
          <w:b/>
          <w:bCs/>
        </w:rPr>
        <w:t xml:space="preserve">đánh giá độ uy tín của tin đăng</w:t>
      </w:r>
      <w:r>
        <w:t xml:space="preserve">. Khu vực khởi đầu là </w:t>
      </w:r>
      <w:r>
        <w:rPr>
          <w:b/>
          <w:bCs/>
        </w:rPr>
        <w:t xml:space="preserve">Quận 9 cũ</w:t>
      </w:r>
      <w:r>
        <w:t xml:space="preserve"> (nay là 5 phường mới của TP.HCM).</w:t>
      </w:r>
    </w:p>
    <w:p>
      <w:pPr>
        <w:spacing w:after="120"/>
      </w:pPr>
      <w:r>
        <w:t xml:space="preserve">Nguyên tắc giữ nguyên: dữ liệu có nguồn gốc rõ ràng, tôn trọng robots.txt và tốc độ truy cập, không vượt cơ chế chặn, không tái xuất bản nội dung, mọi mô hình phải thắng baseline trên dữ liệu kiểm tra theo thời gian mới được sử dụng.</w:t>
      </w:r>
    </w:p>
    <w:p>
      <w:r>
        <w:br w:type="page"/>
      </w:r>
    </w:p>
    <w:p>
      <w:pPr>
        <w:pStyle w:val="Heading1"/>
      </w:pPr>
      <w:r>
        <w:t xml:space="preserve">Mục lục</w:t>
      </w:r>
    </w:p>
    <w:p>
      <w:pPr>
        <w:spacing w:after="80"/>
      </w:pPr>
      <w:r>
        <w:rPr>
          <w:sz w:val="22"/>
          <w:szCs w:val="22"/>
        </w:rPr>
        <w:t xml:space="preserve">0. Cách sử dụng tài liệu và thay đổi so với v1.3</w:t>
      </w:r>
    </w:p>
    <w:p>
      <w:pPr>
        <w:spacing w:after="80"/>
      </w:pPr>
      <w:r>
        <w:rPr>
          <w:sz w:val="22"/>
          <w:szCs w:val="22"/>
        </w:rPr>
        <w:t xml:space="preserve">1. Tổng quan và mục tiêu nghiên cứu</w:t>
      </w:r>
    </w:p>
    <w:p>
      <w:pPr>
        <w:spacing w:after="80"/>
      </w:pPr>
      <w:r>
        <w:rPr>
          <w:sz w:val="22"/>
          <w:szCs w:val="22"/>
        </w:rPr>
        <w:t xml:space="preserve">2. Khu vực khởi đầu: Quận 9 cũ</w:t>
      </w:r>
    </w:p>
    <w:p>
      <w:pPr>
        <w:spacing w:after="80"/>
      </w:pPr>
      <w:r>
        <w:rPr>
          <w:sz w:val="22"/>
          <w:szCs w:val="22"/>
        </w:rPr>
        <w:t xml:space="preserve">3. Phạm vi</w:t>
      </w:r>
    </w:p>
    <w:p>
      <w:pPr>
        <w:spacing w:after="80"/>
      </w:pPr>
      <w:r>
        <w:rPr>
          <w:sz w:val="22"/>
          <w:szCs w:val="22"/>
        </w:rPr>
        <w:t xml:space="preserve">4. Chỉ số thành công</w:t>
      </w:r>
    </w:p>
    <w:p>
      <w:pPr>
        <w:spacing w:after="80"/>
      </w:pPr>
      <w:r>
        <w:rPr>
          <w:sz w:val="22"/>
          <w:szCs w:val="22"/>
        </w:rPr>
        <w:t xml:space="preserve">5. Yêu cầu chức năng</w:t>
      </w:r>
    </w:p>
    <w:p>
      <w:pPr>
        <w:spacing w:after="80"/>
      </w:pPr>
      <w:r>
        <w:rPr>
          <w:sz w:val="22"/>
          <w:szCs w:val="22"/>
        </w:rPr>
        <w:t xml:space="preserve">6. Hệ thống thu thập đa nguồn</w:t>
      </w:r>
    </w:p>
    <w:p>
      <w:pPr>
        <w:spacing w:after="80"/>
      </w:pPr>
      <w:r>
        <w:rPr>
          <w:sz w:val="22"/>
          <w:szCs w:val="22"/>
        </w:rPr>
        <w:t xml:space="preserve">7. Chính sách dữ liệu theo trường</w:t>
      </w:r>
    </w:p>
    <w:p>
      <w:pPr>
        <w:spacing w:after="80"/>
      </w:pPr>
      <w:r>
        <w:rPr>
          <w:sz w:val="22"/>
          <w:szCs w:val="22"/>
        </w:rPr>
        <w:t xml:space="preserve">8. Mức xác minh</w:t>
      </w:r>
    </w:p>
    <w:p>
      <w:pPr>
        <w:spacing w:after="80"/>
      </w:pPr>
      <w:r>
        <w:rPr>
          <w:sz w:val="22"/>
          <w:szCs w:val="22"/>
        </w:rPr>
        <w:t xml:space="preserve">9. Lộ trình mô hình định giá</w:t>
      </w:r>
    </w:p>
    <w:p>
      <w:pPr>
        <w:spacing w:after="80"/>
      </w:pPr>
      <w:r>
        <w:rPr>
          <w:sz w:val="22"/>
          <w:szCs w:val="22"/>
        </w:rPr>
        <w:t xml:space="preserve">10. Mô-đun đánh giá độ uy tín tin đăng</w:t>
      </w:r>
    </w:p>
    <w:p>
      <w:pPr>
        <w:spacing w:after="80"/>
      </w:pPr>
      <w:r>
        <w:rPr>
          <w:sz w:val="22"/>
          <w:szCs w:val="22"/>
        </w:rPr>
        <w:t xml:space="preserve">11. Vòng lặp tự cải thiện</w:t>
      </w:r>
    </w:p>
    <w:p>
      <w:pPr>
        <w:spacing w:after="80"/>
      </w:pPr>
      <w:r>
        <w:rPr>
          <w:sz w:val="22"/>
          <w:szCs w:val="22"/>
        </w:rPr>
        <w:t xml:space="preserve">12. Kiến trúc kỹ thuật</w:t>
      </w:r>
    </w:p>
    <w:p>
      <w:pPr>
        <w:spacing w:after="80"/>
      </w:pPr>
      <w:r>
        <w:rPr>
          <w:sz w:val="22"/>
          <w:szCs w:val="22"/>
        </w:rPr>
        <w:t xml:space="preserve">13. Mô hình dữ liệu</w:t>
      </w:r>
    </w:p>
    <w:p>
      <w:pPr>
        <w:spacing w:after="80"/>
      </w:pPr>
      <w:r>
        <w:rPr>
          <w:sz w:val="22"/>
          <w:szCs w:val="22"/>
        </w:rPr>
        <w:t xml:space="preserve">14. API dự kiến</w:t>
      </w:r>
    </w:p>
    <w:p>
      <w:pPr>
        <w:spacing w:after="80"/>
      </w:pPr>
      <w:r>
        <w:rPr>
          <w:sz w:val="22"/>
          <w:szCs w:val="22"/>
        </w:rPr>
        <w:t xml:space="preserve">15. Bảo mật, pháp lý và đạo đức dữ liệu</w:t>
      </w:r>
    </w:p>
    <w:p>
      <w:pPr>
        <w:spacing w:after="80"/>
      </w:pPr>
      <w:r>
        <w:rPr>
          <w:sz w:val="22"/>
          <w:szCs w:val="22"/>
        </w:rPr>
        <w:t xml:space="preserve">16. Kiểm thử và Definition of Done</w:t>
      </w:r>
    </w:p>
    <w:p>
      <w:pPr>
        <w:spacing w:after="80"/>
      </w:pPr>
      <w:r>
        <w:rPr>
          <w:sz w:val="22"/>
          <w:szCs w:val="22"/>
        </w:rPr>
        <w:t xml:space="preserve">17. Kế hoạch triển khai — 18 tuần</w:t>
      </w:r>
    </w:p>
    <w:p>
      <w:pPr>
        <w:spacing w:after="80"/>
      </w:pPr>
      <w:r>
        <w:rPr>
          <w:sz w:val="22"/>
          <w:szCs w:val="22"/>
        </w:rPr>
        <w:t xml:space="preserve">18. Sprint plan</w:t>
      </w:r>
    </w:p>
    <w:p>
      <w:pPr>
        <w:spacing w:after="80"/>
      </w:pPr>
      <w:r>
        <w:rPr>
          <w:sz w:val="22"/>
          <w:szCs w:val="22"/>
        </w:rPr>
        <w:t xml:space="preserve">19. Rủi ro và giảm thiểu</w:t>
      </w:r>
    </w:p>
    <w:p>
      <w:pPr>
        <w:spacing w:after="80"/>
      </w:pPr>
      <w:r>
        <w:rPr>
          <w:sz w:val="22"/>
          <w:szCs w:val="22"/>
        </w:rPr>
        <w:t xml:space="preserve">20. Cấu trúc repository</w:t>
      </w:r>
    </w:p>
    <w:p>
      <w:pPr>
        <w:spacing w:after="80"/>
      </w:pPr>
      <w:r>
        <w:rPr>
          <w:sz w:val="22"/>
          <w:szCs w:val="22"/>
        </w:rPr>
        <w:t xml:space="preserve">21. Quyết định đã chốt và cần chốt</w:t>
      </w:r>
    </w:p>
    <w:p>
      <w:pPr>
        <w:spacing w:after="80"/>
      </w:pPr>
      <w:r>
        <w:rPr>
          <w:sz w:val="22"/>
          <w:szCs w:val="22"/>
        </w:rPr>
        <w:t xml:space="preserve">22. Checklist 7 ngày đầu</w:t>
      </w:r>
    </w:p>
    <w:p>
      <w:pPr>
        <w:spacing w:after="80"/>
      </w:pPr>
      <w:r>
        <w:rPr>
          <w:sz w:val="22"/>
          <w:szCs w:val="22"/>
        </w:rPr>
        <w:t xml:space="preserve">23. Nguồn tham khảo</w:t>
      </w:r>
    </w:p>
    <w:p>
      <w:r>
        <w:br w:type="page"/>
      </w:r>
    </w:p>
    <w:p>
      <w:pPr>
        <w:pStyle w:val="Heading1"/>
        <w:keepNext/>
      </w:pPr>
      <w:r>
        <w:t xml:space="preserve">0. Cách sử dụng tài liệu và thay đổi so với v1.3</w:t>
      </w:r>
    </w:p>
    <w:p>
      <w:pPr>
        <w:spacing w:after="120"/>
      </w:pPr>
      <w:r>
        <w:t xml:space="preserve">Tài liệu là baseline để bắt đầu code. </w:t>
      </w:r>
      <w:r>
        <w:rPr>
          <w:b/>
          <w:bCs/>
        </w:rPr>
        <w:t xml:space="preserve">P0</w:t>
      </w:r>
      <w:r>
        <w:t xml:space="preserve"> = bắt buộc trong 18 tuần; </w:t>
      </w:r>
      <w:r>
        <w:rPr>
          <w:b/>
          <w:bCs/>
        </w:rPr>
        <w:t xml:space="preserve">P1</w:t>
      </w:r>
      <w:r>
        <w:t xml:space="preserve"> = sau đó; </w:t>
      </w:r>
      <w:r>
        <w:rPr>
          <w:b/>
          <w:bCs/>
        </w:rPr>
        <w:t xml:space="preserve">P2</w:t>
      </w:r>
      <w:r>
        <w:t xml:space="preserve"> = mở rộng hoặc khi chuyển sang thương mại. Dòng tô xanh trong bảng là yêu cầu mới/sửa trong v1.4.</w:t>
      </w:r>
    </w:p>
    <w:p>
      <w:pPr>
        <w:pStyle w:val="Heading2"/>
        <w:keepNext/>
      </w:pPr>
      <w:r>
        <w:t xml:space="preserve">0.1 Thay đổi chính trong v1.4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2257"/>
        <w:gridCol w:w="5235"/>
      </w:tblGrid>
      <w:tr>
        <w:trPr>
          <w:tblHeader/>
        </w:trPr>
        <w:tc>
          <w:tcPr>
            <w:tcW w:type="dxa" w:w="153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Hạng mục</w:t>
            </w:r>
          </w:p>
        </w:tc>
        <w:tc>
          <w:tcPr>
            <w:tcW w:type="dxa" w:w="225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v1.3</w:t>
            </w:r>
          </w:p>
        </w:tc>
        <w:tc>
          <w:tcPr>
            <w:tcW w:type="dxa" w:w="523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v1.4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Mục tiêu</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MVP thương mại</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Nghiên cứu cá nhân, phi thương mại</w:t>
            </w:r>
            <w:r>
              <w:rPr>
                <w:sz w:val="19"/>
                <w:szCs w:val="19"/>
              </w:rPr>
              <w:t xml:space="preserve">; học và cải thiện mô hình</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Khu vực</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Chưa chốt</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Quận 9 cũ</w:t>
            </w:r>
            <w:r>
              <w:rPr>
                <w:sz w:val="19"/>
                <w:szCs w:val="19"/>
              </w:rPr>
              <w:t xml:space="preserve"> = 5 phường mới: Tăng Nhơn Phú, Long Bình, Long Phước, Long Trường, Phước Long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Nguồn dữ liệu</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 sàn lớn</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Đa nguồn 3 tầng</w:t>
            </w:r>
            <w:r>
              <w:rPr>
                <w:sz w:val="19"/>
                <w:szCs w:val="19"/>
              </w:rPr>
              <w:t xml:space="preserve">: sàn lớn (connector riêng) + trang nhỏ (extractor LLM tổng quát) + dữ liệu bổ trợ (OSM, bảng giá đất, ranh giới, quy hoạch)</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Quyền huấn luyện</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phân biệt</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Cờ </w:t>
            </w:r>
            <w:r>
              <w:rPr>
                <w:b/>
                <w:bCs/>
                <w:sz w:val="19"/>
                <w:szCs w:val="19"/>
              </w:rPr>
              <w:t xml:space="preserve">allow_training</w:t>
            </w:r>
            <w:r>
              <w:rPr>
                <w:sz w:val="19"/>
                <w:szCs w:val="19"/>
              </w:rPr>
              <w:t xml:space="preserve"> cho từng nguồn; nguồn có tín hiệu ai-train=no chỉ dùng cho thống kê và đánh giá</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Định giá</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Baseline + GBM</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Lộ trình 6 bước</w:t>
            </w:r>
            <w:r>
              <w:rPr>
                <w:sz w:val="19"/>
                <w:szCs w:val="19"/>
              </w:rPr>
              <w:t xml:space="preserve"> đến mô hình đa phương thức (bảng + không gian + văn bản + ảnh)</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Độ uy tín</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Luật cảnh báo</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Mô hình học máy</w:t>
            </w:r>
            <w:r>
              <w:rPr>
                <w:sz w:val="19"/>
                <w:szCs w:val="19"/>
              </w:rPr>
              <w:t xml:space="preserve"> từ weak supervision + nhãn review; đầu ra là mức rủi ro kèm lý do</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Tự cải thiện</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Chưa có</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bCs/>
                <w:sz w:val="19"/>
                <w:szCs w:val="19"/>
              </w:rPr>
              <w:t xml:space="preserve">Active learning + huấn luyện lại hằng tuần + cổng đánh giá</w:t>
            </w:r>
            <w:r>
              <w:rPr>
                <w:sz w:val="19"/>
                <w:szCs w:val="19"/>
              </w:rPr>
              <w:t xml:space="preserve"> trước khi thay mô hình</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Mô tả &amp; ảnh</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Chỉ hash</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Thêm </w:t>
            </w:r>
            <w:r>
              <w:rPr>
                <w:b/>
                <w:bCs/>
                <w:sz w:val="19"/>
                <w:szCs w:val="19"/>
              </w:rPr>
              <w:t xml:space="preserve">embedding</w:t>
            </w:r>
            <w:r>
              <w:rPr>
                <w:sz w:val="19"/>
                <w:szCs w:val="19"/>
              </w:rPr>
              <w:t xml:space="preserve"> tính lúc crawl (không lưu nội dung gốc)</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Người đăng</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lưu</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Lưu </w:t>
            </w:r>
            <w:r>
              <w:rPr>
                <w:b/>
                <w:bCs/>
                <w:sz w:val="19"/>
                <w:szCs w:val="19"/>
              </w:rPr>
              <w:t xml:space="preserve">hash có khóa bí mật</w:t>
            </w:r>
            <w:r>
              <w:rPr>
                <w:sz w:val="19"/>
                <w:szCs w:val="19"/>
              </w:rPr>
              <w:t xml:space="preserve"> của số điện thoại để làm tín hiệu uy tín; không lưu số thật</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Pháp lý</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 cổng pháp lý</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Hoãn đến khi chuyển sang thương mại; vẫn giữ toàn bộ ràng buộc kỹ thuật</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Giao diện</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Sản phẩm cho người dùng</w:t>
            </w:r>
          </w:p>
        </w:tc>
        <w:tc>
          <w:tcPr>
            <w:tcW w:type="dxa" w:w="523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Công cụ nội bộ: tra cứu, định giá, review/gán nhãn, theo dõi mô hình</w:t>
            </w:r>
          </w:p>
        </w:tc>
      </w:tr>
    </w:tbl>
    <w:p>
      <w:pPr>
        <w:spacing w:after="120"/>
      </w:pPr>
    </w:p>
    <w:p>
      <w:pPr>
        <w:pStyle w:val="Heading1"/>
        <w:keepNext/>
      </w:pPr>
      <w:r>
        <w:t xml:space="preserve">1. Tổng quan và mục tiêu nghiên cứu</w:t>
      </w:r>
    </w:p>
    <w:p>
      <w:pPr>
        <w:spacing w:after="120"/>
      </w:pPr>
      <w:r>
        <w:t xml:space="preserve">AI Property Intelligence Vietnam là hệ thống nghiên cứu cá nhân, thu thập dữ kiện thị trường nhà phố từ nhiều nguồn web, chuẩn hóa thành một kho dữ liệu có lịch sử theo thời gian, và dùng kho này để huấn luyện, đánh giá và liên tục cải thiện mô hình.</w:t>
      </w:r>
    </w:p>
    <w:p>
      <w:pPr>
        <w:pStyle w:val="Heading2"/>
        <w:keepNext/>
      </w:pPr>
      <w:r>
        <w:t xml:space="preserve">1.1 Câu hỏi nghiên cứu</w:t>
      </w:r>
    </w:p>
    <w:p>
      <w:pPr>
        <w:pStyle w:val="ListParagraph"/>
        <w:numPr>
          <w:ilvl w:val="0"/>
          <w:numId w:val="2"/>
        </w:numPr>
        <w:spacing w:after="60"/>
      </w:pPr>
      <w:r>
        <w:rPr>
          <w:b/>
          <w:bCs/>
        </w:rPr>
        <w:t xml:space="preserve">RQ1 — Định giá:</w:t>
      </w:r>
      <w:r>
        <w:t xml:space="preserve"> dự đoán giá rao hợp lý của một căn nhà phố ở Quận 9 cũ chính xác đến mức nào, và mỗi loại tín hiệu (cấu trúc, không gian, văn bản, ảnh) đóng góp bao nhiêu?</w:t>
      </w:r>
    </w:p>
    <w:p>
      <w:pPr>
        <w:pStyle w:val="ListParagraph"/>
        <w:numPr>
          <w:ilvl w:val="0"/>
          <w:numId w:val="2"/>
        </w:numPr>
        <w:spacing w:after="60"/>
      </w:pPr>
      <w:r>
        <w:rPr>
          <w:b/>
          <w:bCs/>
        </w:rPr>
        <w:t xml:space="preserve">RQ2 — Độ uy tín:</w:t>
      </w:r>
      <w:r>
        <w:t xml:space="preserve"> có thể phát hiện tin đăng đáng ngờ (tin ảo, giá mồi, ảnh dùng lại, thông tin mâu thuẫn) với precision bao nhiêu khi chỉ có nhãn yếu và một tập review nhỏ?</w:t>
      </w:r>
    </w:p>
    <w:p>
      <w:pPr>
        <w:pStyle w:val="ListParagraph"/>
        <w:numPr>
          <w:ilvl w:val="0"/>
          <w:numId w:val="2"/>
        </w:numPr>
        <w:spacing w:after="60"/>
      </w:pPr>
      <w:r>
        <w:rPr>
          <w:b/>
          <w:bCs/>
        </w:rPr>
        <w:t xml:space="preserve">RQ3 — Tự cải thiện:</w:t>
      </w:r>
      <w:r>
        <w:t xml:space="preserve"> chất lượng mô hình thay đổi thế nào theo số tuần dữ liệu và số nhãn review được thêm vào?</w:t>
      </w:r>
    </w:p>
    <w:p>
      <w:pPr>
        <w:pStyle w:val="ListParagraph"/>
        <w:numPr>
          <w:ilvl w:val="0"/>
          <w:numId w:val="2"/>
        </w:numPr>
        <w:spacing w:after="60"/>
      </w:pPr>
      <w:r>
        <w:rPr>
          <w:b/>
          <w:bCs/>
        </w:rPr>
        <w:t xml:space="preserve">RQ4 — Thị trường:</w:t>
      </w:r>
      <w:r>
        <w:t xml:space="preserve"> chênh lệch giá rao giữa các nguồn, tốc độ giảm giá, thời gian tồn tại của tin theo phường và phân khúc.</w:t>
      </w:r>
    </w:p>
    <w:p>
      <w:pPr>
        <w:pStyle w:val="Heading2"/>
        <w:keepNext/>
      </w:pPr>
      <w:r>
        <w:t xml:space="preserve">1.2 Người dùng</w:t>
      </w:r>
    </w:p>
    <w:p>
      <w:pPr>
        <w:spacing w:after="120"/>
      </w:pPr>
      <w:r>
        <w:t xml:space="preserve">Giai đoạn này chỉ có một người dùng: bạn, đóng vai trò developer, quản trị dữ liệu và reviewer. Giao diện ưu tiên công cụ nội bộ hơn là trải nghiệm người dùng đại chúng.</w:t>
      </w:r>
    </w:p>
    <w:p>
      <w:pPr>
        <w:pStyle w:val="Heading1"/>
        <w:keepNext/>
      </w:pPr>
      <w:r>
        <w:t xml:space="preserve">2. Khu vực khởi đầu: Quận 9 cũ</w:t>
      </w:r>
    </w:p>
    <w:p>
      <w:pPr>
        <w:spacing w:after="120"/>
      </w:pPr>
      <w:r>
        <w:t xml:space="preserve">Quận 9 được nhập vào TP Thủ Đức năm 2021. Từ 01/07/2025, theo Nghị quyết 1685/NQ-UBTVQH15, cấp quận/thành phố thuộc thành phố bị bỏ và 13 phường cũ của Quận 9 được sắp xếp thành </w:t>
      </w:r>
      <w:r>
        <w:rPr>
          <w:b/>
          <w:bCs/>
        </w:rPr>
        <w:t xml:space="preserve">5 phường mới</w:t>
      </w:r>
      <w:r>
        <w:t xml:space="preserve">. Tin đăng hiện vẫn dùng lẫn cả ba cách gọi (Quận 9, TP Thủ Đức, phường mới) nên hệ thống phải hiểu cả 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513"/>
        <w:gridCol w:w="2347"/>
      </w:tblGrid>
      <w:tr>
        <w:trPr>
          <w:tblHeader/>
        </w:trPr>
        <w:tc>
          <w:tcPr>
            <w:tcW w:type="dxa" w:w="216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Phường mới (từ 01/07/2025)</w:t>
            </w:r>
          </w:p>
        </w:tc>
        <w:tc>
          <w:tcPr>
            <w:tcW w:type="dxa" w:w="451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Phường cũ (Quận 9 → TP Thủ Đức)</w:t>
            </w:r>
          </w:p>
        </w:tc>
        <w:tc>
          <w:tcPr>
            <w:tcW w:type="dxa" w:w="23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Ghi chú ánh xạ</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Tăng Nhơn Phú</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Tân Phú, Hiệp Phú, Tăng Nhơn Phú A, Tăng Nhơn Phú B, </w:t>
            </w:r>
            <w:r>
              <w:rPr>
                <w:b/>
                <w:bCs/>
                <w:sz w:val="19"/>
                <w:szCs w:val="19"/>
              </w:rPr>
              <w:t xml:space="preserve">một phần</w:t>
            </w:r>
            <w:r>
              <w:rPr>
                <w:sz w:val="19"/>
                <w:szCs w:val="19"/>
              </w:rPr>
              <w:t xml:space="preserve"> Long Thạnh Mỹ</w:t>
            </w:r>
          </w:p>
        </w:tc>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Ánh xạ 1-1 trừ Long Thạnh Mỹ</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Long Bình</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Long Bình, </w:t>
            </w:r>
            <w:r>
              <w:rPr>
                <w:b/>
                <w:bCs/>
                <w:sz w:val="19"/>
                <w:szCs w:val="19"/>
              </w:rPr>
              <w:t xml:space="preserve">phần còn lại</w:t>
            </w:r>
            <w:r>
              <w:rPr>
                <w:sz w:val="19"/>
                <w:szCs w:val="19"/>
              </w:rPr>
              <w:t xml:space="preserve"> của Long Thạnh Mỹ</w:t>
            </w:r>
          </w:p>
        </w:tc>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Long Thạnh Mỹ cần toạ độ để xác định</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Long Phước</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Long Phước, Trường Thạnh</w:t>
            </w:r>
          </w:p>
        </w:tc>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1-1</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Long Trường</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Long Trường, Phú Hữu</w:t>
            </w:r>
          </w:p>
        </w:tc>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1-1</w:t>
            </w:r>
          </w:p>
        </w:tc>
      </w:tr>
      <w:tr>
        <w:tc>
          <w:tcPr>
            <w:tcW w:type="dxa" w:w="216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Phước Long</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Phước Long A, Phước Long B, Phước Bình</w:t>
            </w:r>
          </w:p>
        </w:tc>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1-1</w:t>
            </w:r>
          </w:p>
        </w:tc>
      </w:tr>
    </w:tbl>
    <w:p>
      <w:pPr>
        <w:spacing w:after="120"/>
      </w:pPr>
    </w:p>
    <w:p>
      <w:pPr>
        <w:pStyle w:val="Heading2"/>
        <w:keepNext/>
      </w:pPr>
      <w:r>
        <w:t xml:space="preserve">2.1 Quy tắc chuẩn hóa địa chỉ cho khu vực</w:t>
      </w:r>
    </w:p>
    <w:p>
      <w:pPr>
        <w:pStyle w:val="ListParagraph"/>
        <w:numPr>
          <w:ilvl w:val="0"/>
          <w:numId w:val="2"/>
        </w:numPr>
        <w:spacing w:after="60"/>
      </w:pPr>
      <w:r>
        <w:t xml:space="preserve">Mỗi tin lưu: ward_code_new (bắt buộc), ward_name_old (nếu có), district_alias ("Quận 9" / "TP Thủ Đức"), cách xác định (text / geocode / point-in-polygon) và confidence.</w:t>
      </w:r>
    </w:p>
    <w:p>
      <w:pPr>
        <w:pStyle w:val="ListParagraph"/>
        <w:numPr>
          <w:ilvl w:val="0"/>
          <w:numId w:val="2"/>
        </w:numPr>
        <w:spacing w:after="60"/>
      </w:pPr>
      <w:r>
        <w:t xml:space="preserve">Tin ghi "Long Thạnh Mỹ" mà không có toạ độ đủ tin cậy → ward_code_new để trống và gắn cờ AMBIGUOUS_WARD; không đoán.</w:t>
      </w:r>
    </w:p>
    <w:p>
      <w:pPr>
        <w:pStyle w:val="ListParagraph"/>
        <w:numPr>
          <w:ilvl w:val="0"/>
          <w:numId w:val="2"/>
        </w:numPr>
        <w:spacing w:after="60"/>
      </w:pPr>
      <w:r>
        <w:t xml:space="preserve">Xác định phường bằng point-in-polygon trên ranh giới phường mới khi có toạ độ; ranh giới lấy từ nguồn chính thức hoặc OSM, có ghi nguồn và ngày.</w:t>
      </w:r>
    </w:p>
    <w:p>
      <w:pPr>
        <w:pStyle w:val="ListParagraph"/>
        <w:numPr>
          <w:ilvl w:val="0"/>
          <w:numId w:val="2"/>
        </w:numPr>
        <w:spacing w:after="60"/>
      </w:pPr>
      <w:r>
        <w:t xml:space="preserve">Tin ngoài 5 phường (ví dụ Thủ Đức cũ, Quận 2 cũ) vẫn lưu nhưng gắn out_of_scope để dùng làm dữ liệu so sánh sau này.</w:t>
      </w:r>
    </w:p>
    <w:p>
      <w:pPr>
        <w:pStyle w:val="Heading2"/>
        <w:keepNext/>
      </w:pPr>
      <w:r>
        <w:t xml:space="preserve">2.2 Đặc thù thị trường cần kiểm chứng qua EDA (W11)</w:t>
      </w:r>
    </w:p>
    <w:p>
      <w:pPr>
        <w:pStyle w:val="ListParagraph"/>
        <w:numPr>
          <w:ilvl w:val="0"/>
          <w:numId w:val="2"/>
        </w:numPr>
        <w:spacing w:after="60"/>
      </w:pPr>
      <w:r>
        <w:t xml:space="preserve">Tỷ lệ nhà trong hẻm so với mặt tiền; độ rộng hẻm là đặc trưng định giá quan trọng.</w:t>
      </w:r>
    </w:p>
    <w:p>
      <w:pPr>
        <w:pStyle w:val="ListParagraph"/>
        <w:numPr>
          <w:ilvl w:val="0"/>
          <w:numId w:val="2"/>
        </w:numPr>
        <w:spacing w:after="60"/>
      </w:pPr>
      <w:r>
        <w:t xml:space="preserve">Tình trạng pháp lý đa dạng (sổ riêng, sổ chung, giấy tay/vi bằng, đất chưa chuyển thổ cư) thường chỉ ghi trong mô tả — vừa là đặc trưng định giá, vừa là tín hiệu rủi ro.</w:t>
      </w:r>
    </w:p>
    <w:p>
      <w:pPr>
        <w:pStyle w:val="ListParagraph"/>
        <w:numPr>
          <w:ilvl w:val="0"/>
          <w:numId w:val="2"/>
        </w:numPr>
        <w:spacing w:after="60"/>
      </w:pPr>
      <w:r>
        <w:t xml:space="preserve">Ảnh hưởng của các dự án lớn và hạ tầng (đường vành đai, metro, cao tốc) tới giá theo khoảng cách.</w:t>
      </w:r>
    </w:p>
    <w:p>
      <w:pPr>
        <w:pStyle w:val="ListParagraph"/>
        <w:numPr>
          <w:ilvl w:val="0"/>
          <w:numId w:val="2"/>
        </w:numPr>
        <w:spacing w:after="60"/>
      </w:pPr>
      <w:r>
        <w:t xml:space="preserve">Khu vực có quy hoạch lớn: cần lớp dữ liệu quy hoạch công khai làm đặc trưng và cảnh báo.</w:t>
      </w:r>
    </w:p>
    <w:p>
      <w:pPr>
        <w:pStyle w:val="ListParagraph"/>
        <w:numPr>
          <w:ilvl w:val="0"/>
          <w:numId w:val="2"/>
        </w:numPr>
        <w:spacing w:after="60"/>
      </w:pPr>
      <w:r>
        <w:t xml:space="preserve">Khối lượng tin nhà phố thực tế mỗi tháng — quyết định có cần mở rộng sang phường lân cận để đủ mẫu hay không.</w:t>
      </w:r>
    </w:p>
    <w:p>
      <w:pPr>
        <w:pStyle w:val="Heading1"/>
        <w:keepNext/>
      </w:pPr>
      <w:r>
        <w:t xml:space="preserve">3. Phạm vi</w:t>
      </w:r>
    </w:p>
    <w:p>
      <w:pPr>
        <w:pStyle w:val="ListParagraph"/>
        <w:numPr>
          <w:ilvl w:val="0"/>
          <w:numId w:val="2"/>
        </w:numPr>
        <w:spacing w:after="60"/>
      </w:pPr>
      <w:r>
        <w:t xml:space="preserve">P0: nhà phố (gồm nhà hẻm và mặt tiền), giao dịch bán, 5 phường Quận 9 cũ.</w:t>
      </w:r>
    </w:p>
    <w:p>
      <w:pPr>
        <w:pStyle w:val="ListParagraph"/>
        <w:numPr>
          <w:ilvl w:val="0"/>
          <w:numId w:val="2"/>
        </w:numPr>
        <w:spacing w:after="60"/>
      </w:pPr>
      <w:r>
        <w:t xml:space="preserve">P0: thu thập đa nguồn 3 tầng, source registry với robots, rate limit và cờ allow_training.</w:t>
      </w:r>
    </w:p>
    <w:p>
      <w:pPr>
        <w:pStyle w:val="ListParagraph"/>
        <w:numPr>
          <w:ilvl w:val="0"/>
          <w:numId w:val="2"/>
        </w:numPr>
        <w:spacing w:after="60"/>
      </w:pPr>
      <w:r>
        <w:t xml:space="preserve">P0: chuẩn hóa, ánh xạ địa giới 3 cấp tên gọi, trích đặc điểm, embedding văn bản/ảnh tính lúc crawl.</w:t>
      </w:r>
    </w:p>
    <w:p>
      <w:pPr>
        <w:pStyle w:val="ListParagraph"/>
        <w:numPr>
          <w:ilvl w:val="0"/>
          <w:numId w:val="2"/>
        </w:numPr>
        <w:spacing w:after="60"/>
      </w:pPr>
      <w:r>
        <w:t xml:space="preserve">P0: khử trùng lặp và gom cụm xuyên nguồn; lịch sử giá/quan sát.</w:t>
      </w:r>
    </w:p>
    <w:p>
      <w:pPr>
        <w:pStyle w:val="ListParagraph"/>
        <w:numPr>
          <w:ilvl w:val="0"/>
          <w:numId w:val="2"/>
        </w:numPr>
        <w:spacing w:after="60"/>
      </w:pPr>
      <w:r>
        <w:t xml:space="preserve">P0: dữ liệu bổ trợ: OSM, bảng giá đất TP.HCM, ranh giới phường, (P1) quy hoạch.</w:t>
      </w:r>
    </w:p>
    <w:p>
      <w:pPr>
        <w:pStyle w:val="ListParagraph"/>
        <w:numPr>
          <w:ilvl w:val="0"/>
          <w:numId w:val="2"/>
        </w:numPr>
        <w:spacing w:after="60"/>
      </w:pPr>
      <w:r>
        <w:t xml:space="preserve">P0: lộ trình định giá bước 1–5; bước 6 (neural đa phương thức) là thí nghiệm ở W17.</w:t>
      </w:r>
    </w:p>
    <w:p>
      <w:pPr>
        <w:pStyle w:val="ListParagraph"/>
        <w:numPr>
          <w:ilvl w:val="0"/>
          <w:numId w:val="2"/>
        </w:numPr>
        <w:spacing w:after="60"/>
      </w:pPr>
      <w:r>
        <w:t xml:space="preserve">P0: mô hình độ uy tín (weak supervision + review) và vòng lặp tự cải thiện.</w:t>
      </w:r>
    </w:p>
    <w:p>
      <w:pPr>
        <w:pStyle w:val="ListParagraph"/>
        <w:numPr>
          <w:ilvl w:val="0"/>
          <w:numId w:val="2"/>
        </w:numPr>
        <w:spacing w:after="60"/>
      </w:pPr>
      <w:r>
        <w:t xml:space="preserve">P0: giao diện nội bộ: tra cứu, định giá, hàng đợi review/gán nhãn, dashboard dữ liệu và mô hình.</w:t>
      </w:r>
    </w:p>
    <w:p>
      <w:pPr>
        <w:spacing w:after="120"/>
      </w:pPr>
      <w:r>
        <w:rPr>
          <w:b/>
          <w:bCs/>
        </w:rPr>
        <w:t xml:space="preserve">P1:</w:t>
      </w:r>
      <w:r>
        <w:t xml:space="preserve"> đất nền, căn hộ; mở rộng phường lân cận; RAG pháp lý; tìm kiếm ngôn ngữ tự nhiên. </w:t>
      </w:r>
      <w:r>
        <w:rPr>
          <w:b/>
          <w:bCs/>
        </w:rPr>
        <w:t xml:space="preserve">P2 (chỉ khi thương mại):</w:t>
      </w:r>
      <w:r>
        <w:t xml:space="preserve"> giao diện công khai, cổng pháp lý, môi giới tự đăng tin, nguồn có giấy phép.</w:t>
      </w:r>
    </w:p>
    <w:p>
      <w:pPr>
        <w:spacing w:after="120"/>
      </w:pPr>
      <w:r>
        <w:rPr>
          <w:b/>
          <w:bCs/>
        </w:rPr>
        <w:t xml:space="preserve">Không làm:</w:t>
      </w:r>
      <w:r>
        <w:t xml:space="preserve"> vượt CAPTCHA/Cloudflare/đăng nhập; thu thập từ mạng xã hội hoặc trang yêu cầu đăng nhập; lưu ảnh/mô tả gốc/số điện thoại thật; công bố dữ liệu ra ngoài; gọi giá rao là giá giao dịch; gán nhãn "lừa đảo".</w:t>
      </w:r>
    </w:p>
    <w:p>
      <w:pPr>
        <w:pStyle w:val="Heading1"/>
        <w:keepNext/>
      </w:pPr>
      <w:r>
        <w:t xml:space="preserve">4. Chỉ số thành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964"/>
        <w:gridCol w:w="2437"/>
      </w:tblGrid>
      <w:tr>
        <w:trPr>
          <w:tblHeader/>
        </w:trPr>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Chỉ số</w:t>
            </w:r>
          </w:p>
        </w:tc>
        <w:tc>
          <w:tcPr>
            <w:tcW w:type="dxa" w:w="496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Mục tiêu sau 18 tuần</w:t>
            </w:r>
          </w:p>
        </w:tc>
        <w:tc>
          <w:tcPr>
            <w:tcW w:type="dxa" w:w="243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Cách đo</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Provenance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100% bản ghi có nguồn, URL, thời điểm, phiên bản parser</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Data test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Độ phủ</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1.000 tin nhà phố đang hoạt động tại 5 phường; ≥ 12 tuần lịch sử quan sát</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Dashboard</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Số nguồn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2 nguồn tầng 1 + ≥ 3 nguồn tầng 2 hoạt động ổn định</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Source registry</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Ánh xạ phường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90% tin có ward_code_new; tỷ lệ AMBIGUOUS_WARD được báo cáo</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Báo cáo chuẩn hóa</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Trích đặc điểm</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F1 ≥ 0,85 cho hẻm/mặt tiền, số tầng, loại sổ trên 200 tin gán nhãn</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Tập nhãn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Dedup</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Precision ≥ 0,9, recall được báo cáo, trên 300 cặp gán nhãn</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Tập nhãn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Định giá</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Mỗi bước trong lộ trình có MedAPE và coverage khoảng giá; mô hình cuối thắng baseline median</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Temporal holdout</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Độ uy tín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Precision@50 của nhóm rủi ro cao ≥ 0,7 trên tập review</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Tập nhãn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Tự cải thiện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Đường cong chất lượng theo tuần/số nhãn được ghi lại cho ít nhất 6 vòng huấn luyện</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Model registry</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Tuân thủ kỹ thuật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0 lần fetch URL bị robots chặn; 0 lần vượt rate limit; 0 cột nội dung gốc trong DB</w:t>
            </w:r>
          </w:p>
        </w:tc>
        <w:tc>
          <w:tcPr>
            <w:tcW w:type="dxa" w:w="243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Compliance tests</w:t>
            </w:r>
          </w:p>
        </w:tc>
      </w:tr>
    </w:tbl>
    <w:p>
      <w:pPr>
        <w:spacing w:after="120"/>
      </w:pPr>
    </w:p>
    <w:p>
      <w:pPr>
        <w:pStyle w:val="Heading1"/>
        <w:keepNext/>
      </w:pPr>
      <w:r>
        <w:t xml:space="preserve">5. Yêu cầu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791"/>
        <w:gridCol w:w="722"/>
        <w:gridCol w:w="3430"/>
      </w:tblGrid>
      <w:tr>
        <w:trPr>
          <w:tblHeader/>
        </w:trPr>
        <w:tc>
          <w:tcPr>
            <w:tcW w:type="dxa" w:w="108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37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Yêu cầu</w:t>
            </w:r>
          </w:p>
        </w:tc>
        <w:tc>
          <w:tcPr>
            <w:tcW w:type="dxa" w:w="72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Ưu tiên</w:t>
            </w:r>
          </w:p>
        </w:tc>
        <w:tc>
          <w:tcPr>
            <w:tcW w:type="dxa" w:w="34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Tiêu chí nghiệm thu</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FR-01</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Tách listing, property, observation.</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Nhiều tin trỏ một tài sản; không ghi đè lịch sử.</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FR-02 (sửa)</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Tra cứu theo phường mới, phường cũ, "Quận 9"/"TP Thủ Đức", giá, diện tích, tầng, hẻm/mặt tiền, nguồn.</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Cùng một kết quả cho cả ba cách gọi tên khu vực.</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FR-03</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Trang chi tiết: dữ kiện chuẩn hóa, nhãn xác minh, lịch sử giá, cụm trùng, link gốc.</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hiển thị ảnh/mô tả gốc.</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FR-04</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Comparables có giải thích.</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Nêu tiêu chí, số mẫu, khoảng thời gian.</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FR-05</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Ước tính giá + khoảng giá + đóng góp đặc trưng (SHAP).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 ngày dữ liệu, phiên bản mô hình, cảnh báo OOD.</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FR-06 (sửa)</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Source registry: tầng nguồn, mức quyền, robots snapshot, rate limit, </w:t>
            </w:r>
            <w:r>
              <w:rPr>
                <w:b/>
                <w:bCs/>
                <w:sz w:val="19"/>
                <w:szCs w:val="19"/>
              </w:rPr>
              <w:t xml:space="preserve">allow_training</w:t>
            </w:r>
            <w:r>
              <w:rPr>
                <w:sz w:val="19"/>
                <w:szCs w:val="19"/>
              </w:rPr>
              <w:t xml:space="preserve">.</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Pipeline huấn luyện tự loại dữ liệu từ nguồn allow_training = false.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FR-07</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Ingestion theo adapter độc lập.</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Một nguồn lỗi không ảnh hưởng nguồn khác.</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FR-08</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Chuẩn hóa, validation, quarantine.</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mất dữ liệu âm thầm.</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FR-09</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Dedup xuyên nguồn: ID/URL, đặc điểm + khoảng cách, SimHash, pHash ảnh, embedding.</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 confidence; hàng đợi review cho vùng không chắc.</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FR-10</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Vòng đời và lịch sử tin.</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suy diễn "đã bán".</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FR-16</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Dashboard sức khỏe nguồn và pipeline.</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Theo nguồn: số tin, lỗi, độ mới, tỷ lệ parse, trạng thái chặn.</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FR-17</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Field-level data policy.</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ghi CONTENT/MEDIA/PERSONAL thô vào DB; có test.</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FR-18</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Trích đặc điểm từ mô tả (rule + LLM).</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F1 theo đặc điểm; nhãn INFERRED + confidence.</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FR-19 (sửa)</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Ánh xạ địa giới 3 cấp tên gọi cho Quận 9 cũ; point-in-polygon.</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Xử lý riêng Long Thạnh Mỹ; cờ AMBIGUOUS_WARD.</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FR-20</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Block detection và tự dừng.</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vượt chặn; nguồn chuyển paused.</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FR-23 (mới)</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Extractor tổng quát bằng LLM cho nguồn tầng 2.</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Thêm nguồn mới chỉ bằng cấu hình (domain, sitemap/URL pattern, rate limit); tự tắt nếu tỷ lệ validation lỗi &gt; 20%.</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FR-24 (mới)</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Embedding văn bản và ảnh tính lúc crawl.</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Chỉ lưu vector + phiên bản model; nội dung gốc bị xóa sau job.</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FR-25 (mới)</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Dữ liệu bổ trợ: OSM POI/đường, bảng giá đất TP.HCM, ranh giới phường.</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Mỗi lớp có nguồn, ngày, giấy phép (OSM: ODbL, ghi công).</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FR-26 (mới)</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Mô hình độ uy tín (trust score) với lý do.</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Điểm 0–100 + top tín hiệu; không dùng từ "lừa đảo".</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FR-27 (mới)</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Công cụ gán nhãn/review với active learning.</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Hàng đợi ưu tiên mẫu mô hình không chắc nhất; phím tắt; lưu người/thời điểm.</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FR-28 (mới)</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Model registry và cổng thăng hạng (promotion gate).</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Mô hình mới chỉ thay mô hình cũ khi thắng trên temporal holdout cố định; lưu metric, dữ liệu, code version.</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FR-29 (mới)</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Giám sát drift dữ liệu và mô hình.</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Cảnh báo khi phân phối giá/đặc trưng hoặc sai số thay đổi vượt ngưỡng.</w:t>
            </w:r>
          </w:p>
        </w:tc>
      </w:tr>
      <w:tr>
        <w:tc>
          <w:tcPr>
            <w:tcW w:type="dxa" w:w="1083"/>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FR-30 (mới)</w:t>
            </w:r>
          </w:p>
        </w:tc>
        <w:tc>
          <w:tcPr>
            <w:tcW w:type="dxa" w:w="3791"/>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Pseudonym người đăng (HMAC số điện thoại).</w:t>
            </w:r>
          </w:p>
        </w:tc>
        <w:tc>
          <w:tcPr>
            <w:tcW w:type="dxa" w:w="722"/>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P0</w:t>
            </w:r>
          </w:p>
        </w:tc>
        <w:tc>
          <w:tcPr>
            <w:tcW w:type="dxa" w:w="343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sz w:val="19"/>
                <w:szCs w:val="19"/>
              </w:rPr>
              <w:t xml:space="preserve">Khóa bí mật lưu ngoài DB; không có đường giải ngược; không hiển thị.</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FR-13</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Tìm kiếm ngôn ngữ tự nhiên.</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P1</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FR-14</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RAG pháp lý/thị trường.</w:t>
            </w:r>
          </w:p>
        </w:tc>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P1</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t>
            </w:r>
          </w:p>
        </w:tc>
      </w:tr>
    </w:tbl>
    <w:p>
      <w:pPr>
        <w:spacing w:after="120"/>
      </w:pPr>
    </w:p>
    <w:p>
      <w:pPr>
        <w:pStyle w:val="Heading1"/>
        <w:keepNext/>
      </w:pPr>
      <w:r>
        <w:t xml:space="preserve">6. Hệ thống thu thập đa nguồn</w:t>
      </w:r>
    </w:p>
    <w:p>
      <w:pPr>
        <w:pStyle w:val="Heading2"/>
        <w:keepNext/>
      </w:pPr>
      <w:r>
        <w:t xml:space="preserve">6.1 Ba tầng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715"/>
        <w:gridCol w:w="2979"/>
        <w:gridCol w:w="3610"/>
      </w:tblGrid>
      <w:tr>
        <w:trPr>
          <w:tblHeader/>
        </w:trPr>
        <w:tc>
          <w:tcPr>
            <w:tcW w:type="dxa" w:w="72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Tầng</w:t>
            </w:r>
          </w:p>
        </w:tc>
        <w:tc>
          <w:tcPr>
            <w:tcW w:type="dxa" w:w="171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Loại nguồn</w:t>
            </w:r>
          </w:p>
        </w:tc>
        <w:tc>
          <w:tcPr>
            <w:tcW w:type="dxa" w:w="297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Cách thu</w:t>
            </w:r>
          </w:p>
        </w:tc>
        <w:tc>
          <w:tcPr>
            <w:tcW w:type="dxa" w:w="361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Ví dụ (xác nhận robots/điều khoản trước khi bật)</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Sàn lớn, nhiều tin</w:t>
            </w:r>
          </w:p>
        </w:tc>
        <w:tc>
          <w:tcPr>
            <w:tcW w:type="dxa" w:w="29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Connector viết tay, parser chính xác, fixture tests</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Batdongsan.com.vn; Nhà Tốt (allow_training = false do ai-train=no)</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Trang rao vặt/BĐS nhỏ</w:t>
            </w:r>
          </w:p>
        </w:tc>
        <w:tc>
          <w:tcPr>
            <w:tcW w:type="dxa" w:w="29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Extractor LLM tổng quát + validation; cấu hình theo domain</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Các trang rao vặt nhà đất khác, website môi giới — chọn theo độ phủ Quận 9 ở W7</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w:t>
            </w:r>
          </w:p>
        </w:tc>
        <w:tc>
          <w:tcPr>
            <w:tcW w:type="dxa" w:w="171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Dữ liệu bổ trợ</w:t>
            </w:r>
          </w:p>
        </w:tc>
        <w:tc>
          <w:tcPr>
            <w:tcW w:type="dxa" w:w="297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Tải theo đợt, không crawl liên tục</w:t>
            </w:r>
          </w:p>
        </w:tc>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OpenStreetMap; bảng giá đất TP.HCM; ranh giới phường; thông tin quy hoạch công khai; dữ liệu theo NĐ 357/2025 (nếu xin được)</w:t>
            </w:r>
          </w:p>
        </w:tc>
      </w:tr>
    </w:tbl>
    <w:p>
      <w:pPr>
        <w:spacing w:after="120"/>
      </w:pPr>
    </w:p>
    <w:p>
      <w:pPr>
        <w:pStyle w:val="Heading2"/>
        <w:keepNext/>
      </w:pPr>
      <w:r>
        <w:t xml:space="preserve">6.2 Mức quyền và cờ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791"/>
        <w:gridCol w:w="3430"/>
      </w:tblGrid>
      <w:tr>
        <w:trPr>
          <w:tblHeader/>
        </w:trPr>
        <w:tc>
          <w:tcPr>
            <w:tcW w:type="dxa" w:w="18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Thuộc tính</w:t>
            </w:r>
          </w:p>
        </w:tc>
        <w:tc>
          <w:tcPr>
            <w:tcW w:type="dxa" w:w="37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Giá trị</w:t>
            </w:r>
          </w:p>
        </w:tc>
        <w:tc>
          <w:tcPr>
            <w:tcW w:type="dxa" w:w="34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Tác dụng</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permission_level</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blocked / pending / manual_only / approved_facts_only / approved_licensed</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Policy gate trước mỗi job và mỗi lần ghi.</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allow_training</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true / false</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false → dữ liệu chỉ dùng cho thống kê, dedup và đánh giá; bị loại khỏi tập huấn luyện.</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tier</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 / 2 / 3</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Quyết định loại adapter và mức giám sát.</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status</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active / paused / blocked</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Tự chuyển paused khi phát hiện chặn.</w:t>
            </w:r>
          </w:p>
        </w:tc>
      </w:tr>
    </w:tbl>
    <w:p>
      <w:pPr>
        <w:spacing w:after="120"/>
      </w:pPr>
    </w:p>
    <w:p>
      <w:pPr>
        <w:pStyle w:val="Heading2"/>
        <w:keepNext/>
      </w:pPr>
      <w:r>
        <w:t xml:space="preserve">6.3 Yêu cầu ingestion</w:t>
      </w:r>
    </w:p>
    <w:p>
      <w:pPr>
        <w:pStyle w:val="ListParagraph"/>
        <w:numPr>
          <w:ilvl w:val="0"/>
          <w:numId w:val="2"/>
        </w:numPr>
        <w:spacing w:after="60"/>
      </w:pPr>
      <w:r>
        <w:rPr>
          <w:b/>
          <w:bCs/>
        </w:rPr>
        <w:t xml:space="preserve">ING-01 Registry &amp; snapshots:</w:t>
      </w:r>
      <w:r>
        <w:t xml:space="preserve"> lưu robots.txt và trang điều khoản tại ngày rà soát; robots.txt được đọc lại hằng ngày.</w:t>
      </w:r>
    </w:p>
    <w:p>
      <w:pPr>
        <w:pStyle w:val="ListParagraph"/>
        <w:numPr>
          <w:ilvl w:val="0"/>
          <w:numId w:val="2"/>
        </w:numPr>
        <w:spacing w:after="60"/>
      </w:pPr>
      <w:r>
        <w:rPr>
          <w:b/>
          <w:bCs/>
        </w:rPr>
        <w:t xml:space="preserve">ING-02 Policy gate:</w:t>
      </w:r>
      <w:r>
        <w:t xml:space="preserve"> kiểm tra permission_level, robots, rate limit trước mỗi request.</w:t>
      </w:r>
    </w:p>
    <w:p>
      <w:pPr>
        <w:pStyle w:val="ListParagraph"/>
        <w:numPr>
          <w:ilvl w:val="0"/>
          <w:numId w:val="2"/>
        </w:numPr>
        <w:spacing w:after="60"/>
      </w:pPr>
      <w:r>
        <w:rPr>
          <w:b/>
          <w:bCs/>
        </w:rPr>
        <w:t xml:space="preserve">ING-03 Adapter interface:</w:t>
      </w:r>
      <w:r>
        <w:t xml:space="preserve"> discover → fetch → parse/extract → enrich → normalize → persist → report; mỗi bước có version.</w:t>
      </w:r>
    </w:p>
    <w:p>
      <w:pPr>
        <w:pStyle w:val="ListParagraph"/>
        <w:numPr>
          <w:ilvl w:val="0"/>
          <w:numId w:val="2"/>
        </w:numPr>
        <w:spacing w:after="60"/>
      </w:pPr>
      <w:r>
        <w:rPr>
          <w:b/>
          <w:bCs/>
        </w:rPr>
        <w:t xml:space="preserve">ING-04 Discovery:</w:t>
      </w:r>
      <w:r>
        <w:t xml:space="preserve"> ưu tiên sitemap và URL chi tiết; không dùng tham số tìm kiếm/phân trang bị robots chặn.</w:t>
      </w:r>
    </w:p>
    <w:p>
      <w:pPr>
        <w:pStyle w:val="ListParagraph"/>
        <w:numPr>
          <w:ilvl w:val="0"/>
          <w:numId w:val="2"/>
        </w:numPr>
        <w:spacing w:after="60"/>
      </w:pPr>
      <w:r>
        <w:rPr>
          <w:b/>
          <w:bCs/>
        </w:rPr>
        <w:t xml:space="preserve">ING-05 Respectful crawling:</w:t>
      </w:r>
      <w:r>
        <w:t xml:space="preserve"> ≤ 1 request / 5–10 giây / domain; concurrency 1/domain; giới hạn trang/ngày; giờ thấp điểm; User-Agent ghi rõ dự án nghiên cứu và email liên hệ; backoff khi 429/5xx.</w:t>
      </w:r>
    </w:p>
    <w:p>
      <w:pPr>
        <w:pStyle w:val="ListParagraph"/>
        <w:numPr>
          <w:ilvl w:val="0"/>
          <w:numId w:val="2"/>
        </w:numPr>
        <w:spacing w:after="60"/>
      </w:pPr>
      <w:r>
        <w:rPr>
          <w:b/>
          <w:bCs/>
        </w:rPr>
        <w:t xml:space="preserve">ING-06 Block detection:</w:t>
      </w:r>
      <w:r>
        <w:t xml:space="preserve"> 403/429 liên tiếp, trang challenge, CAPTCHA, yêu cầu đăng nhập → dừng nguồn, cảnh báo. Không dùng proxy xoay vòng, không giả lập trình duyệt để vượt chặn, không giải CAPTCHA.</w:t>
      </w:r>
    </w:p>
    <w:p>
      <w:pPr>
        <w:pStyle w:val="ListParagraph"/>
        <w:numPr>
          <w:ilvl w:val="0"/>
          <w:numId w:val="2"/>
        </w:numPr>
        <w:spacing w:after="60"/>
      </w:pPr>
      <w:r>
        <w:rPr>
          <w:b/>
          <w:bCs/>
        </w:rPr>
        <w:t xml:space="preserve">ING-07 Transient processing:</w:t>
      </w:r>
      <w:r>
        <w:t xml:space="preserve"> HTML, mô tả, ảnh chỉ tồn tại trong job; sau khi trích đặc điểm, tính hash và embedding thì xóa.</w:t>
      </w:r>
    </w:p>
    <w:p>
      <w:pPr>
        <w:pStyle w:val="ListParagraph"/>
        <w:numPr>
          <w:ilvl w:val="0"/>
          <w:numId w:val="2"/>
        </w:numPr>
        <w:spacing w:after="60"/>
      </w:pPr>
      <w:r>
        <w:rPr>
          <w:b/>
          <w:bCs/>
        </w:rPr>
        <w:t xml:space="preserve">ING-08 Generic LLM extractor (tầng 2):</w:t>
      </w:r>
      <w:r>
        <w:t xml:space="preserve"> HTML đã làm sạch → LLM cục bộ → JSON theo schema → validation; mẫu lỗi vào quarantine; theo dõi tỷ lệ hợp lệ theo domain.</w:t>
      </w:r>
    </w:p>
    <w:p>
      <w:pPr>
        <w:pStyle w:val="ListParagraph"/>
        <w:numPr>
          <w:ilvl w:val="0"/>
          <w:numId w:val="2"/>
        </w:numPr>
        <w:spacing w:after="60"/>
      </w:pPr>
      <w:r>
        <w:rPr>
          <w:b/>
          <w:bCs/>
        </w:rPr>
        <w:t xml:space="preserve">ING-09 Normalize:</w:t>
      </w:r>
      <w:r>
        <w:t xml:space="preserve"> tiền, diện tích, giá/m², địa chỉ 3 cấp tên gọi, point-in-polygon.</w:t>
      </w:r>
    </w:p>
    <w:p>
      <w:pPr>
        <w:pStyle w:val="ListParagraph"/>
        <w:numPr>
          <w:ilvl w:val="0"/>
          <w:numId w:val="2"/>
        </w:numPr>
        <w:spacing w:after="60"/>
      </w:pPr>
      <w:r>
        <w:rPr>
          <w:b/>
          <w:bCs/>
        </w:rPr>
        <w:t xml:space="preserve">ING-10 Enrichment:</w:t>
      </w:r>
      <w:r>
        <w:t xml:space="preserve"> gắn đặc trưng không gian từ dữ liệu tầng 3 (khoảng cách tới đường lớn, chợ, trường, bệnh viện, ga metro; giá đất nhà nước của tuyến đường).</w:t>
      </w:r>
    </w:p>
    <w:p>
      <w:pPr>
        <w:pStyle w:val="ListParagraph"/>
        <w:numPr>
          <w:ilvl w:val="0"/>
          <w:numId w:val="2"/>
        </w:numPr>
        <w:spacing w:after="60"/>
      </w:pPr>
      <w:r>
        <w:rPr>
          <w:b/>
          <w:bCs/>
        </w:rPr>
        <w:t xml:space="preserve">ING-11 Dedup &amp; clustering</w:t>
      </w:r>
      <w:r>
        <w:t xml:space="preserve"> xuyên nguồn; </w:t>
      </w:r>
      <w:r>
        <w:rPr>
          <w:b/>
          <w:bCs/>
        </w:rPr>
        <w:t xml:space="preserve">ING-12 Change tracking</w:t>
      </w:r>
      <w:r>
        <w:t xml:space="preserve">; </w:t>
      </w:r>
      <w:r>
        <w:rPr>
          <w:b/>
          <w:bCs/>
        </w:rPr>
        <w:t xml:space="preserve">ING-13 Provenance</w:t>
      </w:r>
      <w:r>
        <w:t xml:space="preserve">; </w:t>
      </w:r>
      <w:r>
        <w:rPr>
          <w:b/>
          <w:bCs/>
        </w:rPr>
        <w:t xml:space="preserve">ING-14 Monitoring</w:t>
      </w:r>
      <w:r>
        <w:t xml:space="preserve">; </w:t>
      </w:r>
      <w:r>
        <w:rPr>
          <w:b/>
          <w:bCs/>
        </w:rPr>
        <w:t xml:space="preserve">ING-15 Manual import CSV/JSON</w:t>
      </w:r>
      <w:r>
        <w:t xml:space="preserve">; </w:t>
      </w:r>
      <w:r>
        <w:rPr>
          <w:b/>
          <w:bCs/>
        </w:rPr>
        <w:t xml:space="preserve">ING-16 Connector &amp; compliance tests</w:t>
      </w:r>
      <w:r>
        <w:t xml:space="preserve">.</w:t>
      </w:r>
    </w:p>
    <w:p>
      <w:pPr>
        <w:pStyle w:val="Heading1"/>
        <w:keepNext/>
      </w:pPr>
      <w:r>
        <w:t xml:space="preserve">7. Chính sách dữ liệu theo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881"/>
        <w:gridCol w:w="1625"/>
        <w:gridCol w:w="1986"/>
      </w:tblGrid>
      <w:tr>
        <w:trPr>
          <w:tblHeader/>
        </w:trPr>
        <w:tc>
          <w:tcPr>
            <w:tcW w:type="dxa" w:w="153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Nhóm</w:t>
            </w:r>
          </w:p>
        </w:tc>
        <w:tc>
          <w:tcPr>
            <w:tcW w:type="dxa" w:w="388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Ví dụ</w:t>
            </w:r>
          </w:p>
        </w:tc>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Lưu lâu dài</w:t>
            </w:r>
          </w:p>
        </w:tc>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Hiển thị (nội bộ)</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FACT</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Giá rao, diện tích, số tầng, phòng, phường, ngày đăng, mã tin, URL gốc</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 + link gốc</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DERIVED</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Giá/m², hẻm/mặt tiền, độ rộng hẻm, loại sổ, toạ độ ước lượng, cụm trùng, trust score</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 + confidence</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 nhãn INFERRED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FINGERPRINT</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pHash ảnh, SimHash mô tả, checksum HTML</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EMBEDDING (mới)</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Vector mô tả, vector ảnh (kèm tên + phiên bản model)</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PSEUDONYM (mới)</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HMAC-SHA256(số điện thoại người đăng, khóa bí mật)</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chỉ dùng làm đặc trưng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CONTENT</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Tiêu đề, mô tả nguyên văn</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(xử lý tạm)</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MEDIA</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Ảnh, video</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(xử lý tạm)</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 link về tin gốc</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PERSONAL</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Tên, số điện thoại thật, email, avatar, số nhà cụ thể</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Không</w:t>
            </w:r>
          </w:p>
        </w:tc>
      </w:tr>
    </w:tbl>
    <w:p>
      <w:pPr>
        <w:spacing w:after="120"/>
      </w:pPr>
    </w:p>
    <w:p>
      <w:pPr>
        <w:pBdr>
          <w:left w:val="single" w:color="C9A227" w:sz="18" w:space="6"/>
        </w:pBdr>
        <w:shd w:fill="FFF4CE" w:color="auto" w:val="clear"/>
        <w:spacing w:after="160" w:before="80"/>
      </w:pPr>
      <w:r>
        <w:t xml:space="preserve">Pseudonym vẫn được coi là dữ liệu cá nhân theo pháp luật bảo vệ dữ liệu. Ở chế độ nghiên cứu nội bộ, đây là mức chấp nhận được; khóa HMAC lưu ngoài DB, có thể xoay vòng, và toàn bộ cột này có thể xóa trong một lệnh nếu cần.</w:t>
      </w:r>
    </w:p>
    <w:p>
      <w:pPr>
        <w:pStyle w:val="Heading1"/>
        <w:keepNext/>
      </w:pPr>
      <w:r>
        <w:t xml:space="preserve">8. Mức xác minh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159"/>
        <w:gridCol w:w="4062"/>
      </w:tblGrid>
      <w:tr>
        <w:trPr>
          <w:tblHeader/>
        </w:trPr>
        <w:tc>
          <w:tcPr>
            <w:tcW w:type="dxa" w:w="18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Trạng thái</w:t>
            </w:r>
          </w:p>
        </w:tc>
        <w:tc>
          <w:tcPr>
            <w:tcW w:type="dxa" w:w="315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Ý nghĩa</w:t>
            </w:r>
          </w:p>
        </w:tc>
        <w:tc>
          <w:tcPr>
            <w:tcW w:type="dxa" w:w="406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Ví dụ</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VERIFIED</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Đối chiếu với bằng chứng độc lập.</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Bạn xác minh thực địa hoặc qua nguồn chính thống, lưu bằng chứng.</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SOURCE_REPORTED</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Do người đăng cung cấp.</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Giá, diện tích trong tin.</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INFERRED</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Hệ thống suy luận, có confidence.</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Độ rộng hẻm trích từ mô tả; phường xác định bằng toạ độ.</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UNVERIFIED</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Chưa đủ dữ liệu.</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Loại sổ không được nhắc tới.</w:t>
            </w:r>
          </w:p>
        </w:tc>
      </w:tr>
      <w:tr>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CONFLICTING</w:t>
            </w:r>
          </w:p>
        </w:tc>
        <w:tc>
          <w:tcPr>
            <w:tcW w:type="dxa" w:w="31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Các nguồn mâu thuẫn.</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Cùng cụm nhưng diện tích khác nhau giữa hai nguồn.</w:t>
            </w:r>
          </w:p>
        </w:tc>
      </w:tr>
    </w:tbl>
    <w:p>
      <w:pPr>
        <w:spacing w:after="120"/>
      </w:pPr>
    </w:p>
    <w:p>
      <w:pPr>
        <w:pStyle w:val="Heading1"/>
        <w:keepNext/>
      </w:pPr>
      <w:r>
        <w:t xml:space="preserve">9. Lộ trình mô hình định giá</w:t>
      </w:r>
    </w:p>
    <w:p>
      <w:pPr>
        <w:spacing w:after="120"/>
      </w:pPr>
      <w:r>
        <w:t xml:space="preserve">Nhãn huấn luyện: giá rao (VND) của mỗi cụm tin tại lần quan sát cuối, chỉ từ nguồn allow_training = true. Đánh giá trên </w:t>
      </w:r>
      <w:r>
        <w:rPr>
          <w:b/>
          <w:bCs/>
        </w:rPr>
        <w:t xml:space="preserve">temporal holdout cố định</w:t>
      </w:r>
      <w:r>
        <w:t xml:space="preserve"> (ví dụ 4 tuần gần nhất) và </w:t>
      </w:r>
      <w:r>
        <w:rPr>
          <w:b/>
          <w:bCs/>
        </w:rPr>
        <w:t xml:space="preserve">group split theo cụm</w:t>
      </w:r>
      <w:r>
        <w:t xml:space="preserve"> để tránh rò rỉ giữa các tin trùng. Mỗi bước chỉ được giữ nếu cải thiện có ý nghĩa so với bước trước.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791"/>
        <w:gridCol w:w="1805"/>
        <w:gridCol w:w="2708"/>
      </w:tblGrid>
      <w:tr>
        <w:trPr>
          <w:tblHeader/>
        </w:trPr>
        <w:tc>
          <w:tcPr>
            <w:tcW w:type="dxa" w:w="72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Bước</w:t>
            </w:r>
          </w:p>
        </w:tc>
        <w:tc>
          <w:tcPr>
            <w:tcW w:type="dxa" w:w="379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Mô hình / tín hiệu</w:t>
            </w:r>
          </w:p>
        </w:tc>
        <w:tc>
          <w:tcPr>
            <w:tcW w:type="dxa" w:w="180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Công cụ</w:t>
            </w:r>
          </w:p>
        </w:tc>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Câu hỏi trả lời</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1</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Median giá/m² theo phường × nhóm diện tích × hẻm/mặt tiền</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pandas</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Mốc tối thiểu phải vượt</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GBM trên đặc trưng cấu trúc (diện tích đất/sàn, tầng, phòng, hẻm, độ rộng hẻm, loại sổ, thời điểm)</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LightGBM / CatBoost</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Đặc trưng cấu trúc giải thích được bao nhiêu?</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3</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Đặc trưng không gian: toạ độ, khoảng cách tiện ích/đường lớn (OSM), giá đất nhà nước, giá lân cận (spatial lag, chống rò rỉ)</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GeoPandas, PostGIS</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Vị trí vi mô đóng góp bao nhiêu?</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4</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Embedding mô tả (mô hình tiếng Việt/đa ngôn ngữ), giảm chiều</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sentence-transformers</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Văn bản có thông tin mà trích đặc điểm bỏ sót?</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5</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Embedding ảnh (mức hoàn thiện, nội thất, mặt tiền)</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CLIP/SigLIP</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Ảnh có giúp định giá?</w:t>
            </w:r>
          </w:p>
        </w:tc>
      </w:tr>
      <w:tr>
        <w:tc>
          <w:tcPr>
            <w:tcW w:type="dxa" w:w="72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6</w:t>
            </w:r>
          </w:p>
        </w:tc>
        <w:tc>
          <w:tcPr>
            <w:tcW w:type="dxa" w:w="37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Mạng neural đa phương thức (tabular + text + image + vị trí), so với GBM bước 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PyTorch</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Deep learning có thắng GBM trên dữ liệu này?</w:t>
            </w:r>
          </w:p>
        </w:tc>
      </w:tr>
    </w:tbl>
    <w:p>
      <w:pPr>
        <w:spacing w:after="120"/>
      </w:pPr>
    </w:p>
    <w:p>
      <w:pPr>
        <w:pStyle w:val="ListParagraph"/>
        <w:numPr>
          <w:ilvl w:val="0"/>
          <w:numId w:val="2"/>
        </w:numPr>
        <w:spacing w:after="60"/>
      </w:pPr>
      <w:r>
        <w:t xml:space="preserve">Khoảng giá: quantile (q10/q50/q90) hoặc conformal; báo coverage thực tế.</w:t>
      </w:r>
    </w:p>
    <w:p>
      <w:pPr>
        <w:pStyle w:val="ListParagraph"/>
        <w:numPr>
          <w:ilvl w:val="0"/>
          <w:numId w:val="2"/>
        </w:numPr>
        <w:spacing w:after="60"/>
      </w:pPr>
      <w:r>
        <w:t xml:space="preserve">Metric: MAE, MedAE, MedAPE, coverage; báo theo phường, phân khúc diện tích, hẻm/mặt tiền.</w:t>
      </w:r>
    </w:p>
    <w:p>
      <w:pPr>
        <w:pStyle w:val="ListParagraph"/>
        <w:numPr>
          <w:ilvl w:val="0"/>
          <w:numId w:val="2"/>
        </w:numPr>
        <w:spacing w:after="60"/>
      </w:pPr>
      <w:r>
        <w:t xml:space="preserve">Giải thích: SHAP cho GBM; ablation (bỏ từng nhóm tín hiệu) để trả lời RQ1.</w:t>
      </w:r>
    </w:p>
    <w:p>
      <w:pPr>
        <w:pStyle w:val="ListParagraph"/>
        <w:numPr>
          <w:ilvl w:val="0"/>
          <w:numId w:val="2"/>
        </w:numPr>
        <w:spacing w:after="60"/>
      </w:pPr>
      <w:r>
        <w:t xml:space="preserve">OOD: khoảng cách tới dữ liệu huấn luyện; dưới ngưỡng 20 comparables/12 tháng → chỉ trả khoảng rộng.</w:t>
      </w:r>
    </w:p>
    <w:p>
      <w:pPr>
        <w:pStyle w:val="ListParagraph"/>
        <w:numPr>
          <w:ilvl w:val="0"/>
          <w:numId w:val="2"/>
        </w:numPr>
        <w:spacing w:after="60"/>
      </w:pPr>
      <w:r>
        <w:t xml:space="preserve">Luôn ghi: "Ước tính dựa trên giá rao, không phải giá giao dịch".</w:t>
      </w:r>
    </w:p>
    <w:p>
      <w:pPr>
        <w:pStyle w:val="Heading1"/>
        <w:keepNext/>
      </w:pPr>
      <w:r>
        <w:t xml:space="preserve">10. Mô-đun đánh giá độ uy tín tin đăng</w:t>
      </w:r>
    </w:p>
    <w:p>
      <w:pPr>
        <w:spacing w:after="120"/>
      </w:pPr>
      <w:r>
        <w:t xml:space="preserve">Không có nhãn "đúng" sẵn cho độ uy tín, nên mô-đun được xây theo ba lớp: tín hiệu → nhãn yếu → mô hình, với tập review của bạn làm thước đo.</w:t>
      </w:r>
    </w:p>
    <w:p>
      <w:pPr>
        <w:pStyle w:val="Heading2"/>
        <w:keepNext/>
      </w:pPr>
      <w:r>
        <w:t xml:space="preserve">10.1 Tín hiệu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784"/>
        <w:gridCol w:w="2708"/>
      </w:tblGrid>
      <w:tr>
        <w:trPr>
          <w:tblHeader/>
        </w:trPr>
        <w:tc>
          <w:tcPr>
            <w:tcW w:type="dxa" w:w="153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Nhóm</w:t>
            </w:r>
          </w:p>
        </w:tc>
        <w:tc>
          <w:tcPr>
            <w:tcW w:type="dxa" w:w="478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Tín hiệu</w:t>
            </w:r>
          </w:p>
        </w:tc>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Ý nghĩa</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Ảnh</w:t>
            </w:r>
          </w:p>
        </w:tc>
        <w:tc>
          <w:tcPr>
            <w:tcW w:type="dxa" w:w="4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Cùng pHash/embedding ảnh xuất hiện ở tin có địa chỉ/diện tích khác nhau</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Mạnh nhất cho tin ảo / ảnh dùng lại</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Giá</w:t>
            </w:r>
          </w:p>
        </w:tc>
        <w:tc>
          <w:tcPr>
            <w:tcW w:type="dxa" w:w="4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Giá/m² dưới percentile 5 của nhóm tương đồng (đủ mẫu)</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Có thể là giá mồi</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Nhất quán</w:t>
            </w:r>
          </w:p>
        </w:tc>
        <w:tc>
          <w:tcPr>
            <w:tcW w:type="dxa" w:w="4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Mâu thuẫn diện tích/tầng/phường giữa các tin trong cùng cụm; giá/m² không khớp giá ÷ diện tích</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Thông tin thiếu tin cậy</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Hành vi tin</w:t>
            </w:r>
          </w:p>
        </w:tc>
        <w:tc>
          <w:tcPr>
            <w:tcW w:type="dxa" w:w="4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Đăng lại nhiều lần, giá dao động, tồn tại rất ngắn rồi xuất hiện lại</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Tin "câu" khách</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Người đăng (pseudonym)</w:t>
            </w:r>
          </w:p>
        </w:tc>
        <w:tc>
          <w:tcPr>
            <w:tcW w:type="dxa" w:w="4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Số tin, độ phân tán khu vực, tỷ lệ tin trùng/mâu thuẫn của cùng người đăng</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Uy tín theo lịch sử</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Văn bản</w:t>
            </w:r>
          </w:p>
        </w:tc>
        <w:tc>
          <w:tcPr>
            <w:tcW w:type="dxa" w:w="4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Thiếu thông tin pháp lý, từ ngữ thúc ép ("cắt lỗ gấp" + giá quá thấp), mô tả sao chép nguyên văn ở nhiều tin</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Tín hiệu phụ</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Pháp lý</w:t>
            </w:r>
          </w:p>
        </w:tc>
        <w:tc>
          <w:tcPr>
            <w:tcW w:type="dxa" w:w="478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Sổ chung, giấy tay/vi bằng, đất chưa thổ cư (trích từ mô tả)</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Rủi ro giao dịch, không phải tin giả</w:t>
            </w:r>
          </w:p>
        </w:tc>
      </w:tr>
    </w:tbl>
    <w:p>
      <w:pPr>
        <w:spacing w:after="120"/>
      </w:pPr>
    </w:p>
    <w:p>
      <w:pPr>
        <w:pStyle w:val="Heading2"/>
        <w:keepNext/>
      </w:pPr>
      <w:r>
        <w:t xml:space="preserve">10.2 Học từ nhãn yếu</w:t>
      </w:r>
    </w:p>
    <w:p>
      <w:pPr>
        <w:pStyle w:val="ListParagraph"/>
        <w:numPr>
          <w:ilvl w:val="0"/>
          <w:numId w:val="2"/>
        </w:numPr>
        <w:spacing w:after="60"/>
      </w:pPr>
      <w:r>
        <w:t xml:space="preserve">Mỗi tín hiệu được viết thành một </w:t>
      </w:r>
      <w:r>
        <w:rPr>
          <w:b/>
          <w:bCs/>
        </w:rPr>
        <w:t xml:space="preserve">labeling function</w:t>
      </w:r>
      <w:r>
        <w:t xml:space="preserve"> (trả về RISKY / OK / ABSTAIN).</w:t>
      </w:r>
    </w:p>
    <w:p>
      <w:pPr>
        <w:pStyle w:val="ListParagraph"/>
        <w:numPr>
          <w:ilvl w:val="0"/>
          <w:numId w:val="2"/>
        </w:numPr>
        <w:spacing w:after="60"/>
      </w:pPr>
      <w:r>
        <w:t xml:space="preserve">Kết hợp bằng label model (kiểu Snorkel) để ra nhãn xác suất.</w:t>
      </w:r>
    </w:p>
    <w:p>
      <w:pPr>
        <w:pStyle w:val="ListParagraph"/>
        <w:numPr>
          <w:ilvl w:val="0"/>
          <w:numId w:val="2"/>
        </w:numPr>
        <w:spacing w:after="60"/>
      </w:pPr>
      <w:r>
        <w:t xml:space="preserve">Huấn luyện GBM trên nhãn xác suất + đặc trưng; hiệu chỉnh (calibration) trên tập review.</w:t>
      </w:r>
    </w:p>
    <w:p>
      <w:pPr>
        <w:pStyle w:val="ListParagraph"/>
        <w:numPr>
          <w:ilvl w:val="0"/>
          <w:numId w:val="2"/>
        </w:numPr>
        <w:spacing w:after="60"/>
      </w:pPr>
      <w:r>
        <w:t xml:space="preserve">Tập review chuẩn: bạn gán nhãn ≥ 300 tin (ưu tiên do active learning chọn); giữ 100 tin làm tập test cố định.</w:t>
      </w:r>
    </w:p>
    <w:p>
      <w:pPr>
        <w:pStyle w:val="ListParagraph"/>
        <w:numPr>
          <w:ilvl w:val="0"/>
          <w:numId w:val="2"/>
        </w:numPr>
        <w:spacing w:after="60"/>
      </w:pPr>
      <w:r>
        <w:t xml:space="preserve">Đầu ra: </w:t>
      </w:r>
      <w:r>
        <w:rPr>
          <w:b/>
          <w:bCs/>
        </w:rPr>
        <w:t xml:space="preserve">trust score 0–100</w:t>
      </w:r>
      <w:r>
        <w:t xml:space="preserve">, mức (thấp / trung bình / cao rủi ro), 3 lý do chính. Tách riêng "rủi ro tin đăng" và "rủi ro pháp lý tài sản".</w:t>
      </w:r>
    </w:p>
    <w:p>
      <w:pPr>
        <w:pStyle w:val="Heading1"/>
        <w:keepNext/>
      </w:pPr>
      <w:r>
        <w:t xml:space="preserve">11. Vòng lặp tự cải thiện</w:t>
      </w:r>
    </w:p>
    <w:p>
      <w:pPr>
        <w:shd w:fill="F2F2F2" w:color="auto" w:val="clear"/>
        <w:spacing w:after="0"/>
      </w:pPr>
      <w:r>
        <w:rPr>
          <w:rFonts w:ascii="Consolas" w:cs="Consolas" w:eastAsia="Consolas" w:hAnsi="Consolas"/>
          <w:sz w:val="18"/>
          <w:szCs w:val="18"/>
        </w:rPr>
        <w:t xml:space="preserve">Crawl hằng ngày → dữ liệu mới + quan sát mới</w:t>
      </w:r>
    </w:p>
    <w:p>
      <w:pPr>
        <w:shd w:fill="F2F2F2" w:color="auto" w:val="clear"/>
        <w:spacing w:after="0"/>
      </w:pPr>
      <w:r>
        <w:rPr>
          <w:rFonts w:ascii="Consolas" w:cs="Consolas" w:eastAsia="Consolas" w:hAnsi="Consolas"/>
          <w:sz w:val="18"/>
          <w:szCs w:val="18"/>
        </w:rPr>
        <w:t xml:space="preserve">  → Mô hình hiện hành chấm điểm (giá, trust, dedup, extraction)</w:t>
      </w:r>
    </w:p>
    <w:p>
      <w:pPr>
        <w:shd w:fill="F2F2F2" w:color="auto" w:val="clear"/>
        <w:spacing w:after="0"/>
      </w:pPr>
      <w:r>
        <w:rPr>
          <w:rFonts w:ascii="Consolas" w:cs="Consolas" w:eastAsia="Consolas" w:hAnsi="Consolas"/>
          <w:sz w:val="18"/>
          <w:szCs w:val="18"/>
        </w:rPr>
        <w:t xml:space="preserve">  → Active learning chọn ~30 mẫu/ngày: không chắc nhất + đa dạng</w:t>
      </w:r>
    </w:p>
    <w:p>
      <w:pPr>
        <w:shd w:fill="F2F2F2" w:color="auto" w:val="clear"/>
        <w:spacing w:after="0"/>
      </w:pPr>
      <w:r>
        <w:rPr>
          <w:rFonts w:ascii="Consolas" w:cs="Consolas" w:eastAsia="Consolas" w:hAnsi="Consolas"/>
          <w:sz w:val="18"/>
          <w:szCs w:val="18"/>
        </w:rPr>
        <w:t xml:space="preserve">  → Bạn review (~15 phút/ngày) → nhãn chuẩn</w:t>
      </w:r>
    </w:p>
    <w:p>
      <w:pPr>
        <w:shd w:fill="F2F2F2" w:color="auto" w:val="clear"/>
        <w:spacing w:after="0"/>
      </w:pPr>
      <w:r>
        <w:rPr>
          <w:rFonts w:ascii="Consolas" w:cs="Consolas" w:eastAsia="Consolas" w:hAnsi="Consolas"/>
          <w:sz w:val="18"/>
          <w:szCs w:val="18"/>
        </w:rPr>
        <w:t xml:space="preserve">  → Hằng tuần: huấn luyện lại trên dữ liệu + nhãn mới</w:t>
      </w:r>
    </w:p>
    <w:p>
      <w:pPr>
        <w:shd w:fill="F2F2F2" w:color="auto" w:val="clear"/>
        <w:spacing w:after="0"/>
      </w:pPr>
      <w:r>
        <w:rPr>
          <w:rFonts w:ascii="Consolas" w:cs="Consolas" w:eastAsia="Consolas" w:hAnsi="Consolas"/>
          <w:sz w:val="18"/>
          <w:szCs w:val="18"/>
        </w:rPr>
        <w:t xml:space="preserve">  → Promotion gate: thắng mô hình hiện hành trên holdout cố định?</w:t>
      </w:r>
    </w:p>
    <w:p>
      <w:pPr>
        <w:shd w:fill="F2F2F2" w:color="auto" w:val="clear"/>
        <w:spacing w:after="0"/>
      </w:pPr>
      <w:r>
        <w:rPr>
          <w:rFonts w:ascii="Consolas" w:cs="Consolas" w:eastAsia="Consolas" w:hAnsi="Consolas"/>
          <w:sz w:val="18"/>
          <w:szCs w:val="18"/>
        </w:rPr>
        <w:t xml:space="preserve">      có → thăng hạng, lưu registry   |   không → giữ mô hình cũ, ghi lý do</w:t>
      </w:r>
    </w:p>
    <w:p>
      <w:pPr>
        <w:shd w:fill="F2F2F2" w:color="auto" w:val="clear"/>
        <w:spacing w:after="0"/>
      </w:pPr>
      <w:r>
        <w:rPr>
          <w:rFonts w:ascii="Consolas" w:cs="Consolas" w:eastAsia="Consolas" w:hAnsi="Consolas"/>
          <w:sz w:val="18"/>
          <w:szCs w:val="18"/>
        </w:rPr>
        <w:t xml:space="preserve">  → Drift monitoring + báo cáo tuần</w:t>
      </w:r>
    </w:p>
    <w:p>
      <w:pPr>
        <w:pStyle w:val="Heading2"/>
        <w:keepNext/>
      </w:pPr>
      <w:r>
        <w:t xml:space="preserve">11.1 Nguồn nhãn tự nhiên</w:t>
      </w:r>
    </w:p>
    <w:p>
      <w:pPr>
        <w:pStyle w:val="ListParagraph"/>
        <w:numPr>
          <w:ilvl w:val="0"/>
          <w:numId w:val="2"/>
        </w:numPr>
        <w:spacing w:after="60"/>
      </w:pPr>
      <w:r>
        <w:t xml:space="preserve">Lịch sử tin: số lần giảm giá, mức giảm, thời gian tồn tại → nhãn phụ cho "giá rao cao so với thị trường".</w:t>
      </w:r>
    </w:p>
    <w:p>
      <w:pPr>
        <w:pStyle w:val="ListParagraph"/>
        <w:numPr>
          <w:ilvl w:val="0"/>
          <w:numId w:val="2"/>
        </w:numPr>
        <w:spacing w:after="60"/>
      </w:pPr>
      <w:r>
        <w:t xml:space="preserve">Tin xuất hiện trên nhiều nguồn với giá khác nhau → nhãn cho dedup và cho chênh lệch giá.</w:t>
      </w:r>
    </w:p>
    <w:p>
      <w:pPr>
        <w:pStyle w:val="ListParagraph"/>
        <w:numPr>
          <w:ilvl w:val="0"/>
          <w:numId w:val="2"/>
        </w:numPr>
        <w:spacing w:after="60"/>
      </w:pPr>
      <w:r>
        <w:t xml:space="preserve">Kết quả review của bạn → nhãn chuẩn cho mọi mô hình.</w:t>
      </w:r>
    </w:p>
    <w:p>
      <w:pPr>
        <w:pStyle w:val="Heading2"/>
        <w:keepNext/>
      </w:pPr>
      <w:r>
        <w:t xml:space="preserve">11.2 Quy tắc an toàn của vòng lặp</w:t>
      </w:r>
    </w:p>
    <w:p>
      <w:pPr>
        <w:pStyle w:val="ListParagraph"/>
        <w:numPr>
          <w:ilvl w:val="0"/>
          <w:numId w:val="2"/>
        </w:numPr>
        <w:spacing w:after="60"/>
      </w:pPr>
      <w:r>
        <w:t xml:space="preserve">Không bao giờ huấn luyện trên dự đoán của chính mô hình như nhãn chuẩn.</w:t>
      </w:r>
    </w:p>
    <w:p>
      <w:pPr>
        <w:pStyle w:val="ListParagraph"/>
        <w:numPr>
          <w:ilvl w:val="0"/>
          <w:numId w:val="2"/>
        </w:numPr>
        <w:spacing w:after="60"/>
      </w:pPr>
      <w:r>
        <w:t xml:space="preserve">Holdout cố định không bị thay đổi theo từng vòng; định kỳ thêm holdout mới theo thời gian và báo cáo riêng.</w:t>
      </w:r>
    </w:p>
    <w:p>
      <w:pPr>
        <w:pStyle w:val="ListParagraph"/>
        <w:numPr>
          <w:ilvl w:val="0"/>
          <w:numId w:val="2"/>
        </w:numPr>
        <w:spacing w:after="60"/>
      </w:pPr>
      <w:r>
        <w:t xml:space="preserve">Mọi lần huấn luyện lưu: snapshot dữ liệu (query + thời điểm), code commit, tham số, metric — có thể tái lập.</w:t>
      </w:r>
    </w:p>
    <w:p>
      <w:pPr>
        <w:pStyle w:val="ListParagraph"/>
        <w:numPr>
          <w:ilvl w:val="0"/>
          <w:numId w:val="2"/>
        </w:numPr>
        <w:spacing w:after="60"/>
      </w:pPr>
      <w:r>
        <w:t xml:space="preserve">Rollback mô hình trong một lệnh.</w:t>
      </w:r>
    </w:p>
    <w:p>
      <w:pPr>
        <w:pStyle w:val="ListParagraph"/>
        <w:numPr>
          <w:ilvl w:val="0"/>
          <w:numId w:val="2"/>
        </w:numPr>
        <w:spacing w:after="60"/>
      </w:pPr>
      <w:r>
        <w:t xml:space="preserve">Báo cáo tuần: metric theo thời gian, số nhãn mới, drift, nguồn bị chặn — đây cũng là dữ liệu trả lời RQ3.</w:t>
      </w:r>
    </w:p>
    <w:p>
      <w:pPr>
        <w:pStyle w:val="Heading1"/>
        <w:keepNext/>
      </w:pPr>
      <w:r>
        <w:t xml:space="preserve">12. Kiến trúc kỹ thuật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062"/>
        <w:gridCol w:w="3430"/>
      </w:tblGrid>
      <w:tr>
        <w:trPr>
          <w:tblHeader/>
        </w:trPr>
        <w:tc>
          <w:tcPr>
            <w:tcW w:type="dxa" w:w="1534"/>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Lớp</w:t>
            </w:r>
          </w:p>
        </w:tc>
        <w:tc>
          <w:tcPr>
            <w:tcW w:type="dxa" w:w="406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Công nghệ</w:t>
            </w:r>
          </w:p>
        </w:tc>
        <w:tc>
          <w:tcPr>
            <w:tcW w:type="dxa" w:w="343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Trách nhiệm</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Giao diện nội bộ</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Next.js, TypeScript, Tailwind, MapLibre</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Tra cứu, bản đồ, định giá, review/gán nhãn, dashboard.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API</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FastAPI, Pydantic v2, SQLAlchemy 2, Alembic</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REST/OpenAPI cho giao diện và công cụ.</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Database</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PostgreSQL 16 + PostGIS + pgvector + pg_trgm</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Dữ liệu, lịch sử, không gian, vector embedding.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Job queue</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Procrastinate (trên PostgreSQL)</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Crawl, enrichment, huấn luyện định kỳ.</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Crawl</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httpx, selectolax/parsel, robots parser, imagehash</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Tầng 1, 2.</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LLM cục bộ</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Ollama hoặc vLLM, model mở 7–8B lượng tử hóa, JSON mode</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Extractor tầng 2, trích đặc điểm.</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Embedding</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sentence-transformers (model tiếng Việt/đa ngôn ngữ), CLIP/SigLIP</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Vector mô tả, ảnh.</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ML</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scikit-learn, LightGBM, CatBoost, PyTorch, SHAP, Snorkel (hoặc tự viết label model)</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Định giá, trust, dedup.</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MLOps</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MLflow (tracking + registry), Evidently hoặc tự viết cho drift</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Registry, promotion gate, drift.</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Geo</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GeoPandas, Shapely, OSM extract (Geofabrik/Overpass)</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Ranh giới, POI, đặc trưng không gian.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Vận hành</w:t>
            </w:r>
          </w:p>
        </w:tc>
        <w:tc>
          <w:tcPr>
            <w:tcW w:type="dxa" w:w="406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Docker Compose, GitHub Actions, structlog, pg_dump</w:t>
            </w:r>
          </w:p>
        </w:tc>
        <w:tc>
          <w:tcPr>
            <w:tcW w:type="dxa" w:w="34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Chạy trên máy cá nhân có GPU.</w:t>
            </w:r>
          </w:p>
        </w:tc>
      </w:tr>
    </w:tbl>
    <w:p>
      <w:pPr>
        <w:spacing w:after="120"/>
      </w:pPr>
    </w:p>
    <w:p>
      <w:pPr>
        <w:spacing w:after="120"/>
      </w:pPr>
      <w:r>
        <w:t xml:space="preserve">Phần cứng: GPU RTX 5060 Ti 16 GB đủ cho LLM 7–8B lượng tử hóa, embedding và huấn luyện mạng neural nhỏ. Toàn bộ hệ thống chạy trên một máy; chưa cần cloud.</w:t>
      </w:r>
    </w:p>
    <w:p>
      <w:pPr>
        <w:pStyle w:val="Heading1"/>
        <w:keepNext/>
      </w:pPr>
      <w:r>
        <w:t xml:space="preserve">13. Mô hình dữ liệu</w:t>
      </w:r>
    </w:p>
    <w:p>
      <w:pPr>
        <w:pStyle w:val="ListParagraph"/>
        <w:numPr>
          <w:ilvl w:val="0"/>
          <w:numId w:val="2"/>
        </w:numPr>
        <w:spacing w:after="60"/>
      </w:pPr>
      <w:r>
        <w:rPr>
          <w:b/>
          <w:bCs/>
        </w:rPr>
        <w:t xml:space="preserve">data_sources:</w:t>
      </w:r>
      <w:r>
        <w:t xml:space="preserve"> source_id, name, base_url, tier, permission_level, allow_training, robots_snapshot_ref, tos_snapshot_ref, rate_limit, status, reviewed_at.</w:t>
      </w:r>
    </w:p>
    <w:p>
      <w:pPr>
        <w:pStyle w:val="ListParagraph"/>
        <w:numPr>
          <w:ilvl w:val="0"/>
          <w:numId w:val="2"/>
        </w:numPr>
        <w:spacing w:after="60"/>
      </w:pPr>
      <w:r>
        <w:rPr>
          <w:b/>
          <w:bCs/>
        </w:rPr>
        <w:t xml:space="preserve">ingestion_jobs, fetch_log:</w:t>
      </w:r>
      <w:r>
        <w:t xml:space="preserve"> như v1.3.</w:t>
      </w:r>
    </w:p>
    <w:p>
      <w:pPr>
        <w:pStyle w:val="ListParagraph"/>
        <w:numPr>
          <w:ilvl w:val="0"/>
          <w:numId w:val="2"/>
        </w:numPr>
        <w:spacing w:after="60"/>
      </w:pPr>
      <w:r>
        <w:rPr>
          <w:b/>
          <w:bCs/>
        </w:rPr>
        <w:t xml:space="preserve">listings:</w:t>
      </w:r>
      <w:r>
        <w:t xml:space="preserve"> … ward_code_new, ward_name_old, district_alias, ward_method, ward_confidence, geo_point, poster_pseudonym, out_of_scope.</w:t>
      </w:r>
    </w:p>
    <w:p>
      <w:pPr>
        <w:pStyle w:val="ListParagraph"/>
        <w:numPr>
          <w:ilvl w:val="0"/>
          <w:numId w:val="2"/>
        </w:numPr>
        <w:spacing w:after="60"/>
      </w:pPr>
      <w:r>
        <w:rPr>
          <w:b/>
          <w:bCs/>
        </w:rPr>
        <w:t xml:space="preserve">listing_features:</w:t>
      </w:r>
      <w:r>
        <w:t xml:space="preserve"> feature_name, value, provenance, confidence, extractor_version.</w:t>
      </w:r>
    </w:p>
    <w:p>
      <w:pPr>
        <w:pStyle w:val="ListParagraph"/>
        <w:numPr>
          <w:ilvl w:val="0"/>
          <w:numId w:val="2"/>
        </w:numPr>
        <w:spacing w:after="60"/>
      </w:pPr>
      <w:r>
        <w:rPr>
          <w:b/>
          <w:bCs/>
        </w:rPr>
        <w:t xml:space="preserve">listing_observations:</w:t>
      </w:r>
      <w:r>
        <w:t xml:space="preserve"> listing_id, observed_at, asking_price_vnd, status, changed_fields.</w:t>
      </w:r>
    </w:p>
    <w:p>
      <w:pPr>
        <w:pStyle w:val="ListParagraph"/>
        <w:numPr>
          <w:ilvl w:val="0"/>
          <w:numId w:val="2"/>
        </w:numPr>
        <w:spacing w:after="60"/>
      </w:pPr>
      <w:r>
        <w:rPr>
          <w:b/>
          <w:bCs/>
        </w:rPr>
        <w:t xml:space="preserve">image_fingerprints, text_fingerprints.</w:t>
      </w:r>
    </w:p>
    <w:p>
      <w:pPr>
        <w:pStyle w:val="ListParagraph"/>
        <w:numPr>
          <w:ilvl w:val="0"/>
          <w:numId w:val="2"/>
        </w:numPr>
        <w:spacing w:after="60"/>
      </w:pPr>
      <w:r>
        <w:rPr>
          <w:b/>
          <w:bCs/>
        </w:rPr>
        <w:t xml:space="preserve">embeddings:</w:t>
      </w:r>
      <w:r>
        <w:t xml:space="preserve"> entity_id, modality (text/image), model_name, model_version, vector (pgvector).</w:t>
      </w:r>
    </w:p>
    <w:p>
      <w:pPr>
        <w:pStyle w:val="ListParagraph"/>
        <w:numPr>
          <w:ilvl w:val="0"/>
          <w:numId w:val="2"/>
        </w:numPr>
        <w:spacing w:after="60"/>
      </w:pPr>
      <w:r>
        <w:rPr>
          <w:b/>
          <w:bCs/>
        </w:rPr>
        <w:t xml:space="preserve">clusters / cluster_members:</w:t>
      </w:r>
      <w:r>
        <w:t xml:space="preserve"> cụm tin trùng xuyên nguồn, confidence, method.</w:t>
      </w:r>
    </w:p>
    <w:p>
      <w:pPr>
        <w:pStyle w:val="ListParagraph"/>
        <w:numPr>
          <w:ilvl w:val="0"/>
          <w:numId w:val="2"/>
        </w:numPr>
        <w:spacing w:after="60"/>
      </w:pPr>
      <w:r>
        <w:rPr>
          <w:b/>
          <w:bCs/>
        </w:rPr>
        <w:t xml:space="preserve">admin_units, admin_unit_mapping, ward_boundaries (PostGIS):</w:t>
      </w:r>
      <w:r>
        <w:t xml:space="preserve"> cũ/mới, văn bản nguồn (NQ 1685/NQ-UBTVQH15), hiệu lực.</w:t>
      </w:r>
    </w:p>
    <w:p>
      <w:pPr>
        <w:pStyle w:val="ListParagraph"/>
        <w:numPr>
          <w:ilvl w:val="0"/>
          <w:numId w:val="2"/>
        </w:numPr>
        <w:spacing w:after="60"/>
      </w:pPr>
      <w:r>
        <w:rPr>
          <w:b/>
          <w:bCs/>
        </w:rPr>
        <w:t xml:space="preserve">aux_poi, aux_roads, aux_land_price (bảng giá đất), aux_planning (P1).</w:t>
      </w:r>
    </w:p>
    <w:p>
      <w:pPr>
        <w:pStyle w:val="ListParagraph"/>
        <w:numPr>
          <w:ilvl w:val="0"/>
          <w:numId w:val="2"/>
        </w:numPr>
        <w:spacing w:after="60"/>
      </w:pPr>
      <w:r>
        <w:rPr>
          <w:b/>
          <w:bCs/>
        </w:rPr>
        <w:t xml:space="preserve">labels:</w:t>
      </w:r>
      <w:r>
        <w:t xml:space="preserve"> task (dedup/trust/extraction/valuation_check), entity_id, value, source (review/weak/outcome), labeler, created_at.</w:t>
      </w:r>
    </w:p>
    <w:p>
      <w:pPr>
        <w:pStyle w:val="ListParagraph"/>
        <w:numPr>
          <w:ilvl w:val="0"/>
          <w:numId w:val="2"/>
        </w:numPr>
        <w:spacing w:after="60"/>
      </w:pPr>
      <w:r>
        <w:rPr>
          <w:b/>
          <w:bCs/>
        </w:rPr>
        <w:t xml:space="preserve">review_tasks:</w:t>
      </w:r>
      <w:r>
        <w:t xml:space="preserve"> task, entity_id, priority, reason (uncertainty/diversity), status.</w:t>
      </w:r>
    </w:p>
    <w:p>
      <w:pPr>
        <w:pStyle w:val="ListParagraph"/>
        <w:numPr>
          <w:ilvl w:val="0"/>
          <w:numId w:val="2"/>
        </w:numPr>
        <w:spacing w:after="60"/>
      </w:pPr>
      <w:r>
        <w:rPr>
          <w:b/>
          <w:bCs/>
        </w:rPr>
        <w:t xml:space="preserve">predictions:</w:t>
      </w:r>
      <w:r>
        <w:t xml:space="preserve"> model_name, model_version, entity_id, output, created_at.</w:t>
      </w:r>
    </w:p>
    <w:p>
      <w:pPr>
        <w:pStyle w:val="ListParagraph"/>
        <w:numPr>
          <w:ilvl w:val="0"/>
          <w:numId w:val="2"/>
        </w:numPr>
        <w:spacing w:after="60"/>
      </w:pPr>
      <w:r>
        <w:rPr>
          <w:b/>
          <w:bCs/>
        </w:rPr>
        <w:t xml:space="preserve">model_registry:</w:t>
      </w:r>
      <w:r>
        <w:t xml:space="preserve"> name, version, data_snapshot, code_commit, metrics, status (candidate/production/retired), promoted_at.</w:t>
      </w:r>
    </w:p>
    <w:p>
      <w:pPr>
        <w:pStyle w:val="ListParagraph"/>
        <w:numPr>
          <w:ilvl w:val="0"/>
          <w:numId w:val="2"/>
        </w:numPr>
        <w:spacing w:after="60"/>
      </w:pPr>
      <w:r>
        <w:rPr>
          <w:b/>
          <w:bCs/>
        </w:rPr>
        <w:t xml:space="preserve">trust_alerts, data_quality_issues, audit_log.</w:t>
      </w:r>
    </w:p>
    <w:p>
      <w:pPr>
        <w:pStyle w:val="Heading1"/>
        <w:keepNext/>
      </w:pPr>
      <w:r>
        <w:t xml:space="preserve">14. API dự kiến</w:t>
      </w:r>
    </w:p>
    <w:p>
      <w:pPr>
        <w:pStyle w:val="ListParagraph"/>
        <w:numPr>
          <w:ilvl w:val="0"/>
          <w:numId w:val="2"/>
        </w:numPr>
        <w:spacing w:after="60"/>
      </w:pPr>
      <w:r>
        <w:t xml:space="preserve">GET /listings, GET /listings/{id}, GET /clusters/{id}.</w:t>
      </w:r>
    </w:p>
    <w:p>
      <w:pPr>
        <w:pStyle w:val="ListParagraph"/>
        <w:numPr>
          <w:ilvl w:val="0"/>
          <w:numId w:val="2"/>
        </w:numPr>
        <w:spacing w:after="60"/>
      </w:pPr>
      <w:r>
        <w:t xml:space="preserve">POST /valuations — ước tính + khoảng + SHAP + comparables.</w:t>
      </w:r>
    </w:p>
    <w:p>
      <w:pPr>
        <w:pStyle w:val="ListParagraph"/>
        <w:numPr>
          <w:ilvl w:val="0"/>
          <w:numId w:val="2"/>
        </w:numPr>
        <w:spacing w:after="60"/>
      </w:pPr>
      <w:r>
        <w:t xml:space="preserve">GET /stats/market?ward=… — giá/m², số tin, tốc độ giảm giá theo thời gian.</w:t>
      </w:r>
    </w:p>
    <w:p>
      <w:pPr>
        <w:pStyle w:val="ListParagraph"/>
        <w:numPr>
          <w:ilvl w:val="0"/>
          <w:numId w:val="2"/>
        </w:numPr>
        <w:spacing w:after="60"/>
      </w:pPr>
      <w:r>
        <w:t xml:space="preserve">GET /admin/sources, PATCH /admin/sources/{id}, POST /admin/sources (thêm nguồn tầng 2 bằng cấu hình).</w:t>
      </w:r>
    </w:p>
    <w:p>
      <w:pPr>
        <w:pStyle w:val="ListParagraph"/>
        <w:numPr>
          <w:ilvl w:val="0"/>
          <w:numId w:val="2"/>
        </w:numPr>
        <w:spacing w:after="60"/>
      </w:pPr>
      <w:r>
        <w:t xml:space="preserve">POST /admin/sources/{id}/jobs, GET /admin/jobs/{id}.</w:t>
      </w:r>
    </w:p>
    <w:p>
      <w:pPr>
        <w:pStyle w:val="ListParagraph"/>
        <w:numPr>
          <w:ilvl w:val="0"/>
          <w:numId w:val="2"/>
        </w:numPr>
        <w:spacing w:after="60"/>
      </w:pPr>
      <w:r>
        <w:t xml:space="preserve">GET /review/next?task=…, POST /review/{task_id} — gán nhãn.</w:t>
      </w:r>
    </w:p>
    <w:p>
      <w:pPr>
        <w:pStyle w:val="ListParagraph"/>
        <w:numPr>
          <w:ilvl w:val="0"/>
          <w:numId w:val="2"/>
        </w:numPr>
        <w:spacing w:after="60"/>
      </w:pPr>
      <w:r>
        <w:t xml:space="preserve">GET /models, POST /models/{name}/train, POST /models/{name}/promote, POST /models/{name}/rollback.</w:t>
      </w:r>
    </w:p>
    <w:p>
      <w:pPr>
        <w:pStyle w:val="ListParagraph"/>
        <w:numPr>
          <w:ilvl w:val="0"/>
          <w:numId w:val="2"/>
        </w:numPr>
        <w:spacing w:after="60"/>
      </w:pPr>
      <w:r>
        <w:t xml:space="preserve">GET /monitoring/drift, GET /reports/weekly.</w:t>
      </w:r>
    </w:p>
    <w:p>
      <w:pPr>
        <w:pStyle w:val="Heading1"/>
        <w:keepNext/>
      </w:pPr>
      <w:r>
        <w:t xml:space="preserve">15. Bảo mật, pháp lý và đạo đức dữ liệu</w:t>
      </w:r>
    </w:p>
    <w:p>
      <w:pPr>
        <w:pStyle w:val="Heading2"/>
        <w:keepNext/>
      </w:pPr>
      <w:r>
        <w:t xml:space="preserve">15.1 Ràng buộc giữ nguyên dù là dự án cá nhân</w:t>
      </w:r>
    </w:p>
    <w:p>
      <w:pPr>
        <w:pStyle w:val="ListParagraph"/>
        <w:numPr>
          <w:ilvl w:val="0"/>
          <w:numId w:val="2"/>
        </w:numPr>
        <w:spacing w:after="60"/>
      </w:pPr>
      <w:r>
        <w:t xml:space="preserve">Tuân thủ robots.txt, rate limit thấp, User-Agent minh bạch, dừng khi bị chặn; không đăng nhập, không vượt CAPTCHA/Cloudflare, không dùng proxy xoay vòng.</w:t>
      </w:r>
    </w:p>
    <w:p>
      <w:pPr>
        <w:pStyle w:val="ListParagraph"/>
        <w:numPr>
          <w:ilvl w:val="0"/>
          <w:numId w:val="2"/>
        </w:numPr>
        <w:spacing w:after="60"/>
      </w:pPr>
      <w:r>
        <w:t xml:space="preserve">Không lưu ảnh, mô tả nguyên văn, số điện thoại thật; không công bố hay chia sẻ dữ liệu thu thập ra ngoài.</w:t>
      </w:r>
    </w:p>
    <w:p>
      <w:pPr>
        <w:pStyle w:val="ListParagraph"/>
        <w:numPr>
          <w:ilvl w:val="0"/>
          <w:numId w:val="2"/>
        </w:numPr>
        <w:spacing w:after="60"/>
      </w:pPr>
      <w:r>
        <w:t xml:space="preserve">Tôn trọng tín hiệu ai-train=no qua cờ allow_training.</w:t>
      </w:r>
    </w:p>
    <w:p>
      <w:pPr>
        <w:pStyle w:val="ListParagraph"/>
        <w:numPr>
          <w:ilvl w:val="0"/>
          <w:numId w:val="2"/>
        </w:numPr>
        <w:spacing w:after="60"/>
      </w:pPr>
      <w:r>
        <w:t xml:space="preserve">Dừng thu thập ngay khi chủ nguồn yêu cầu; xóa dữ liệu của nguồn đó trong một lệnh.</w:t>
      </w:r>
    </w:p>
    <w:p>
      <w:pPr>
        <w:pStyle w:val="ListParagraph"/>
        <w:numPr>
          <w:ilvl w:val="0"/>
          <w:numId w:val="2"/>
        </w:numPr>
        <w:spacing w:after="60"/>
      </w:pPr>
      <w:r>
        <w:t xml:space="preserve">OSM: ghi công "© OpenStreetMap contributors" theo ODbL.</w:t>
      </w:r>
    </w:p>
    <w:p>
      <w:pPr>
        <w:pStyle w:val="Heading2"/>
        <w:keepNext/>
      </w:pPr>
      <w:r>
        <w:t xml:space="preserve">15.2 Khi chuyển sang thương mại</w:t>
      </w:r>
    </w:p>
    <w:p>
      <w:pPr>
        <w:spacing w:after="120"/>
      </w:pPr>
      <w:r>
        <w:t xml:space="preserve">Bật lại các cổng pháp lý của v1.3: tư vấn luật sư về điều khoản các nguồn, quyền đối với cơ sở dữ liệu, Luật Bảo vệ dữ liệu cá nhân (hiệu lực 01/01/2026), Nghị định 13/2023/NĐ-CP; rà soát lại allow_training và pseudonym người đăng; xây điều khoản sử dụng và quy trình takedown công khai.</w:t>
      </w:r>
    </w:p>
    <w:p>
      <w:pPr>
        <w:pStyle w:val="Heading2"/>
        <w:keepNext/>
      </w:pPr>
      <w:r>
        <w:t xml:space="preserve">15.3 Bảo mật</w:t>
      </w:r>
    </w:p>
    <w:p>
      <w:pPr>
        <w:pStyle w:val="ListParagraph"/>
        <w:numPr>
          <w:ilvl w:val="0"/>
          <w:numId w:val="2"/>
        </w:numPr>
        <w:spacing w:after="60"/>
      </w:pPr>
      <w:r>
        <w:t xml:space="preserve">Secrets trong .env (không commit); khóa HMAC tách riêng.</w:t>
      </w:r>
    </w:p>
    <w:p>
      <w:pPr>
        <w:pStyle w:val="ListParagraph"/>
        <w:numPr>
          <w:ilvl w:val="0"/>
          <w:numId w:val="2"/>
        </w:numPr>
        <w:spacing w:after="60"/>
      </w:pPr>
      <w:r>
        <w:t xml:space="preserve">Giao diện chỉ chạy localhost hoặc sau xác thực.</w:t>
      </w:r>
    </w:p>
    <w:p>
      <w:pPr>
        <w:pStyle w:val="ListParagraph"/>
        <w:numPr>
          <w:ilvl w:val="0"/>
          <w:numId w:val="2"/>
        </w:numPr>
        <w:spacing w:after="60"/>
      </w:pPr>
      <w:r>
        <w:t xml:space="preserve">Backup mã hóa; audit log cho thay đổi nguồn và nhãn.</w:t>
      </w:r>
    </w:p>
    <w:p>
      <w:pPr>
        <w:pStyle w:val="Heading1"/>
        <w:keepNext/>
      </w:pPr>
      <w:r>
        <w:t xml:space="preserve">16. Kiểm thử và Definition of Done</w:t>
      </w:r>
    </w:p>
    <w:p>
      <w:pPr>
        <w:pStyle w:val="ListParagraph"/>
        <w:numPr>
          <w:ilvl w:val="0"/>
          <w:numId w:val="2"/>
        </w:numPr>
        <w:spacing w:after="60"/>
      </w:pPr>
      <w:r>
        <w:t xml:space="preserve">Unit: parser, normalizer, ánh xạ phường (bao gồm ca Long Thạnh Mỹ), extractor, dedup, labeling functions, policy gate.</w:t>
      </w:r>
    </w:p>
    <w:p>
      <w:pPr>
        <w:pStyle w:val="ListParagraph"/>
        <w:numPr>
          <w:ilvl w:val="0"/>
          <w:numId w:val="2"/>
        </w:numPr>
        <w:spacing w:after="60"/>
      </w:pPr>
      <w:r>
        <w:t xml:space="preserve">Compliance: không cột CONTENT/MEDIA/PERSONAL; thư mục tạm trống sau job; không fetch URL bị robots chặn; rate limiter; block detection; dữ liệu allow_training = false không lọt vào tập huấn luyện.</w:t>
      </w:r>
    </w:p>
    <w:p>
      <w:pPr>
        <w:pStyle w:val="ListParagraph"/>
        <w:numPr>
          <w:ilvl w:val="0"/>
          <w:numId w:val="2"/>
        </w:numPr>
        <w:spacing w:after="60"/>
      </w:pPr>
      <w:r>
        <w:t xml:space="preserve">Data tests: schema, miền giá trị, provenance, độ mới, trùng.</w:t>
      </w:r>
    </w:p>
    <w:p>
      <w:pPr>
        <w:pStyle w:val="ListParagraph"/>
        <w:numPr>
          <w:ilvl w:val="0"/>
          <w:numId w:val="2"/>
        </w:numPr>
        <w:spacing w:after="60"/>
      </w:pPr>
      <w:r>
        <w:t xml:space="preserve">Model tests: temporal + group split, so baseline, coverage, theo phường; test promotion gate và rollback.</w:t>
      </w:r>
    </w:p>
    <w:p>
      <w:pPr>
        <w:pStyle w:val="ListParagraph"/>
        <w:numPr>
          <w:ilvl w:val="0"/>
          <w:numId w:val="2"/>
        </w:numPr>
        <w:spacing w:after="60"/>
      </w:pPr>
      <w:r>
        <w:t xml:space="preserve">Reproducibility: huấn luyện lại từ registry cho cùng metric (sai số cho phép).</w:t>
      </w:r>
    </w:p>
    <w:p>
      <w:pPr>
        <w:pStyle w:val="ListParagraph"/>
        <w:numPr>
          <w:ilvl w:val="0"/>
          <w:numId w:val="2"/>
        </w:numPr>
        <w:spacing w:after="60"/>
      </w:pPr>
      <w:r>
        <w:t xml:space="preserve">Done = test xanh, log/metric, tài liệu cập nhật, tiêu chí nghiệm thu đạt.</w:t>
      </w:r>
    </w:p>
    <w:p>
      <w:pPr>
        <w:pStyle w:val="Heading1"/>
        <w:keepNext/>
      </w:pPr>
      <w:r>
        <w:t xml:space="preserve">17. Kế hoạch triển khai — 18 tuần</w:t>
      </w:r>
    </w:p>
    <w:p>
      <w:pPr>
        <w:spacing w:after="120"/>
      </w:pPr>
      <w:r>
        <w:t xml:space="preserve">Giả định: 1 người, 20–30 giờ/tuần. Crawl tầng 1 bật từ W5–W6 để có ≥ 12 tuần lịch sử khi bắt đầu mô hình nâng 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7"/>
        <w:gridCol w:w="1489"/>
        <w:gridCol w:w="3881"/>
        <w:gridCol w:w="2889"/>
      </w:tblGrid>
      <w:tr>
        <w:trPr>
          <w:tblHeader/>
        </w:trPr>
        <w:tc>
          <w:tcPr>
            <w:tcW w:type="dxa" w:w="76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Tuần</w:t>
            </w:r>
          </w:p>
        </w:tc>
        <w:tc>
          <w:tcPr>
            <w:tcW w:type="dxa" w:w="148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Trọng tâm</w:t>
            </w:r>
          </w:p>
        </w:tc>
        <w:tc>
          <w:tcPr>
            <w:tcW w:type="dxa" w:w="3881"/>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Công việc chính</w:t>
            </w:r>
          </w:p>
        </w:tc>
        <w:tc>
          <w:tcPr>
            <w:tcW w:type="dxa" w:w="2889"/>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Đầu ra / tiêu chí</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Khởi động Quận 9</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Source registry (tầng 1–3), snapshot robots/điều khoản; bảng ánh xạ 13 phường cũ → 5 phường mới; ranh giới phường.</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Registry v0; mapping + ranh giới nạp được.</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W2</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Repo &amp; hạ tầng</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Monorepo, Docker Compose (PostGIS + pgvector, API, worker, web, MLflow), Alembic, CI.</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docker compose up chạy; CI xanh.</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W3</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Data model &amp; policy</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Schema mục 13, field policy, allow_training, compliance tests.</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Migration đầy đủ; test xanh.</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W4</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Ingestion framework</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Adapter interface, Procrastinate, rate limiter, robots checker, block detection, transient storage.</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Connector giả lập chạy; test xanh.</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W5</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Tầng 1: Batdongsan</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Sitemap discovery, parser, fixtures, normalize, ánh xạ phường; bật crawl hằng ngày.</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Tin Quận 9 vào DB hằng ngày; provenance 100%.</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W6</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Tầng 1: Nhà Tốt</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Connector tuân thủ robots, allow_training = false; dashboard nguồn.</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2 nguồn chạy độc lập.</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W7</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Tầng 2: extractor LLM</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LLM cục bộ + schema + validation; khảo sát và bật 3–5 trang nhỏ có tin Quận 9.</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Thêm nguồn bằng cấu hình; tỷ lệ hợp lệ theo domain.</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W8</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Trích đặc điểm &amp; embedding</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Rule + LLM cho hẻm, tầng, loại sổ…; embedding văn bản/ảnh; pHash; pseudonym người đăng.</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Đặc trưng + vector lưu được; nội dung gốc bị xóa (test).</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W9</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Tầng 3: dữ liệu bổ trợ</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OSM POI/đường, bảng giá đất TP.HCM, geocoding/point-in-polygon, đặc trưng không gian.</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90% tin có phường mới; đặc trưng không gian sẵn sàng.</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W10</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Dedup &amp; cụm</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Exact + đặc điểm + SimHash + pHash + embedding; gom cụm xuyên nguồn.</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Cụm hiển thị được; ứng viên review.</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W11</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EDA &amp; công cụ gán nhãn</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Báo cáo thị trường Quận 9 (mục 2.2); giao diện review có phím tắt; gán nhãn dedup, extraction.</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Báo cáo EDA; 300 cặp dedup + 200 tin extraction có nhãn.</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W12</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Định giá bước 1–3</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Baseline, GBM cấu trúc, + không gian; temporal + group split; SHAP.</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Bảng metric 3 bước; model card v0.</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W13</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Định giá bước 4–5</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embedding mô tả, + embedding ảnh; khoảng giá (quantile/conformal); ablation.</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Trả lời RQ1 sơ bộ.</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W14</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Mô hình độ uy tín</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Labeling functions, label model, GBM trust, calibration; gán nhãn 300 tin.</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Trust score + lý do; Precision@50 báo cáo.</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W15</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Vòng lặp tự cải thiện</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Active learning queue, huấn luyện lại hằng tuần, promotion gate, rollback, drift.</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Vòng đầu tiên chạy tự động end-to-end.</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W16</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Giao diện tra cứu &amp; định giá</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Bản đồ, chi tiết, cụm, lịch sử giá, form định giá với SHAP và comparables.</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Dùng được hằng ngày cho nghiên cứu.</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W17</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Định giá bước 6</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Mạng neural đa phương thức; so với GBM bước 5.</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Kết luận có/không dùng deep learning.</w:t>
            </w:r>
          </w:p>
        </w:tc>
      </w:tr>
      <w:tr>
        <w:tc>
          <w:tcPr>
            <w:tcW w:type="dxa" w:w="76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W18</w:t>
            </w:r>
          </w:p>
        </w:tc>
        <w:tc>
          <w:tcPr>
            <w:tcW w:type="dxa" w:w="14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Tổng kết &amp; mở rộng</w:t>
            </w:r>
          </w:p>
        </w:tc>
        <w:tc>
          <w:tcPr>
            <w:tcW w:type="dxa" w:w="388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Báo cáo nghiên cứu RQ1–RQ4, backup, tài liệu, quyết định mở rộng (phường lân cận, đất nền).</w:t>
            </w:r>
          </w:p>
        </w:tc>
        <w:tc>
          <w:tcPr>
            <w:tcW w:type="dxa" w:w="288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Research report v1; backlog giai đoạn 2.</w:t>
            </w:r>
          </w:p>
        </w:tc>
      </w:tr>
    </w:tbl>
    <w:p>
      <w:pPr>
        <w:spacing w:after="120"/>
      </w:pPr>
    </w:p>
    <w:p>
      <w:pPr>
        <w:pBdr>
          <w:left w:val="single" w:color="C9A227" w:sz="18" w:space="6"/>
        </w:pBdr>
        <w:shd w:fill="FFF4CE" w:color="auto" w:val="clear"/>
        <w:spacing w:after="160" w:before="80"/>
      </w:pPr>
      <w:r>
        <w:t xml:space="preserve">Nếu một nguồn tầng 1 bị chặn: không vượt chặn; chuyển nguồn sang paused, tăng nguồn tầng 2, tiếp tục với dữ liệu lịch sử đã có. Nếu số tin nhà phố Quận 9 quá ít (&lt; 600 tin hoạt động sau W8): mở rộng sang phường lân cận thuộc TP Thủ Đức cũ (Bình Trưng, Cát Lái, An Khánh…).</w:t>
      </w:r>
    </w:p>
    <w:p>
      <w:pPr>
        <w:pStyle w:val="Heading1"/>
        <w:keepNext/>
      </w:pPr>
      <w:r>
        <w:t xml:space="preserve">18. Sprint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625"/>
        <w:gridCol w:w="5776"/>
      </w:tblGrid>
      <w:tr>
        <w:trPr>
          <w:tblHeader/>
        </w:trPr>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Sprint</w:t>
            </w:r>
          </w:p>
        </w:tc>
        <w:tc>
          <w:tcPr>
            <w:tcW w:type="dxa" w:w="1625"/>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Tuần</w:t>
            </w:r>
          </w:p>
        </w:tc>
        <w:tc>
          <w:tcPr>
            <w:tcW w:type="dxa" w:w="577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Mục tiêu</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Sprint 0</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W1–W2</w:t>
            </w:r>
          </w:p>
        </w:tc>
        <w:tc>
          <w:tcPr>
            <w:tcW w:type="dxa" w:w="57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Khu vực Quận 9, registry, hạ tầng.</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Sprint 1</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W3–W6</w:t>
            </w:r>
          </w:p>
        </w:tc>
        <w:tc>
          <w:tcPr>
            <w:tcW w:type="dxa" w:w="57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Data model, policy, ingestion framework, 2 nguồn tầng 1 chạy hằng ngày.</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Sprint 2</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W7–W10</w:t>
            </w:r>
          </w:p>
        </w:tc>
        <w:tc>
          <w:tcPr>
            <w:tcW w:type="dxa" w:w="57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Tầng 2, trích đặc điểm, embedding, dữ liệu bổ trợ, dedup.</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Sprint 3</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W11–W14</w:t>
            </w:r>
          </w:p>
        </w:tc>
        <w:tc>
          <w:tcPr>
            <w:tcW w:type="dxa" w:w="57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EDA, gán nhãn, định giá bước 1–5, mô hình độ uy tín.</w:t>
            </w:r>
          </w:p>
        </w:tc>
      </w:tr>
      <w:tr>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Sprint 4</w:t>
            </w:r>
          </w:p>
        </w:tc>
        <w:tc>
          <w:tcPr>
            <w:tcW w:type="dxa" w:w="162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W15–W18</w:t>
            </w:r>
          </w:p>
        </w:tc>
        <w:tc>
          <w:tcPr>
            <w:tcW w:type="dxa" w:w="577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Vòng lặp tự cải thiện, giao diện, deep learning, báo cáo nghiên cứu.</w:t>
            </w:r>
          </w:p>
        </w:tc>
      </w:tr>
    </w:tbl>
    <w:p>
      <w:pPr>
        <w:spacing w:after="120"/>
      </w:pPr>
    </w:p>
    <w:p>
      <w:pPr>
        <w:pStyle w:val="Heading1"/>
        <w:keepNext/>
      </w:pPr>
      <w:r>
        <w:t xml:space="preserve">19. Rủi ro và giảm thiểu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986"/>
        <w:gridCol w:w="4693"/>
      </w:tblGrid>
      <w:tr>
        <w:trPr>
          <w:tblHeader/>
        </w:trPr>
        <w:tc>
          <w:tcPr>
            <w:tcW w:type="dxa" w:w="2347"/>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Rủi ro</w:t>
            </w:r>
          </w:p>
        </w:tc>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Ảnh hưởng</w:t>
            </w:r>
          </w:p>
        </w:tc>
        <w:tc>
          <w:tcPr>
            <w:tcW w:type="dxa" w:w="469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Giảm thiểu</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Nguồn chặn kỹ thuật</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Mất dữ liệu mới</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Đa nguồn 3 tầng; tự dừng; giữ lịch sử đã thu.</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Quá nhiều nguồn, bảo trì nặng</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Hết thời gian cho ML</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Tầng 2 dùng extractor tổng quát; tự tắt nguồn lỗi; tối đa 2 connector viết tay.</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Ít tin nhà phố ở Quận 9</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Mô hình thiếu mẫu</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Đo ở W8; mở rộng phường lân cận; gộp thời gian dài hơn.</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Long Thạnh Mỹ bị chia đôi</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Sai phường</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Point-in-polygon; cờ AMBIGUOUS_WARD.</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Nhãn yếu nhiễu</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Trust model sai</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Calibration trên tập review; báo precision theo mức điểm.</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Vòng lặp tự củng cố sai</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Mô hình tự tin nhưng sai</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Holdout cố định, promotion gate, không học từ dự đoán của chính nó.</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Rò rỉ dữ liệu khi đánh giá</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Metric ảo</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Temporal + group split theo cụm; spatial lag tính chỉ từ dữ liệu quá khứ.</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LLM trích sai</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Đặc trưng nhiễu</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Schema + validation; đo F1; bỏ đặc trưng F1 thấp.</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Chỉ có giá rao</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Lệch giá giao dịch</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Ghi rõ; dùng lịch sử giảm giá làm tín hiệu; tìm nguồn chính thống.</w:t>
            </w:r>
          </w:p>
        </w:tc>
      </w:tr>
      <w:tr>
        <w:tc>
          <w:tcPr>
            <w:tcW w:type="dxa" w:w="234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Một người làm</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Trễ tiến độ</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Ưu tiên P0; W17 là thí nghiệm có thể lùi.</w:t>
            </w:r>
          </w:p>
        </w:tc>
      </w:tr>
    </w:tbl>
    <w:p>
      <w:pPr>
        <w:spacing w:after="120"/>
      </w:pPr>
    </w:p>
    <w:p>
      <w:pPr>
        <w:pStyle w:val="Heading1"/>
        <w:keepNext/>
      </w:pPr>
      <w:r>
        <w:t xml:space="preserve">20. Cấu trúc repository</w:t>
      </w:r>
    </w:p>
    <w:p>
      <w:pPr>
        <w:shd w:fill="F2F2F2" w:color="auto" w:val="clear"/>
        <w:spacing w:after="0"/>
      </w:pPr>
      <w:r>
        <w:rPr>
          <w:rFonts w:ascii="Consolas" w:cs="Consolas" w:eastAsia="Consolas" w:hAnsi="Consolas"/>
          <w:sz w:val="18"/>
          <w:szCs w:val="18"/>
        </w:rPr>
        <w:t xml:space="preserve">apps/web/                 # Next.js: tra cứu, bản đồ, định giá, review, dashboard</w:t>
      </w:r>
    </w:p>
    <w:p>
      <w:pPr>
        <w:shd w:fill="F2F2F2" w:color="auto" w:val="clear"/>
        <w:spacing w:after="0"/>
      </w:pPr>
      <w:r>
        <w:rPr>
          <w:rFonts w:ascii="Consolas" w:cs="Consolas" w:eastAsia="Consolas" w:hAnsi="Consolas"/>
          <w:sz w:val="18"/>
          <w:szCs w:val="18"/>
        </w:rPr>
        <w:t xml:space="preserve">backend/</w:t>
      </w:r>
    </w:p>
    <w:p>
      <w:pPr>
        <w:shd w:fill="F2F2F2" w:color="auto" w:val="clear"/>
        <w:spacing w:after="0"/>
      </w:pPr>
      <w:r>
        <w:rPr>
          <w:rFonts w:ascii="Consolas" w:cs="Consolas" w:eastAsia="Consolas" w:hAnsi="Consolas"/>
          <w:sz w:val="18"/>
          <w:szCs w:val="18"/>
        </w:rPr>
        <w:t xml:space="preserve">  app/api/                # FastAPI routers</w:t>
      </w:r>
    </w:p>
    <w:p>
      <w:pPr>
        <w:shd w:fill="F2F2F2" w:color="auto" w:val="clear"/>
        <w:spacing w:after="0"/>
      </w:pPr>
      <w:r>
        <w:rPr>
          <w:rFonts w:ascii="Consolas" w:cs="Consolas" w:eastAsia="Consolas" w:hAnsi="Consolas"/>
          <w:sz w:val="18"/>
          <w:szCs w:val="18"/>
        </w:rPr>
        <w:t xml:space="preserve">  app/db/                 # SQLAlchemy models, Alembic</w:t>
      </w:r>
    </w:p>
    <w:p>
      <w:pPr>
        <w:shd w:fill="F2F2F2" w:color="auto" w:val="clear"/>
        <w:spacing w:after="0"/>
      </w:pPr>
      <w:r>
        <w:rPr>
          <w:rFonts w:ascii="Consolas" w:cs="Consolas" w:eastAsia="Consolas" w:hAnsi="Consolas"/>
          <w:sz w:val="18"/>
          <w:szCs w:val="18"/>
        </w:rPr>
        <w:t xml:space="preserve">  ingestion/</w:t>
      </w:r>
    </w:p>
    <w:p>
      <w:pPr>
        <w:shd w:fill="F2F2F2" w:color="auto" w:val="clear"/>
        <w:spacing w:after="0"/>
      </w:pPr>
      <w:r>
        <w:rPr>
          <w:rFonts w:ascii="Consolas" w:cs="Consolas" w:eastAsia="Consolas" w:hAnsi="Consolas"/>
          <w:sz w:val="18"/>
          <w:szCs w:val="18"/>
        </w:rPr>
        <w:t xml:space="preserve">    core/                 # adapter, rate limit, robots, block detect, policy</w:t>
      </w:r>
    </w:p>
    <w:p>
      <w:pPr>
        <w:shd w:fill="F2F2F2" w:color="auto" w:val="clear"/>
        <w:spacing w:after="0"/>
      </w:pPr>
      <w:r>
        <w:rPr>
          <w:rFonts w:ascii="Consolas" w:cs="Consolas" w:eastAsia="Consolas" w:hAnsi="Consolas"/>
          <w:sz w:val="18"/>
          <w:szCs w:val="18"/>
        </w:rPr>
        <w:t xml:space="preserve">    connectors/           # batdongsan/, nhatot/, generic_llm/, csv_import/</w:t>
      </w:r>
    </w:p>
    <w:p>
      <w:pPr>
        <w:shd w:fill="F2F2F2" w:color="auto" w:val="clear"/>
        <w:spacing w:after="0"/>
      </w:pPr>
      <w:r>
        <w:rPr>
          <w:rFonts w:ascii="Consolas" w:cs="Consolas" w:eastAsia="Consolas" w:hAnsi="Consolas"/>
          <w:sz w:val="18"/>
          <w:szCs w:val="18"/>
        </w:rPr>
        <w:t xml:space="preserve">    extract/              # rules, llm, embeddings, fingerprints</w:t>
      </w:r>
    </w:p>
    <w:p>
      <w:pPr>
        <w:shd w:fill="F2F2F2" w:color="auto" w:val="clear"/>
        <w:spacing w:after="0"/>
      </w:pPr>
      <w:r>
        <w:rPr>
          <w:rFonts w:ascii="Consolas" w:cs="Consolas" w:eastAsia="Consolas" w:hAnsi="Consolas"/>
          <w:sz w:val="18"/>
          <w:szCs w:val="18"/>
        </w:rPr>
        <w:t xml:space="preserve">    normalize/            # tiền, diện tích, địa giới 3 cấp, point-in-polygon</w:t>
      </w:r>
    </w:p>
    <w:p>
      <w:pPr>
        <w:shd w:fill="F2F2F2" w:color="auto" w:val="clear"/>
        <w:spacing w:after="0"/>
      </w:pPr>
      <w:r>
        <w:rPr>
          <w:rFonts w:ascii="Consolas" w:cs="Consolas" w:eastAsia="Consolas" w:hAnsi="Consolas"/>
          <w:sz w:val="18"/>
          <w:szCs w:val="18"/>
        </w:rPr>
        <w:t xml:space="preserve">    enrich/               # OSM, bảng giá đất, đặc trưng không gian</w:t>
      </w:r>
    </w:p>
    <w:p>
      <w:pPr>
        <w:shd w:fill="F2F2F2" w:color="auto" w:val="clear"/>
        <w:spacing w:after="0"/>
      </w:pPr>
      <w:r>
        <w:rPr>
          <w:rFonts w:ascii="Consolas" w:cs="Consolas" w:eastAsia="Consolas" w:hAnsi="Consolas"/>
          <w:sz w:val="18"/>
          <w:szCs w:val="18"/>
        </w:rPr>
        <w:t xml:space="preserve">    dedup/                # exact, simhash, phash, embedding, clustering</w:t>
      </w:r>
    </w:p>
    <w:p>
      <w:pPr>
        <w:shd w:fill="F2F2F2" w:color="auto" w:val="clear"/>
        <w:spacing w:after="0"/>
      </w:pPr>
      <w:r>
        <w:rPr>
          <w:rFonts w:ascii="Consolas" w:cs="Consolas" w:eastAsia="Consolas" w:hAnsi="Consolas"/>
          <w:sz w:val="18"/>
          <w:szCs w:val="18"/>
        </w:rPr>
        <w:t xml:space="preserve">  ml/</w:t>
      </w:r>
    </w:p>
    <w:p>
      <w:pPr>
        <w:shd w:fill="F2F2F2" w:color="auto" w:val="clear"/>
        <w:spacing w:after="0"/>
      </w:pPr>
      <w:r>
        <w:rPr>
          <w:rFonts w:ascii="Consolas" w:cs="Consolas" w:eastAsia="Consolas" w:hAnsi="Consolas"/>
          <w:sz w:val="18"/>
          <w:szCs w:val="18"/>
        </w:rPr>
        <w:t xml:space="preserve">    valuation/            # bước 1–6, intervals, SHAP</w:t>
      </w:r>
    </w:p>
    <w:p>
      <w:pPr>
        <w:shd w:fill="F2F2F2" w:color="auto" w:val="clear"/>
        <w:spacing w:after="0"/>
      </w:pPr>
      <w:r>
        <w:rPr>
          <w:rFonts w:ascii="Consolas" w:cs="Consolas" w:eastAsia="Consolas" w:hAnsi="Consolas"/>
          <w:sz w:val="18"/>
          <w:szCs w:val="18"/>
        </w:rPr>
        <w:t xml:space="preserve">    trust/                # labeling functions, label model, classifier</w:t>
      </w:r>
    </w:p>
    <w:p>
      <w:pPr>
        <w:shd w:fill="F2F2F2" w:color="auto" w:val="clear"/>
        <w:spacing w:after="0"/>
      </w:pPr>
      <w:r>
        <w:rPr>
          <w:rFonts w:ascii="Consolas" w:cs="Consolas" w:eastAsia="Consolas" w:hAnsi="Consolas"/>
          <w:sz w:val="18"/>
          <w:szCs w:val="18"/>
        </w:rPr>
        <w:t xml:space="preserve">    active_learning/      # chọn mẫu review</w:t>
      </w:r>
    </w:p>
    <w:p>
      <w:pPr>
        <w:shd w:fill="F2F2F2" w:color="auto" w:val="clear"/>
        <w:spacing w:after="0"/>
      </w:pPr>
      <w:r>
        <w:rPr>
          <w:rFonts w:ascii="Consolas" w:cs="Consolas" w:eastAsia="Consolas" w:hAnsi="Consolas"/>
          <w:sz w:val="18"/>
          <w:szCs w:val="18"/>
        </w:rPr>
        <w:t xml:space="preserve">    registry/             # train, evaluate, promote, rollback, drift</w:t>
      </w:r>
    </w:p>
    <w:p>
      <w:pPr>
        <w:shd w:fill="F2F2F2" w:color="auto" w:val="clear"/>
        <w:spacing w:after="0"/>
      </w:pPr>
      <w:r>
        <w:rPr>
          <w:rFonts w:ascii="Consolas" w:cs="Consolas" w:eastAsia="Consolas" w:hAnsi="Consolas"/>
          <w:sz w:val="18"/>
          <w:szCs w:val="18"/>
        </w:rPr>
        <w:t xml:space="preserve">  tests/                  # unit, compliance, data, model</w:t>
      </w:r>
    </w:p>
    <w:p>
      <w:pPr>
        <w:shd w:fill="F2F2F2" w:color="auto" w:val="clear"/>
        <w:spacing w:after="0"/>
      </w:pPr>
      <w:r>
        <w:rPr>
          <w:rFonts w:ascii="Consolas" w:cs="Consolas" w:eastAsia="Consolas" w:hAnsi="Consolas"/>
          <w:sz w:val="18"/>
          <w:szCs w:val="18"/>
        </w:rPr>
        <w:t xml:space="preserve">packages/contracts/       # OpenAPI, field_policy.yaml, sources.yaml</w:t>
      </w:r>
    </w:p>
    <w:p>
      <w:pPr>
        <w:shd w:fill="F2F2F2" w:color="auto" w:val="clear"/>
        <w:spacing w:after="0"/>
      </w:pPr>
      <w:r>
        <w:rPr>
          <w:rFonts w:ascii="Consolas" w:cs="Consolas" w:eastAsia="Consolas" w:hAnsi="Consolas"/>
          <w:sz w:val="18"/>
          <w:szCs w:val="18"/>
        </w:rPr>
        <w:t xml:space="preserve">data/reference/           # mapping phường, ranh giới (có nguồn)</w:t>
      </w:r>
    </w:p>
    <w:p>
      <w:pPr>
        <w:shd w:fill="F2F2F2" w:color="auto" w:val="clear"/>
        <w:spacing w:after="0"/>
      </w:pPr>
      <w:r>
        <w:rPr>
          <w:rFonts w:ascii="Consolas" w:cs="Consolas" w:eastAsia="Consolas" w:hAnsi="Consolas"/>
          <w:sz w:val="18"/>
          <w:szCs w:val="18"/>
        </w:rPr>
        <w:t xml:space="preserve">data/fixtures/            # HTML mẫu đã che thông tin cá nhân</w:t>
      </w:r>
    </w:p>
    <w:p>
      <w:pPr>
        <w:shd w:fill="F2F2F2" w:color="auto" w:val="clear"/>
        <w:spacing w:after="0"/>
      </w:pPr>
      <w:r>
        <w:rPr>
          <w:rFonts w:ascii="Consolas" w:cs="Consolas" w:eastAsia="Consolas" w:hAnsi="Consolas"/>
          <w:sz w:val="18"/>
          <w:szCs w:val="18"/>
        </w:rPr>
        <w:t xml:space="preserve">infra/                    # docker-compose, CI, backup</w:t>
      </w:r>
    </w:p>
    <w:p>
      <w:pPr>
        <w:shd w:fill="F2F2F2" w:color="auto" w:val="clear"/>
        <w:spacing w:after="0"/>
      </w:pPr>
      <w:r>
        <w:rPr>
          <w:rFonts w:ascii="Consolas" w:cs="Consolas" w:eastAsia="Consolas" w:hAnsi="Consolas"/>
          <w:sz w:val="18"/>
          <w:szCs w:val="18"/>
        </w:rPr>
        <w:t xml:space="preserve">docs/                     # SRS, DATA_SOURCE_POLICY, MODEL_CARD, RESEARCH_LOG</w:t>
      </w:r>
    </w:p>
    <w:p>
      <w:pPr>
        <w:pStyle w:val="Heading1"/>
        <w:keepNext/>
      </w:pPr>
      <w:r>
        <w:t xml:space="preserve">21. Quyết định đã chốt và cần chốt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4332"/>
        <w:gridCol w:w="1986"/>
      </w:tblGrid>
      <w:tr>
        <w:trPr>
          <w:tblHeader/>
        </w:trPr>
        <w:tc>
          <w:tcPr>
            <w:tcW w:type="dxa" w:w="270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Quyết định</w:t>
            </w:r>
          </w:p>
        </w:tc>
        <w:tc>
          <w:tcPr>
            <w:tcW w:type="dxa" w:w="4332"/>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Giá trị</w:t>
            </w:r>
          </w:p>
        </w:tc>
        <w:tc>
          <w:tcPr>
            <w:tcW w:type="dxa" w:w="198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9"/>
                <w:szCs w:val="19"/>
              </w:rPr>
              <w:t xml:space="preserve">Trạng thái</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Mục tiêu</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Nghiên cứu cá nhân, phi thương mại</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Đã chốt</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Khu vực</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Quận 9 cũ = 5 phường mới</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Đã chốt</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Loại tài sản</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Nhà phố, giao dịch bán</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Đã chốt</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Backend</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FastAPI (bỏ NestJS)</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Đã chốt</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Dữ liệu</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Facts-only + fingerprint + embedding + pseudonym</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Đã chốt</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Nguồn tầng 2 cụ thể</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Chọn theo độ phủ Quận 9 và robots</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Chốt W7</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Model embedding văn bản/ảnh</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So sánh 2–3 model trên tập nhỏ</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Chốt W8</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LLM cục bộ</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Model mở 7–8B, JSON mode, đo F1</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Chốt W7</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Ngưỡng hiển thị ước tính</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 20 comparables / 12 tháng</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Mặc định, xem lại W12</w:t>
            </w:r>
          </w:p>
        </w:tc>
      </w:tr>
      <w:tr>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Mở rộng khu vực</w:t>
            </w:r>
          </w:p>
        </w:tc>
        <w:tc>
          <w:tcPr>
            <w:tcW w:type="dxa" w:w="433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Nếu &lt; 600 tin hoạt động sau W8</w:t>
            </w:r>
          </w:p>
        </w:tc>
        <w:tc>
          <w:tcPr>
            <w:tcW w:type="dxa" w:w="198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9"/>
                <w:szCs w:val="19"/>
              </w:rPr>
              <w:t xml:space="preserve">Quyết định W8</w:t>
            </w:r>
          </w:p>
        </w:tc>
      </w:tr>
    </w:tbl>
    <w:p>
      <w:pPr>
        <w:spacing w:after="120"/>
      </w:pPr>
    </w:p>
    <w:p>
      <w:pPr>
        <w:pStyle w:val="Heading1"/>
        <w:keepNext/>
      </w:pPr>
      <w:r>
        <w:t xml:space="preserve">22. Checklist 7 ngày đầu</w:t>
      </w:r>
    </w:p>
    <w:p>
      <w:pPr>
        <w:pStyle w:val="ListParagraph"/>
        <w:numPr>
          <w:ilvl w:val="0"/>
          <w:numId w:val="2"/>
        </w:numPr>
        <w:spacing w:after="60"/>
      </w:pPr>
      <w:r>
        <w:t xml:space="preserve">Ngày 1: nhập bảng ánh xạ 13 phường cũ → 5 phường mới vào data/reference; tìm và tải ranh giới phường mới.</w:t>
      </w:r>
    </w:p>
    <w:p>
      <w:pPr>
        <w:pStyle w:val="ListParagraph"/>
        <w:numPr>
          <w:ilvl w:val="0"/>
          <w:numId w:val="2"/>
        </w:numPr>
        <w:spacing w:after="60"/>
      </w:pPr>
      <w:r>
        <w:t xml:space="preserve">Ngày 2: lập sources.yaml (tầng 1–3), chụp robots.txt/điều khoản, đặt allow_training.</w:t>
      </w:r>
    </w:p>
    <w:p>
      <w:pPr>
        <w:pStyle w:val="ListParagraph"/>
        <w:numPr>
          <w:ilvl w:val="0"/>
          <w:numId w:val="2"/>
        </w:numPr>
        <w:spacing w:after="60"/>
      </w:pPr>
      <w:r>
        <w:t xml:space="preserve">Ngày 3: repo, Docker Compose (PostGIS + pgvector), FastAPI skeleton, Alembic, CI.</w:t>
      </w:r>
    </w:p>
    <w:p>
      <w:pPr>
        <w:pStyle w:val="ListParagraph"/>
        <w:numPr>
          <w:ilvl w:val="0"/>
          <w:numId w:val="2"/>
        </w:numPr>
        <w:spacing w:after="60"/>
      </w:pPr>
      <w:r>
        <w:t xml:space="preserve">Ngày 4: migration bảng lõi + field_policy.yaml + compliance test đầu tiên.</w:t>
      </w:r>
    </w:p>
    <w:p>
      <w:pPr>
        <w:pStyle w:val="ListParagraph"/>
        <w:numPr>
          <w:ilvl w:val="0"/>
          <w:numId w:val="2"/>
        </w:numPr>
        <w:spacing w:after="60"/>
      </w:pPr>
      <w:r>
        <w:t xml:space="preserve">Ngày 5: rate limiter, robots checker, block detection, transient storage (có test).</w:t>
      </w:r>
    </w:p>
    <w:p>
      <w:pPr>
        <w:pStyle w:val="ListParagraph"/>
        <w:numPr>
          <w:ilvl w:val="0"/>
          <w:numId w:val="2"/>
        </w:numPr>
        <w:spacing w:after="60"/>
      </w:pPr>
      <w:r>
        <w:t xml:space="preserve">Ngày 6: connector Batdongsan: sitemap → 20 tin Quận 9 mẫu → fixtures → parser.</w:t>
      </w:r>
    </w:p>
    <w:p>
      <w:pPr>
        <w:pStyle w:val="ListParagraph"/>
        <w:numPr>
          <w:ilvl w:val="0"/>
          <w:numId w:val="2"/>
        </w:numPr>
        <w:spacing w:after="60"/>
      </w:pPr>
      <w:r>
        <w:t xml:space="preserve">Ngày 7: chạy end-to-end tốc độ thấp; kiểm tra ánh xạ phường; lập backlog Sprint 1.</w:t>
      </w:r>
    </w:p>
    <w:p>
      <w:pPr>
        <w:pStyle w:val="Heading1"/>
        <w:keepNext/>
      </w:pPr>
      <w:r>
        <w:t xml:space="preserve">23. Nguồn tham khảo</w:t>
      </w:r>
    </w:p>
    <w:p>
      <w:pPr>
        <w:pStyle w:val="ListParagraph"/>
        <w:numPr>
          <w:ilvl w:val="0"/>
          <w:numId w:val="2"/>
        </w:numPr>
        <w:spacing w:after="60"/>
      </w:pPr>
      <w:r>
        <w:t xml:space="preserve">Nghị quyết 1685/NQ-UBTVQH15 (16/6/2025) về sắp xếp đơn vị hành chính cấp xã của TP.HCM — bảng ánh xạ mục 2 lấy theo tổng hợp của Thư viện Pháp luật; đối chiếu lại văn bản gốc khi nhập dữ liệu.</w:t>
      </w:r>
    </w:p>
    <w:p>
      <w:pPr>
        <w:pStyle w:val="ListParagraph"/>
        <w:numPr>
          <w:ilvl w:val="0"/>
          <w:numId w:val="2"/>
        </w:numPr>
        <w:spacing w:after="60"/>
      </w:pPr>
      <w:r>
        <w:t xml:space="preserve">Batdongsan.com.vn: /quy-dinh-su-dung, /dieu-khoan-thoa-thuan, /robots.txt (đọc ngày 10/10/2026).</w:t>
      </w:r>
    </w:p>
    <w:p>
      <w:pPr>
        <w:pStyle w:val="ListParagraph"/>
        <w:numPr>
          <w:ilvl w:val="0"/>
          <w:numId w:val="2"/>
        </w:numPr>
        <w:spacing w:after="60"/>
      </w:pPr>
      <w:r>
        <w:t xml:space="preserve">Nhà Tốt: /robots.txt (đọc ngày 10/10/2026: ai-train=no; chặn tham số page/price/sort).</w:t>
      </w:r>
    </w:p>
    <w:p>
      <w:pPr>
        <w:pStyle w:val="ListParagraph"/>
        <w:numPr>
          <w:ilvl w:val="0"/>
          <w:numId w:val="2"/>
        </w:numPr>
        <w:spacing w:after="60"/>
      </w:pPr>
      <w:r>
        <w:t xml:space="preserve">Nghị định 357/2025/NĐ-CP — khai thác dữ liệu hệ thống thông tin nhà ở và thị trường BĐS.</w:t>
      </w:r>
    </w:p>
    <w:p>
      <w:pPr>
        <w:pStyle w:val="ListParagraph"/>
        <w:numPr>
          <w:ilvl w:val="0"/>
          <w:numId w:val="2"/>
        </w:numPr>
        <w:spacing w:after="60"/>
      </w:pPr>
      <w:r>
        <w:t xml:space="preserve">Luật Bảo vệ dữ liệu cá nhân (hiệu lực 01/01/2026), Nghị định 13/2023/NĐ-CP — cho giai đoạn thương mại.</w:t>
      </w:r>
    </w:p>
    <w:p>
      <w:pPr>
        <w:pStyle w:val="ListParagraph"/>
        <w:numPr>
          <w:ilvl w:val="0"/>
          <w:numId w:val="2"/>
        </w:numPr>
        <w:spacing w:after="60"/>
      </w:pPr>
      <w:r>
        <w:t xml:space="preserve">OpenStreetMap — giấy phép ODbL; bảng giá đất TP.HCM hiện hành.</w:t>
      </w:r>
    </w:p>
    <w:p>
      <w:pPr>
        <w:pStyle w:val="ListParagraph"/>
        <w:numPr>
          <w:ilvl w:val="0"/>
          <w:numId w:val="2"/>
        </w:numPr>
        <w:spacing w:after="60"/>
      </w:pPr>
      <w:r>
        <w:t xml:space="preserve">Tài liệu chính thức: PostgreSQL/PostGIS, pgvector, FastAPI, Procrastinate, LightGBM, CatBoost, sentence-transformers, MLflow, Snorkel.</w:t>
      </w:r>
    </w:p>
    <w:p>
      <w:pPr>
        <w:spacing w:after="120"/>
      </w:pPr>
      <w:r>
        <w:rPr>
          <w:i/>
          <w:iCs/>
        </w:rPr>
        <w:t xml:space="preserve">Kết thúc tài liệu — cập nhật RESEARCH_LOG sau mỗi vòng huấn luyện và rà soát lại nguồn trước mỗi lần mở rộng.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AI Property Intelligence Vietnam — SRS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Property Intelligence Vietnam — SRS &amp; Plan v1.4</dc:title>
  <dc:creator>AI Property Intelligence Vietnam</dc:creator>
  <cp:lastModifiedBy>Un-named</cp:lastModifiedBy>
  <cp:revision>1</cp:revision>
  <dcterms:created xsi:type="dcterms:W3CDTF">2026-10-10T02:30:13.293Z</dcterms:created>
  <dcterms:modified xsi:type="dcterms:W3CDTF">2026-10-10T02:30:13.293Z</dcterms:modified>
</cp:coreProperties>
</file>

<file path=docProps/custom.xml><?xml version="1.0" encoding="utf-8"?>
<Properties xmlns="http://schemas.openxmlformats.org/officeDocument/2006/custom-properties" xmlns:vt="http://schemas.openxmlformats.org/officeDocument/2006/docPropsVTypes"/>
</file>