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2917571"/>
        <w:docPartObj>
          <w:docPartGallery w:val="Cover Pages"/>
          <w:docPartUnique/>
        </w:docPartObj>
      </w:sdtPr>
      <w:sdtEndPr>
        <w:rPr>
          <w:rFonts w:asciiTheme="majorHAnsi" w:eastAsiaTheme="majorEastAsia" w:hAnsiTheme="majorHAnsi" w:cstheme="majorBidi"/>
          <w:color w:val="4472C4" w:themeColor="accent1"/>
          <w:sz w:val="72"/>
          <w:szCs w:val="72"/>
        </w:rPr>
      </w:sdtEndPr>
      <w:sdtContent>
        <w:p w14:paraId="0A38E0FF" w14:textId="2F077689" w:rsidR="00B35878" w:rsidRDefault="00B35878">
          <w:r>
            <w:rPr>
              <w:noProof/>
            </w:rPr>
            <mc:AlternateContent>
              <mc:Choice Requires="wpg">
                <w:drawing>
                  <wp:anchor distT="0" distB="0" distL="114300" distR="114300" simplePos="0" relativeHeight="251658240" behindDoc="1" locked="0" layoutInCell="1" allowOverlap="1" wp14:anchorId="431C3E6C" wp14:editId="2D93A062">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D47033" w14:textId="7D1ACE13" w:rsidR="00B35878" w:rsidRDefault="00B35878" w:rsidP="00B35878">
                                  <w:pPr>
                                    <w:pStyle w:val="NoSpacing"/>
                                    <w:spacing w:before="120"/>
                                    <w:jc w:val="center"/>
                                    <w:rPr>
                                      <w:caps/>
                                      <w:color w:val="FFFFFF" w:themeColor="background1"/>
                                    </w:rPr>
                                  </w:pPr>
                                  <w:r w:rsidRPr="00B35878">
                                    <w:rPr>
                                      <w:caps/>
                                      <w:color w:val="FFFFFF" w:themeColor="background1"/>
                                    </w:rPr>
                                    <w:t>Hidde van Brouwershaven  </w:t>
                                  </w:r>
                                  <w:r w:rsidRPr="00B35878">
                                    <w:rPr>
                                      <w:caps/>
                                      <w:color w:val="FFFFFF" w:themeColor="background1"/>
                                    </w:rPr>
                                    <w:br/>
                                    <w:t>Luc van den Acker  </w:t>
                                  </w:r>
                                  <w:r>
                                    <w:rPr>
                                      <w:caps/>
                                      <w:color w:val="FFFFFF" w:themeColor="background1"/>
                                    </w:rPr>
                                    <w:br/>
                                  </w:r>
                                  <w:r w:rsidRPr="00B35878">
                                    <w:rPr>
                                      <w:caps/>
                                      <w:color w:val="FFFFFF" w:themeColor="background1"/>
                                    </w:rPr>
                                    <w:t>Stan Akkermans</w:t>
                                  </w:r>
                                </w:p>
                                <w:p w14:paraId="059FDCB9" w14:textId="7D3C63FA" w:rsidR="00B35878" w:rsidRPr="00B35878" w:rsidRDefault="00E9150D">
                                  <w:pPr>
                                    <w:pStyle w:val="NoSpacing"/>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00B35878" w:rsidRPr="00B35878">
                                        <w:rPr>
                                          <w:caps/>
                                          <w:color w:val="FFFFFF" w:themeColor="background1"/>
                                        </w:rPr>
                                        <w:t>Fontys</w:t>
                                      </w:r>
                                    </w:sdtContent>
                                  </w:sdt>
                                  <w:r w:rsidR="00B35878" w:rsidRPr="00B35878">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sidR="00B35878" w:rsidRPr="00B35878">
                                        <w:rPr>
                                          <w:color w:val="FFFFFF" w:themeColor="background1"/>
                                        </w:rPr>
                                        <w:t>FHICT</w:t>
                                      </w:r>
                                    </w:sdtContent>
                                  </w:sdt>
                                  <w:r w:rsidR="00B35878" w:rsidRPr="00B35878">
                                    <w:rPr>
                                      <w:color w:val="FFFFFF" w:themeColor="background1"/>
                                    </w:rPr>
                                    <w:t xml:space="preserve"> Cyber S4</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E34773" w14:textId="1B294DAD" w:rsidR="00B35878" w:rsidRDefault="00E9150D">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r w:rsidR="00B35878">
                                        <w:rPr>
                                          <w:rFonts w:asciiTheme="majorHAnsi" w:eastAsiaTheme="majorEastAsia" w:hAnsiTheme="majorHAnsi" w:cstheme="majorBidi"/>
                                          <w:caps/>
                                          <w:color w:val="4472C4" w:themeColor="accent1"/>
                                          <w:sz w:val="72"/>
                                          <w:szCs w:val="72"/>
                                        </w:rPr>
                                        <w:t>PenTest Rapport</w:t>
                                      </w:r>
                                    </w:sdtContent>
                                  </w:sdt>
                                  <w:r w:rsidR="00874A38">
                                    <w:rPr>
                                      <w:rFonts w:asciiTheme="majorHAnsi" w:eastAsiaTheme="majorEastAsia" w:hAnsiTheme="majorHAnsi" w:cstheme="majorBidi"/>
                                      <w:caps/>
                                      <w:color w:val="4472C4" w:themeColor="accent1"/>
                                      <w:sz w:val="72"/>
                                      <w:szCs w:val="72"/>
                                    </w:rPr>
                                    <w:t xml:space="preserve"> Cubics IT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1C3E6C" id="Groe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10D47033" w14:textId="7D1ACE13" w:rsidR="00B35878" w:rsidRDefault="00B35878" w:rsidP="00B35878">
                            <w:pPr>
                              <w:pStyle w:val="NoSpacing"/>
                              <w:spacing w:before="120"/>
                              <w:jc w:val="center"/>
                              <w:rPr>
                                <w:caps/>
                                <w:color w:val="FFFFFF" w:themeColor="background1"/>
                              </w:rPr>
                            </w:pPr>
                            <w:r w:rsidRPr="00B35878">
                              <w:rPr>
                                <w:caps/>
                                <w:color w:val="FFFFFF" w:themeColor="background1"/>
                              </w:rPr>
                              <w:t>Hidde van Brouwershaven  </w:t>
                            </w:r>
                            <w:r w:rsidRPr="00B35878">
                              <w:rPr>
                                <w:caps/>
                                <w:color w:val="FFFFFF" w:themeColor="background1"/>
                              </w:rPr>
                              <w:br/>
                              <w:t>Luc van den Acker  </w:t>
                            </w:r>
                            <w:r>
                              <w:rPr>
                                <w:caps/>
                                <w:color w:val="FFFFFF" w:themeColor="background1"/>
                              </w:rPr>
                              <w:br/>
                            </w:r>
                            <w:r w:rsidRPr="00B35878">
                              <w:rPr>
                                <w:caps/>
                                <w:color w:val="FFFFFF" w:themeColor="background1"/>
                              </w:rPr>
                              <w:t>Stan Akkermans</w:t>
                            </w:r>
                          </w:p>
                          <w:p w14:paraId="059FDCB9" w14:textId="7D3C63FA" w:rsidR="00B35878" w:rsidRPr="00B35878" w:rsidRDefault="00E9150D">
                            <w:pPr>
                              <w:pStyle w:val="NoSpacing"/>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00B35878" w:rsidRPr="00B35878">
                                  <w:rPr>
                                    <w:caps/>
                                    <w:color w:val="FFFFFF" w:themeColor="background1"/>
                                  </w:rPr>
                                  <w:t>Fontys</w:t>
                                </w:r>
                              </w:sdtContent>
                            </w:sdt>
                            <w:r w:rsidR="00B35878" w:rsidRPr="00B35878">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sidR="00B35878" w:rsidRPr="00B35878">
                                  <w:rPr>
                                    <w:color w:val="FFFFFF" w:themeColor="background1"/>
                                  </w:rPr>
                                  <w:t>FHICT</w:t>
                                </w:r>
                              </w:sdtContent>
                            </w:sdt>
                            <w:r w:rsidR="00B35878" w:rsidRPr="00B35878">
                              <w:rPr>
                                <w:color w:val="FFFFFF" w:themeColor="background1"/>
                              </w:rPr>
                              <w:t xml:space="preserve"> Cyber S4</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60E34773" w14:textId="1B294DAD" w:rsidR="00B35878" w:rsidRDefault="00E9150D">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r w:rsidR="00B35878">
                                  <w:rPr>
                                    <w:rFonts w:asciiTheme="majorHAnsi" w:eastAsiaTheme="majorEastAsia" w:hAnsiTheme="majorHAnsi" w:cstheme="majorBidi"/>
                                    <w:caps/>
                                    <w:color w:val="4472C4" w:themeColor="accent1"/>
                                    <w:sz w:val="72"/>
                                    <w:szCs w:val="72"/>
                                  </w:rPr>
                                  <w:t>PenTest Rapport</w:t>
                                </w:r>
                              </w:sdtContent>
                            </w:sdt>
                            <w:r w:rsidR="00874A38">
                              <w:rPr>
                                <w:rFonts w:asciiTheme="majorHAnsi" w:eastAsiaTheme="majorEastAsia" w:hAnsiTheme="majorHAnsi" w:cstheme="majorBidi"/>
                                <w:caps/>
                                <w:color w:val="4472C4" w:themeColor="accent1"/>
                                <w:sz w:val="72"/>
                                <w:szCs w:val="72"/>
                              </w:rPr>
                              <w:t xml:space="preserve"> Cubics IT</w:t>
                            </w:r>
                          </w:p>
                        </w:txbxContent>
                      </v:textbox>
                    </v:shape>
                    <w10:wrap anchorx="page" anchory="page"/>
                  </v:group>
                </w:pict>
              </mc:Fallback>
            </mc:AlternateContent>
          </w:r>
        </w:p>
        <w:p w14:paraId="3E0907D8" w14:textId="137C9FB4" w:rsidR="00B35878" w:rsidRDefault="00B35878">
          <w:pPr>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br w:type="page"/>
          </w:r>
        </w:p>
      </w:sdtContent>
    </w:sdt>
    <w:p w14:paraId="63796B74" w14:textId="55B99B5F" w:rsidR="005C505F" w:rsidRPr="00837C96" w:rsidRDefault="00B35878" w:rsidP="00837C96">
      <w:pPr>
        <w:rPr>
          <w:b/>
          <w:bCs/>
          <w:lang w:val="nl-NL"/>
        </w:rPr>
      </w:pPr>
      <w:r w:rsidRPr="00837C96">
        <w:rPr>
          <w:b/>
          <w:bCs/>
          <w:lang w:val="nl-NL"/>
        </w:rPr>
        <w:t>Document eigenschappe</w:t>
      </w:r>
      <w:r w:rsidR="00874A38" w:rsidRPr="00837C96">
        <w:rPr>
          <w:b/>
          <w:bCs/>
          <w:lang w:val="nl-NL"/>
        </w:rPr>
        <w:t>n</w:t>
      </w:r>
    </w:p>
    <w:p w14:paraId="37BA8CF2" w14:textId="0ABDE11B" w:rsidR="00B35878" w:rsidRDefault="00B35878" w:rsidP="00B35878">
      <w:pPr>
        <w:rPr>
          <w:lang w:val="nl-NL"/>
        </w:rPr>
      </w:pPr>
    </w:p>
    <w:tbl>
      <w:tblPr>
        <w:tblStyle w:val="TableGrid"/>
        <w:tblW w:w="9298" w:type="dxa"/>
        <w:shd w:val="clear" w:color="auto" w:fill="FFFFFF" w:themeFill="background1"/>
        <w:tblLook w:val="04A0" w:firstRow="1" w:lastRow="0" w:firstColumn="1" w:lastColumn="0" w:noHBand="0" w:noVBand="1"/>
      </w:tblPr>
      <w:tblGrid>
        <w:gridCol w:w="1800"/>
        <w:gridCol w:w="7498"/>
      </w:tblGrid>
      <w:tr w:rsidR="00874A38" w14:paraId="5CC32BA5" w14:textId="77777777" w:rsidTr="55BF29DC">
        <w:tc>
          <w:tcPr>
            <w:tcW w:w="1800" w:type="dxa"/>
            <w:shd w:val="clear" w:color="auto" w:fill="DEEAF6" w:themeFill="accent5" w:themeFillTint="33"/>
          </w:tcPr>
          <w:p w14:paraId="32359B54" w14:textId="2662E580" w:rsidR="00874A38" w:rsidRDefault="00874A38" w:rsidP="00B35878">
            <w:pPr>
              <w:rPr>
                <w:lang w:val="nl-NL"/>
              </w:rPr>
            </w:pPr>
            <w:r>
              <w:rPr>
                <w:lang w:val="nl-NL"/>
              </w:rPr>
              <w:t>Titel</w:t>
            </w:r>
          </w:p>
        </w:tc>
        <w:tc>
          <w:tcPr>
            <w:tcW w:w="7498" w:type="dxa"/>
            <w:shd w:val="clear" w:color="auto" w:fill="FFFFFF" w:themeFill="background1"/>
          </w:tcPr>
          <w:p w14:paraId="4D94B3D1" w14:textId="4285C477" w:rsidR="00874A38" w:rsidRDefault="00874A38" w:rsidP="00B35878">
            <w:pPr>
              <w:rPr>
                <w:lang w:val="nl-NL"/>
              </w:rPr>
            </w:pPr>
            <w:r>
              <w:rPr>
                <w:lang w:val="nl-NL"/>
              </w:rPr>
              <w:t>Pentest Rapport Cubics IT</w:t>
            </w:r>
          </w:p>
        </w:tc>
      </w:tr>
      <w:tr w:rsidR="00874A38" w14:paraId="73E0962A" w14:textId="77777777" w:rsidTr="55BF29DC">
        <w:tc>
          <w:tcPr>
            <w:tcW w:w="1800" w:type="dxa"/>
            <w:shd w:val="clear" w:color="auto" w:fill="DEEAF6" w:themeFill="accent5" w:themeFillTint="33"/>
          </w:tcPr>
          <w:p w14:paraId="466E4729" w14:textId="72BCB18A" w:rsidR="00874A38" w:rsidRDefault="00874A38" w:rsidP="00B35878">
            <w:pPr>
              <w:rPr>
                <w:lang w:val="nl-NL"/>
              </w:rPr>
            </w:pPr>
            <w:r>
              <w:rPr>
                <w:lang w:val="nl-NL"/>
              </w:rPr>
              <w:t>Versie</w:t>
            </w:r>
          </w:p>
        </w:tc>
        <w:tc>
          <w:tcPr>
            <w:tcW w:w="7498" w:type="dxa"/>
            <w:shd w:val="clear" w:color="auto" w:fill="FFFFFF" w:themeFill="background1"/>
          </w:tcPr>
          <w:p w14:paraId="0FACD128" w14:textId="4B9D373F" w:rsidR="00874A38" w:rsidRDefault="00874A38" w:rsidP="00B35878">
            <w:pPr>
              <w:rPr>
                <w:lang w:val="nl-NL"/>
              </w:rPr>
            </w:pPr>
            <w:r w:rsidRPr="55BF29DC">
              <w:rPr>
                <w:lang w:val="nl-NL"/>
              </w:rPr>
              <w:t>V</w:t>
            </w:r>
            <w:r w:rsidR="5256DF39" w:rsidRPr="55BF29DC">
              <w:rPr>
                <w:lang w:val="nl-NL"/>
              </w:rPr>
              <w:t>3</w:t>
            </w:r>
            <w:r w:rsidRPr="55BF29DC">
              <w:rPr>
                <w:lang w:val="nl-NL"/>
              </w:rPr>
              <w:t>.0</w:t>
            </w:r>
          </w:p>
        </w:tc>
      </w:tr>
      <w:tr w:rsidR="00874A38" w:rsidRPr="00594678" w14:paraId="3742EEB7" w14:textId="77777777" w:rsidTr="55BF29DC">
        <w:tc>
          <w:tcPr>
            <w:tcW w:w="1800" w:type="dxa"/>
            <w:shd w:val="clear" w:color="auto" w:fill="DEEAF6" w:themeFill="accent5" w:themeFillTint="33"/>
          </w:tcPr>
          <w:p w14:paraId="09EDB0AA" w14:textId="7A192DA3" w:rsidR="00874A38" w:rsidRDefault="00874A38" w:rsidP="00B35878">
            <w:pPr>
              <w:rPr>
                <w:lang w:val="nl-NL"/>
              </w:rPr>
            </w:pPr>
            <w:r>
              <w:rPr>
                <w:lang w:val="nl-NL"/>
              </w:rPr>
              <w:t>Auteurs</w:t>
            </w:r>
          </w:p>
        </w:tc>
        <w:tc>
          <w:tcPr>
            <w:tcW w:w="7498" w:type="dxa"/>
            <w:shd w:val="clear" w:color="auto" w:fill="FFFFFF" w:themeFill="background1"/>
          </w:tcPr>
          <w:p w14:paraId="7E9F1058" w14:textId="09FCF7ED" w:rsidR="00874A38" w:rsidRDefault="00874A38" w:rsidP="00B35878">
            <w:pPr>
              <w:rPr>
                <w:lang w:val="nl-NL"/>
              </w:rPr>
            </w:pPr>
            <w:r w:rsidRPr="00874A38">
              <w:rPr>
                <w:lang w:val="nl-NL"/>
              </w:rPr>
              <w:t>Hidde van Brouwershaven  </w:t>
            </w:r>
            <w:r w:rsidRPr="00874A38">
              <w:rPr>
                <w:lang w:val="nl-NL"/>
              </w:rPr>
              <w:br/>
              <w:t>Luc van den Acker  </w:t>
            </w:r>
            <w:r w:rsidRPr="00874A38">
              <w:rPr>
                <w:lang w:val="nl-NL"/>
              </w:rPr>
              <w:br/>
              <w:t>Stan Akkermans</w:t>
            </w:r>
          </w:p>
        </w:tc>
      </w:tr>
      <w:tr w:rsidR="00874A38" w:rsidRPr="00594678" w14:paraId="52FA70FF" w14:textId="77777777" w:rsidTr="55BF29DC">
        <w:tc>
          <w:tcPr>
            <w:tcW w:w="1800" w:type="dxa"/>
            <w:shd w:val="clear" w:color="auto" w:fill="DEEAF6" w:themeFill="accent5" w:themeFillTint="33"/>
          </w:tcPr>
          <w:p w14:paraId="1DCCA7F1" w14:textId="0D2426F2" w:rsidR="00874A38" w:rsidRDefault="00874A38" w:rsidP="00B35878">
            <w:pPr>
              <w:rPr>
                <w:lang w:val="nl-NL"/>
              </w:rPr>
            </w:pPr>
            <w:r>
              <w:rPr>
                <w:lang w:val="nl-NL"/>
              </w:rPr>
              <w:t>Pen-testers</w:t>
            </w:r>
          </w:p>
        </w:tc>
        <w:tc>
          <w:tcPr>
            <w:tcW w:w="7498" w:type="dxa"/>
            <w:shd w:val="clear" w:color="auto" w:fill="FFFFFF" w:themeFill="background1"/>
          </w:tcPr>
          <w:p w14:paraId="4F538AA3" w14:textId="1EB7BDE7" w:rsidR="00874A38" w:rsidRDefault="00874A38" w:rsidP="00B35878">
            <w:pPr>
              <w:rPr>
                <w:lang w:val="nl-NL"/>
              </w:rPr>
            </w:pPr>
            <w:r w:rsidRPr="00874A38">
              <w:rPr>
                <w:lang w:val="nl-NL"/>
              </w:rPr>
              <w:t>Hidde van Brouwershaven  </w:t>
            </w:r>
            <w:r w:rsidRPr="00874A38">
              <w:rPr>
                <w:lang w:val="nl-NL"/>
              </w:rPr>
              <w:br/>
              <w:t>Luc van den Acker  </w:t>
            </w:r>
            <w:r w:rsidRPr="00874A38">
              <w:rPr>
                <w:lang w:val="nl-NL"/>
              </w:rPr>
              <w:br/>
              <w:t>Stan Akkermans</w:t>
            </w:r>
          </w:p>
        </w:tc>
      </w:tr>
      <w:tr w:rsidR="00874A38" w14:paraId="33476E71" w14:textId="77777777" w:rsidTr="55BF29DC">
        <w:tc>
          <w:tcPr>
            <w:tcW w:w="1800" w:type="dxa"/>
            <w:shd w:val="clear" w:color="auto" w:fill="DEEAF6" w:themeFill="accent5" w:themeFillTint="33"/>
          </w:tcPr>
          <w:p w14:paraId="6CCDC20C" w14:textId="29A72ADD" w:rsidR="00874A38" w:rsidRDefault="00874A38" w:rsidP="00B35878">
            <w:pPr>
              <w:rPr>
                <w:lang w:val="nl-NL"/>
              </w:rPr>
            </w:pPr>
            <w:r>
              <w:rPr>
                <w:lang w:val="nl-NL"/>
              </w:rPr>
              <w:t>Opdrachtgever</w:t>
            </w:r>
          </w:p>
        </w:tc>
        <w:tc>
          <w:tcPr>
            <w:tcW w:w="7498" w:type="dxa"/>
            <w:shd w:val="clear" w:color="auto" w:fill="FFFFFF" w:themeFill="background1"/>
          </w:tcPr>
          <w:p w14:paraId="2C9A3747" w14:textId="56BE09FA" w:rsidR="00874A38" w:rsidRDefault="00874A38" w:rsidP="00B35878">
            <w:pPr>
              <w:rPr>
                <w:lang w:val="nl-NL"/>
              </w:rPr>
            </w:pPr>
            <w:r>
              <w:rPr>
                <w:lang w:val="nl-NL"/>
              </w:rPr>
              <w:t>Cubics IT</w:t>
            </w:r>
          </w:p>
        </w:tc>
      </w:tr>
      <w:tr w:rsidR="00874A38" w14:paraId="71CC8B2F" w14:textId="77777777" w:rsidTr="55BF29DC">
        <w:tc>
          <w:tcPr>
            <w:tcW w:w="1800" w:type="dxa"/>
            <w:shd w:val="clear" w:color="auto" w:fill="DEEAF6" w:themeFill="accent5" w:themeFillTint="33"/>
          </w:tcPr>
          <w:p w14:paraId="5664C21C" w14:textId="5BC7BFEF" w:rsidR="00874A38" w:rsidRDefault="00874A38" w:rsidP="00B35878">
            <w:pPr>
              <w:rPr>
                <w:lang w:val="nl-NL"/>
              </w:rPr>
            </w:pPr>
            <w:r>
              <w:rPr>
                <w:lang w:val="nl-NL"/>
              </w:rPr>
              <w:t>Classificatie</w:t>
            </w:r>
          </w:p>
        </w:tc>
        <w:tc>
          <w:tcPr>
            <w:tcW w:w="7498" w:type="dxa"/>
            <w:shd w:val="clear" w:color="auto" w:fill="FFFFFF" w:themeFill="background1"/>
          </w:tcPr>
          <w:p w14:paraId="72779CF0" w14:textId="23DC71D1" w:rsidR="00874A38" w:rsidRDefault="00874A38" w:rsidP="00B35878">
            <w:pPr>
              <w:rPr>
                <w:lang w:val="nl-NL"/>
              </w:rPr>
            </w:pPr>
            <w:r>
              <w:rPr>
                <w:lang w:val="nl-NL"/>
              </w:rPr>
              <w:t>Vertrouwelijk</w:t>
            </w:r>
          </w:p>
        </w:tc>
      </w:tr>
    </w:tbl>
    <w:p w14:paraId="31717D56" w14:textId="38394FDB" w:rsidR="00B35878" w:rsidRDefault="00B35878" w:rsidP="00B35878">
      <w:pPr>
        <w:rPr>
          <w:lang w:val="nl-NL"/>
        </w:rPr>
      </w:pPr>
    </w:p>
    <w:p w14:paraId="09B94B72" w14:textId="24900173" w:rsidR="00874A38" w:rsidRDefault="00874A38" w:rsidP="00B35878">
      <w:pPr>
        <w:rPr>
          <w:lang w:val="nl-NL"/>
        </w:rPr>
      </w:pPr>
    </w:p>
    <w:p w14:paraId="4394529F" w14:textId="57695BB0" w:rsidR="00874A38" w:rsidRDefault="00874A38" w:rsidP="00837C96">
      <w:pPr>
        <w:rPr>
          <w:lang w:val="nl-NL"/>
        </w:rPr>
      </w:pPr>
      <w:r>
        <w:rPr>
          <w:lang w:val="nl-NL"/>
        </w:rPr>
        <w:t>Versie beheer</w:t>
      </w:r>
    </w:p>
    <w:p w14:paraId="7FEF62EC" w14:textId="1DB2FED5" w:rsidR="00874A38" w:rsidRDefault="00874A38" w:rsidP="00874A38">
      <w:pPr>
        <w:rPr>
          <w:lang w:val="nl-NL"/>
        </w:rPr>
      </w:pPr>
    </w:p>
    <w:tbl>
      <w:tblPr>
        <w:tblStyle w:val="TableGrid"/>
        <w:tblW w:w="7460" w:type="dxa"/>
        <w:tblLook w:val="04A0" w:firstRow="1" w:lastRow="0" w:firstColumn="1" w:lastColumn="0" w:noHBand="0" w:noVBand="1"/>
      </w:tblPr>
      <w:tblGrid>
        <w:gridCol w:w="1109"/>
        <w:gridCol w:w="1251"/>
        <w:gridCol w:w="2070"/>
        <w:gridCol w:w="3030"/>
      </w:tblGrid>
      <w:tr w:rsidR="00874A38" w:rsidRPr="00874A38" w14:paraId="57C047A1" w14:textId="77777777" w:rsidTr="55BF29DC">
        <w:trPr>
          <w:trHeight w:val="450"/>
        </w:trPr>
        <w:tc>
          <w:tcPr>
            <w:tcW w:w="1109" w:type="dxa"/>
            <w:shd w:val="clear" w:color="auto" w:fill="DEEAF6" w:themeFill="accent5" w:themeFillTint="33"/>
            <w:hideMark/>
          </w:tcPr>
          <w:p w14:paraId="448DF5F1" w14:textId="77777777" w:rsidR="00874A38" w:rsidRPr="00874A38" w:rsidRDefault="00874A38" w:rsidP="00874A38">
            <w:pPr>
              <w:textAlignment w:val="baseline"/>
              <w:rPr>
                <w:rFonts w:ascii="Segoe UI" w:eastAsia="Times New Roman" w:hAnsi="Segoe UI" w:cs="Segoe UI"/>
                <w:sz w:val="18"/>
                <w:szCs w:val="18"/>
                <w:lang w:val="nl-NL" w:eastAsia="nl-NL"/>
              </w:rPr>
            </w:pPr>
            <w:r w:rsidRPr="00874A38">
              <w:rPr>
                <w:rFonts w:ascii="Arial" w:eastAsia="Times New Roman" w:hAnsi="Arial" w:cs="Arial"/>
                <w:b/>
                <w:bCs/>
                <w:color w:val="1F497D"/>
                <w:sz w:val="20"/>
                <w:szCs w:val="20"/>
                <w:lang w:val="nl-NL" w:eastAsia="nl-NL"/>
              </w:rPr>
              <w:t>Versie</w:t>
            </w:r>
            <w:r w:rsidRPr="00874A38">
              <w:rPr>
                <w:rFonts w:ascii="Arial" w:eastAsia="Times New Roman" w:hAnsi="Arial" w:cs="Arial"/>
                <w:color w:val="1F497D"/>
                <w:sz w:val="20"/>
                <w:szCs w:val="20"/>
                <w:lang w:val="nl-NL" w:eastAsia="nl-NL"/>
              </w:rPr>
              <w:t> </w:t>
            </w:r>
          </w:p>
        </w:tc>
        <w:tc>
          <w:tcPr>
            <w:tcW w:w="1251" w:type="dxa"/>
            <w:shd w:val="clear" w:color="auto" w:fill="DEEAF6" w:themeFill="accent5" w:themeFillTint="33"/>
            <w:hideMark/>
          </w:tcPr>
          <w:p w14:paraId="1520EE81" w14:textId="77777777" w:rsidR="00874A38" w:rsidRPr="00874A38" w:rsidRDefault="00874A38" w:rsidP="00874A38">
            <w:pPr>
              <w:textAlignment w:val="baseline"/>
              <w:rPr>
                <w:rFonts w:ascii="Segoe UI" w:eastAsia="Times New Roman" w:hAnsi="Segoe UI" w:cs="Segoe UI"/>
                <w:sz w:val="18"/>
                <w:szCs w:val="18"/>
                <w:lang w:val="nl-NL" w:eastAsia="nl-NL"/>
              </w:rPr>
            </w:pPr>
            <w:r w:rsidRPr="00874A38">
              <w:rPr>
                <w:rFonts w:ascii="Arial" w:eastAsia="Times New Roman" w:hAnsi="Arial" w:cs="Arial"/>
                <w:b/>
                <w:bCs/>
                <w:color w:val="1F497D"/>
                <w:sz w:val="20"/>
                <w:szCs w:val="20"/>
                <w:lang w:val="nl-NL" w:eastAsia="nl-NL"/>
              </w:rPr>
              <w:t>Datum</w:t>
            </w:r>
            <w:r w:rsidRPr="00874A38">
              <w:rPr>
                <w:rFonts w:ascii="Arial" w:eastAsia="Times New Roman" w:hAnsi="Arial" w:cs="Arial"/>
                <w:color w:val="1F497D"/>
                <w:sz w:val="20"/>
                <w:szCs w:val="20"/>
                <w:lang w:val="nl-NL" w:eastAsia="nl-NL"/>
              </w:rPr>
              <w:t> </w:t>
            </w:r>
          </w:p>
        </w:tc>
        <w:tc>
          <w:tcPr>
            <w:tcW w:w="2070" w:type="dxa"/>
            <w:shd w:val="clear" w:color="auto" w:fill="DEEAF6" w:themeFill="accent5" w:themeFillTint="33"/>
            <w:hideMark/>
          </w:tcPr>
          <w:p w14:paraId="2B6A7713" w14:textId="77777777" w:rsidR="00874A38" w:rsidRPr="00874A38" w:rsidRDefault="00874A38" w:rsidP="00874A38">
            <w:pPr>
              <w:textAlignment w:val="baseline"/>
              <w:rPr>
                <w:rFonts w:ascii="Segoe UI" w:eastAsia="Times New Roman" w:hAnsi="Segoe UI" w:cs="Segoe UI"/>
                <w:sz w:val="18"/>
                <w:szCs w:val="18"/>
                <w:lang w:val="nl-NL" w:eastAsia="nl-NL"/>
              </w:rPr>
            </w:pPr>
            <w:r w:rsidRPr="00874A38">
              <w:rPr>
                <w:rFonts w:ascii="Arial" w:eastAsia="Times New Roman" w:hAnsi="Arial" w:cs="Arial"/>
                <w:b/>
                <w:bCs/>
                <w:color w:val="1F497D"/>
                <w:sz w:val="20"/>
                <w:szCs w:val="20"/>
                <w:lang w:val="nl-NL" w:eastAsia="nl-NL"/>
              </w:rPr>
              <w:t>Auteur(s)</w:t>
            </w:r>
            <w:r w:rsidRPr="00874A38">
              <w:rPr>
                <w:rFonts w:ascii="Arial" w:eastAsia="Times New Roman" w:hAnsi="Arial" w:cs="Arial"/>
                <w:color w:val="1F497D"/>
                <w:sz w:val="20"/>
                <w:szCs w:val="20"/>
                <w:lang w:val="nl-NL" w:eastAsia="nl-NL"/>
              </w:rPr>
              <w:t> </w:t>
            </w:r>
          </w:p>
        </w:tc>
        <w:tc>
          <w:tcPr>
            <w:tcW w:w="3030" w:type="dxa"/>
            <w:shd w:val="clear" w:color="auto" w:fill="DEEAF6" w:themeFill="accent5" w:themeFillTint="33"/>
            <w:hideMark/>
          </w:tcPr>
          <w:p w14:paraId="2E66CDD3" w14:textId="77777777" w:rsidR="00874A38" w:rsidRPr="00874A38" w:rsidRDefault="00874A38" w:rsidP="00874A38">
            <w:pPr>
              <w:textAlignment w:val="baseline"/>
              <w:rPr>
                <w:rFonts w:ascii="Segoe UI" w:eastAsia="Times New Roman" w:hAnsi="Segoe UI" w:cs="Segoe UI"/>
                <w:sz w:val="18"/>
                <w:szCs w:val="18"/>
                <w:lang w:val="nl-NL" w:eastAsia="nl-NL"/>
              </w:rPr>
            </w:pPr>
            <w:r w:rsidRPr="00874A38">
              <w:rPr>
                <w:rFonts w:ascii="Arial" w:eastAsia="Times New Roman" w:hAnsi="Arial" w:cs="Arial"/>
                <w:b/>
                <w:bCs/>
                <w:color w:val="1F497D"/>
                <w:sz w:val="20"/>
                <w:szCs w:val="20"/>
                <w:lang w:val="nl-NL" w:eastAsia="nl-NL"/>
              </w:rPr>
              <w:t>Wijzigingen</w:t>
            </w:r>
            <w:r w:rsidRPr="00874A38">
              <w:rPr>
                <w:rFonts w:ascii="Arial" w:eastAsia="Times New Roman" w:hAnsi="Arial" w:cs="Arial"/>
                <w:color w:val="1F497D"/>
                <w:sz w:val="20"/>
                <w:szCs w:val="20"/>
                <w:lang w:val="nl-NL" w:eastAsia="nl-NL"/>
              </w:rPr>
              <w:t> </w:t>
            </w:r>
          </w:p>
        </w:tc>
      </w:tr>
      <w:tr w:rsidR="00874A38" w:rsidRPr="00594678" w14:paraId="13D63332" w14:textId="77777777" w:rsidTr="55BF29DC">
        <w:trPr>
          <w:trHeight w:val="330"/>
        </w:trPr>
        <w:tc>
          <w:tcPr>
            <w:tcW w:w="1109" w:type="dxa"/>
            <w:hideMark/>
          </w:tcPr>
          <w:p w14:paraId="0688D9F0" w14:textId="77777777" w:rsidR="00874A38" w:rsidRPr="00874A38" w:rsidRDefault="00874A38" w:rsidP="00874A38">
            <w:pPr>
              <w:textAlignment w:val="baseline"/>
              <w:rPr>
                <w:rFonts w:ascii="Segoe UI" w:eastAsia="Times New Roman" w:hAnsi="Segoe UI" w:cs="Segoe UI"/>
                <w:sz w:val="18"/>
                <w:szCs w:val="18"/>
                <w:lang w:val="nl-NL" w:eastAsia="nl-NL"/>
              </w:rPr>
            </w:pPr>
            <w:r w:rsidRPr="00874A38">
              <w:rPr>
                <w:rFonts w:ascii="Arial" w:eastAsia="Times New Roman" w:hAnsi="Arial" w:cs="Arial"/>
                <w:sz w:val="18"/>
                <w:szCs w:val="18"/>
                <w:lang w:val="nl-NL" w:eastAsia="nl-NL"/>
              </w:rPr>
              <w:t>1 </w:t>
            </w:r>
          </w:p>
        </w:tc>
        <w:tc>
          <w:tcPr>
            <w:tcW w:w="1251" w:type="dxa"/>
            <w:hideMark/>
          </w:tcPr>
          <w:p w14:paraId="4B1D759F" w14:textId="10C6B7F2" w:rsidR="00874A38" w:rsidRPr="00874A38" w:rsidRDefault="00874A38" w:rsidP="00874A38">
            <w:pPr>
              <w:textAlignment w:val="baseline"/>
              <w:rPr>
                <w:rFonts w:ascii="Segoe UI" w:eastAsia="Times New Roman" w:hAnsi="Segoe UI" w:cs="Segoe UI"/>
                <w:sz w:val="18"/>
                <w:szCs w:val="18"/>
                <w:lang w:val="nl-NL" w:eastAsia="nl-NL"/>
              </w:rPr>
            </w:pPr>
            <w:r w:rsidRPr="573EA235">
              <w:rPr>
                <w:rFonts w:ascii="Arial" w:eastAsia="Times New Roman" w:hAnsi="Arial" w:cs="Arial"/>
                <w:sz w:val="18"/>
                <w:szCs w:val="18"/>
                <w:lang w:val="nl-NL" w:eastAsia="nl-NL"/>
              </w:rPr>
              <w:t>09</w:t>
            </w:r>
            <w:r w:rsidR="01830AE1" w:rsidRPr="573EA235">
              <w:rPr>
                <w:rFonts w:ascii="Arial" w:eastAsia="Times New Roman" w:hAnsi="Arial" w:cs="Arial"/>
                <w:sz w:val="18"/>
                <w:szCs w:val="18"/>
                <w:lang w:val="nl-NL" w:eastAsia="nl-NL"/>
              </w:rPr>
              <w:t>/</w:t>
            </w:r>
            <w:r w:rsidRPr="573EA235">
              <w:rPr>
                <w:rFonts w:ascii="Arial" w:eastAsia="Times New Roman" w:hAnsi="Arial" w:cs="Arial"/>
                <w:sz w:val="18"/>
                <w:szCs w:val="18"/>
                <w:lang w:val="nl-NL" w:eastAsia="nl-NL"/>
              </w:rPr>
              <w:t>11</w:t>
            </w:r>
            <w:r w:rsidR="6DFBF640" w:rsidRPr="573EA235">
              <w:rPr>
                <w:rFonts w:ascii="Arial" w:eastAsia="Times New Roman" w:hAnsi="Arial" w:cs="Arial"/>
                <w:sz w:val="18"/>
                <w:szCs w:val="18"/>
                <w:lang w:val="nl-NL" w:eastAsia="nl-NL"/>
              </w:rPr>
              <w:t>/</w:t>
            </w:r>
            <w:r w:rsidRPr="573EA235">
              <w:rPr>
                <w:rFonts w:ascii="Arial" w:eastAsia="Times New Roman" w:hAnsi="Arial" w:cs="Arial"/>
                <w:sz w:val="18"/>
                <w:szCs w:val="18"/>
                <w:lang w:val="nl-NL" w:eastAsia="nl-NL"/>
              </w:rPr>
              <w:t>2022 </w:t>
            </w:r>
          </w:p>
        </w:tc>
        <w:tc>
          <w:tcPr>
            <w:tcW w:w="2070" w:type="dxa"/>
            <w:hideMark/>
          </w:tcPr>
          <w:p w14:paraId="44363FC2" w14:textId="628B3E8A" w:rsidR="00874A38" w:rsidRPr="00874A38" w:rsidRDefault="00874A38" w:rsidP="00874A38">
            <w:pPr>
              <w:textAlignment w:val="baseline"/>
              <w:rPr>
                <w:rFonts w:ascii="Segoe UI" w:eastAsia="Times New Roman" w:hAnsi="Segoe UI" w:cs="Segoe UI"/>
                <w:sz w:val="18"/>
                <w:szCs w:val="18"/>
                <w:lang w:val="nl-NL" w:eastAsia="nl-NL"/>
              </w:rPr>
            </w:pPr>
            <w:r>
              <w:rPr>
                <w:rFonts w:ascii="Arial" w:eastAsia="Times New Roman" w:hAnsi="Arial" w:cs="Arial"/>
                <w:sz w:val="18"/>
                <w:szCs w:val="18"/>
                <w:lang w:val="nl-NL" w:eastAsia="nl-NL"/>
              </w:rPr>
              <w:t>Stan Akkermans</w:t>
            </w:r>
            <w:r w:rsidRPr="00874A38">
              <w:rPr>
                <w:rFonts w:ascii="Arial" w:eastAsia="Times New Roman" w:hAnsi="Arial" w:cs="Arial"/>
                <w:sz w:val="18"/>
                <w:szCs w:val="18"/>
                <w:lang w:val="nl-NL" w:eastAsia="nl-NL"/>
              </w:rPr>
              <w:t> </w:t>
            </w:r>
          </w:p>
        </w:tc>
        <w:tc>
          <w:tcPr>
            <w:tcW w:w="3030" w:type="dxa"/>
            <w:hideMark/>
          </w:tcPr>
          <w:p w14:paraId="7038DE00" w14:textId="4DAEE08B" w:rsidR="00874A38" w:rsidRPr="00874A38" w:rsidRDefault="00874A38" w:rsidP="00874A38">
            <w:pPr>
              <w:textAlignment w:val="baseline"/>
              <w:rPr>
                <w:rFonts w:ascii="Segoe UI" w:eastAsia="Times New Roman" w:hAnsi="Segoe UI" w:cs="Segoe UI"/>
                <w:sz w:val="18"/>
                <w:szCs w:val="18"/>
                <w:lang w:val="nl-NL" w:eastAsia="nl-NL"/>
              </w:rPr>
            </w:pPr>
            <w:r>
              <w:rPr>
                <w:rFonts w:ascii="Arial" w:eastAsia="Times New Roman" w:hAnsi="Arial" w:cs="Arial"/>
                <w:sz w:val="18"/>
                <w:szCs w:val="18"/>
                <w:lang w:val="nl-NL" w:eastAsia="nl-NL"/>
              </w:rPr>
              <w:t>Eerste aanmaak, globale opzet gemaakt</w:t>
            </w:r>
            <w:r w:rsidRPr="00874A38">
              <w:rPr>
                <w:rFonts w:ascii="Arial" w:eastAsia="Times New Roman" w:hAnsi="Arial" w:cs="Arial"/>
                <w:sz w:val="18"/>
                <w:szCs w:val="18"/>
                <w:lang w:val="nl-NL" w:eastAsia="nl-NL"/>
              </w:rPr>
              <w:t> </w:t>
            </w:r>
          </w:p>
        </w:tc>
      </w:tr>
      <w:tr w:rsidR="00874A38" w:rsidRPr="00874A38" w14:paraId="7023EF0C" w14:textId="77777777" w:rsidTr="55BF29DC">
        <w:trPr>
          <w:trHeight w:val="330"/>
        </w:trPr>
        <w:tc>
          <w:tcPr>
            <w:tcW w:w="1109" w:type="dxa"/>
            <w:hideMark/>
          </w:tcPr>
          <w:p w14:paraId="1B76B7AB" w14:textId="4A8A0855" w:rsidR="00874A38" w:rsidRPr="00874A38" w:rsidRDefault="00874A38" w:rsidP="00874A38">
            <w:pPr>
              <w:textAlignment w:val="baseline"/>
              <w:rPr>
                <w:rFonts w:ascii="Segoe UI" w:eastAsia="Times New Roman" w:hAnsi="Segoe UI" w:cs="Segoe UI"/>
                <w:sz w:val="18"/>
                <w:szCs w:val="18"/>
                <w:lang w:val="nl-NL" w:eastAsia="nl-NL"/>
              </w:rPr>
            </w:pPr>
            <w:r w:rsidRPr="573EA235">
              <w:rPr>
                <w:rFonts w:ascii="Arial" w:eastAsia="Times New Roman" w:hAnsi="Arial" w:cs="Arial"/>
                <w:sz w:val="18"/>
                <w:szCs w:val="18"/>
                <w:lang w:val="nl-NL" w:eastAsia="nl-NL"/>
              </w:rPr>
              <w:t> </w:t>
            </w:r>
            <w:r w:rsidR="6F32C096" w:rsidRPr="573EA235">
              <w:rPr>
                <w:rFonts w:ascii="Arial" w:eastAsia="Times New Roman" w:hAnsi="Arial" w:cs="Arial"/>
                <w:sz w:val="18"/>
                <w:szCs w:val="18"/>
                <w:lang w:val="nl-NL" w:eastAsia="nl-NL"/>
              </w:rPr>
              <w:t>2</w:t>
            </w:r>
          </w:p>
        </w:tc>
        <w:tc>
          <w:tcPr>
            <w:tcW w:w="1251" w:type="dxa"/>
            <w:hideMark/>
          </w:tcPr>
          <w:p w14:paraId="3470DEEF" w14:textId="6BA52FD2" w:rsidR="00874A38" w:rsidRPr="00874A38" w:rsidRDefault="00874A38" w:rsidP="00874A38">
            <w:pPr>
              <w:textAlignment w:val="baseline"/>
              <w:rPr>
                <w:rFonts w:ascii="Segoe UI" w:eastAsia="Times New Roman" w:hAnsi="Segoe UI" w:cs="Segoe UI"/>
                <w:sz w:val="18"/>
                <w:szCs w:val="18"/>
                <w:lang w:val="nl-NL" w:eastAsia="nl-NL"/>
              </w:rPr>
            </w:pPr>
            <w:r w:rsidRPr="573EA235">
              <w:rPr>
                <w:rFonts w:ascii="Arial" w:eastAsia="Times New Roman" w:hAnsi="Arial" w:cs="Arial"/>
                <w:sz w:val="18"/>
                <w:szCs w:val="18"/>
                <w:lang w:val="nl-NL" w:eastAsia="nl-NL"/>
              </w:rPr>
              <w:t> </w:t>
            </w:r>
            <w:r w:rsidR="387B588E" w:rsidRPr="573EA235">
              <w:rPr>
                <w:rFonts w:ascii="Arial" w:eastAsia="Times New Roman" w:hAnsi="Arial" w:cs="Arial"/>
                <w:sz w:val="18"/>
                <w:szCs w:val="18"/>
                <w:lang w:val="nl-NL" w:eastAsia="nl-NL"/>
              </w:rPr>
              <w:t>22/11/2022</w:t>
            </w:r>
          </w:p>
        </w:tc>
        <w:tc>
          <w:tcPr>
            <w:tcW w:w="2070" w:type="dxa"/>
            <w:hideMark/>
          </w:tcPr>
          <w:p w14:paraId="6925390F" w14:textId="608EF0C2" w:rsidR="00874A38" w:rsidRPr="00874A38" w:rsidRDefault="094192BD" w:rsidP="00874A38">
            <w:pPr>
              <w:textAlignment w:val="baseline"/>
              <w:rPr>
                <w:rFonts w:ascii="Segoe UI" w:eastAsia="Times New Roman" w:hAnsi="Segoe UI" w:cs="Segoe UI"/>
                <w:sz w:val="18"/>
                <w:szCs w:val="18"/>
                <w:lang w:val="nl-NL" w:eastAsia="nl-NL"/>
              </w:rPr>
            </w:pPr>
            <w:r w:rsidRPr="573EA235">
              <w:rPr>
                <w:rFonts w:ascii="Arial" w:eastAsia="Times New Roman" w:hAnsi="Arial" w:cs="Arial"/>
                <w:sz w:val="18"/>
                <w:szCs w:val="18"/>
                <w:lang w:val="nl-NL" w:eastAsia="nl-NL"/>
              </w:rPr>
              <w:t>Luc van den Acker, Stan Akkermans, Hidde van Brouwershaven</w:t>
            </w:r>
            <w:r w:rsidR="00874A38" w:rsidRPr="573EA235">
              <w:rPr>
                <w:rFonts w:ascii="Arial" w:eastAsia="Times New Roman" w:hAnsi="Arial" w:cs="Arial"/>
                <w:sz w:val="18"/>
                <w:szCs w:val="18"/>
                <w:lang w:val="nl-NL" w:eastAsia="nl-NL"/>
              </w:rPr>
              <w:t> </w:t>
            </w:r>
          </w:p>
        </w:tc>
        <w:tc>
          <w:tcPr>
            <w:tcW w:w="3030" w:type="dxa"/>
            <w:hideMark/>
          </w:tcPr>
          <w:p w14:paraId="540AE42B" w14:textId="6C2D4FBD" w:rsidR="00874A38" w:rsidRPr="00874A38" w:rsidRDefault="00874A38" w:rsidP="00874A38">
            <w:pPr>
              <w:textAlignment w:val="baseline"/>
              <w:rPr>
                <w:rFonts w:ascii="Segoe UI" w:eastAsia="Times New Roman" w:hAnsi="Segoe UI" w:cs="Segoe UI"/>
                <w:sz w:val="18"/>
                <w:szCs w:val="18"/>
                <w:lang w:val="nl-NL" w:eastAsia="nl-NL"/>
              </w:rPr>
            </w:pPr>
            <w:r w:rsidRPr="573EA235">
              <w:rPr>
                <w:rFonts w:ascii="Arial" w:eastAsia="Times New Roman" w:hAnsi="Arial" w:cs="Arial"/>
                <w:sz w:val="18"/>
                <w:szCs w:val="18"/>
                <w:lang w:val="nl-NL" w:eastAsia="nl-NL"/>
              </w:rPr>
              <w:t> </w:t>
            </w:r>
            <w:r w:rsidR="07E9A145" w:rsidRPr="573EA235">
              <w:rPr>
                <w:rFonts w:ascii="Arial" w:eastAsia="Times New Roman" w:hAnsi="Arial" w:cs="Arial"/>
                <w:sz w:val="18"/>
                <w:szCs w:val="18"/>
                <w:lang w:val="nl-NL" w:eastAsia="nl-NL"/>
              </w:rPr>
              <w:t>Invulling van hoofdstukken 2 en 3</w:t>
            </w:r>
          </w:p>
        </w:tc>
      </w:tr>
      <w:tr w:rsidR="00874A38" w:rsidRPr="00594678" w14:paraId="5E950DEE" w14:textId="77777777" w:rsidTr="55BF29DC">
        <w:trPr>
          <w:trHeight w:val="330"/>
        </w:trPr>
        <w:tc>
          <w:tcPr>
            <w:tcW w:w="1109" w:type="dxa"/>
            <w:hideMark/>
          </w:tcPr>
          <w:p w14:paraId="2D968E41" w14:textId="20B6FC97" w:rsidR="00874A38" w:rsidRPr="00874A38" w:rsidRDefault="00874A38" w:rsidP="00874A38">
            <w:pPr>
              <w:textAlignment w:val="baseline"/>
              <w:rPr>
                <w:rFonts w:ascii="Segoe UI" w:eastAsia="Times New Roman" w:hAnsi="Segoe UI" w:cs="Segoe UI"/>
                <w:sz w:val="18"/>
                <w:szCs w:val="18"/>
                <w:lang w:val="nl-NL" w:eastAsia="nl-NL"/>
              </w:rPr>
            </w:pPr>
            <w:r w:rsidRPr="5EED3096">
              <w:rPr>
                <w:rFonts w:ascii="Arial" w:eastAsia="Times New Roman" w:hAnsi="Arial" w:cs="Arial"/>
                <w:sz w:val="18"/>
                <w:szCs w:val="18"/>
                <w:lang w:val="nl-NL" w:eastAsia="nl-NL"/>
              </w:rPr>
              <w:t> </w:t>
            </w:r>
            <w:r w:rsidR="6ADE82B8" w:rsidRPr="5EED3096">
              <w:rPr>
                <w:rFonts w:ascii="Arial" w:eastAsia="Times New Roman" w:hAnsi="Arial" w:cs="Arial"/>
                <w:sz w:val="18"/>
                <w:szCs w:val="18"/>
                <w:lang w:val="nl-NL" w:eastAsia="nl-NL"/>
              </w:rPr>
              <w:t>3</w:t>
            </w:r>
          </w:p>
        </w:tc>
        <w:tc>
          <w:tcPr>
            <w:tcW w:w="1251" w:type="dxa"/>
            <w:hideMark/>
          </w:tcPr>
          <w:p w14:paraId="03DC26DD" w14:textId="3DA5ED60" w:rsidR="00874A38" w:rsidRPr="00874A38" w:rsidRDefault="00874A38" w:rsidP="00874A38">
            <w:pPr>
              <w:textAlignment w:val="baseline"/>
              <w:rPr>
                <w:rFonts w:ascii="Segoe UI" w:eastAsia="Times New Roman" w:hAnsi="Segoe UI" w:cs="Segoe UI"/>
                <w:sz w:val="18"/>
                <w:szCs w:val="18"/>
                <w:lang w:val="nl-NL" w:eastAsia="nl-NL"/>
              </w:rPr>
            </w:pPr>
            <w:r w:rsidRPr="5EED3096">
              <w:rPr>
                <w:rFonts w:ascii="Arial" w:eastAsia="Times New Roman" w:hAnsi="Arial" w:cs="Arial"/>
                <w:sz w:val="18"/>
                <w:szCs w:val="18"/>
                <w:lang w:val="nl-NL" w:eastAsia="nl-NL"/>
              </w:rPr>
              <w:t> </w:t>
            </w:r>
            <w:r w:rsidR="7E80EAAA" w:rsidRPr="5EED3096">
              <w:rPr>
                <w:rFonts w:ascii="Arial" w:eastAsia="Times New Roman" w:hAnsi="Arial" w:cs="Arial"/>
                <w:sz w:val="18"/>
                <w:szCs w:val="18"/>
                <w:lang w:val="nl-NL" w:eastAsia="nl-NL"/>
              </w:rPr>
              <w:t>29/11/2022</w:t>
            </w:r>
          </w:p>
        </w:tc>
        <w:tc>
          <w:tcPr>
            <w:tcW w:w="2070" w:type="dxa"/>
            <w:hideMark/>
          </w:tcPr>
          <w:p w14:paraId="0B3603B2" w14:textId="2F88FB20" w:rsidR="00874A38" w:rsidRPr="00874A38" w:rsidRDefault="00874A38" w:rsidP="5EED3096">
            <w:pPr>
              <w:textAlignment w:val="baseline"/>
              <w:rPr>
                <w:rFonts w:ascii="Segoe UI" w:eastAsia="Times New Roman" w:hAnsi="Segoe UI" w:cs="Segoe UI"/>
                <w:sz w:val="18"/>
                <w:szCs w:val="18"/>
                <w:lang w:val="nl-NL" w:eastAsia="nl-NL"/>
              </w:rPr>
            </w:pPr>
            <w:r w:rsidRPr="5EED3096">
              <w:rPr>
                <w:rFonts w:ascii="Arial" w:eastAsia="Times New Roman" w:hAnsi="Arial" w:cs="Arial"/>
                <w:sz w:val="18"/>
                <w:szCs w:val="18"/>
                <w:lang w:val="nl-NL" w:eastAsia="nl-NL"/>
              </w:rPr>
              <w:t> </w:t>
            </w:r>
            <w:r w:rsidR="37806862" w:rsidRPr="5EED3096">
              <w:rPr>
                <w:rFonts w:ascii="Arial" w:eastAsia="Times New Roman" w:hAnsi="Arial" w:cs="Arial"/>
                <w:sz w:val="18"/>
                <w:szCs w:val="18"/>
                <w:lang w:val="nl-NL" w:eastAsia="nl-NL"/>
              </w:rPr>
              <w:t>Luc van den Acker</w:t>
            </w:r>
          </w:p>
          <w:p w14:paraId="2FCB9832" w14:textId="04AD305F" w:rsidR="00874A38" w:rsidRPr="00874A38" w:rsidRDefault="6DA7AF77" w:rsidP="5EED3096">
            <w:pPr>
              <w:textAlignment w:val="baseline"/>
              <w:rPr>
                <w:rFonts w:ascii="Arial" w:eastAsia="Times New Roman" w:hAnsi="Arial" w:cs="Arial"/>
                <w:sz w:val="18"/>
                <w:szCs w:val="18"/>
                <w:lang w:val="nl-NL" w:eastAsia="nl-NL"/>
              </w:rPr>
            </w:pPr>
            <w:r w:rsidRPr="55BF29DC">
              <w:rPr>
                <w:rFonts w:ascii="Arial" w:eastAsia="Times New Roman" w:hAnsi="Arial" w:cs="Arial"/>
                <w:sz w:val="18"/>
                <w:szCs w:val="18"/>
                <w:lang w:val="nl-NL" w:eastAsia="nl-NL"/>
              </w:rPr>
              <w:t>Stan Akkermans</w:t>
            </w:r>
          </w:p>
        </w:tc>
        <w:tc>
          <w:tcPr>
            <w:tcW w:w="3030" w:type="dxa"/>
            <w:hideMark/>
          </w:tcPr>
          <w:p w14:paraId="309A7A93" w14:textId="1049CED2" w:rsidR="00874A38" w:rsidRPr="00874A38" w:rsidRDefault="00874A38" w:rsidP="00874A38">
            <w:pPr>
              <w:textAlignment w:val="baseline"/>
              <w:rPr>
                <w:rFonts w:ascii="Segoe UI" w:eastAsia="Times New Roman" w:hAnsi="Segoe UI" w:cs="Segoe UI"/>
                <w:sz w:val="18"/>
                <w:szCs w:val="18"/>
                <w:lang w:val="nl-NL" w:eastAsia="nl-NL"/>
              </w:rPr>
            </w:pPr>
            <w:r w:rsidRPr="55BF29DC">
              <w:rPr>
                <w:rFonts w:ascii="Arial" w:eastAsia="Times New Roman" w:hAnsi="Arial" w:cs="Arial"/>
                <w:sz w:val="18"/>
                <w:szCs w:val="18"/>
                <w:lang w:val="nl-NL" w:eastAsia="nl-NL"/>
              </w:rPr>
              <w:t> </w:t>
            </w:r>
            <w:r w:rsidR="303238EB" w:rsidRPr="55BF29DC">
              <w:rPr>
                <w:rFonts w:ascii="Arial" w:eastAsia="Times New Roman" w:hAnsi="Arial" w:cs="Arial"/>
                <w:sz w:val="18"/>
                <w:szCs w:val="18"/>
                <w:lang w:val="nl-NL" w:eastAsia="nl-NL"/>
              </w:rPr>
              <w:t>Afronding rapport, invulling hoofdstuk 1 en illustratielijst</w:t>
            </w:r>
          </w:p>
        </w:tc>
      </w:tr>
    </w:tbl>
    <w:p w14:paraId="76E6F809" w14:textId="17B7E70D" w:rsidR="00874A38" w:rsidRDefault="00874A38" w:rsidP="00874A38">
      <w:pPr>
        <w:rPr>
          <w:lang w:val="nl-NL"/>
        </w:rPr>
      </w:pPr>
    </w:p>
    <w:p w14:paraId="4043E0D6" w14:textId="77777777" w:rsidR="00837C96" w:rsidRDefault="00874A38">
      <w:pPr>
        <w:rPr>
          <w:lang w:val="nl-NL"/>
        </w:rPr>
      </w:pPr>
      <w:r>
        <w:rPr>
          <w:lang w:val="nl-NL"/>
        </w:rPr>
        <w:br w:type="page"/>
      </w:r>
    </w:p>
    <w:sdt>
      <w:sdtPr>
        <w:rPr>
          <w:rFonts w:asciiTheme="minorHAnsi" w:eastAsiaTheme="minorHAnsi" w:hAnsiTheme="minorHAnsi" w:cstheme="minorBidi"/>
          <w:color w:val="auto"/>
          <w:sz w:val="22"/>
          <w:szCs w:val="22"/>
          <w:lang w:val="en-GB"/>
        </w:rPr>
        <w:id w:val="501096522"/>
        <w:docPartObj>
          <w:docPartGallery w:val="Table of Contents"/>
          <w:docPartUnique/>
        </w:docPartObj>
      </w:sdtPr>
      <w:sdtContent>
        <w:p w14:paraId="071558C6" w14:textId="1EF02F5D" w:rsidR="00837C96" w:rsidRDefault="00837C96">
          <w:pPr>
            <w:pStyle w:val="TOCHeading"/>
          </w:pPr>
          <w:proofErr w:type="spellStart"/>
          <w:r>
            <w:t>Inhoud</w:t>
          </w:r>
          <w:proofErr w:type="spellEnd"/>
        </w:p>
        <w:p w14:paraId="3FC3FBCE" w14:textId="1A0009DA" w:rsidR="00837C96" w:rsidRDefault="00594678" w:rsidP="5CDB1F88">
          <w:pPr>
            <w:pStyle w:val="TOC1"/>
            <w:tabs>
              <w:tab w:val="right" w:leader="dot" w:pos="9060"/>
            </w:tabs>
            <w:rPr>
              <w:rStyle w:val="Hyperlink"/>
              <w:noProof/>
              <w:lang w:val="nl-NL" w:eastAsia="nl-NL"/>
            </w:rPr>
          </w:pPr>
          <w:r>
            <w:fldChar w:fldCharType="begin"/>
          </w:r>
          <w:r w:rsidR="00837C96">
            <w:instrText>TOC \o "1-3" \h \z \u</w:instrText>
          </w:r>
          <w:r>
            <w:fldChar w:fldCharType="separate"/>
          </w:r>
          <w:hyperlink w:anchor="_Toc237834468">
            <w:r w:rsidR="5CDB1F88" w:rsidRPr="5CDB1F88">
              <w:rPr>
                <w:rStyle w:val="Hyperlink"/>
              </w:rPr>
              <w:t>Illustratielijst</w:t>
            </w:r>
            <w:r w:rsidR="00837C96">
              <w:tab/>
            </w:r>
            <w:r w:rsidR="00837C96">
              <w:fldChar w:fldCharType="begin"/>
            </w:r>
            <w:r w:rsidR="00837C96">
              <w:instrText>PAGEREF _Toc237834468 \h</w:instrText>
            </w:r>
            <w:r w:rsidR="00837C96">
              <w:fldChar w:fldCharType="separate"/>
            </w:r>
            <w:r w:rsidR="5CDB1F88" w:rsidRPr="5CDB1F88">
              <w:rPr>
                <w:rStyle w:val="Hyperlink"/>
              </w:rPr>
              <w:t>3</w:t>
            </w:r>
            <w:r w:rsidR="00837C96">
              <w:fldChar w:fldCharType="end"/>
            </w:r>
          </w:hyperlink>
        </w:p>
        <w:p w14:paraId="5C9FE1FB" w14:textId="099885FA" w:rsidR="00837C96" w:rsidRDefault="00E9150D" w:rsidP="5CDB1F88">
          <w:pPr>
            <w:pStyle w:val="TOC1"/>
            <w:tabs>
              <w:tab w:val="right" w:leader="dot" w:pos="9060"/>
            </w:tabs>
            <w:rPr>
              <w:rStyle w:val="Hyperlink"/>
              <w:noProof/>
              <w:lang w:val="nl-NL" w:eastAsia="nl-NL"/>
            </w:rPr>
          </w:pPr>
          <w:hyperlink w:anchor="_Toc642209944">
            <w:r w:rsidR="5CDB1F88" w:rsidRPr="5CDB1F88">
              <w:rPr>
                <w:rStyle w:val="Hyperlink"/>
              </w:rPr>
              <w:t>1. Samenvatting</w:t>
            </w:r>
            <w:r w:rsidR="00594678">
              <w:tab/>
            </w:r>
            <w:r w:rsidR="00594678">
              <w:fldChar w:fldCharType="begin"/>
            </w:r>
            <w:r w:rsidR="00594678">
              <w:instrText>PAGEREF _Toc642209944 \h</w:instrText>
            </w:r>
            <w:r w:rsidR="00594678">
              <w:fldChar w:fldCharType="separate"/>
            </w:r>
            <w:r w:rsidR="5CDB1F88" w:rsidRPr="5CDB1F88">
              <w:rPr>
                <w:rStyle w:val="Hyperlink"/>
              </w:rPr>
              <w:t>4</w:t>
            </w:r>
            <w:r w:rsidR="00594678">
              <w:fldChar w:fldCharType="end"/>
            </w:r>
          </w:hyperlink>
        </w:p>
        <w:p w14:paraId="7CAD3358" w14:textId="7FDF4D1E" w:rsidR="00837C96" w:rsidRDefault="00E9150D" w:rsidP="5CDB1F88">
          <w:pPr>
            <w:pStyle w:val="TOC2"/>
            <w:tabs>
              <w:tab w:val="right" w:leader="dot" w:pos="9060"/>
            </w:tabs>
            <w:rPr>
              <w:rStyle w:val="Hyperlink"/>
              <w:noProof/>
              <w:lang w:val="nl-NL" w:eastAsia="nl-NL"/>
            </w:rPr>
          </w:pPr>
          <w:hyperlink w:anchor="_Toc518153718">
            <w:r w:rsidR="5CDB1F88" w:rsidRPr="5CDB1F88">
              <w:rPr>
                <w:rStyle w:val="Hyperlink"/>
              </w:rPr>
              <w:t>1.1 Scope</w:t>
            </w:r>
            <w:r w:rsidR="00594678">
              <w:tab/>
            </w:r>
            <w:r w:rsidR="00594678">
              <w:fldChar w:fldCharType="begin"/>
            </w:r>
            <w:r w:rsidR="00594678">
              <w:instrText>PAGEREF _Toc518153718 \h</w:instrText>
            </w:r>
            <w:r w:rsidR="00594678">
              <w:fldChar w:fldCharType="separate"/>
            </w:r>
            <w:r w:rsidR="5CDB1F88" w:rsidRPr="5CDB1F88">
              <w:rPr>
                <w:rStyle w:val="Hyperlink"/>
              </w:rPr>
              <w:t>5</w:t>
            </w:r>
            <w:r w:rsidR="00594678">
              <w:fldChar w:fldCharType="end"/>
            </w:r>
          </w:hyperlink>
        </w:p>
        <w:p w14:paraId="1B97BD05" w14:textId="111B13D0" w:rsidR="00837C96" w:rsidRDefault="00E9150D" w:rsidP="5CDB1F88">
          <w:pPr>
            <w:pStyle w:val="TOC2"/>
            <w:tabs>
              <w:tab w:val="right" w:leader="dot" w:pos="9060"/>
            </w:tabs>
            <w:rPr>
              <w:rStyle w:val="Hyperlink"/>
              <w:noProof/>
              <w:lang w:val="nl-NL" w:eastAsia="nl-NL"/>
            </w:rPr>
          </w:pPr>
          <w:hyperlink w:anchor="_Toc1905481800">
            <w:r w:rsidR="5CDB1F88" w:rsidRPr="5CDB1F88">
              <w:rPr>
                <w:rStyle w:val="Hyperlink"/>
              </w:rPr>
              <w:t>1.2 Doel van het project</w:t>
            </w:r>
            <w:r w:rsidR="00594678">
              <w:tab/>
            </w:r>
            <w:r w:rsidR="00594678">
              <w:fldChar w:fldCharType="begin"/>
            </w:r>
            <w:r w:rsidR="00594678">
              <w:instrText>PAGEREF _Toc1905481800 \h</w:instrText>
            </w:r>
            <w:r w:rsidR="00594678">
              <w:fldChar w:fldCharType="separate"/>
            </w:r>
            <w:r w:rsidR="5CDB1F88" w:rsidRPr="5CDB1F88">
              <w:rPr>
                <w:rStyle w:val="Hyperlink"/>
              </w:rPr>
              <w:t>5</w:t>
            </w:r>
            <w:r w:rsidR="00594678">
              <w:fldChar w:fldCharType="end"/>
            </w:r>
          </w:hyperlink>
        </w:p>
        <w:p w14:paraId="273B1AA5" w14:textId="68EF3C35" w:rsidR="00837C96" w:rsidRDefault="00E9150D" w:rsidP="5CDB1F88">
          <w:pPr>
            <w:pStyle w:val="TOC2"/>
            <w:tabs>
              <w:tab w:val="right" w:leader="dot" w:pos="9060"/>
            </w:tabs>
            <w:rPr>
              <w:rStyle w:val="Hyperlink"/>
              <w:noProof/>
              <w:lang w:val="nl-NL" w:eastAsia="nl-NL"/>
            </w:rPr>
          </w:pPr>
          <w:hyperlink w:anchor="_Toc689027938">
            <w:r w:rsidR="5CDB1F88" w:rsidRPr="5CDB1F88">
              <w:rPr>
                <w:rStyle w:val="Hyperlink"/>
              </w:rPr>
              <w:t>1.3Aanname</w:t>
            </w:r>
            <w:r w:rsidR="00594678">
              <w:tab/>
            </w:r>
            <w:r w:rsidR="00594678">
              <w:fldChar w:fldCharType="begin"/>
            </w:r>
            <w:r w:rsidR="00594678">
              <w:instrText>PAGEREF _Toc689027938 \h</w:instrText>
            </w:r>
            <w:r w:rsidR="00594678">
              <w:fldChar w:fldCharType="separate"/>
            </w:r>
            <w:r w:rsidR="5CDB1F88" w:rsidRPr="5CDB1F88">
              <w:rPr>
                <w:rStyle w:val="Hyperlink"/>
              </w:rPr>
              <w:t>5</w:t>
            </w:r>
            <w:r w:rsidR="00594678">
              <w:fldChar w:fldCharType="end"/>
            </w:r>
          </w:hyperlink>
        </w:p>
        <w:p w14:paraId="2179FDC4" w14:textId="1C232466" w:rsidR="00837C96" w:rsidRDefault="00E9150D" w:rsidP="5CDB1F88">
          <w:pPr>
            <w:pStyle w:val="TOC2"/>
            <w:tabs>
              <w:tab w:val="right" w:leader="dot" w:pos="9060"/>
            </w:tabs>
            <w:rPr>
              <w:rStyle w:val="Hyperlink"/>
              <w:noProof/>
              <w:lang w:val="nl-NL" w:eastAsia="nl-NL"/>
            </w:rPr>
          </w:pPr>
          <w:hyperlink w:anchor="_Toc1323750929">
            <w:r w:rsidR="5CDB1F88" w:rsidRPr="5CDB1F88">
              <w:rPr>
                <w:rStyle w:val="Hyperlink"/>
              </w:rPr>
              <w:t>1.4 Tijdlijn</w:t>
            </w:r>
            <w:r w:rsidR="00594678">
              <w:tab/>
            </w:r>
            <w:r w:rsidR="00594678">
              <w:fldChar w:fldCharType="begin"/>
            </w:r>
            <w:r w:rsidR="00594678">
              <w:instrText>PAGEREF _Toc1323750929 \h</w:instrText>
            </w:r>
            <w:r w:rsidR="00594678">
              <w:fldChar w:fldCharType="separate"/>
            </w:r>
            <w:r w:rsidR="5CDB1F88" w:rsidRPr="5CDB1F88">
              <w:rPr>
                <w:rStyle w:val="Hyperlink"/>
              </w:rPr>
              <w:t>5</w:t>
            </w:r>
            <w:r w:rsidR="00594678">
              <w:fldChar w:fldCharType="end"/>
            </w:r>
          </w:hyperlink>
        </w:p>
        <w:p w14:paraId="6009092A" w14:textId="5C6E5C82" w:rsidR="00837C96" w:rsidRDefault="00E9150D" w:rsidP="5CDB1F88">
          <w:pPr>
            <w:pStyle w:val="TOC2"/>
            <w:tabs>
              <w:tab w:val="right" w:leader="dot" w:pos="9060"/>
            </w:tabs>
            <w:rPr>
              <w:rStyle w:val="Hyperlink"/>
              <w:noProof/>
              <w:lang w:val="nl-NL" w:eastAsia="nl-NL"/>
            </w:rPr>
          </w:pPr>
          <w:hyperlink w:anchor="_Toc2038740895">
            <w:r w:rsidR="5CDB1F88" w:rsidRPr="5CDB1F88">
              <w:rPr>
                <w:rStyle w:val="Hyperlink"/>
              </w:rPr>
              <w:t>1.5 Samenvatting vondsten</w:t>
            </w:r>
            <w:r w:rsidR="00594678">
              <w:tab/>
            </w:r>
            <w:r w:rsidR="00594678">
              <w:fldChar w:fldCharType="begin"/>
            </w:r>
            <w:r w:rsidR="00594678">
              <w:instrText>PAGEREF _Toc2038740895 \h</w:instrText>
            </w:r>
            <w:r w:rsidR="00594678">
              <w:fldChar w:fldCharType="separate"/>
            </w:r>
            <w:r w:rsidR="5CDB1F88" w:rsidRPr="5CDB1F88">
              <w:rPr>
                <w:rStyle w:val="Hyperlink"/>
              </w:rPr>
              <w:t>5</w:t>
            </w:r>
            <w:r w:rsidR="00594678">
              <w:fldChar w:fldCharType="end"/>
            </w:r>
          </w:hyperlink>
        </w:p>
        <w:p w14:paraId="55B17C9A" w14:textId="74349386" w:rsidR="00837C96" w:rsidRDefault="00E9150D" w:rsidP="5CDB1F88">
          <w:pPr>
            <w:pStyle w:val="TOC2"/>
            <w:tabs>
              <w:tab w:val="right" w:leader="dot" w:pos="9060"/>
            </w:tabs>
            <w:rPr>
              <w:rStyle w:val="Hyperlink"/>
              <w:noProof/>
              <w:lang w:val="nl-NL" w:eastAsia="nl-NL"/>
            </w:rPr>
          </w:pPr>
          <w:hyperlink w:anchor="_Toc685105851">
            <w:r w:rsidR="5CDB1F88" w:rsidRPr="5CDB1F88">
              <w:rPr>
                <w:rStyle w:val="Hyperlink"/>
              </w:rPr>
              <w:t>1.6 Samenvatting aanbeveling</w:t>
            </w:r>
            <w:r w:rsidR="00594678">
              <w:tab/>
            </w:r>
            <w:r w:rsidR="00594678">
              <w:fldChar w:fldCharType="begin"/>
            </w:r>
            <w:r w:rsidR="00594678">
              <w:instrText>PAGEREF _Toc685105851 \h</w:instrText>
            </w:r>
            <w:r w:rsidR="00594678">
              <w:fldChar w:fldCharType="separate"/>
            </w:r>
            <w:r w:rsidR="5CDB1F88" w:rsidRPr="5CDB1F88">
              <w:rPr>
                <w:rStyle w:val="Hyperlink"/>
              </w:rPr>
              <w:t>6</w:t>
            </w:r>
            <w:r w:rsidR="00594678">
              <w:fldChar w:fldCharType="end"/>
            </w:r>
          </w:hyperlink>
        </w:p>
        <w:p w14:paraId="150612D0" w14:textId="10314646" w:rsidR="00837C96" w:rsidRDefault="00E9150D" w:rsidP="5CDB1F88">
          <w:pPr>
            <w:pStyle w:val="TOC1"/>
            <w:tabs>
              <w:tab w:val="right" w:leader="dot" w:pos="9060"/>
            </w:tabs>
            <w:rPr>
              <w:rStyle w:val="Hyperlink"/>
              <w:noProof/>
              <w:lang w:val="nl-NL" w:eastAsia="nl-NL"/>
            </w:rPr>
          </w:pPr>
          <w:hyperlink w:anchor="_Toc1891218379">
            <w:r w:rsidR="5CDB1F88" w:rsidRPr="5CDB1F88">
              <w:rPr>
                <w:rStyle w:val="Hyperlink"/>
              </w:rPr>
              <w:t>2. Onderzoeksmethode</w:t>
            </w:r>
            <w:r w:rsidR="00594678">
              <w:tab/>
            </w:r>
            <w:r w:rsidR="00594678">
              <w:fldChar w:fldCharType="begin"/>
            </w:r>
            <w:r w:rsidR="00594678">
              <w:instrText>PAGEREF _Toc1891218379 \h</w:instrText>
            </w:r>
            <w:r w:rsidR="00594678">
              <w:fldChar w:fldCharType="separate"/>
            </w:r>
            <w:r w:rsidR="5CDB1F88" w:rsidRPr="5CDB1F88">
              <w:rPr>
                <w:rStyle w:val="Hyperlink"/>
              </w:rPr>
              <w:t>6</w:t>
            </w:r>
            <w:r w:rsidR="00594678">
              <w:fldChar w:fldCharType="end"/>
            </w:r>
          </w:hyperlink>
        </w:p>
        <w:p w14:paraId="250C7A80" w14:textId="56A54AB5" w:rsidR="00837C96" w:rsidRDefault="00E9150D" w:rsidP="5CDB1F88">
          <w:pPr>
            <w:pStyle w:val="TOC2"/>
            <w:tabs>
              <w:tab w:val="right" w:leader="dot" w:pos="9060"/>
            </w:tabs>
            <w:rPr>
              <w:rStyle w:val="Hyperlink"/>
              <w:noProof/>
              <w:lang w:val="nl-NL" w:eastAsia="nl-NL"/>
            </w:rPr>
          </w:pPr>
          <w:hyperlink w:anchor="_Toc183381879">
            <w:r w:rsidR="5CDB1F88" w:rsidRPr="5CDB1F88">
              <w:rPr>
                <w:rStyle w:val="Hyperlink"/>
              </w:rPr>
              <w:t>2.1 Planning</w:t>
            </w:r>
            <w:r w:rsidR="00594678">
              <w:tab/>
            </w:r>
            <w:r w:rsidR="00594678">
              <w:fldChar w:fldCharType="begin"/>
            </w:r>
            <w:r w:rsidR="00594678">
              <w:instrText>PAGEREF _Toc183381879 \h</w:instrText>
            </w:r>
            <w:r w:rsidR="00594678">
              <w:fldChar w:fldCharType="separate"/>
            </w:r>
            <w:r w:rsidR="5CDB1F88" w:rsidRPr="5CDB1F88">
              <w:rPr>
                <w:rStyle w:val="Hyperlink"/>
              </w:rPr>
              <w:t>7</w:t>
            </w:r>
            <w:r w:rsidR="00594678">
              <w:fldChar w:fldCharType="end"/>
            </w:r>
          </w:hyperlink>
        </w:p>
        <w:p w14:paraId="6AC4382B" w14:textId="7FB2EC46" w:rsidR="00837C96" w:rsidRDefault="00E9150D" w:rsidP="5CDB1F88">
          <w:pPr>
            <w:pStyle w:val="TOC2"/>
            <w:tabs>
              <w:tab w:val="right" w:leader="dot" w:pos="9060"/>
            </w:tabs>
            <w:rPr>
              <w:rStyle w:val="Hyperlink"/>
              <w:noProof/>
              <w:lang w:val="nl-NL" w:eastAsia="nl-NL"/>
            </w:rPr>
          </w:pPr>
          <w:hyperlink w:anchor="_Toc1286987258">
            <w:r w:rsidR="5CDB1F88" w:rsidRPr="5CDB1F88">
              <w:rPr>
                <w:rStyle w:val="Hyperlink"/>
              </w:rPr>
              <w:t>2.2Exploitatie</w:t>
            </w:r>
            <w:r w:rsidR="00594678">
              <w:tab/>
            </w:r>
            <w:r w:rsidR="00594678">
              <w:fldChar w:fldCharType="begin"/>
            </w:r>
            <w:r w:rsidR="00594678">
              <w:instrText>PAGEREF _Toc1286987258 \h</w:instrText>
            </w:r>
            <w:r w:rsidR="00594678">
              <w:fldChar w:fldCharType="separate"/>
            </w:r>
            <w:r w:rsidR="5CDB1F88" w:rsidRPr="5CDB1F88">
              <w:rPr>
                <w:rStyle w:val="Hyperlink"/>
              </w:rPr>
              <w:t>8</w:t>
            </w:r>
            <w:r w:rsidR="00594678">
              <w:fldChar w:fldCharType="end"/>
            </w:r>
          </w:hyperlink>
        </w:p>
        <w:p w14:paraId="04ABC841" w14:textId="048C69A2" w:rsidR="00837C96" w:rsidRDefault="00E9150D" w:rsidP="5CDB1F88">
          <w:pPr>
            <w:pStyle w:val="TOC2"/>
            <w:tabs>
              <w:tab w:val="right" w:leader="dot" w:pos="9060"/>
            </w:tabs>
            <w:rPr>
              <w:rStyle w:val="Hyperlink"/>
              <w:noProof/>
              <w:lang w:val="nl-NL" w:eastAsia="nl-NL"/>
            </w:rPr>
          </w:pPr>
          <w:hyperlink w:anchor="_Toc1536563238">
            <w:r w:rsidR="5CDB1F88" w:rsidRPr="5CDB1F88">
              <w:rPr>
                <w:rStyle w:val="Hyperlink"/>
              </w:rPr>
              <w:t>2.3Rapportering</w:t>
            </w:r>
            <w:r w:rsidR="00594678">
              <w:tab/>
            </w:r>
            <w:r w:rsidR="00594678">
              <w:fldChar w:fldCharType="begin"/>
            </w:r>
            <w:r w:rsidR="00594678">
              <w:instrText>PAGEREF _Toc1536563238 \h</w:instrText>
            </w:r>
            <w:r w:rsidR="00594678">
              <w:fldChar w:fldCharType="separate"/>
            </w:r>
            <w:r w:rsidR="5CDB1F88" w:rsidRPr="5CDB1F88">
              <w:rPr>
                <w:rStyle w:val="Hyperlink"/>
              </w:rPr>
              <w:t>8</w:t>
            </w:r>
            <w:r w:rsidR="00594678">
              <w:fldChar w:fldCharType="end"/>
            </w:r>
          </w:hyperlink>
        </w:p>
        <w:p w14:paraId="4D2E180A" w14:textId="70F456C8" w:rsidR="00837C96" w:rsidRDefault="00E9150D" w:rsidP="5CDB1F88">
          <w:pPr>
            <w:pStyle w:val="TOC1"/>
            <w:tabs>
              <w:tab w:val="right" w:leader="dot" w:pos="9060"/>
            </w:tabs>
            <w:rPr>
              <w:rStyle w:val="Hyperlink"/>
              <w:noProof/>
              <w:lang w:val="nl-NL" w:eastAsia="nl-NL"/>
            </w:rPr>
          </w:pPr>
          <w:hyperlink w:anchor="_Toc1474468846">
            <w:r w:rsidR="5CDB1F88" w:rsidRPr="5CDB1F88">
              <w:rPr>
                <w:rStyle w:val="Hyperlink"/>
              </w:rPr>
              <w:t>3. Gedetailleerde bevindingen</w:t>
            </w:r>
            <w:r w:rsidR="00594678">
              <w:tab/>
            </w:r>
            <w:r w:rsidR="00594678">
              <w:fldChar w:fldCharType="begin"/>
            </w:r>
            <w:r w:rsidR="00594678">
              <w:instrText>PAGEREF _Toc1474468846 \h</w:instrText>
            </w:r>
            <w:r w:rsidR="00594678">
              <w:fldChar w:fldCharType="separate"/>
            </w:r>
            <w:r w:rsidR="5CDB1F88" w:rsidRPr="5CDB1F88">
              <w:rPr>
                <w:rStyle w:val="Hyperlink"/>
              </w:rPr>
              <w:t>9</w:t>
            </w:r>
            <w:r w:rsidR="00594678">
              <w:fldChar w:fldCharType="end"/>
            </w:r>
          </w:hyperlink>
        </w:p>
        <w:p w14:paraId="7C5D1AD6" w14:textId="59F38912" w:rsidR="00837C96" w:rsidRDefault="00E9150D" w:rsidP="5CDB1F88">
          <w:pPr>
            <w:pStyle w:val="TOC2"/>
            <w:tabs>
              <w:tab w:val="right" w:leader="dot" w:pos="9060"/>
            </w:tabs>
            <w:rPr>
              <w:rStyle w:val="Hyperlink"/>
              <w:noProof/>
              <w:lang w:val="nl-NL" w:eastAsia="nl-NL"/>
            </w:rPr>
          </w:pPr>
          <w:hyperlink w:anchor="_Toc1098006865">
            <w:r w:rsidR="5CDB1F88" w:rsidRPr="5CDB1F88">
              <w:rPr>
                <w:rStyle w:val="Hyperlink"/>
              </w:rPr>
              <w:t>3.1Systeem informatie</w:t>
            </w:r>
            <w:r w:rsidR="00594678">
              <w:tab/>
            </w:r>
            <w:r w:rsidR="00594678">
              <w:fldChar w:fldCharType="begin"/>
            </w:r>
            <w:r w:rsidR="00594678">
              <w:instrText>PAGEREF _Toc1098006865 \h</w:instrText>
            </w:r>
            <w:r w:rsidR="00594678">
              <w:fldChar w:fldCharType="separate"/>
            </w:r>
            <w:r w:rsidR="5CDB1F88" w:rsidRPr="5CDB1F88">
              <w:rPr>
                <w:rStyle w:val="Hyperlink"/>
              </w:rPr>
              <w:t>10</w:t>
            </w:r>
            <w:r w:rsidR="00594678">
              <w:fldChar w:fldCharType="end"/>
            </w:r>
          </w:hyperlink>
        </w:p>
        <w:p w14:paraId="1ADB7077" w14:textId="1D56D491" w:rsidR="00837C96" w:rsidRDefault="00E9150D" w:rsidP="5CDB1F88">
          <w:pPr>
            <w:pStyle w:val="TOC2"/>
            <w:tabs>
              <w:tab w:val="right" w:leader="dot" w:pos="9060"/>
            </w:tabs>
            <w:rPr>
              <w:rStyle w:val="Hyperlink"/>
              <w:noProof/>
              <w:lang w:val="nl-NL" w:eastAsia="nl-NL"/>
            </w:rPr>
          </w:pPr>
          <w:hyperlink w:anchor="_Toc1374818101">
            <w:r w:rsidR="5CDB1F88" w:rsidRPr="5CDB1F88">
              <w:rPr>
                <w:rStyle w:val="Hyperlink"/>
              </w:rPr>
              <w:t>3.2Forward node 178.248.157.78</w:t>
            </w:r>
            <w:r w:rsidR="00594678">
              <w:tab/>
            </w:r>
            <w:r w:rsidR="00594678">
              <w:fldChar w:fldCharType="begin"/>
            </w:r>
            <w:r w:rsidR="00594678">
              <w:instrText>PAGEREF _Toc1374818101 \h</w:instrText>
            </w:r>
            <w:r w:rsidR="00594678">
              <w:fldChar w:fldCharType="separate"/>
            </w:r>
            <w:r w:rsidR="5CDB1F88" w:rsidRPr="5CDB1F88">
              <w:rPr>
                <w:rStyle w:val="Hyperlink"/>
              </w:rPr>
              <w:t>10</w:t>
            </w:r>
            <w:r w:rsidR="00594678">
              <w:fldChar w:fldCharType="end"/>
            </w:r>
          </w:hyperlink>
          <w:r w:rsidR="00594678">
            <w:fldChar w:fldCharType="end"/>
          </w:r>
        </w:p>
      </w:sdtContent>
    </w:sdt>
    <w:p w14:paraId="58FB4E0A" w14:textId="28A6242F" w:rsidR="00837C96" w:rsidRDefault="00837C96"/>
    <w:p w14:paraId="6C2D8446" w14:textId="745A1E28" w:rsidR="00874A38" w:rsidRDefault="00874A38">
      <w:pPr>
        <w:rPr>
          <w:lang w:val="nl-NL"/>
        </w:rPr>
      </w:pPr>
      <w:r>
        <w:rPr>
          <w:lang w:val="nl-NL"/>
        </w:rPr>
        <w:br w:type="page"/>
      </w:r>
    </w:p>
    <w:p w14:paraId="098754E0" w14:textId="58058745" w:rsidR="00874A38" w:rsidRDefault="00CF635C" w:rsidP="00CF635C">
      <w:pPr>
        <w:pStyle w:val="Heading1"/>
        <w:rPr>
          <w:lang w:val="nl-NL"/>
        </w:rPr>
      </w:pPr>
      <w:bookmarkStart w:id="0" w:name="_Toc118883060"/>
      <w:bookmarkStart w:id="1" w:name="_Toc237834468"/>
      <w:r w:rsidRPr="5CDB1F88">
        <w:rPr>
          <w:lang w:val="nl-NL"/>
        </w:rPr>
        <w:t>Illustratielijst</w:t>
      </w:r>
      <w:bookmarkEnd w:id="0"/>
      <w:bookmarkEnd w:id="1"/>
    </w:p>
    <w:p w14:paraId="67235767" w14:textId="51DD00F4" w:rsidR="00CF635C" w:rsidRDefault="00CF635C" w:rsidP="00CF635C">
      <w:pPr>
        <w:rPr>
          <w:lang w:val="nl-NL"/>
        </w:rPr>
      </w:pPr>
    </w:p>
    <w:p w14:paraId="72744D60" w14:textId="157D5B54" w:rsidR="6CAC0F56" w:rsidRDefault="6CAC0F56" w:rsidP="55BF29DC">
      <w:pPr>
        <w:rPr>
          <w:lang w:val="nl-NL"/>
        </w:rPr>
      </w:pPr>
      <w:r w:rsidRPr="55BF29DC">
        <w:rPr>
          <w:lang w:val="nl-NL"/>
        </w:rPr>
        <w:t>Lijst van tabellen</w:t>
      </w:r>
    </w:p>
    <w:p w14:paraId="02A7A149" w14:textId="567A1A16" w:rsidR="00CF635C" w:rsidRDefault="799E3964" w:rsidP="223FD6D2">
      <w:pPr>
        <w:pStyle w:val="ListParagraph"/>
        <w:numPr>
          <w:ilvl w:val="0"/>
          <w:numId w:val="2"/>
        </w:numPr>
        <w:rPr>
          <w:lang w:val="nl-NL"/>
        </w:rPr>
      </w:pPr>
      <w:r w:rsidRPr="223FD6D2">
        <w:rPr>
          <w:lang w:val="nl-NL"/>
        </w:rPr>
        <w:t>Tabel 1 Pentest tijdlijn</w:t>
      </w:r>
    </w:p>
    <w:p w14:paraId="288E453A" w14:textId="48AC49CE" w:rsidR="799E3964" w:rsidRDefault="799E3964" w:rsidP="223FD6D2">
      <w:pPr>
        <w:pStyle w:val="ListParagraph"/>
        <w:numPr>
          <w:ilvl w:val="0"/>
          <w:numId w:val="2"/>
        </w:numPr>
        <w:rPr>
          <w:lang w:val="nl-NL"/>
        </w:rPr>
      </w:pPr>
      <w:r w:rsidRPr="1A1D949E">
        <w:rPr>
          <w:lang w:val="nl-NL"/>
        </w:rPr>
        <w:t>Tabel 2 Risicobeoordeling</w:t>
      </w:r>
    </w:p>
    <w:p w14:paraId="2D8D9D95" w14:textId="2CB9FB7F" w:rsidR="39C4C2A4" w:rsidRDefault="39C4C2A4" w:rsidP="1A1D949E">
      <w:pPr>
        <w:pStyle w:val="ListParagraph"/>
        <w:numPr>
          <w:ilvl w:val="0"/>
          <w:numId w:val="2"/>
        </w:numPr>
        <w:rPr>
          <w:lang w:val="nl-NL"/>
        </w:rPr>
      </w:pPr>
      <w:r w:rsidRPr="1A1D949E">
        <w:rPr>
          <w:lang w:val="nl-NL"/>
        </w:rPr>
        <w:t>Tabel 3 Risicotabel</w:t>
      </w:r>
    </w:p>
    <w:p w14:paraId="48AE4C5F" w14:textId="196E9443" w:rsidR="3836FAAC" w:rsidRDefault="3836FAAC" w:rsidP="55BF29DC">
      <w:pPr>
        <w:pStyle w:val="ListParagraph"/>
        <w:numPr>
          <w:ilvl w:val="0"/>
          <w:numId w:val="2"/>
        </w:numPr>
        <w:rPr>
          <w:lang w:val="nl-NL"/>
        </w:rPr>
      </w:pPr>
      <w:r w:rsidRPr="1A1D949E">
        <w:rPr>
          <w:lang w:val="nl-NL"/>
        </w:rPr>
        <w:t xml:space="preserve">Tabel </w:t>
      </w:r>
      <w:r w:rsidR="1F32770C" w:rsidRPr="1A1D949E">
        <w:rPr>
          <w:lang w:val="nl-NL"/>
        </w:rPr>
        <w:t>4</w:t>
      </w:r>
      <w:r w:rsidRPr="1A1D949E">
        <w:rPr>
          <w:lang w:val="nl-NL"/>
        </w:rPr>
        <w:t xml:space="preserve"> Open poorten doelwit</w:t>
      </w:r>
    </w:p>
    <w:p w14:paraId="3424065D" w14:textId="2D03912D" w:rsidR="1A1D949E" w:rsidRDefault="1A1D949E" w:rsidP="1A1D949E">
      <w:pPr>
        <w:rPr>
          <w:lang w:val="nl-NL"/>
        </w:rPr>
      </w:pPr>
    </w:p>
    <w:p w14:paraId="39E983EE" w14:textId="6070B057" w:rsidR="55BF29DC" w:rsidRDefault="55BF29DC" w:rsidP="55BF29DC">
      <w:pPr>
        <w:rPr>
          <w:lang w:val="nl-NL"/>
        </w:rPr>
      </w:pPr>
    </w:p>
    <w:p w14:paraId="0EBCC52E" w14:textId="1ABD0841" w:rsidR="1CEEE124" w:rsidRDefault="1CEEE124" w:rsidP="55BF29DC">
      <w:pPr>
        <w:rPr>
          <w:lang w:val="nl-NL"/>
        </w:rPr>
      </w:pPr>
      <w:r w:rsidRPr="55BF29DC">
        <w:rPr>
          <w:lang w:val="nl-NL"/>
        </w:rPr>
        <w:t>Lijst van afbeeldingen</w:t>
      </w:r>
    </w:p>
    <w:p w14:paraId="1623CEC9" w14:textId="7077FCB1" w:rsidR="5D0CB180" w:rsidRDefault="5D0CB180" w:rsidP="531A227C">
      <w:pPr>
        <w:pStyle w:val="ListParagraph"/>
        <w:numPr>
          <w:ilvl w:val="0"/>
          <w:numId w:val="2"/>
        </w:numPr>
        <w:rPr>
          <w:lang w:val="nl-NL"/>
        </w:rPr>
      </w:pPr>
      <w:r w:rsidRPr="1A1D949E">
        <w:rPr>
          <w:lang w:val="nl-NL"/>
        </w:rPr>
        <w:t xml:space="preserve">Afbeelding 1 Het </w:t>
      </w:r>
      <w:proofErr w:type="spellStart"/>
      <w:r w:rsidRPr="1A1D949E">
        <w:rPr>
          <w:lang w:val="nl-NL"/>
        </w:rPr>
        <w:t>cyberkill</w:t>
      </w:r>
      <w:proofErr w:type="spellEnd"/>
      <w:r w:rsidRPr="1A1D949E">
        <w:rPr>
          <w:lang w:val="nl-NL"/>
        </w:rPr>
        <w:t xml:space="preserve"> chain model</w:t>
      </w:r>
    </w:p>
    <w:p w14:paraId="5991A555" w14:textId="6CFEC804" w:rsidR="5D0CB180" w:rsidRDefault="5D0CB180" w:rsidP="531A227C">
      <w:pPr>
        <w:pStyle w:val="ListParagraph"/>
        <w:numPr>
          <w:ilvl w:val="0"/>
          <w:numId w:val="2"/>
        </w:numPr>
        <w:rPr>
          <w:lang w:val="nl-NL"/>
        </w:rPr>
      </w:pPr>
      <w:r w:rsidRPr="1A1D949E">
        <w:rPr>
          <w:lang w:val="nl-NL"/>
        </w:rPr>
        <w:t>Afbeelding 2 Resultaten versiescan</w:t>
      </w:r>
    </w:p>
    <w:p w14:paraId="01F2C91E" w14:textId="2DE8C6E3" w:rsidR="223FD6D2" w:rsidRDefault="223FD6D2" w:rsidP="223FD6D2">
      <w:pPr>
        <w:rPr>
          <w:lang w:val="nl-NL"/>
        </w:rPr>
      </w:pPr>
    </w:p>
    <w:p w14:paraId="697BBF12" w14:textId="77777777" w:rsidR="00CF635C" w:rsidRDefault="00CF635C" w:rsidP="2E86A14C">
      <w:pPr>
        <w:jc w:val="both"/>
        <w:rPr>
          <w:lang w:val="nl-NL"/>
        </w:rPr>
      </w:pPr>
      <w:r w:rsidRPr="2E86A14C">
        <w:rPr>
          <w:lang w:val="nl-NL"/>
        </w:rPr>
        <w:br w:type="page"/>
      </w:r>
    </w:p>
    <w:p w14:paraId="25164837" w14:textId="77777777" w:rsidR="00CF635C" w:rsidRDefault="00CF635C" w:rsidP="00CF635C">
      <w:pPr>
        <w:pStyle w:val="Heading1"/>
        <w:rPr>
          <w:lang w:val="nl-NL"/>
        </w:rPr>
      </w:pPr>
      <w:bookmarkStart w:id="2" w:name="_Toc118883061"/>
      <w:bookmarkStart w:id="3" w:name="_Toc642209944"/>
      <w:r w:rsidRPr="5CDB1F88">
        <w:rPr>
          <w:lang w:val="nl-NL"/>
        </w:rPr>
        <w:t>1. Samenvatting</w:t>
      </w:r>
      <w:bookmarkEnd w:id="2"/>
      <w:bookmarkEnd w:id="3"/>
    </w:p>
    <w:p w14:paraId="3E7B457C" w14:textId="77777777" w:rsidR="00CF635C" w:rsidRDefault="00CF635C" w:rsidP="00CF635C">
      <w:pPr>
        <w:rPr>
          <w:lang w:val="nl-NL"/>
        </w:rPr>
      </w:pPr>
    </w:p>
    <w:p w14:paraId="5185C8A3" w14:textId="426CAE6A" w:rsidR="6C1834A1" w:rsidRDefault="6C1834A1" w:rsidP="2E86A14C">
      <w:pPr>
        <w:rPr>
          <w:lang w:val="nl-NL"/>
        </w:rPr>
      </w:pPr>
      <w:r w:rsidRPr="2E86A14C">
        <w:rPr>
          <w:lang w:val="nl-NL"/>
        </w:rPr>
        <w:t>Dit document beschrijft de bevindingen van de penetratie test op een forward node van</w:t>
      </w:r>
      <w:r w:rsidR="47896BF4" w:rsidRPr="2E86A14C">
        <w:rPr>
          <w:lang w:val="nl-NL"/>
        </w:rPr>
        <w:t xml:space="preserve"> Cubics. Het doel van de penetratie test was om eventuele kwetsbaarheden te vinden en deze te rapporteren. </w:t>
      </w:r>
    </w:p>
    <w:p w14:paraId="080977FF" w14:textId="77777777" w:rsidR="00CF635C" w:rsidRDefault="00CF635C" w:rsidP="00CF635C">
      <w:pPr>
        <w:rPr>
          <w:lang w:val="nl-NL"/>
        </w:rPr>
      </w:pPr>
    </w:p>
    <w:p w14:paraId="10587E97" w14:textId="3082E600" w:rsidR="00CF635C" w:rsidRDefault="00CF635C" w:rsidP="2E86A14C">
      <w:pPr>
        <w:pStyle w:val="Heading2"/>
        <w:rPr>
          <w:lang w:val="nl-NL"/>
        </w:rPr>
      </w:pPr>
      <w:r>
        <w:rPr>
          <w:lang w:val="nl-NL"/>
        </w:rPr>
        <w:tab/>
      </w:r>
      <w:bookmarkStart w:id="4" w:name="_Toc118883062"/>
      <w:bookmarkStart w:id="5" w:name="_Toc518153718"/>
      <w:r>
        <w:rPr>
          <w:lang w:val="nl-NL"/>
        </w:rPr>
        <w:t>1.1</w:t>
      </w:r>
      <w:r w:rsidR="005F51E5">
        <w:rPr>
          <w:lang w:val="nl-NL"/>
        </w:rPr>
        <w:tab/>
      </w:r>
      <w:r>
        <w:rPr>
          <w:lang w:val="nl-NL"/>
        </w:rPr>
        <w:t xml:space="preserve"> Scope</w:t>
      </w:r>
      <w:bookmarkEnd w:id="4"/>
      <w:r>
        <w:rPr>
          <w:lang w:val="nl-NL"/>
        </w:rPr>
        <w:t xml:space="preserve"> </w:t>
      </w:r>
      <w:bookmarkEnd w:id="5"/>
    </w:p>
    <w:p w14:paraId="61EDC04A" w14:textId="5D4C4940" w:rsidR="00CF635C" w:rsidRPr="00594678" w:rsidRDefault="7FC7BAC1" w:rsidP="2E86A14C">
      <w:pPr>
        <w:ind w:firstLine="708"/>
        <w:rPr>
          <w:rFonts w:ascii="Calibri" w:eastAsia="Calibri" w:hAnsi="Calibri" w:cs="Calibri"/>
          <w:lang w:val="nl-NL"/>
        </w:rPr>
      </w:pPr>
      <w:r w:rsidRPr="531A227C">
        <w:rPr>
          <w:lang w:val="nl-NL"/>
        </w:rPr>
        <w:t xml:space="preserve">Het project bevat een op afstand penetratie test van </w:t>
      </w:r>
      <w:r w:rsidR="08E99847" w:rsidRPr="531A227C">
        <w:rPr>
          <w:lang w:val="nl-NL"/>
        </w:rPr>
        <w:t xml:space="preserve">het IP-adres </w:t>
      </w:r>
      <w:r w:rsidR="08E99847" w:rsidRPr="00594678">
        <w:rPr>
          <w:rFonts w:ascii="Calibri" w:eastAsia="Calibri" w:hAnsi="Calibri" w:cs="Calibri"/>
          <w:lang w:val="nl-NL"/>
        </w:rPr>
        <w:t xml:space="preserve">178.248.157.78. Hierbij is de </w:t>
      </w:r>
      <w:proofErr w:type="spellStart"/>
      <w:r w:rsidR="08E99847" w:rsidRPr="00594678">
        <w:rPr>
          <w:rFonts w:ascii="Calibri" w:eastAsia="Calibri" w:hAnsi="Calibri" w:cs="Calibri"/>
          <w:lang w:val="nl-NL"/>
        </w:rPr>
        <w:t>pentest</w:t>
      </w:r>
      <w:proofErr w:type="spellEnd"/>
      <w:r w:rsidR="08E99847" w:rsidRPr="00594678">
        <w:rPr>
          <w:rFonts w:ascii="Calibri" w:eastAsia="Calibri" w:hAnsi="Calibri" w:cs="Calibri"/>
          <w:lang w:val="nl-NL"/>
        </w:rPr>
        <w:t xml:space="preserve"> uitgevoerd vanuit een "black box" perspectief</w:t>
      </w:r>
      <w:r w:rsidR="306EA396" w:rsidRPr="00594678">
        <w:rPr>
          <w:rFonts w:ascii="Calibri" w:eastAsia="Calibri" w:hAnsi="Calibri" w:cs="Calibri"/>
          <w:lang w:val="nl-NL"/>
        </w:rPr>
        <w:t>,</w:t>
      </w:r>
      <w:r w:rsidR="08E99847" w:rsidRPr="00594678">
        <w:rPr>
          <w:rFonts w:ascii="Calibri" w:eastAsia="Calibri" w:hAnsi="Calibri" w:cs="Calibri"/>
          <w:lang w:val="nl-NL"/>
        </w:rPr>
        <w:t xml:space="preserve"> </w:t>
      </w:r>
      <w:r w:rsidR="2120EA4C" w:rsidRPr="00594678">
        <w:rPr>
          <w:rFonts w:ascii="Calibri" w:eastAsia="Calibri" w:hAnsi="Calibri" w:cs="Calibri"/>
          <w:lang w:val="nl-NL"/>
        </w:rPr>
        <w:t>waar de</w:t>
      </w:r>
      <w:r w:rsidR="2EA076B7" w:rsidRPr="00594678">
        <w:rPr>
          <w:rFonts w:ascii="Calibri" w:eastAsia="Calibri" w:hAnsi="Calibri" w:cs="Calibri"/>
          <w:lang w:val="nl-NL"/>
        </w:rPr>
        <w:t xml:space="preserve"> enige verstrekte informatie het IP-adres van het doelwit is.</w:t>
      </w:r>
      <w:r w:rsidR="2120EA4C" w:rsidRPr="00594678">
        <w:rPr>
          <w:rFonts w:ascii="Calibri" w:eastAsia="Calibri" w:hAnsi="Calibri" w:cs="Calibri"/>
          <w:lang w:val="nl-NL"/>
        </w:rPr>
        <w:t xml:space="preserve"> </w:t>
      </w:r>
    </w:p>
    <w:p w14:paraId="1092BB79" w14:textId="31FD1B0E" w:rsidR="2E86A14C" w:rsidRPr="00594678" w:rsidRDefault="2E86A14C" w:rsidP="2E86A14C">
      <w:pPr>
        <w:ind w:firstLine="708"/>
        <w:rPr>
          <w:rFonts w:ascii="Calibri" w:eastAsia="Calibri" w:hAnsi="Calibri" w:cs="Calibri"/>
          <w:lang w:val="nl-NL"/>
        </w:rPr>
      </w:pPr>
    </w:p>
    <w:p w14:paraId="2921A5E1" w14:textId="78A01642" w:rsidR="00CF635C" w:rsidRDefault="00CF635C" w:rsidP="00CF635C">
      <w:pPr>
        <w:pStyle w:val="Heading2"/>
        <w:rPr>
          <w:lang w:val="nl-NL"/>
        </w:rPr>
      </w:pPr>
      <w:r>
        <w:rPr>
          <w:lang w:val="nl-NL"/>
        </w:rPr>
        <w:tab/>
      </w:r>
      <w:bookmarkStart w:id="6" w:name="_Toc118883063"/>
      <w:bookmarkStart w:id="7" w:name="_Toc1905481800"/>
      <w:r>
        <w:rPr>
          <w:lang w:val="nl-NL"/>
        </w:rPr>
        <w:t>1.2</w:t>
      </w:r>
      <w:r w:rsidR="005F51E5">
        <w:rPr>
          <w:lang w:val="nl-NL"/>
        </w:rPr>
        <w:tab/>
      </w:r>
      <w:r>
        <w:rPr>
          <w:lang w:val="nl-NL"/>
        </w:rPr>
        <w:t xml:space="preserve"> Doel van het project</w:t>
      </w:r>
      <w:bookmarkEnd w:id="6"/>
      <w:bookmarkEnd w:id="7"/>
    </w:p>
    <w:p w14:paraId="4ED8A129" w14:textId="41C90F61" w:rsidR="00CF635C" w:rsidRDefault="3F0B71F8" w:rsidP="531A227C">
      <w:pPr>
        <w:ind w:firstLine="708"/>
        <w:rPr>
          <w:lang w:val="nl-NL"/>
        </w:rPr>
      </w:pPr>
      <w:r w:rsidRPr="531A227C">
        <w:rPr>
          <w:lang w:val="nl-NL"/>
        </w:rPr>
        <w:t xml:space="preserve">De penetratie test is uitgevoerd om zwakheden in de security oplossing C-fence van Cubics IT te vinden. De hoofdvraag was om te kijken of er </w:t>
      </w:r>
      <w:r w:rsidR="15D383CC" w:rsidRPr="531A227C">
        <w:rPr>
          <w:lang w:val="nl-NL"/>
        </w:rPr>
        <w:t>iets te vinden was over de verbinding tusse</w:t>
      </w:r>
      <w:r w:rsidR="06502167" w:rsidRPr="531A227C">
        <w:rPr>
          <w:lang w:val="nl-NL"/>
        </w:rPr>
        <w:t>n</w:t>
      </w:r>
      <w:r w:rsidR="15D383CC" w:rsidRPr="531A227C">
        <w:rPr>
          <w:lang w:val="nl-NL"/>
        </w:rPr>
        <w:t xml:space="preserve"> een forward node </w:t>
      </w:r>
      <w:r w:rsidR="0E83AD15" w:rsidRPr="531A227C">
        <w:rPr>
          <w:lang w:val="nl-NL"/>
        </w:rPr>
        <w:t xml:space="preserve">van een klant </w:t>
      </w:r>
      <w:r w:rsidR="15D383CC" w:rsidRPr="531A227C">
        <w:rPr>
          <w:lang w:val="nl-NL"/>
        </w:rPr>
        <w:t>en</w:t>
      </w:r>
      <w:r w:rsidR="347031AE" w:rsidRPr="531A227C">
        <w:rPr>
          <w:lang w:val="nl-NL"/>
        </w:rPr>
        <w:t xml:space="preserve"> </w:t>
      </w:r>
      <w:r w:rsidR="15509A2A" w:rsidRPr="531A227C">
        <w:rPr>
          <w:lang w:val="nl-NL"/>
        </w:rPr>
        <w:t xml:space="preserve">de SIEM van Cubics. Omdat het IP-adres behoort tot een live klant omgeving is er geen exploitatie uitgevoerd op de </w:t>
      </w:r>
      <w:r w:rsidR="5FC02FBD" w:rsidRPr="531A227C">
        <w:rPr>
          <w:lang w:val="nl-NL"/>
        </w:rPr>
        <w:t xml:space="preserve">eventuele </w:t>
      </w:r>
      <w:r w:rsidR="15509A2A" w:rsidRPr="531A227C">
        <w:rPr>
          <w:lang w:val="nl-NL"/>
        </w:rPr>
        <w:t xml:space="preserve">bevonden </w:t>
      </w:r>
      <w:r w:rsidR="266CD352" w:rsidRPr="531A227C">
        <w:rPr>
          <w:lang w:val="nl-NL"/>
        </w:rPr>
        <w:t>zwakheden</w:t>
      </w:r>
      <w:r w:rsidR="67F98B5A" w:rsidRPr="531A227C">
        <w:rPr>
          <w:lang w:val="nl-NL"/>
        </w:rPr>
        <w:t>.</w:t>
      </w:r>
      <w:r w:rsidR="266CD352" w:rsidRPr="531A227C">
        <w:rPr>
          <w:lang w:val="nl-NL"/>
        </w:rPr>
        <w:t xml:space="preserve"> </w:t>
      </w:r>
    </w:p>
    <w:p w14:paraId="080BB150" w14:textId="3CF89D62" w:rsidR="2E86A14C" w:rsidRDefault="2E86A14C" w:rsidP="2E86A14C">
      <w:pPr>
        <w:rPr>
          <w:lang w:val="nl-NL"/>
        </w:rPr>
      </w:pPr>
    </w:p>
    <w:p w14:paraId="372CDEB0" w14:textId="4234A4B9" w:rsidR="00CF635C" w:rsidRPr="00CF635C" w:rsidRDefault="00CF635C" w:rsidP="00CF635C">
      <w:pPr>
        <w:pStyle w:val="Heading2"/>
        <w:rPr>
          <w:lang w:val="nl-NL"/>
        </w:rPr>
      </w:pPr>
      <w:r>
        <w:rPr>
          <w:lang w:val="nl-NL"/>
        </w:rPr>
        <w:tab/>
      </w:r>
      <w:bookmarkStart w:id="8" w:name="_Toc118883064"/>
      <w:bookmarkStart w:id="9" w:name="_Toc689027938"/>
      <w:r>
        <w:rPr>
          <w:lang w:val="nl-NL"/>
        </w:rPr>
        <w:t>1.3</w:t>
      </w:r>
      <w:r w:rsidR="005F51E5">
        <w:rPr>
          <w:lang w:val="nl-NL"/>
        </w:rPr>
        <w:tab/>
      </w:r>
      <w:r>
        <w:rPr>
          <w:lang w:val="nl-NL"/>
        </w:rPr>
        <w:t>Aanname</w:t>
      </w:r>
      <w:bookmarkEnd w:id="8"/>
      <w:bookmarkEnd w:id="9"/>
    </w:p>
    <w:p w14:paraId="267A781E" w14:textId="0091ACF1" w:rsidR="00CF635C" w:rsidRDefault="3CD96E7D" w:rsidP="531A227C">
      <w:pPr>
        <w:ind w:firstLine="708"/>
        <w:rPr>
          <w:lang w:val="nl-NL"/>
        </w:rPr>
      </w:pPr>
      <w:r w:rsidRPr="55BF29DC">
        <w:rPr>
          <w:lang w:val="nl-NL"/>
        </w:rPr>
        <w:t xml:space="preserve">Tijdens het opstellen van dit rapport hebben we de aanname dat het IP-adres publiekelijk is, de NDA is ondertekend en dat C-fence een </w:t>
      </w:r>
      <w:proofErr w:type="gramStart"/>
      <w:r w:rsidRPr="55BF29DC">
        <w:rPr>
          <w:lang w:val="nl-NL"/>
        </w:rPr>
        <w:t>security opl</w:t>
      </w:r>
      <w:r w:rsidR="1E6514EF" w:rsidRPr="55BF29DC">
        <w:rPr>
          <w:lang w:val="nl-NL"/>
        </w:rPr>
        <w:t>ossing</w:t>
      </w:r>
      <w:proofErr w:type="gramEnd"/>
      <w:r w:rsidR="1E6514EF" w:rsidRPr="55BF29DC">
        <w:rPr>
          <w:lang w:val="nl-NL"/>
        </w:rPr>
        <w:t xml:space="preserve"> is die op de machine van het IP-adres draait.</w:t>
      </w:r>
    </w:p>
    <w:p w14:paraId="1418A2D6" w14:textId="4A3F5389" w:rsidR="55BF29DC" w:rsidRDefault="55BF29DC" w:rsidP="55BF29DC">
      <w:pPr>
        <w:ind w:firstLine="708"/>
        <w:rPr>
          <w:lang w:val="nl-NL"/>
        </w:rPr>
      </w:pPr>
    </w:p>
    <w:p w14:paraId="220C8B9E" w14:textId="3F38A33C" w:rsidR="00CF635C" w:rsidRDefault="00CF635C" w:rsidP="00CF635C">
      <w:pPr>
        <w:pStyle w:val="Heading2"/>
        <w:rPr>
          <w:lang w:val="nl-NL"/>
        </w:rPr>
      </w:pPr>
      <w:r>
        <w:rPr>
          <w:lang w:val="nl-NL"/>
        </w:rPr>
        <w:tab/>
      </w:r>
      <w:bookmarkStart w:id="10" w:name="_Toc118883065"/>
      <w:bookmarkStart w:id="11" w:name="_Toc1323750929"/>
      <w:r>
        <w:rPr>
          <w:lang w:val="nl-NL"/>
        </w:rPr>
        <w:t xml:space="preserve">1.4 </w:t>
      </w:r>
      <w:r w:rsidR="005F51E5">
        <w:rPr>
          <w:lang w:val="nl-NL"/>
        </w:rPr>
        <w:tab/>
      </w:r>
      <w:r>
        <w:rPr>
          <w:lang w:val="nl-NL"/>
        </w:rPr>
        <w:t>Tijdlijn</w:t>
      </w:r>
      <w:bookmarkEnd w:id="10"/>
      <w:bookmarkEnd w:id="11"/>
    </w:p>
    <w:p w14:paraId="559B0587" w14:textId="4FB9828B" w:rsidR="38E6EBCE" w:rsidRDefault="38E6EBCE" w:rsidP="55BF29DC">
      <w:pPr>
        <w:rPr>
          <w:lang w:val="nl-NL"/>
        </w:rPr>
      </w:pPr>
      <w:r w:rsidRPr="55BF29DC">
        <w:rPr>
          <w:lang w:val="nl-NL"/>
        </w:rPr>
        <w:t>De tijdlijn van het pentesten is als volgt:</w:t>
      </w:r>
    </w:p>
    <w:tbl>
      <w:tblPr>
        <w:tblStyle w:val="TableGrid"/>
        <w:tblW w:w="0" w:type="auto"/>
        <w:tblLayout w:type="fixed"/>
        <w:tblLook w:val="06A0" w:firstRow="1" w:lastRow="0" w:firstColumn="1" w:lastColumn="0" w:noHBand="1" w:noVBand="1"/>
      </w:tblPr>
      <w:tblGrid>
        <w:gridCol w:w="1710"/>
        <w:gridCol w:w="2120"/>
        <w:gridCol w:w="5230"/>
      </w:tblGrid>
      <w:tr w:rsidR="542E8768" w14:paraId="05D26827" w14:textId="77777777" w:rsidTr="6FDC91C4">
        <w:tc>
          <w:tcPr>
            <w:tcW w:w="1710" w:type="dxa"/>
            <w:shd w:val="clear" w:color="auto" w:fill="1E8BCD"/>
          </w:tcPr>
          <w:p w14:paraId="157D03D1" w14:textId="7657DEA4" w:rsidR="38E6EBCE" w:rsidRDefault="38E6EBCE" w:rsidP="542E8768">
            <w:pPr>
              <w:rPr>
                <w:lang w:val="nl-NL"/>
              </w:rPr>
            </w:pPr>
            <w:r w:rsidRPr="542E8768">
              <w:rPr>
                <w:lang w:val="nl-NL"/>
              </w:rPr>
              <w:t>Penetratie Test</w:t>
            </w:r>
          </w:p>
        </w:tc>
        <w:tc>
          <w:tcPr>
            <w:tcW w:w="2120" w:type="dxa"/>
            <w:shd w:val="clear" w:color="auto" w:fill="1E8BCD"/>
          </w:tcPr>
          <w:p w14:paraId="6C2A9150" w14:textId="5C727292" w:rsidR="38E6EBCE" w:rsidRDefault="38E6EBCE" w:rsidP="542E8768">
            <w:pPr>
              <w:rPr>
                <w:lang w:val="nl-NL"/>
              </w:rPr>
            </w:pPr>
            <w:r w:rsidRPr="542E8768">
              <w:rPr>
                <w:lang w:val="nl-NL"/>
              </w:rPr>
              <w:t>Start datum/tijd</w:t>
            </w:r>
          </w:p>
        </w:tc>
        <w:tc>
          <w:tcPr>
            <w:tcW w:w="5230" w:type="dxa"/>
            <w:shd w:val="clear" w:color="auto" w:fill="1E8BCD"/>
          </w:tcPr>
          <w:p w14:paraId="2FA36E44" w14:textId="7FD2A11E" w:rsidR="38E6EBCE" w:rsidRDefault="38E6EBCE" w:rsidP="542E8768">
            <w:pPr>
              <w:rPr>
                <w:lang w:val="nl-NL"/>
              </w:rPr>
            </w:pPr>
            <w:r w:rsidRPr="542E8768">
              <w:rPr>
                <w:lang w:val="nl-NL"/>
              </w:rPr>
              <w:t>Eind datum/tijd</w:t>
            </w:r>
          </w:p>
        </w:tc>
      </w:tr>
      <w:tr w:rsidR="542E8768" w14:paraId="445007F1" w14:textId="77777777" w:rsidTr="6FDC91C4">
        <w:tc>
          <w:tcPr>
            <w:tcW w:w="1710" w:type="dxa"/>
          </w:tcPr>
          <w:p w14:paraId="36FD618F" w14:textId="4C52AFF0" w:rsidR="542E8768" w:rsidRDefault="5BB7CAD3" w:rsidP="542E8768">
            <w:pPr>
              <w:rPr>
                <w:lang w:val="nl-NL"/>
              </w:rPr>
            </w:pPr>
            <w:proofErr w:type="spellStart"/>
            <w:r w:rsidRPr="6FDC91C4">
              <w:rPr>
                <w:lang w:val="nl-NL"/>
              </w:rPr>
              <w:t>Shodan</w:t>
            </w:r>
            <w:proofErr w:type="spellEnd"/>
          </w:p>
        </w:tc>
        <w:tc>
          <w:tcPr>
            <w:tcW w:w="2120" w:type="dxa"/>
          </w:tcPr>
          <w:p w14:paraId="66E646AA" w14:textId="0C524424" w:rsidR="542E8768" w:rsidRDefault="46A90FA0" w:rsidP="6FDC91C4">
            <w:pPr>
              <w:rPr>
                <w:rFonts w:ascii="Calibri" w:eastAsia="Calibri" w:hAnsi="Calibri" w:cs="Calibri"/>
                <w:lang w:val="nl-NL"/>
              </w:rPr>
            </w:pPr>
            <w:r w:rsidRPr="6FDC91C4">
              <w:rPr>
                <w:rFonts w:ascii="Calibri" w:eastAsia="Calibri" w:hAnsi="Calibri" w:cs="Calibri"/>
              </w:rPr>
              <w:t>16/11/2022 10:22</w:t>
            </w:r>
          </w:p>
        </w:tc>
        <w:tc>
          <w:tcPr>
            <w:tcW w:w="5230" w:type="dxa"/>
          </w:tcPr>
          <w:p w14:paraId="79D06BE5" w14:textId="74F4FFCF" w:rsidR="542E8768" w:rsidRDefault="46A90FA0" w:rsidP="6FDC91C4">
            <w:pPr>
              <w:rPr>
                <w:rFonts w:ascii="Calibri" w:eastAsia="Calibri" w:hAnsi="Calibri" w:cs="Calibri"/>
                <w:lang w:val="nl-NL"/>
              </w:rPr>
            </w:pPr>
            <w:r w:rsidRPr="6FDC91C4">
              <w:rPr>
                <w:rFonts w:ascii="Calibri" w:eastAsia="Calibri" w:hAnsi="Calibri" w:cs="Calibri"/>
              </w:rPr>
              <w:t>16/11/2022 10:22</w:t>
            </w:r>
          </w:p>
        </w:tc>
      </w:tr>
      <w:tr w:rsidR="542E8768" w14:paraId="46B29A0E" w14:textId="77777777" w:rsidTr="6FDC91C4">
        <w:tc>
          <w:tcPr>
            <w:tcW w:w="1710" w:type="dxa"/>
          </w:tcPr>
          <w:p w14:paraId="29F896F4" w14:textId="04EE16B0" w:rsidR="542E8768" w:rsidRDefault="46A90FA0" w:rsidP="542E8768">
            <w:pPr>
              <w:rPr>
                <w:lang w:val="nl-NL"/>
              </w:rPr>
            </w:pPr>
            <w:r w:rsidRPr="6FDC91C4">
              <w:rPr>
                <w:lang w:val="nl-NL"/>
              </w:rPr>
              <w:t>Ping scan</w:t>
            </w:r>
          </w:p>
        </w:tc>
        <w:tc>
          <w:tcPr>
            <w:tcW w:w="2120" w:type="dxa"/>
          </w:tcPr>
          <w:p w14:paraId="461EEC12" w14:textId="001DD17F" w:rsidR="542E8768" w:rsidRDefault="46A90FA0" w:rsidP="6FDC91C4">
            <w:pPr>
              <w:rPr>
                <w:rFonts w:ascii="Calibri" w:eastAsia="Calibri" w:hAnsi="Calibri" w:cs="Calibri"/>
                <w:lang w:val="nl-NL"/>
              </w:rPr>
            </w:pPr>
            <w:r w:rsidRPr="6FDC91C4">
              <w:rPr>
                <w:rFonts w:ascii="Calibri" w:eastAsia="Calibri" w:hAnsi="Calibri" w:cs="Calibri"/>
              </w:rPr>
              <w:t>16/11/2022 10:24</w:t>
            </w:r>
          </w:p>
        </w:tc>
        <w:tc>
          <w:tcPr>
            <w:tcW w:w="5230" w:type="dxa"/>
          </w:tcPr>
          <w:p w14:paraId="22399D9E" w14:textId="6900BCF9" w:rsidR="542E8768" w:rsidRDefault="46A90FA0" w:rsidP="6FDC91C4">
            <w:pPr>
              <w:rPr>
                <w:rFonts w:ascii="Calibri" w:eastAsia="Calibri" w:hAnsi="Calibri" w:cs="Calibri"/>
                <w:lang w:val="nl-NL"/>
              </w:rPr>
            </w:pPr>
            <w:r w:rsidRPr="6FDC91C4">
              <w:rPr>
                <w:rFonts w:ascii="Calibri" w:eastAsia="Calibri" w:hAnsi="Calibri" w:cs="Calibri"/>
              </w:rPr>
              <w:t>16/11/2022 10:24</w:t>
            </w:r>
          </w:p>
        </w:tc>
      </w:tr>
      <w:tr w:rsidR="542E8768" w14:paraId="3B84A473" w14:textId="77777777" w:rsidTr="6FDC91C4">
        <w:tc>
          <w:tcPr>
            <w:tcW w:w="1710" w:type="dxa"/>
          </w:tcPr>
          <w:p w14:paraId="45A23254" w14:textId="13E0A608" w:rsidR="542E8768" w:rsidRDefault="46A90FA0" w:rsidP="542E8768">
            <w:pPr>
              <w:rPr>
                <w:lang w:val="nl-NL"/>
              </w:rPr>
            </w:pPr>
            <w:proofErr w:type="spellStart"/>
            <w:r w:rsidRPr="6FDC91C4">
              <w:rPr>
                <w:lang w:val="nl-NL"/>
              </w:rPr>
              <w:t>Null</w:t>
            </w:r>
            <w:proofErr w:type="spellEnd"/>
            <w:r w:rsidRPr="6FDC91C4">
              <w:rPr>
                <w:lang w:val="nl-NL"/>
              </w:rPr>
              <w:t xml:space="preserve"> scan </w:t>
            </w:r>
          </w:p>
        </w:tc>
        <w:tc>
          <w:tcPr>
            <w:tcW w:w="2120" w:type="dxa"/>
          </w:tcPr>
          <w:p w14:paraId="1EBF9F3A" w14:textId="29298559" w:rsidR="542E8768" w:rsidRDefault="46A90FA0" w:rsidP="6FDC91C4">
            <w:pPr>
              <w:rPr>
                <w:rFonts w:ascii="Calibri" w:eastAsia="Calibri" w:hAnsi="Calibri" w:cs="Calibri"/>
                <w:lang w:val="nl-NL"/>
              </w:rPr>
            </w:pPr>
            <w:r w:rsidRPr="6FDC91C4">
              <w:rPr>
                <w:rFonts w:ascii="Calibri" w:eastAsia="Calibri" w:hAnsi="Calibri" w:cs="Calibri"/>
              </w:rPr>
              <w:t>16/11/2022 10:26</w:t>
            </w:r>
          </w:p>
        </w:tc>
        <w:tc>
          <w:tcPr>
            <w:tcW w:w="5230" w:type="dxa"/>
          </w:tcPr>
          <w:p w14:paraId="65ADC1F3" w14:textId="70D77B51" w:rsidR="542E8768" w:rsidRDefault="46A90FA0" w:rsidP="6FDC91C4">
            <w:pPr>
              <w:rPr>
                <w:rFonts w:ascii="Calibri" w:eastAsia="Calibri" w:hAnsi="Calibri" w:cs="Calibri"/>
                <w:lang w:val="nl-NL"/>
              </w:rPr>
            </w:pPr>
            <w:r w:rsidRPr="6FDC91C4">
              <w:rPr>
                <w:rFonts w:ascii="Calibri" w:eastAsia="Calibri" w:hAnsi="Calibri" w:cs="Calibri"/>
              </w:rPr>
              <w:t>16/11/2022 10:26</w:t>
            </w:r>
          </w:p>
        </w:tc>
      </w:tr>
      <w:tr w:rsidR="6FDC91C4" w14:paraId="20BCA781" w14:textId="77777777" w:rsidTr="6FDC91C4">
        <w:tc>
          <w:tcPr>
            <w:tcW w:w="1710" w:type="dxa"/>
          </w:tcPr>
          <w:p w14:paraId="7B44F790" w14:textId="35D917CA" w:rsidR="46A90FA0" w:rsidRDefault="46A90FA0" w:rsidP="6FDC91C4">
            <w:pPr>
              <w:rPr>
                <w:lang w:val="nl-NL"/>
              </w:rPr>
            </w:pPr>
            <w:proofErr w:type="spellStart"/>
            <w:r w:rsidRPr="6FDC91C4">
              <w:rPr>
                <w:lang w:val="nl-NL"/>
              </w:rPr>
              <w:t>Stealth</w:t>
            </w:r>
            <w:proofErr w:type="spellEnd"/>
            <w:r w:rsidRPr="6FDC91C4">
              <w:rPr>
                <w:lang w:val="nl-NL"/>
              </w:rPr>
              <w:t xml:space="preserve"> scan</w:t>
            </w:r>
          </w:p>
        </w:tc>
        <w:tc>
          <w:tcPr>
            <w:tcW w:w="2120" w:type="dxa"/>
          </w:tcPr>
          <w:p w14:paraId="25CBA56F" w14:textId="74FD4AE4" w:rsidR="46A90FA0" w:rsidRDefault="46A90FA0" w:rsidP="6FDC91C4">
            <w:pPr>
              <w:rPr>
                <w:rFonts w:ascii="Calibri" w:eastAsia="Calibri" w:hAnsi="Calibri" w:cs="Calibri"/>
              </w:rPr>
            </w:pPr>
            <w:r w:rsidRPr="6FDC91C4">
              <w:rPr>
                <w:rFonts w:ascii="Calibri" w:eastAsia="Calibri" w:hAnsi="Calibri" w:cs="Calibri"/>
              </w:rPr>
              <w:t>16/11/2022 10:28</w:t>
            </w:r>
          </w:p>
        </w:tc>
        <w:tc>
          <w:tcPr>
            <w:tcW w:w="5230" w:type="dxa"/>
          </w:tcPr>
          <w:p w14:paraId="3666D0CA" w14:textId="7D2E0EE4" w:rsidR="46A90FA0" w:rsidRDefault="46A90FA0" w:rsidP="6FDC91C4">
            <w:r w:rsidRPr="6FDC91C4">
              <w:rPr>
                <w:rFonts w:ascii="Calibri" w:eastAsia="Calibri" w:hAnsi="Calibri" w:cs="Calibri"/>
              </w:rPr>
              <w:t>16/11/2022 10:28</w:t>
            </w:r>
          </w:p>
        </w:tc>
      </w:tr>
      <w:tr w:rsidR="6FDC91C4" w14:paraId="13CA4E21" w14:textId="77777777" w:rsidTr="6FDC91C4">
        <w:tc>
          <w:tcPr>
            <w:tcW w:w="1710" w:type="dxa"/>
          </w:tcPr>
          <w:p w14:paraId="5AEEA92B" w14:textId="637C6F21" w:rsidR="46A90FA0" w:rsidRDefault="46A90FA0" w:rsidP="6FDC91C4">
            <w:pPr>
              <w:rPr>
                <w:lang w:val="nl-NL"/>
              </w:rPr>
            </w:pPr>
            <w:r w:rsidRPr="6FDC91C4">
              <w:rPr>
                <w:lang w:val="nl-NL"/>
              </w:rPr>
              <w:t xml:space="preserve">Operating scan </w:t>
            </w:r>
          </w:p>
        </w:tc>
        <w:tc>
          <w:tcPr>
            <w:tcW w:w="2120" w:type="dxa"/>
          </w:tcPr>
          <w:p w14:paraId="5B191EEC" w14:textId="5E2D4D5C" w:rsidR="46A90FA0" w:rsidRDefault="46A90FA0" w:rsidP="6FDC91C4">
            <w:r w:rsidRPr="6FDC91C4">
              <w:rPr>
                <w:rFonts w:ascii="Calibri" w:eastAsia="Calibri" w:hAnsi="Calibri" w:cs="Calibri"/>
              </w:rPr>
              <w:t>16/11/2022 10:44</w:t>
            </w:r>
          </w:p>
        </w:tc>
        <w:tc>
          <w:tcPr>
            <w:tcW w:w="5230" w:type="dxa"/>
          </w:tcPr>
          <w:p w14:paraId="28562EF3" w14:textId="707001F3" w:rsidR="46A90FA0" w:rsidRDefault="46A90FA0" w:rsidP="6FDC91C4">
            <w:r w:rsidRPr="6FDC91C4">
              <w:rPr>
                <w:rFonts w:ascii="Calibri" w:eastAsia="Calibri" w:hAnsi="Calibri" w:cs="Calibri"/>
              </w:rPr>
              <w:t>16/11/2022 10:44</w:t>
            </w:r>
          </w:p>
        </w:tc>
      </w:tr>
      <w:tr w:rsidR="6FDC91C4" w14:paraId="73269C8D" w14:textId="77777777" w:rsidTr="6FDC91C4">
        <w:tc>
          <w:tcPr>
            <w:tcW w:w="1710" w:type="dxa"/>
          </w:tcPr>
          <w:p w14:paraId="23F470E7" w14:textId="0B8150ED" w:rsidR="46A90FA0" w:rsidRDefault="46A90FA0" w:rsidP="6FDC91C4">
            <w:pPr>
              <w:rPr>
                <w:lang w:val="nl-NL"/>
              </w:rPr>
            </w:pPr>
            <w:r w:rsidRPr="6FDC91C4">
              <w:rPr>
                <w:lang w:val="nl-NL"/>
              </w:rPr>
              <w:t>Versie scan</w:t>
            </w:r>
          </w:p>
        </w:tc>
        <w:tc>
          <w:tcPr>
            <w:tcW w:w="2120" w:type="dxa"/>
          </w:tcPr>
          <w:p w14:paraId="6A2E5871" w14:textId="511DC7BE" w:rsidR="46A90FA0" w:rsidRDefault="46A90FA0" w:rsidP="6FDC91C4">
            <w:r w:rsidRPr="6FDC91C4">
              <w:rPr>
                <w:rFonts w:ascii="Calibri" w:eastAsia="Calibri" w:hAnsi="Calibri" w:cs="Calibri"/>
              </w:rPr>
              <w:t>16/11/2022 11:57</w:t>
            </w:r>
          </w:p>
        </w:tc>
        <w:tc>
          <w:tcPr>
            <w:tcW w:w="5230" w:type="dxa"/>
          </w:tcPr>
          <w:p w14:paraId="153DDE26" w14:textId="3B4E611D" w:rsidR="46A90FA0" w:rsidRDefault="46A90FA0" w:rsidP="6FDC91C4">
            <w:r w:rsidRPr="6FDC91C4">
              <w:rPr>
                <w:rFonts w:ascii="Calibri" w:eastAsia="Calibri" w:hAnsi="Calibri" w:cs="Calibri"/>
              </w:rPr>
              <w:t>16/11/2022 11:57</w:t>
            </w:r>
          </w:p>
        </w:tc>
      </w:tr>
      <w:tr w:rsidR="6FDC91C4" w14:paraId="708B8185" w14:textId="77777777" w:rsidTr="6FDC91C4">
        <w:tc>
          <w:tcPr>
            <w:tcW w:w="1710" w:type="dxa"/>
          </w:tcPr>
          <w:p w14:paraId="10B0A2E1" w14:textId="4381A501" w:rsidR="46A90FA0" w:rsidRDefault="46A90FA0" w:rsidP="6FDC91C4">
            <w:pPr>
              <w:rPr>
                <w:lang w:val="nl-NL"/>
              </w:rPr>
            </w:pPr>
            <w:proofErr w:type="spellStart"/>
            <w:r w:rsidRPr="6FDC91C4">
              <w:rPr>
                <w:lang w:val="nl-NL"/>
              </w:rPr>
              <w:t>All</w:t>
            </w:r>
            <w:proofErr w:type="spellEnd"/>
            <w:r w:rsidRPr="6FDC91C4">
              <w:rPr>
                <w:lang w:val="nl-NL"/>
              </w:rPr>
              <w:t xml:space="preserve"> port scan</w:t>
            </w:r>
          </w:p>
        </w:tc>
        <w:tc>
          <w:tcPr>
            <w:tcW w:w="2120" w:type="dxa"/>
          </w:tcPr>
          <w:p w14:paraId="1F39840B" w14:textId="4E130071" w:rsidR="46A90FA0" w:rsidRDefault="46A90FA0" w:rsidP="6FDC91C4">
            <w:r w:rsidRPr="6FDC91C4">
              <w:rPr>
                <w:rFonts w:ascii="Calibri" w:eastAsia="Calibri" w:hAnsi="Calibri" w:cs="Calibri"/>
              </w:rPr>
              <w:t>16/11/2022 12:38</w:t>
            </w:r>
          </w:p>
        </w:tc>
        <w:tc>
          <w:tcPr>
            <w:tcW w:w="5230" w:type="dxa"/>
          </w:tcPr>
          <w:p w14:paraId="666E5D4B" w14:textId="63CD45E7" w:rsidR="46A90FA0" w:rsidRDefault="46A90FA0" w:rsidP="6FDC91C4">
            <w:r w:rsidRPr="6FDC91C4">
              <w:rPr>
                <w:rFonts w:ascii="Calibri" w:eastAsia="Calibri" w:hAnsi="Calibri" w:cs="Calibri"/>
              </w:rPr>
              <w:t>16/11/2022 12:42</w:t>
            </w:r>
          </w:p>
        </w:tc>
      </w:tr>
    </w:tbl>
    <w:p w14:paraId="437E06A7" w14:textId="2EF13E4E" w:rsidR="38E6EBCE" w:rsidRDefault="69C9365A" w:rsidP="542E8768">
      <w:pPr>
        <w:rPr>
          <w:lang w:val="nl-NL"/>
        </w:rPr>
      </w:pPr>
      <w:r w:rsidRPr="223FD6D2">
        <w:rPr>
          <w:lang w:val="nl-NL"/>
        </w:rPr>
        <w:t>Tabel 1: Pentest tijdlijn</w:t>
      </w:r>
    </w:p>
    <w:p w14:paraId="28734960" w14:textId="0F9743C9" w:rsidR="223FD6D2" w:rsidRDefault="223FD6D2" w:rsidP="223FD6D2">
      <w:pPr>
        <w:rPr>
          <w:lang w:val="nl-NL"/>
        </w:rPr>
      </w:pPr>
    </w:p>
    <w:p w14:paraId="6F1F48F8" w14:textId="4FDF291A" w:rsidR="00CF635C" w:rsidRDefault="00CF635C" w:rsidP="00CF635C">
      <w:pPr>
        <w:pStyle w:val="Heading2"/>
        <w:rPr>
          <w:lang w:val="nl-NL"/>
        </w:rPr>
      </w:pPr>
      <w:r>
        <w:rPr>
          <w:lang w:val="nl-NL"/>
        </w:rPr>
        <w:tab/>
      </w:r>
      <w:bookmarkStart w:id="12" w:name="_Toc118883066"/>
      <w:bookmarkStart w:id="13" w:name="_Toc2038740895"/>
      <w:r>
        <w:rPr>
          <w:lang w:val="nl-NL"/>
        </w:rPr>
        <w:t xml:space="preserve">1.5 </w:t>
      </w:r>
      <w:r w:rsidR="005F51E5">
        <w:rPr>
          <w:lang w:val="nl-NL"/>
        </w:rPr>
        <w:tab/>
      </w:r>
      <w:r>
        <w:rPr>
          <w:lang w:val="nl-NL"/>
        </w:rPr>
        <w:t>Samenvatting vondsten</w:t>
      </w:r>
      <w:bookmarkEnd w:id="12"/>
      <w:r>
        <w:rPr>
          <w:lang w:val="nl-NL"/>
        </w:rPr>
        <w:t xml:space="preserve"> </w:t>
      </w:r>
      <w:bookmarkEnd w:id="13"/>
    </w:p>
    <w:p w14:paraId="3C760125" w14:textId="227817CB" w:rsidR="00CF635C" w:rsidRDefault="09AE5F32" w:rsidP="00CF635C">
      <w:pPr>
        <w:ind w:firstLine="708"/>
        <w:rPr>
          <w:lang w:val="nl-NL"/>
        </w:rPr>
      </w:pPr>
      <w:r w:rsidRPr="1A1D949E">
        <w:rPr>
          <w:lang w:val="nl-NL"/>
        </w:rPr>
        <w:t>De security oplossing C-fence van Cubics IT lijkt een veilige service. Wij hebben wat informatie van het geteste IP-adres gewonnen</w:t>
      </w:r>
      <w:r w:rsidR="15E1F060" w:rsidRPr="1A1D949E">
        <w:rPr>
          <w:lang w:val="nl-NL"/>
        </w:rPr>
        <w:t xml:space="preserve"> zoals de service die er draait, het Operating System en de versie en om wat voor apparaat het gaat. </w:t>
      </w:r>
      <w:r w:rsidR="16E32446" w:rsidRPr="1A1D949E">
        <w:rPr>
          <w:lang w:val="nl-NL"/>
        </w:rPr>
        <w:t xml:space="preserve">De enige poort die open staat op de host is poort 161, deze wordt gebruikt voor het versturen van SNMP </w:t>
      </w:r>
      <w:proofErr w:type="spellStart"/>
      <w:r w:rsidR="16E32446" w:rsidRPr="1A1D949E">
        <w:rPr>
          <w:lang w:val="nl-NL"/>
        </w:rPr>
        <w:t>querries</w:t>
      </w:r>
      <w:proofErr w:type="spellEnd"/>
      <w:r w:rsidR="16E32446" w:rsidRPr="1A1D949E">
        <w:rPr>
          <w:lang w:val="nl-NL"/>
        </w:rPr>
        <w:t xml:space="preserve">. </w:t>
      </w:r>
      <w:r w:rsidR="3A256392" w:rsidRPr="1A1D949E">
        <w:rPr>
          <w:lang w:val="nl-NL"/>
        </w:rPr>
        <w:t xml:space="preserve">Deze </w:t>
      </w:r>
      <w:proofErr w:type="spellStart"/>
      <w:r w:rsidR="3A256392" w:rsidRPr="1A1D949E">
        <w:rPr>
          <w:lang w:val="nl-NL"/>
        </w:rPr>
        <w:t>querries</w:t>
      </w:r>
      <w:proofErr w:type="spellEnd"/>
      <w:r w:rsidR="3A256392" w:rsidRPr="1A1D949E">
        <w:rPr>
          <w:lang w:val="nl-NL"/>
        </w:rPr>
        <w:t xml:space="preserve"> </w:t>
      </w:r>
      <w:r w:rsidR="6011C6E3" w:rsidRPr="1A1D949E">
        <w:rPr>
          <w:lang w:val="nl-NL"/>
        </w:rPr>
        <w:t xml:space="preserve">bevatten </w:t>
      </w:r>
      <w:r w:rsidR="3A256392" w:rsidRPr="1A1D949E">
        <w:rPr>
          <w:lang w:val="nl-NL"/>
        </w:rPr>
        <w:t xml:space="preserve">informatie van het </w:t>
      </w:r>
      <w:r w:rsidR="41928A87" w:rsidRPr="1A1D949E">
        <w:rPr>
          <w:lang w:val="nl-NL"/>
        </w:rPr>
        <w:t xml:space="preserve">netwerk en worden naar Cubics gestuurd. Een mogelijk risico hierbij zou een </w:t>
      </w:r>
      <w:proofErr w:type="spellStart"/>
      <w:r w:rsidR="41928A87" w:rsidRPr="1A1D949E">
        <w:rPr>
          <w:lang w:val="nl-NL"/>
        </w:rPr>
        <w:t>MitM</w:t>
      </w:r>
      <w:proofErr w:type="spellEnd"/>
      <w:r w:rsidR="41928A87" w:rsidRPr="1A1D949E">
        <w:rPr>
          <w:lang w:val="nl-NL"/>
        </w:rPr>
        <w:t xml:space="preserve"> aanval zijn waarbij een aanvaller tussen de verbinding gaat zitten en het verkeer kan aantasten</w:t>
      </w:r>
      <w:r w:rsidR="0D4F1EA8" w:rsidRPr="1A1D949E">
        <w:rPr>
          <w:lang w:val="nl-NL"/>
        </w:rPr>
        <w:t>, dit is echter een laag risico omdat de aanvaller hiervoor zou moeten weten naar welk IP-adres deze pakketjes gestuurd worden</w:t>
      </w:r>
      <w:r w:rsidR="41928A87" w:rsidRPr="1A1D949E">
        <w:rPr>
          <w:lang w:val="nl-NL"/>
        </w:rPr>
        <w:t xml:space="preserve">. </w:t>
      </w:r>
      <w:r w:rsidR="529C7144" w:rsidRPr="1A1D949E">
        <w:rPr>
          <w:lang w:val="nl-NL"/>
        </w:rPr>
        <w:t xml:space="preserve">Een ander risico zijn </w:t>
      </w:r>
      <w:proofErr w:type="spellStart"/>
      <w:r w:rsidR="529C7144" w:rsidRPr="1A1D949E">
        <w:rPr>
          <w:lang w:val="nl-NL"/>
        </w:rPr>
        <w:t>D</w:t>
      </w:r>
      <w:r w:rsidR="094A8FFD" w:rsidRPr="1A1D949E">
        <w:rPr>
          <w:lang w:val="nl-NL"/>
        </w:rPr>
        <w:t>o</w:t>
      </w:r>
      <w:r w:rsidR="529C7144" w:rsidRPr="1A1D949E">
        <w:rPr>
          <w:lang w:val="nl-NL"/>
        </w:rPr>
        <w:t>S</w:t>
      </w:r>
      <w:proofErr w:type="spellEnd"/>
      <w:r w:rsidR="56EEA571" w:rsidRPr="1A1D949E">
        <w:rPr>
          <w:lang w:val="nl-NL"/>
        </w:rPr>
        <w:t xml:space="preserve"> en DD</w:t>
      </w:r>
      <w:r w:rsidR="6C5B211D" w:rsidRPr="1A1D949E">
        <w:rPr>
          <w:lang w:val="nl-NL"/>
        </w:rPr>
        <w:t>o</w:t>
      </w:r>
      <w:r w:rsidR="56EEA571" w:rsidRPr="1A1D949E">
        <w:rPr>
          <w:lang w:val="nl-NL"/>
        </w:rPr>
        <w:t>S</w:t>
      </w:r>
      <w:r w:rsidR="529C7144" w:rsidRPr="1A1D949E">
        <w:rPr>
          <w:lang w:val="nl-NL"/>
        </w:rPr>
        <w:t xml:space="preserve"> aanvallen</w:t>
      </w:r>
      <w:r w:rsidR="32F6C468" w:rsidRPr="1A1D949E">
        <w:rPr>
          <w:lang w:val="nl-NL"/>
        </w:rPr>
        <w:t xml:space="preserve"> waarbij een aanvaller grote aantallen pakketjes aan netwerkverkeer naar de poort stuurt en de service vast laat lopen. </w:t>
      </w:r>
      <w:r w:rsidR="02239B25" w:rsidRPr="1A1D949E">
        <w:rPr>
          <w:lang w:val="nl-NL"/>
        </w:rPr>
        <w:t xml:space="preserve">Beide risico hebben wij niet kunnen testen waardoor we geen accurate waarde kunnen geven. </w:t>
      </w:r>
      <w:r w:rsidR="3CEAF6E5" w:rsidRPr="1A1D949E">
        <w:rPr>
          <w:lang w:val="nl-NL"/>
        </w:rPr>
        <w:t xml:space="preserve">Een </w:t>
      </w:r>
      <w:r w:rsidR="69FFA875" w:rsidRPr="1A1D949E">
        <w:rPr>
          <w:lang w:val="nl-NL"/>
        </w:rPr>
        <w:t>DDoS</w:t>
      </w:r>
      <w:r w:rsidR="5C5407EF" w:rsidRPr="1A1D949E">
        <w:rPr>
          <w:lang w:val="nl-NL"/>
        </w:rPr>
        <w:t xml:space="preserve"> </w:t>
      </w:r>
      <w:r w:rsidR="3CEAF6E5" w:rsidRPr="1A1D949E">
        <w:rPr>
          <w:lang w:val="nl-NL"/>
        </w:rPr>
        <w:t xml:space="preserve">aanval zou moeilijker moeten zijn dan een </w:t>
      </w:r>
      <w:proofErr w:type="spellStart"/>
      <w:r w:rsidR="3CEAF6E5" w:rsidRPr="1A1D949E">
        <w:rPr>
          <w:lang w:val="nl-NL"/>
        </w:rPr>
        <w:t>D</w:t>
      </w:r>
      <w:r w:rsidR="59486A5E" w:rsidRPr="1A1D949E">
        <w:rPr>
          <w:lang w:val="nl-NL"/>
        </w:rPr>
        <w:t>o</w:t>
      </w:r>
      <w:r w:rsidR="3CEAF6E5" w:rsidRPr="1A1D949E">
        <w:rPr>
          <w:lang w:val="nl-NL"/>
        </w:rPr>
        <w:t>S</w:t>
      </w:r>
      <w:proofErr w:type="spellEnd"/>
      <w:r w:rsidR="76DC993B" w:rsidRPr="1A1D949E">
        <w:rPr>
          <w:lang w:val="nl-NL"/>
        </w:rPr>
        <w:t xml:space="preserve"> </w:t>
      </w:r>
      <w:r w:rsidR="3CEAF6E5" w:rsidRPr="1A1D949E">
        <w:rPr>
          <w:lang w:val="nl-NL"/>
        </w:rPr>
        <w:t xml:space="preserve">aanval aangezien </w:t>
      </w:r>
      <w:r w:rsidR="113A8662" w:rsidRPr="1A1D949E">
        <w:rPr>
          <w:lang w:val="nl-NL"/>
        </w:rPr>
        <w:t xml:space="preserve">een DDoS meerdere complexe stappen heeft dan een standaard </w:t>
      </w:r>
      <w:proofErr w:type="spellStart"/>
      <w:r w:rsidR="113A8662" w:rsidRPr="1A1D949E">
        <w:rPr>
          <w:lang w:val="nl-NL"/>
        </w:rPr>
        <w:t>DoS</w:t>
      </w:r>
      <w:proofErr w:type="spellEnd"/>
      <w:r w:rsidR="113A8662" w:rsidRPr="1A1D949E">
        <w:rPr>
          <w:lang w:val="nl-NL"/>
        </w:rPr>
        <w:t xml:space="preserve"> aanval</w:t>
      </w:r>
      <w:r w:rsidR="25902ED1" w:rsidRPr="1A1D949E">
        <w:rPr>
          <w:lang w:val="nl-NL"/>
        </w:rPr>
        <w:t xml:space="preserve"> en heeft een grotere impact dan een </w:t>
      </w:r>
      <w:proofErr w:type="spellStart"/>
      <w:r w:rsidR="25902ED1" w:rsidRPr="1A1D949E">
        <w:rPr>
          <w:lang w:val="nl-NL"/>
        </w:rPr>
        <w:t>DoS</w:t>
      </w:r>
      <w:proofErr w:type="spellEnd"/>
      <w:r w:rsidR="25902ED1" w:rsidRPr="1A1D949E">
        <w:rPr>
          <w:lang w:val="nl-NL"/>
        </w:rPr>
        <w:t xml:space="preserve"> aanval.</w:t>
      </w:r>
    </w:p>
    <w:p w14:paraId="279223F7" w14:textId="4069F486" w:rsidR="5EED3096" w:rsidRDefault="5EED3096" w:rsidP="5EED3096">
      <w:pPr>
        <w:ind w:firstLine="708"/>
        <w:rPr>
          <w:lang w:val="nl-NL"/>
        </w:rPr>
      </w:pPr>
    </w:p>
    <w:tbl>
      <w:tblPr>
        <w:tblStyle w:val="GridTable4-Accent1"/>
        <w:tblW w:w="0" w:type="auto"/>
        <w:tblLayout w:type="fixed"/>
        <w:tblLook w:val="06A0" w:firstRow="1" w:lastRow="0" w:firstColumn="1" w:lastColumn="0" w:noHBand="1" w:noVBand="1"/>
      </w:tblPr>
      <w:tblGrid>
        <w:gridCol w:w="4530"/>
        <w:gridCol w:w="4530"/>
      </w:tblGrid>
      <w:tr w:rsidR="2E86A14C" w14:paraId="38F4DA06" w14:textId="77777777" w:rsidTr="1A1D9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E35AC74" w14:textId="6F0D66B4" w:rsidR="572795DE" w:rsidRDefault="572795DE" w:rsidP="2E86A14C">
            <w:pPr>
              <w:rPr>
                <w:lang w:val="nl-NL"/>
              </w:rPr>
            </w:pPr>
            <w:r w:rsidRPr="2E86A14C">
              <w:rPr>
                <w:lang w:val="nl-NL"/>
              </w:rPr>
              <w:t>Waarde</w:t>
            </w:r>
          </w:p>
        </w:tc>
        <w:tc>
          <w:tcPr>
            <w:tcW w:w="4530" w:type="dxa"/>
          </w:tcPr>
          <w:p w14:paraId="4B38D5FF" w14:textId="553DC3F1" w:rsidR="572795DE" w:rsidRDefault="572795DE" w:rsidP="2E86A14C">
            <w:pPr>
              <w:cnfStyle w:val="100000000000" w:firstRow="1" w:lastRow="0" w:firstColumn="0" w:lastColumn="0" w:oddVBand="0" w:evenVBand="0" w:oddHBand="0" w:evenHBand="0" w:firstRowFirstColumn="0" w:firstRowLastColumn="0" w:lastRowFirstColumn="0" w:lastRowLastColumn="0"/>
              <w:rPr>
                <w:lang w:val="nl-NL"/>
              </w:rPr>
            </w:pPr>
            <w:r w:rsidRPr="2E86A14C">
              <w:rPr>
                <w:lang w:val="nl-NL"/>
              </w:rPr>
              <w:t>Aantal risico's</w:t>
            </w:r>
          </w:p>
        </w:tc>
      </w:tr>
      <w:tr w:rsidR="2E86A14C" w14:paraId="1C864699" w14:textId="77777777" w:rsidTr="1A1D949E">
        <w:tc>
          <w:tcPr>
            <w:cnfStyle w:val="001000000000" w:firstRow="0" w:lastRow="0" w:firstColumn="1" w:lastColumn="0" w:oddVBand="0" w:evenVBand="0" w:oddHBand="0" w:evenHBand="0" w:firstRowFirstColumn="0" w:firstRowLastColumn="0" w:lastRowFirstColumn="0" w:lastRowLastColumn="0"/>
            <w:tcW w:w="4530" w:type="dxa"/>
            <w:shd w:val="clear" w:color="auto" w:fill="00B050"/>
          </w:tcPr>
          <w:p w14:paraId="52976D86" w14:textId="1394273A" w:rsidR="572795DE" w:rsidRDefault="572795DE" w:rsidP="2E86A14C">
            <w:pPr>
              <w:rPr>
                <w:lang w:val="nl-NL"/>
              </w:rPr>
            </w:pPr>
            <w:r w:rsidRPr="2E86A14C">
              <w:rPr>
                <w:lang w:val="nl-NL"/>
              </w:rPr>
              <w:t>Laag</w:t>
            </w:r>
          </w:p>
        </w:tc>
        <w:tc>
          <w:tcPr>
            <w:tcW w:w="4530" w:type="dxa"/>
          </w:tcPr>
          <w:p w14:paraId="754F31F9" w14:textId="05FA8C67" w:rsidR="2E86A14C" w:rsidRDefault="0154BD96" w:rsidP="2E86A14C">
            <w:pPr>
              <w:cnfStyle w:val="000000000000" w:firstRow="0" w:lastRow="0" w:firstColumn="0" w:lastColumn="0" w:oddVBand="0" w:evenVBand="0" w:oddHBand="0" w:evenHBand="0" w:firstRowFirstColumn="0" w:firstRowLastColumn="0" w:lastRowFirstColumn="0" w:lastRowLastColumn="0"/>
              <w:rPr>
                <w:lang w:val="nl-NL"/>
              </w:rPr>
            </w:pPr>
            <w:r w:rsidRPr="1A1D949E">
              <w:rPr>
                <w:lang w:val="nl-NL"/>
              </w:rPr>
              <w:t>2</w:t>
            </w:r>
          </w:p>
        </w:tc>
      </w:tr>
      <w:tr w:rsidR="2E86A14C" w14:paraId="6A1BFB9C" w14:textId="77777777" w:rsidTr="1A1D949E">
        <w:tc>
          <w:tcPr>
            <w:cnfStyle w:val="001000000000" w:firstRow="0" w:lastRow="0" w:firstColumn="1" w:lastColumn="0" w:oddVBand="0" w:evenVBand="0" w:oddHBand="0" w:evenHBand="0" w:firstRowFirstColumn="0" w:firstRowLastColumn="0" w:lastRowFirstColumn="0" w:lastRowLastColumn="0"/>
            <w:tcW w:w="4530" w:type="dxa"/>
            <w:shd w:val="clear" w:color="auto" w:fill="FFFF00"/>
          </w:tcPr>
          <w:p w14:paraId="2C654818" w14:textId="5854D02C" w:rsidR="572795DE" w:rsidRDefault="572795DE" w:rsidP="2E86A14C">
            <w:pPr>
              <w:rPr>
                <w:lang w:val="nl-NL"/>
              </w:rPr>
            </w:pPr>
            <w:r w:rsidRPr="2E86A14C">
              <w:rPr>
                <w:lang w:val="nl-NL"/>
              </w:rPr>
              <w:t>Gemiddeld</w:t>
            </w:r>
          </w:p>
        </w:tc>
        <w:tc>
          <w:tcPr>
            <w:tcW w:w="4530" w:type="dxa"/>
          </w:tcPr>
          <w:p w14:paraId="29384BE0" w14:textId="1CB1856A" w:rsidR="2E86A14C" w:rsidRDefault="48646803" w:rsidP="2E86A14C">
            <w:pPr>
              <w:cnfStyle w:val="000000000000" w:firstRow="0" w:lastRow="0" w:firstColumn="0" w:lastColumn="0" w:oddVBand="0" w:evenVBand="0" w:oddHBand="0" w:evenHBand="0" w:firstRowFirstColumn="0" w:firstRowLastColumn="0" w:lastRowFirstColumn="0" w:lastRowLastColumn="0"/>
              <w:rPr>
                <w:lang w:val="nl-NL"/>
              </w:rPr>
            </w:pPr>
            <w:r w:rsidRPr="223FD6D2">
              <w:rPr>
                <w:lang w:val="nl-NL"/>
              </w:rPr>
              <w:t>1</w:t>
            </w:r>
          </w:p>
        </w:tc>
      </w:tr>
      <w:tr w:rsidR="2E86A14C" w14:paraId="120FD5CA" w14:textId="77777777" w:rsidTr="1A1D949E">
        <w:tc>
          <w:tcPr>
            <w:cnfStyle w:val="001000000000" w:firstRow="0" w:lastRow="0" w:firstColumn="1" w:lastColumn="0" w:oddVBand="0" w:evenVBand="0" w:oddHBand="0" w:evenHBand="0" w:firstRowFirstColumn="0" w:firstRowLastColumn="0" w:lastRowFirstColumn="0" w:lastRowLastColumn="0"/>
            <w:tcW w:w="4530" w:type="dxa"/>
            <w:shd w:val="clear" w:color="auto" w:fill="FFC000" w:themeFill="accent4"/>
          </w:tcPr>
          <w:p w14:paraId="65C545C1" w14:textId="667605E8" w:rsidR="572795DE" w:rsidRDefault="572795DE" w:rsidP="2E86A14C">
            <w:pPr>
              <w:rPr>
                <w:lang w:val="nl-NL"/>
              </w:rPr>
            </w:pPr>
            <w:r w:rsidRPr="2E86A14C">
              <w:rPr>
                <w:lang w:val="nl-NL"/>
              </w:rPr>
              <w:t>Hoog</w:t>
            </w:r>
          </w:p>
        </w:tc>
        <w:tc>
          <w:tcPr>
            <w:tcW w:w="4530" w:type="dxa"/>
          </w:tcPr>
          <w:p w14:paraId="6C8E4B41" w14:textId="7D06F5B2" w:rsidR="2E86A14C" w:rsidRDefault="04FDFAAB" w:rsidP="2E86A14C">
            <w:pPr>
              <w:cnfStyle w:val="000000000000" w:firstRow="0" w:lastRow="0" w:firstColumn="0" w:lastColumn="0" w:oddVBand="0" w:evenVBand="0" w:oddHBand="0" w:evenHBand="0" w:firstRowFirstColumn="0" w:firstRowLastColumn="0" w:lastRowFirstColumn="0" w:lastRowLastColumn="0"/>
              <w:rPr>
                <w:lang w:val="nl-NL"/>
              </w:rPr>
            </w:pPr>
            <w:r w:rsidRPr="2756860E">
              <w:rPr>
                <w:lang w:val="nl-NL"/>
              </w:rPr>
              <w:t>0</w:t>
            </w:r>
          </w:p>
        </w:tc>
      </w:tr>
      <w:tr w:rsidR="2E86A14C" w14:paraId="35D4389C" w14:textId="77777777" w:rsidTr="1A1D949E">
        <w:tc>
          <w:tcPr>
            <w:cnfStyle w:val="001000000000" w:firstRow="0" w:lastRow="0" w:firstColumn="1" w:lastColumn="0" w:oddVBand="0" w:evenVBand="0" w:oddHBand="0" w:evenHBand="0" w:firstRowFirstColumn="0" w:firstRowLastColumn="0" w:lastRowFirstColumn="0" w:lastRowLastColumn="0"/>
            <w:tcW w:w="4530" w:type="dxa"/>
            <w:shd w:val="clear" w:color="auto" w:fill="FF0000"/>
          </w:tcPr>
          <w:p w14:paraId="06BECB20" w14:textId="4F79CAB0" w:rsidR="2E86A14C" w:rsidRDefault="2BCF4329" w:rsidP="2E86A14C">
            <w:pPr>
              <w:rPr>
                <w:lang w:val="nl-NL"/>
              </w:rPr>
            </w:pPr>
            <w:r w:rsidRPr="2756860E">
              <w:rPr>
                <w:lang w:val="nl-NL"/>
              </w:rPr>
              <w:t>Zeer hoog</w:t>
            </w:r>
          </w:p>
        </w:tc>
        <w:tc>
          <w:tcPr>
            <w:tcW w:w="4530" w:type="dxa"/>
          </w:tcPr>
          <w:p w14:paraId="34FEBFBE" w14:textId="4BF12CA2" w:rsidR="2E86A14C" w:rsidRDefault="4E3A3A4A" w:rsidP="2E86A14C">
            <w:pPr>
              <w:cnfStyle w:val="000000000000" w:firstRow="0" w:lastRow="0" w:firstColumn="0" w:lastColumn="0" w:oddVBand="0" w:evenVBand="0" w:oddHBand="0" w:evenHBand="0" w:firstRowFirstColumn="0" w:firstRowLastColumn="0" w:lastRowFirstColumn="0" w:lastRowLastColumn="0"/>
              <w:rPr>
                <w:lang w:val="nl-NL"/>
              </w:rPr>
            </w:pPr>
            <w:r w:rsidRPr="2756860E">
              <w:rPr>
                <w:lang w:val="nl-NL"/>
              </w:rPr>
              <w:t>0</w:t>
            </w:r>
          </w:p>
        </w:tc>
      </w:tr>
    </w:tbl>
    <w:p w14:paraId="3C9EE1F1" w14:textId="3094DE2D" w:rsidR="3B31C9ED" w:rsidRDefault="3B31C9ED" w:rsidP="4A48245D">
      <w:proofErr w:type="spellStart"/>
      <w:r>
        <w:t>Tabel</w:t>
      </w:r>
      <w:proofErr w:type="spellEnd"/>
      <w:r>
        <w:t xml:space="preserve"> 2: </w:t>
      </w:r>
      <w:r w:rsidRPr="00594678">
        <w:rPr>
          <w:lang w:val="nl-NL"/>
        </w:rPr>
        <w:t>Risicobeoordeling</w:t>
      </w:r>
    </w:p>
    <w:p w14:paraId="02F5DB07" w14:textId="0ED95C5A" w:rsidR="00CF635C" w:rsidRDefault="00CF635C" w:rsidP="5EED3096">
      <w:pPr>
        <w:ind w:firstLine="708"/>
      </w:pPr>
    </w:p>
    <w:p w14:paraId="5D560D4C" w14:textId="0B261ACF" w:rsidR="00CF635C" w:rsidRDefault="00CF635C" w:rsidP="00CF635C">
      <w:pPr>
        <w:pStyle w:val="Heading2"/>
        <w:rPr>
          <w:lang w:val="nl-NL"/>
        </w:rPr>
      </w:pPr>
      <w:r>
        <w:rPr>
          <w:lang w:val="nl-NL"/>
        </w:rPr>
        <w:tab/>
      </w:r>
      <w:bookmarkStart w:id="14" w:name="_Toc118883067"/>
      <w:bookmarkStart w:id="15" w:name="_Toc685105851"/>
      <w:r>
        <w:rPr>
          <w:lang w:val="nl-NL"/>
        </w:rPr>
        <w:t xml:space="preserve">1.6 </w:t>
      </w:r>
      <w:r w:rsidR="005F51E5">
        <w:rPr>
          <w:lang w:val="nl-NL"/>
        </w:rPr>
        <w:tab/>
        <w:t>Samenvatting aanbeveling</w:t>
      </w:r>
      <w:bookmarkEnd w:id="14"/>
      <w:bookmarkEnd w:id="15"/>
    </w:p>
    <w:p w14:paraId="26C0078D" w14:textId="5E0C779B" w:rsidR="17D50AC6" w:rsidRDefault="17D50AC6" w:rsidP="5EED3096">
      <w:pPr>
        <w:rPr>
          <w:lang w:val="nl-NL"/>
        </w:rPr>
      </w:pPr>
      <w:r w:rsidRPr="5EED3096">
        <w:rPr>
          <w:lang w:val="nl-NL"/>
        </w:rPr>
        <w:t>Onze aanbeveling is om de huidige service te blijven gebruiken. Ondanks onze bevindingen lijken de risico's onwaarschijnlijk met weinig impact.</w:t>
      </w:r>
    </w:p>
    <w:p w14:paraId="48C5C709" w14:textId="77777777" w:rsidR="005F51E5" w:rsidRDefault="005F51E5">
      <w:pPr>
        <w:rPr>
          <w:lang w:val="nl-NL"/>
        </w:rPr>
      </w:pPr>
      <w:r>
        <w:rPr>
          <w:lang w:val="nl-NL"/>
        </w:rPr>
        <w:br w:type="page"/>
      </w:r>
    </w:p>
    <w:p w14:paraId="3D03F3AA" w14:textId="44C89EBB" w:rsidR="005F51E5" w:rsidRDefault="005F51E5" w:rsidP="005F51E5">
      <w:pPr>
        <w:pStyle w:val="Heading1"/>
        <w:rPr>
          <w:lang w:val="nl-NL"/>
        </w:rPr>
      </w:pPr>
      <w:bookmarkStart w:id="16" w:name="_Toc118883068"/>
      <w:bookmarkStart w:id="17" w:name="_Toc1891218379"/>
      <w:r w:rsidRPr="5CDB1F88">
        <w:rPr>
          <w:lang w:val="nl-NL"/>
        </w:rPr>
        <w:t>2. Onderzoeksmethode</w:t>
      </w:r>
      <w:bookmarkEnd w:id="16"/>
      <w:bookmarkEnd w:id="17"/>
    </w:p>
    <w:p w14:paraId="6115CEB4" w14:textId="1BEF8EB9" w:rsidR="5EED3096" w:rsidRDefault="5EED3096" w:rsidP="5EED3096">
      <w:pPr>
        <w:rPr>
          <w:lang w:val="nl-NL"/>
        </w:rPr>
      </w:pPr>
    </w:p>
    <w:p w14:paraId="2A409715" w14:textId="78440FF6" w:rsidR="003F2E91" w:rsidRDefault="00DC5483" w:rsidP="003F2E91">
      <w:pPr>
        <w:rPr>
          <w:lang w:val="nl-NL"/>
        </w:rPr>
      </w:pPr>
      <w:r>
        <w:rPr>
          <w:noProof/>
        </w:rPr>
        <mc:AlternateContent>
          <mc:Choice Requires="wps">
            <w:drawing>
              <wp:anchor distT="0" distB="0" distL="114300" distR="114300" simplePos="0" relativeHeight="251658242" behindDoc="0" locked="0" layoutInCell="1" allowOverlap="1" wp14:anchorId="3720142A" wp14:editId="38F48DCA">
                <wp:simplePos x="0" y="0"/>
                <wp:positionH relativeFrom="column">
                  <wp:posOffset>2536825</wp:posOffset>
                </wp:positionH>
                <wp:positionV relativeFrom="paragraph">
                  <wp:posOffset>3613785</wp:posOffset>
                </wp:positionV>
                <wp:extent cx="3048635" cy="635"/>
                <wp:effectExtent l="0" t="0" r="0" b="0"/>
                <wp:wrapThrough wrapText="bothSides">
                  <wp:wrapPolygon edited="0">
                    <wp:start x="0" y="0"/>
                    <wp:lineTo x="0" y="21600"/>
                    <wp:lineTo x="21600" y="21600"/>
                    <wp:lineTo x="21600" y="0"/>
                  </wp:wrapPolygon>
                </wp:wrapThrough>
                <wp:docPr id="5" name="Text Box 5"/>
                <wp:cNvGraphicFramePr/>
                <a:graphic xmlns:a="http://schemas.openxmlformats.org/drawingml/2006/main">
                  <a:graphicData uri="http://schemas.microsoft.com/office/word/2010/wordprocessingShape">
                    <wps:wsp>
                      <wps:cNvSpPr txBox="1"/>
                      <wps:spPr>
                        <a:xfrm>
                          <a:off x="0" y="0"/>
                          <a:ext cx="3048635" cy="635"/>
                        </a:xfrm>
                        <a:prstGeom prst="rect">
                          <a:avLst/>
                        </a:prstGeom>
                        <a:solidFill>
                          <a:prstClr val="white"/>
                        </a:solidFill>
                        <a:ln>
                          <a:noFill/>
                        </a:ln>
                      </wps:spPr>
                      <wps:txbx>
                        <w:txbxContent>
                          <w:p w14:paraId="535F51D4" w14:textId="51DAEB77" w:rsidR="00DC5483" w:rsidRPr="00070501" w:rsidRDefault="00DC5483" w:rsidP="00DC5483">
                            <w:pPr>
                              <w:pStyle w:val="Caption"/>
                              <w:rPr>
                                <w:noProof/>
                              </w:rPr>
                            </w:pPr>
                            <w:proofErr w:type="spellStart"/>
                            <w:r>
                              <w:t>Figuur</w:t>
                            </w:r>
                            <w:proofErr w:type="spellEnd"/>
                            <w:r>
                              <w:t xml:space="preserve"> </w:t>
                            </w:r>
                            <w:r>
                              <w:fldChar w:fldCharType="begin"/>
                            </w:r>
                            <w:r>
                              <w:instrText xml:space="preserve"> SEQ Figuur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20142A" id="Text Box 5" o:spid="_x0000_s1030" type="#_x0000_t202" style="position:absolute;margin-left:199.75pt;margin-top:284.55pt;width:240.05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0BGQIAAD8EAAAOAAAAZHJzL2Uyb0RvYy54bWysU8Fu2zAMvQ/YPwi6L07SrS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" stroked="f">
                <v:textbox style="mso-fit-shape-to-text:t" inset="0,0,0,0">
                  <w:txbxContent>
                    <w:p w14:paraId="535F51D4" w14:textId="51DAEB77" w:rsidR="00DC5483" w:rsidRPr="00070501" w:rsidRDefault="00DC5483" w:rsidP="00DC5483">
                      <w:pPr>
                        <w:pStyle w:val="Caption"/>
                        <w:rPr>
                          <w:noProof/>
                        </w:rPr>
                      </w:pPr>
                      <w:proofErr w:type="spellStart"/>
                      <w:r>
                        <w:t>Figuur</w:t>
                      </w:r>
                      <w:proofErr w:type="spellEnd"/>
                      <w:r>
                        <w:t xml:space="preserve"> </w:t>
                      </w:r>
                      <w:r>
                        <w:fldChar w:fldCharType="begin"/>
                      </w:r>
                      <w:r>
                        <w:instrText xml:space="preserve"> SEQ Figuur \* ARABIC </w:instrText>
                      </w:r>
                      <w:r>
                        <w:fldChar w:fldCharType="separate"/>
                      </w:r>
                      <w:r>
                        <w:rPr>
                          <w:noProof/>
                        </w:rPr>
                        <w:t>1</w:t>
                      </w:r>
                      <w:r>
                        <w:fldChar w:fldCharType="end"/>
                      </w:r>
                    </w:p>
                  </w:txbxContent>
                </v:textbox>
                <w10:wrap type="through"/>
              </v:shape>
            </w:pict>
          </mc:Fallback>
        </mc:AlternateContent>
      </w:r>
      <w:r>
        <w:rPr>
          <w:noProof/>
          <w:lang w:val="nl-NL"/>
        </w:rPr>
        <w:drawing>
          <wp:anchor distT="0" distB="0" distL="114300" distR="114300" simplePos="0" relativeHeight="251658241" behindDoc="0" locked="0" layoutInCell="1" allowOverlap="1" wp14:anchorId="1E0F7261" wp14:editId="5BE62C12">
            <wp:simplePos x="0" y="0"/>
            <wp:positionH relativeFrom="margin">
              <wp:posOffset>2536825</wp:posOffset>
            </wp:positionH>
            <wp:positionV relativeFrom="paragraph">
              <wp:posOffset>5715</wp:posOffset>
            </wp:positionV>
            <wp:extent cx="3048635" cy="3550920"/>
            <wp:effectExtent l="0" t="0" r="0" b="0"/>
            <wp:wrapThrough wrapText="bothSides">
              <wp:wrapPolygon edited="0">
                <wp:start x="0" y="0"/>
                <wp:lineTo x="0" y="21438"/>
                <wp:lineTo x="21461" y="21438"/>
                <wp:lineTo x="2146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635" cy="3550920"/>
                    </a:xfrm>
                    <a:prstGeom prst="rect">
                      <a:avLst/>
                    </a:prstGeom>
                    <a:noFill/>
                  </pic:spPr>
                </pic:pic>
              </a:graphicData>
            </a:graphic>
            <wp14:sizeRelH relativeFrom="margin">
              <wp14:pctWidth>0</wp14:pctWidth>
            </wp14:sizeRelH>
            <wp14:sizeRelV relativeFrom="margin">
              <wp14:pctHeight>0</wp14:pctHeight>
            </wp14:sizeRelV>
          </wp:anchor>
        </w:drawing>
      </w:r>
      <w:r w:rsidR="00DE041D">
        <w:rPr>
          <w:lang w:val="nl-NL"/>
        </w:rPr>
        <w:t xml:space="preserve">Tijdens de </w:t>
      </w:r>
      <w:proofErr w:type="spellStart"/>
      <w:r w:rsidR="00DE041D">
        <w:rPr>
          <w:lang w:val="nl-NL"/>
        </w:rPr>
        <w:t>pentest</w:t>
      </w:r>
      <w:proofErr w:type="spellEnd"/>
      <w:r w:rsidR="00DE041D">
        <w:rPr>
          <w:lang w:val="nl-NL"/>
        </w:rPr>
        <w:t xml:space="preserve"> is gewerkt volgens het “cyber </w:t>
      </w:r>
      <w:proofErr w:type="spellStart"/>
      <w:r w:rsidR="00DE041D">
        <w:rPr>
          <w:lang w:val="nl-NL"/>
        </w:rPr>
        <w:t>kill</w:t>
      </w:r>
      <w:proofErr w:type="spellEnd"/>
      <w:r w:rsidR="00DE041D">
        <w:rPr>
          <w:lang w:val="nl-NL"/>
        </w:rPr>
        <w:t xml:space="preserve"> chain</w:t>
      </w:r>
      <w:r w:rsidR="00DE041D" w:rsidRPr="00594678">
        <w:rPr>
          <w:lang w:val="nl-NL"/>
        </w:rPr>
        <w:t>”</w:t>
      </w:r>
      <w:r w:rsidR="00DE041D">
        <w:rPr>
          <w:lang w:val="nl-NL"/>
        </w:rPr>
        <w:t xml:space="preserve"> model. In </w:t>
      </w:r>
      <w:r>
        <w:rPr>
          <w:lang w:val="nl-NL"/>
        </w:rPr>
        <w:t>figuur</w:t>
      </w:r>
      <w:r w:rsidR="00DE041D">
        <w:rPr>
          <w:lang w:val="nl-NL"/>
        </w:rPr>
        <w:t xml:space="preserve"> 1 </w:t>
      </w:r>
      <w:r w:rsidR="00024C42">
        <w:rPr>
          <w:lang w:val="nl-NL"/>
        </w:rPr>
        <w:t xml:space="preserve">wordt weergegeven hoe dit model </w:t>
      </w:r>
      <w:proofErr w:type="gramStart"/>
      <w:r w:rsidR="00024C42">
        <w:rPr>
          <w:lang w:val="nl-NL"/>
        </w:rPr>
        <w:t>eruit ziet</w:t>
      </w:r>
      <w:proofErr w:type="gramEnd"/>
      <w:r>
        <w:rPr>
          <w:lang w:val="nl-NL"/>
        </w:rPr>
        <w:t xml:space="preserve">. Hieronder is per stap te lezen wat </w:t>
      </w:r>
      <w:r w:rsidR="00460549">
        <w:rPr>
          <w:lang w:val="nl-NL"/>
        </w:rPr>
        <w:t>het verrichte werk is.</w:t>
      </w:r>
      <w:r w:rsidR="00F671EB">
        <w:rPr>
          <w:lang w:val="nl-NL"/>
        </w:rPr>
        <w:t xml:space="preserve"> </w:t>
      </w:r>
      <w:r w:rsidR="00170260">
        <w:rPr>
          <w:lang w:val="nl-NL"/>
        </w:rPr>
        <w:t xml:space="preserve">Niet iedere stap is </w:t>
      </w:r>
      <w:r w:rsidR="0070556A">
        <w:rPr>
          <w:lang w:val="nl-NL"/>
        </w:rPr>
        <w:t>volledig uitgevoerd. Zo is bijvoorbeeld de stap “</w:t>
      </w:r>
      <w:proofErr w:type="spellStart"/>
      <w:r w:rsidR="0070556A">
        <w:rPr>
          <w:lang w:val="nl-NL"/>
        </w:rPr>
        <w:t>exploitation</w:t>
      </w:r>
      <w:proofErr w:type="spellEnd"/>
      <w:r w:rsidR="0070556A">
        <w:rPr>
          <w:lang w:val="nl-NL"/>
        </w:rPr>
        <w:t>” niet uitgevoerd, omdat schade aanrichten aan C-fence niet het doel van het project is.</w:t>
      </w:r>
    </w:p>
    <w:p w14:paraId="7BBC8753" w14:textId="5ABCD4EB" w:rsidR="5B98A880" w:rsidRPr="00594678" w:rsidRDefault="5B98A880" w:rsidP="531A227C">
      <w:proofErr w:type="spellStart"/>
      <w:r w:rsidRPr="00594678">
        <w:t>Afbeelding</w:t>
      </w:r>
      <w:proofErr w:type="spellEnd"/>
      <w:r w:rsidRPr="00594678">
        <w:t xml:space="preserve"> 1: De </w:t>
      </w:r>
      <w:proofErr w:type="spellStart"/>
      <w:r w:rsidR="33AF10B3" w:rsidRPr="00594678">
        <w:t>cyberkill</w:t>
      </w:r>
      <w:proofErr w:type="spellEnd"/>
      <w:r w:rsidR="33AF10B3" w:rsidRPr="00594678">
        <w:t xml:space="preserve"> chain</w:t>
      </w:r>
    </w:p>
    <w:p w14:paraId="4EF8358A" w14:textId="24DFDC46" w:rsidR="00460549" w:rsidRPr="00594678" w:rsidRDefault="00460549" w:rsidP="00460549">
      <w:r w:rsidRPr="00594678">
        <w:rPr>
          <w:u w:val="single"/>
        </w:rPr>
        <w:t>Reconnaissance</w:t>
      </w:r>
      <w:r w:rsidRPr="00594678">
        <w:t>.</w:t>
      </w:r>
    </w:p>
    <w:p w14:paraId="0963ED83" w14:textId="2B6952A6" w:rsidR="00460549" w:rsidRDefault="00460549" w:rsidP="00460549">
      <w:pPr>
        <w:rPr>
          <w:lang w:val="nl-NL"/>
        </w:rPr>
      </w:pPr>
      <w:r>
        <w:rPr>
          <w:lang w:val="nl-NL"/>
        </w:rPr>
        <w:t xml:space="preserve">De eerste stap is natuurlijk het verzamelen van informatie over het doelwit. </w:t>
      </w:r>
      <w:r w:rsidR="005A09EC">
        <w:rPr>
          <w:lang w:val="nl-NL"/>
        </w:rPr>
        <w:t xml:space="preserve">Hiervoor is de website van Cubics afgespeurd voor nuttige informatie, maar ook </w:t>
      </w:r>
      <w:proofErr w:type="spellStart"/>
      <w:r w:rsidR="005A09EC">
        <w:rPr>
          <w:lang w:val="nl-NL"/>
        </w:rPr>
        <w:t>social</w:t>
      </w:r>
      <w:proofErr w:type="spellEnd"/>
      <w:r w:rsidR="005A09EC">
        <w:rPr>
          <w:lang w:val="nl-NL"/>
        </w:rPr>
        <w:t xml:space="preserve"> media platforms als LinkedIn zijn </w:t>
      </w:r>
      <w:r w:rsidR="001A2E86">
        <w:rPr>
          <w:lang w:val="nl-NL"/>
        </w:rPr>
        <w:t xml:space="preserve">bestudeerd om informatie over de medewerkers te achterhalen. </w:t>
      </w:r>
      <w:r w:rsidR="00ED0D28">
        <w:rPr>
          <w:lang w:val="nl-NL"/>
        </w:rPr>
        <w:t xml:space="preserve">De belangrijkste bron van informatie </w:t>
      </w:r>
      <w:r w:rsidR="00732794">
        <w:rPr>
          <w:lang w:val="nl-NL"/>
        </w:rPr>
        <w:t xml:space="preserve">over C-fence </w:t>
      </w:r>
      <w:r w:rsidR="00745172">
        <w:rPr>
          <w:lang w:val="nl-NL"/>
        </w:rPr>
        <w:t xml:space="preserve">is Cubics zelf geweest. </w:t>
      </w:r>
      <w:r w:rsidR="00A9555F">
        <w:rPr>
          <w:lang w:val="nl-NL"/>
        </w:rPr>
        <w:t>Cubics heeft informatie aangeboden over de werking van C-fence, en een IP-adres waarop een onderdeel gehost wordt.</w:t>
      </w:r>
    </w:p>
    <w:p w14:paraId="1C4DA399" w14:textId="55586E54" w:rsidR="00432307" w:rsidRDefault="00432307" w:rsidP="00460549">
      <w:pPr>
        <w:rPr>
          <w:u w:val="single"/>
          <w:lang w:val="nl-NL"/>
        </w:rPr>
      </w:pPr>
      <w:proofErr w:type="spellStart"/>
      <w:r>
        <w:rPr>
          <w:u w:val="single"/>
          <w:lang w:val="nl-NL"/>
        </w:rPr>
        <w:t>Weaponization</w:t>
      </w:r>
      <w:proofErr w:type="spellEnd"/>
      <w:r>
        <w:rPr>
          <w:u w:val="single"/>
          <w:lang w:val="nl-NL"/>
        </w:rPr>
        <w:t>.</w:t>
      </w:r>
    </w:p>
    <w:p w14:paraId="6A841C2F" w14:textId="3216F7FA" w:rsidR="001F4EC6" w:rsidRDefault="00ED0D28" w:rsidP="00460549">
      <w:pPr>
        <w:rPr>
          <w:lang w:val="nl-NL"/>
        </w:rPr>
      </w:pPr>
      <w:r>
        <w:rPr>
          <w:lang w:val="nl-NL"/>
        </w:rPr>
        <w:t xml:space="preserve">Nadat de benodigde informatie verzameld </w:t>
      </w:r>
      <w:r w:rsidR="00C03E92">
        <w:rPr>
          <w:lang w:val="nl-NL"/>
        </w:rPr>
        <w:t xml:space="preserve">is, </w:t>
      </w:r>
      <w:r w:rsidR="00B73948">
        <w:rPr>
          <w:lang w:val="nl-NL"/>
        </w:rPr>
        <w:t xml:space="preserve">volgt het gebruiken van deze informatie. Om vanaf deze informatie tot een </w:t>
      </w:r>
      <w:r w:rsidR="002062C0">
        <w:rPr>
          <w:lang w:val="nl-NL"/>
        </w:rPr>
        <w:t xml:space="preserve">potentiële hack te komen, </w:t>
      </w:r>
      <w:r w:rsidR="00A250E7">
        <w:rPr>
          <w:lang w:val="nl-NL"/>
        </w:rPr>
        <w:t xml:space="preserve">is gekeken waar mogelijk kwetsbaarheden liggen. Vervolgens is een plan opgezet om </w:t>
      </w:r>
      <w:r w:rsidR="002F183D">
        <w:rPr>
          <w:lang w:val="nl-NL"/>
        </w:rPr>
        <w:t>deze kwetsbaarheden bloot te leggen</w:t>
      </w:r>
      <w:r w:rsidR="001F4EC6">
        <w:rPr>
          <w:lang w:val="nl-NL"/>
        </w:rPr>
        <w:t>, en zijn de tools klaargezet die hiervoor nodig zijn.</w:t>
      </w:r>
    </w:p>
    <w:p w14:paraId="0681FAA1" w14:textId="49AF3E3C" w:rsidR="001F4EC6" w:rsidRPr="00594678" w:rsidRDefault="00FC5575" w:rsidP="00460549">
      <w:pPr>
        <w:rPr>
          <w:u w:val="single"/>
        </w:rPr>
      </w:pPr>
      <w:r w:rsidRPr="00594678">
        <w:rPr>
          <w:u w:val="single"/>
        </w:rPr>
        <w:t>Delivery</w:t>
      </w:r>
      <w:r w:rsidR="0078624C" w:rsidRPr="00594678">
        <w:rPr>
          <w:u w:val="single"/>
        </w:rPr>
        <w:t xml:space="preserve">, </w:t>
      </w:r>
      <w:r w:rsidR="007338E7" w:rsidRPr="00594678">
        <w:rPr>
          <w:u w:val="single"/>
        </w:rPr>
        <w:t>exploitation</w:t>
      </w:r>
      <w:r w:rsidR="0078624C" w:rsidRPr="00594678">
        <w:rPr>
          <w:u w:val="single"/>
        </w:rPr>
        <w:t xml:space="preserve">, </w:t>
      </w:r>
      <w:r w:rsidR="009845A3" w:rsidRPr="00594678">
        <w:rPr>
          <w:u w:val="single"/>
        </w:rPr>
        <w:t xml:space="preserve">installation </w:t>
      </w:r>
      <w:proofErr w:type="spellStart"/>
      <w:r w:rsidR="009845A3" w:rsidRPr="00594678">
        <w:rPr>
          <w:u w:val="single"/>
        </w:rPr>
        <w:t>en</w:t>
      </w:r>
      <w:proofErr w:type="spellEnd"/>
      <w:r w:rsidR="009845A3" w:rsidRPr="00594678">
        <w:rPr>
          <w:u w:val="single"/>
        </w:rPr>
        <w:t xml:space="preserve"> </w:t>
      </w:r>
      <w:proofErr w:type="spellStart"/>
      <w:r w:rsidR="009845A3" w:rsidRPr="00594678">
        <w:rPr>
          <w:u w:val="single"/>
        </w:rPr>
        <w:t>command&amp;control</w:t>
      </w:r>
      <w:proofErr w:type="spellEnd"/>
      <w:r w:rsidRPr="00594678">
        <w:rPr>
          <w:u w:val="single"/>
        </w:rPr>
        <w:t>.</w:t>
      </w:r>
    </w:p>
    <w:p w14:paraId="53264088" w14:textId="007CE480" w:rsidR="00FC5575" w:rsidRPr="00FC5575" w:rsidRDefault="00FC5575" w:rsidP="00460549">
      <w:pPr>
        <w:rPr>
          <w:lang w:val="nl-NL"/>
        </w:rPr>
      </w:pPr>
      <w:r>
        <w:rPr>
          <w:lang w:val="nl-NL"/>
        </w:rPr>
        <w:t>Tijdens deze fase worden de “wapens” uit de vorige fase afgeleverd bij het doelwit</w:t>
      </w:r>
      <w:r w:rsidR="007338E7">
        <w:rPr>
          <w:lang w:val="nl-NL"/>
        </w:rPr>
        <w:t xml:space="preserve">, en </w:t>
      </w:r>
      <w:r w:rsidR="006501B5">
        <w:rPr>
          <w:lang w:val="nl-NL"/>
        </w:rPr>
        <w:t>de kwetsbaarheden vervolgens uitgebui</w:t>
      </w:r>
      <w:r w:rsidR="0027435C">
        <w:rPr>
          <w:lang w:val="nl-NL"/>
        </w:rPr>
        <w:t>t</w:t>
      </w:r>
      <w:r>
        <w:rPr>
          <w:lang w:val="nl-NL"/>
        </w:rPr>
        <w:t xml:space="preserve">. </w:t>
      </w:r>
      <w:r w:rsidR="00EA5D5A">
        <w:rPr>
          <w:lang w:val="nl-NL"/>
        </w:rPr>
        <w:t xml:space="preserve">Aangezien </w:t>
      </w:r>
      <w:r w:rsidR="00CB262D">
        <w:rPr>
          <w:lang w:val="nl-NL"/>
        </w:rPr>
        <w:t xml:space="preserve">deze wapens vrij veel schade aan kunnen richten aan de oplossing van Cubics, </w:t>
      </w:r>
      <w:r w:rsidR="00746816">
        <w:rPr>
          <w:lang w:val="nl-NL"/>
        </w:rPr>
        <w:t>word</w:t>
      </w:r>
      <w:r w:rsidR="0027435C">
        <w:rPr>
          <w:lang w:val="nl-NL"/>
        </w:rPr>
        <w:t xml:space="preserve">en deze stappen niet uitgevoerd. Wel is beschreven wat deze wapens zijn, en hoe ze </w:t>
      </w:r>
      <w:r w:rsidR="006876EA">
        <w:rPr>
          <w:lang w:val="nl-NL"/>
        </w:rPr>
        <w:t>onschadelijk gemaakt kunnen worden.</w:t>
      </w:r>
      <w:r w:rsidR="00C220D5">
        <w:rPr>
          <w:lang w:val="nl-NL"/>
        </w:rPr>
        <w:t xml:space="preserve"> </w:t>
      </w:r>
      <w:r w:rsidR="009845A3">
        <w:rPr>
          <w:lang w:val="nl-NL"/>
        </w:rPr>
        <w:t xml:space="preserve">Waarom deze keuzes gemaakt zijn, is </w:t>
      </w:r>
      <w:r w:rsidR="006E45F0">
        <w:rPr>
          <w:lang w:val="nl-NL"/>
        </w:rPr>
        <w:t xml:space="preserve">later in dit verslag terug te vinden. </w:t>
      </w:r>
    </w:p>
    <w:p w14:paraId="2B695F06" w14:textId="046F3C34" w:rsidR="005F51E5" w:rsidRPr="001465F6" w:rsidRDefault="005F51E5" w:rsidP="005F51E5">
      <w:pPr>
        <w:rPr>
          <w:lang w:val="nl-NL"/>
        </w:rPr>
      </w:pPr>
    </w:p>
    <w:p w14:paraId="5857C034" w14:textId="77777777" w:rsidR="001465F6" w:rsidRDefault="005F51E5" w:rsidP="005F51E5">
      <w:pPr>
        <w:pStyle w:val="Heading2"/>
        <w:rPr>
          <w:lang w:val="nl-NL"/>
        </w:rPr>
      </w:pPr>
      <w:r>
        <w:rPr>
          <w:lang w:val="nl-NL"/>
        </w:rPr>
        <w:tab/>
      </w:r>
      <w:bookmarkStart w:id="18" w:name="_Toc118883069"/>
    </w:p>
    <w:p w14:paraId="6A71EB67" w14:textId="77777777" w:rsidR="001465F6" w:rsidRDefault="001465F6" w:rsidP="5CDB1F88">
      <w:pPr>
        <w:rPr>
          <w:rFonts w:asciiTheme="majorHAnsi" w:eastAsiaTheme="majorEastAsia" w:hAnsiTheme="majorHAnsi" w:cstheme="majorBidi"/>
          <w:color w:val="2F5496" w:themeColor="accent1" w:themeShade="BF"/>
          <w:sz w:val="26"/>
          <w:szCs w:val="26"/>
          <w:lang w:val="nl-NL"/>
        </w:rPr>
      </w:pPr>
      <w:r w:rsidRPr="5CDB1F88">
        <w:rPr>
          <w:lang w:val="nl-NL"/>
        </w:rPr>
        <w:br w:type="page"/>
      </w:r>
      <w:bookmarkEnd w:id="18"/>
    </w:p>
    <w:p w14:paraId="1D6E6D52" w14:textId="4FBDE351" w:rsidR="0CDAA0F7" w:rsidRPr="00594678" w:rsidRDefault="0CDAA0F7" w:rsidP="27B62376">
      <w:pPr>
        <w:pStyle w:val="Heading2"/>
        <w:rPr>
          <w:lang w:val="nl-NL"/>
        </w:rPr>
      </w:pPr>
      <w:bookmarkStart w:id="19" w:name="_Toc183381879"/>
      <w:r w:rsidRPr="5CDB1F88">
        <w:rPr>
          <w:rFonts w:ascii="Calibri Light" w:eastAsia="Calibri Light" w:hAnsi="Calibri Light" w:cs="Calibri Light"/>
          <w:lang w:val="nl-NL"/>
        </w:rPr>
        <w:t xml:space="preserve">2.1 </w:t>
      </w:r>
      <w:r>
        <w:tab/>
      </w:r>
      <w:r w:rsidRPr="5CDB1F88">
        <w:rPr>
          <w:rFonts w:ascii="Calibri Light" w:eastAsia="Calibri Light" w:hAnsi="Calibri Light" w:cs="Calibri Light"/>
          <w:lang w:val="nl-NL"/>
        </w:rPr>
        <w:t>Planning</w:t>
      </w:r>
      <w:bookmarkEnd w:id="19"/>
    </w:p>
    <w:p w14:paraId="2E72EE34" w14:textId="15AB2C85" w:rsidR="0CDAA0F7" w:rsidRPr="00594678" w:rsidRDefault="0CDAA0F7" w:rsidP="27B62376">
      <w:pPr>
        <w:spacing w:line="257" w:lineRule="auto"/>
        <w:rPr>
          <w:lang w:val="nl-NL"/>
        </w:rPr>
      </w:pPr>
      <w:r w:rsidRPr="27B62376">
        <w:rPr>
          <w:rFonts w:ascii="Calibri" w:eastAsia="Calibri" w:hAnsi="Calibri" w:cs="Calibri"/>
          <w:lang w:val="nl-NL"/>
        </w:rPr>
        <w:t>Tijdens het plannen is informatie verzameld over het doelwit. De volgende onderwerpen stonden hierin centraal:</w:t>
      </w:r>
    </w:p>
    <w:p w14:paraId="11DD5FFE" w14:textId="63BF99E3" w:rsidR="0CDAA0F7" w:rsidRDefault="0CDAA0F7" w:rsidP="27B62376">
      <w:pPr>
        <w:pStyle w:val="ListParagraph"/>
        <w:numPr>
          <w:ilvl w:val="0"/>
          <w:numId w:val="1"/>
        </w:numPr>
        <w:rPr>
          <w:rFonts w:ascii="Calibri" w:eastAsia="Calibri" w:hAnsi="Calibri" w:cs="Calibri"/>
          <w:lang w:val="nl-NL"/>
        </w:rPr>
      </w:pPr>
      <w:r w:rsidRPr="27B62376">
        <w:rPr>
          <w:rFonts w:ascii="Calibri" w:eastAsia="Calibri" w:hAnsi="Calibri" w:cs="Calibri"/>
          <w:lang w:val="nl-NL"/>
        </w:rPr>
        <w:t>De werking van C-fence.</w:t>
      </w:r>
    </w:p>
    <w:p w14:paraId="0AEB3E4F" w14:textId="6E8F1D7F" w:rsidR="0CDAA0F7" w:rsidRDefault="0CDAA0F7" w:rsidP="27B62376">
      <w:pPr>
        <w:pStyle w:val="ListParagraph"/>
        <w:numPr>
          <w:ilvl w:val="0"/>
          <w:numId w:val="1"/>
        </w:numPr>
        <w:rPr>
          <w:rFonts w:ascii="Calibri" w:eastAsia="Calibri" w:hAnsi="Calibri" w:cs="Calibri"/>
          <w:lang w:val="nl-NL"/>
        </w:rPr>
      </w:pPr>
      <w:r w:rsidRPr="27B62376">
        <w:rPr>
          <w:rFonts w:ascii="Calibri" w:eastAsia="Calibri" w:hAnsi="Calibri" w:cs="Calibri"/>
          <w:lang w:val="nl-NL"/>
        </w:rPr>
        <w:t>De technische infrastructuur van Cubics.</w:t>
      </w:r>
    </w:p>
    <w:p w14:paraId="035F0209" w14:textId="468DD6C6" w:rsidR="0CDAA0F7" w:rsidRDefault="0CDAA0F7" w:rsidP="27B62376">
      <w:pPr>
        <w:pStyle w:val="ListParagraph"/>
        <w:numPr>
          <w:ilvl w:val="0"/>
          <w:numId w:val="1"/>
        </w:numPr>
        <w:rPr>
          <w:rFonts w:ascii="Calibri" w:eastAsia="Calibri" w:hAnsi="Calibri" w:cs="Calibri"/>
          <w:lang w:val="nl-NL"/>
        </w:rPr>
      </w:pPr>
      <w:r w:rsidRPr="27B62376">
        <w:rPr>
          <w:rFonts w:ascii="Calibri" w:eastAsia="Calibri" w:hAnsi="Calibri" w:cs="Calibri"/>
          <w:lang w:val="nl-NL"/>
        </w:rPr>
        <w:t>IP-adressen waarop C-fence draait.</w:t>
      </w:r>
    </w:p>
    <w:p w14:paraId="3A9CED76" w14:textId="08694D6C" w:rsidR="0CDAA0F7" w:rsidRDefault="0CDAA0F7" w:rsidP="27B62376">
      <w:pPr>
        <w:pStyle w:val="ListParagraph"/>
        <w:numPr>
          <w:ilvl w:val="0"/>
          <w:numId w:val="1"/>
        </w:numPr>
        <w:rPr>
          <w:rFonts w:ascii="Calibri" w:eastAsia="Calibri" w:hAnsi="Calibri" w:cs="Calibri"/>
          <w:lang w:val="nl-NL"/>
        </w:rPr>
      </w:pPr>
      <w:r w:rsidRPr="27B62376">
        <w:rPr>
          <w:rFonts w:ascii="Calibri" w:eastAsia="Calibri" w:hAnsi="Calibri" w:cs="Calibri"/>
          <w:lang w:val="nl-NL"/>
        </w:rPr>
        <w:t>Algemene informatie over Cubics als bedrijf.</w:t>
      </w:r>
    </w:p>
    <w:p w14:paraId="449D513A" w14:textId="5F0FCFD2" w:rsidR="0CDAA0F7" w:rsidRPr="00594678" w:rsidRDefault="0CDAA0F7" w:rsidP="27B62376">
      <w:pPr>
        <w:spacing w:line="257" w:lineRule="auto"/>
        <w:rPr>
          <w:lang w:val="nl-NL"/>
        </w:rPr>
      </w:pPr>
      <w:r w:rsidRPr="27B62376">
        <w:rPr>
          <w:rFonts w:ascii="Calibri" w:eastAsia="Calibri" w:hAnsi="Calibri" w:cs="Calibri"/>
          <w:lang w:val="nl-NL"/>
        </w:rPr>
        <w:t>Vervolgens probeerde we deze informatie te gebruiken om kwetsbaarheden te vinden in C-fence. Deze kwetsbaarheden hebben we niet geëxploiteerd omdat C-fence een live omgeving is waarvan de klanten van Cubics afhankelijk zijn om de veiligheid van hun digitale infrastructuur te waarborgen. Het is niet verantwoord om stappen te zetten die potentieel de functionaliteit van C-fence op het spel zetten.</w:t>
      </w:r>
    </w:p>
    <w:p w14:paraId="603ECE2E" w14:textId="4E3E1815" w:rsidR="0CDAA0F7" w:rsidRPr="00594678" w:rsidRDefault="0CDAA0F7" w:rsidP="27B62376">
      <w:pPr>
        <w:spacing w:line="257" w:lineRule="auto"/>
        <w:rPr>
          <w:lang w:val="nl-NL"/>
        </w:rPr>
      </w:pPr>
      <w:r w:rsidRPr="27B62376">
        <w:rPr>
          <w:rFonts w:ascii="Calibri" w:eastAsia="Calibri" w:hAnsi="Calibri" w:cs="Calibri"/>
          <w:lang w:val="nl-NL"/>
        </w:rPr>
        <w:t xml:space="preserve"> </w:t>
      </w:r>
    </w:p>
    <w:p w14:paraId="6BBD5B29" w14:textId="092C3988" w:rsidR="0CDAA0F7" w:rsidRPr="00594678" w:rsidRDefault="0CDAA0F7" w:rsidP="27B62376">
      <w:pPr>
        <w:pStyle w:val="Heading2"/>
        <w:rPr>
          <w:lang w:val="nl-NL"/>
        </w:rPr>
      </w:pPr>
      <w:bookmarkStart w:id="20" w:name="_Toc1286987258"/>
      <w:r w:rsidRPr="5CDB1F88">
        <w:rPr>
          <w:rFonts w:ascii="Calibri Light" w:eastAsia="Calibri Light" w:hAnsi="Calibri Light" w:cs="Calibri Light"/>
          <w:lang w:val="nl-NL"/>
        </w:rPr>
        <w:t>2.2</w:t>
      </w:r>
      <w:r>
        <w:tab/>
      </w:r>
      <w:r w:rsidRPr="5CDB1F88">
        <w:rPr>
          <w:rFonts w:ascii="Calibri Light" w:eastAsia="Calibri Light" w:hAnsi="Calibri Light" w:cs="Calibri Light"/>
          <w:lang w:val="nl-NL"/>
        </w:rPr>
        <w:t>Exploitatie</w:t>
      </w:r>
      <w:bookmarkEnd w:id="20"/>
    </w:p>
    <w:p w14:paraId="5EE6789A" w14:textId="2CC4B938" w:rsidR="0CDAA0F7" w:rsidRPr="00594678" w:rsidRDefault="0CDAA0F7" w:rsidP="27B62376">
      <w:pPr>
        <w:spacing w:line="257" w:lineRule="auto"/>
        <w:rPr>
          <w:lang w:val="nl-NL"/>
        </w:rPr>
      </w:pPr>
      <w:r w:rsidRPr="27B62376">
        <w:rPr>
          <w:rFonts w:ascii="Calibri" w:eastAsia="Calibri" w:hAnsi="Calibri" w:cs="Calibri"/>
          <w:lang w:val="nl-NL"/>
        </w:rPr>
        <w:t>Door de gevonden informatie in Planning konden we beginnen met kwetsbaarheden vinden en waar mogelijk deze exploiteren. Hieronder vindt U een overzicht van de gevonden kwetsbaarheden.</w:t>
      </w:r>
    </w:p>
    <w:p w14:paraId="551CD0BB" w14:textId="0F0F7385" w:rsidR="0CDAA0F7" w:rsidRPr="00594678" w:rsidRDefault="0CDAA0F7" w:rsidP="27B62376">
      <w:pPr>
        <w:spacing w:line="257" w:lineRule="auto"/>
        <w:rPr>
          <w:lang w:val="nl-NL"/>
        </w:rPr>
      </w:pPr>
      <w:r w:rsidRPr="27B62376">
        <w:rPr>
          <w:rFonts w:ascii="Calibri" w:eastAsia="Calibri" w:hAnsi="Calibri" w:cs="Calibri"/>
          <w:lang w:val="nl-NL"/>
        </w:rPr>
        <w:t xml:space="preserve">Uit testcase 01 blijkt dat poort 161 op IP-adres </w:t>
      </w:r>
      <w:r w:rsidRPr="27B62376">
        <w:rPr>
          <w:rFonts w:ascii="Calibri" w:eastAsia="Calibri" w:hAnsi="Calibri" w:cs="Calibri"/>
          <w:color w:val="000000" w:themeColor="text1"/>
          <w:lang w:val="nl-NL"/>
        </w:rPr>
        <w:t xml:space="preserve">178.248.157.78 open staat, en gebruik maakt van SNMP. Vervolgens is gekeken of er een bekende </w:t>
      </w:r>
      <w:proofErr w:type="gramStart"/>
      <w:r w:rsidRPr="27B62376">
        <w:rPr>
          <w:rFonts w:ascii="Calibri" w:eastAsia="Calibri" w:hAnsi="Calibri" w:cs="Calibri"/>
          <w:color w:val="000000" w:themeColor="text1"/>
          <w:lang w:val="nl-NL"/>
        </w:rPr>
        <w:t>CVE(</w:t>
      </w:r>
      <w:proofErr w:type="gramEnd"/>
      <w:r w:rsidRPr="27B62376">
        <w:rPr>
          <w:rFonts w:ascii="Calibri" w:eastAsia="Calibri" w:hAnsi="Calibri" w:cs="Calibri"/>
          <w:color w:val="000000" w:themeColor="text1"/>
          <w:lang w:val="nl-NL"/>
        </w:rPr>
        <w:t xml:space="preserve">Common </w:t>
      </w:r>
      <w:proofErr w:type="spellStart"/>
      <w:r w:rsidRPr="27B62376">
        <w:rPr>
          <w:rFonts w:ascii="Calibri" w:eastAsia="Calibri" w:hAnsi="Calibri" w:cs="Calibri"/>
          <w:color w:val="000000" w:themeColor="text1"/>
          <w:lang w:val="nl-NL"/>
        </w:rPr>
        <w:t>Vulnerabilty</w:t>
      </w:r>
      <w:proofErr w:type="spellEnd"/>
      <w:r w:rsidRPr="27B62376">
        <w:rPr>
          <w:rFonts w:ascii="Calibri" w:eastAsia="Calibri" w:hAnsi="Calibri" w:cs="Calibri"/>
          <w:color w:val="000000" w:themeColor="text1"/>
          <w:lang w:val="nl-NL"/>
        </w:rPr>
        <w:t xml:space="preserve"> </w:t>
      </w:r>
      <w:proofErr w:type="spellStart"/>
      <w:r w:rsidRPr="27B62376">
        <w:rPr>
          <w:rFonts w:ascii="Calibri" w:eastAsia="Calibri" w:hAnsi="Calibri" w:cs="Calibri"/>
          <w:color w:val="000000" w:themeColor="text1"/>
          <w:lang w:val="nl-NL"/>
        </w:rPr>
        <w:t>and</w:t>
      </w:r>
      <w:proofErr w:type="spellEnd"/>
      <w:r w:rsidRPr="27B62376">
        <w:rPr>
          <w:rFonts w:ascii="Calibri" w:eastAsia="Calibri" w:hAnsi="Calibri" w:cs="Calibri"/>
          <w:color w:val="000000" w:themeColor="text1"/>
          <w:lang w:val="nl-NL"/>
        </w:rPr>
        <w:t xml:space="preserve"> </w:t>
      </w:r>
      <w:proofErr w:type="spellStart"/>
      <w:r w:rsidRPr="27B62376">
        <w:rPr>
          <w:rFonts w:ascii="Calibri" w:eastAsia="Calibri" w:hAnsi="Calibri" w:cs="Calibri"/>
          <w:color w:val="000000" w:themeColor="text1"/>
          <w:lang w:val="nl-NL"/>
        </w:rPr>
        <w:t>Exposures</w:t>
      </w:r>
      <w:proofErr w:type="spellEnd"/>
      <w:r w:rsidRPr="27B62376">
        <w:rPr>
          <w:rFonts w:ascii="Calibri" w:eastAsia="Calibri" w:hAnsi="Calibri" w:cs="Calibri"/>
          <w:color w:val="000000" w:themeColor="text1"/>
          <w:lang w:val="nl-NL"/>
        </w:rPr>
        <w:t xml:space="preserve">) is voor SNMP. </w:t>
      </w:r>
      <w:hyperlink r:id="rId13">
        <w:r w:rsidRPr="27B62376">
          <w:rPr>
            <w:rStyle w:val="Hyperlink"/>
            <w:rFonts w:ascii="Calibri" w:eastAsia="Calibri" w:hAnsi="Calibri" w:cs="Calibri"/>
            <w:lang w:val="nl-NL"/>
          </w:rPr>
          <w:t>CVE-2002-0013</w:t>
        </w:r>
      </w:hyperlink>
      <w:r w:rsidRPr="27B62376">
        <w:rPr>
          <w:rFonts w:ascii="Calibri" w:eastAsia="Calibri" w:hAnsi="Calibri" w:cs="Calibri"/>
          <w:lang w:val="nl-NL"/>
        </w:rPr>
        <w:t xml:space="preserve"> gaat over een kwetsbaarheid waarbij </w:t>
      </w:r>
      <w:proofErr w:type="spellStart"/>
      <w:r w:rsidRPr="27B62376">
        <w:rPr>
          <w:rFonts w:ascii="Calibri" w:eastAsia="Calibri" w:hAnsi="Calibri" w:cs="Calibri"/>
          <w:lang w:val="nl-NL"/>
        </w:rPr>
        <w:t>Denial</w:t>
      </w:r>
      <w:proofErr w:type="spellEnd"/>
      <w:r w:rsidRPr="27B62376">
        <w:rPr>
          <w:rFonts w:ascii="Calibri" w:eastAsia="Calibri" w:hAnsi="Calibri" w:cs="Calibri"/>
          <w:lang w:val="nl-NL"/>
        </w:rPr>
        <w:t xml:space="preserve"> of Service toegepast kan worden om privileges te krijgen over de host. De bijbehorende </w:t>
      </w:r>
      <w:proofErr w:type="gramStart"/>
      <w:r w:rsidRPr="27B62376">
        <w:rPr>
          <w:rFonts w:ascii="Calibri" w:eastAsia="Calibri" w:hAnsi="Calibri" w:cs="Calibri"/>
          <w:lang w:val="nl-NL"/>
        </w:rPr>
        <w:t>CVSS(</w:t>
      </w:r>
      <w:proofErr w:type="gramEnd"/>
      <w:r w:rsidRPr="27B62376">
        <w:rPr>
          <w:rFonts w:ascii="Calibri" w:eastAsia="Calibri" w:hAnsi="Calibri" w:cs="Calibri"/>
          <w:lang w:val="nl-NL"/>
        </w:rPr>
        <w:t xml:space="preserve">Common </w:t>
      </w:r>
      <w:proofErr w:type="spellStart"/>
      <w:r w:rsidRPr="27B62376">
        <w:rPr>
          <w:rFonts w:ascii="Calibri" w:eastAsia="Calibri" w:hAnsi="Calibri" w:cs="Calibri"/>
          <w:lang w:val="nl-NL"/>
        </w:rPr>
        <w:t>Vulnerability</w:t>
      </w:r>
      <w:proofErr w:type="spellEnd"/>
      <w:r w:rsidRPr="27B62376">
        <w:rPr>
          <w:rFonts w:ascii="Calibri" w:eastAsia="Calibri" w:hAnsi="Calibri" w:cs="Calibri"/>
          <w:lang w:val="nl-NL"/>
        </w:rPr>
        <w:t xml:space="preserve"> Scoring System) score van deze </w:t>
      </w:r>
      <w:proofErr w:type="spellStart"/>
      <w:r w:rsidRPr="27B62376">
        <w:rPr>
          <w:rFonts w:ascii="Calibri" w:eastAsia="Calibri" w:hAnsi="Calibri" w:cs="Calibri"/>
          <w:lang w:val="nl-NL"/>
        </w:rPr>
        <w:t>vulnerability</w:t>
      </w:r>
      <w:proofErr w:type="spellEnd"/>
      <w:r w:rsidRPr="27B62376">
        <w:rPr>
          <w:rFonts w:ascii="Calibri" w:eastAsia="Calibri" w:hAnsi="Calibri" w:cs="Calibri"/>
          <w:lang w:val="nl-NL"/>
        </w:rPr>
        <w:t xml:space="preserve"> is </w:t>
      </w:r>
      <w:r w:rsidRPr="27B62376">
        <w:rPr>
          <w:rFonts w:ascii="Calibri" w:eastAsia="Calibri" w:hAnsi="Calibri" w:cs="Calibri"/>
          <w:color w:val="000000" w:themeColor="text1"/>
          <w:highlight w:val="red"/>
          <w:lang w:val="nl-NL"/>
        </w:rPr>
        <w:t>10.0.</w:t>
      </w:r>
      <w:r w:rsidRPr="27B62376">
        <w:rPr>
          <w:rFonts w:ascii="Calibri" w:eastAsia="Calibri" w:hAnsi="Calibri" w:cs="Calibri"/>
          <w:lang w:val="nl-NL"/>
        </w:rPr>
        <w:t xml:space="preserve"> Een score van 10.0 is de hoogst mogelijke score, wat natuurlijk betekent dat van een groot risico te spreken is. Aangezien een </w:t>
      </w:r>
      <w:proofErr w:type="spellStart"/>
      <w:r w:rsidRPr="27B62376">
        <w:rPr>
          <w:rFonts w:ascii="Calibri" w:eastAsia="Calibri" w:hAnsi="Calibri" w:cs="Calibri"/>
          <w:lang w:val="nl-NL"/>
        </w:rPr>
        <w:t>DoS</w:t>
      </w:r>
      <w:proofErr w:type="spellEnd"/>
      <w:r w:rsidRPr="27B62376">
        <w:rPr>
          <w:rFonts w:ascii="Calibri" w:eastAsia="Calibri" w:hAnsi="Calibri" w:cs="Calibri"/>
          <w:lang w:val="nl-NL"/>
        </w:rPr>
        <w:t xml:space="preserve">-aanval voor serieuze problemen kan zorgen, wordt deze kwetsbaarheid niet uitgebuit. </w:t>
      </w:r>
    </w:p>
    <w:p w14:paraId="22494570" w14:textId="286FF19A" w:rsidR="0CDAA0F7" w:rsidRPr="00594678" w:rsidRDefault="0CDAA0F7" w:rsidP="27B62376">
      <w:pPr>
        <w:spacing w:line="257" w:lineRule="auto"/>
        <w:rPr>
          <w:lang w:val="nl-NL"/>
        </w:rPr>
      </w:pPr>
      <w:r w:rsidRPr="27B62376">
        <w:rPr>
          <w:rFonts w:ascii="Calibri" w:eastAsia="Calibri" w:hAnsi="Calibri" w:cs="Calibri"/>
          <w:lang w:val="nl-NL"/>
        </w:rPr>
        <w:t xml:space="preserve">Testcase 05 gaat over het uitvoeren van een netwerkscan waarbij geprobeerd wordt om de OS van de host te achterhalen. Hieruit blijkt dat de OS van de host zeer waarschijnlijk NX-OS 6 gebruikt, een operating system van Cisco. Aangezien SNMP vooral gebruikt wordt door switches, routers en modems, sluit deze informatie goed aan op de resultaten van TC01.  </w:t>
      </w:r>
      <w:hyperlink r:id="rId14">
        <w:r w:rsidRPr="27B62376">
          <w:rPr>
            <w:rStyle w:val="Hyperlink"/>
            <w:rFonts w:ascii="Calibri" w:eastAsia="Calibri" w:hAnsi="Calibri" w:cs="Calibri"/>
            <w:lang w:val="nl-NL"/>
          </w:rPr>
          <w:t>CVE-2015-0718</w:t>
        </w:r>
      </w:hyperlink>
      <w:r w:rsidRPr="27B62376">
        <w:rPr>
          <w:rFonts w:ascii="Calibri" w:eastAsia="Calibri" w:hAnsi="Calibri" w:cs="Calibri"/>
          <w:lang w:val="nl-NL"/>
        </w:rPr>
        <w:t xml:space="preserve"> gaat wederom over een </w:t>
      </w:r>
      <w:proofErr w:type="spellStart"/>
      <w:r w:rsidRPr="27B62376">
        <w:rPr>
          <w:rFonts w:ascii="Calibri" w:eastAsia="Calibri" w:hAnsi="Calibri" w:cs="Calibri"/>
          <w:lang w:val="nl-NL"/>
        </w:rPr>
        <w:t>DoS</w:t>
      </w:r>
      <w:proofErr w:type="spellEnd"/>
      <w:r w:rsidRPr="27B62376">
        <w:rPr>
          <w:rFonts w:ascii="Calibri" w:eastAsia="Calibri" w:hAnsi="Calibri" w:cs="Calibri"/>
          <w:lang w:val="nl-NL"/>
        </w:rPr>
        <w:t xml:space="preserve">-aanval, maar deze keer gericht op de NX-OS versies 4.0 tot 6.1, waar de OS van de geteste host dus ook onder valt. </w:t>
      </w:r>
    </w:p>
    <w:p w14:paraId="7C7ED524" w14:textId="52E5FD06" w:rsidR="0CDAA0F7" w:rsidRPr="00594678" w:rsidRDefault="0CDAA0F7" w:rsidP="27B62376">
      <w:pPr>
        <w:spacing w:line="257" w:lineRule="auto"/>
        <w:rPr>
          <w:lang w:val="nl-NL"/>
        </w:rPr>
      </w:pPr>
      <w:r w:rsidRPr="00594678">
        <w:rPr>
          <w:lang w:val="nl-NL"/>
        </w:rPr>
        <w:br/>
      </w:r>
    </w:p>
    <w:p w14:paraId="188E5AED" w14:textId="44247A0D" w:rsidR="0CDAA0F7" w:rsidRPr="00594678" w:rsidRDefault="0CDAA0F7" w:rsidP="27B62376">
      <w:pPr>
        <w:spacing w:line="257" w:lineRule="auto"/>
        <w:rPr>
          <w:lang w:val="nl-NL"/>
        </w:rPr>
      </w:pPr>
      <w:r w:rsidRPr="27B62376">
        <w:rPr>
          <w:rFonts w:ascii="Calibri Light" w:eastAsia="Calibri Light" w:hAnsi="Calibri Light" w:cs="Calibri Light"/>
          <w:color w:val="2F5496" w:themeColor="accent1" w:themeShade="BF"/>
          <w:sz w:val="26"/>
          <w:szCs w:val="26"/>
          <w:lang w:val="nl-NL"/>
        </w:rPr>
        <w:t xml:space="preserve"> </w:t>
      </w:r>
    </w:p>
    <w:p w14:paraId="2FE4CDB6" w14:textId="77777777" w:rsidR="00E9150D" w:rsidRDefault="00E9150D">
      <w:pPr>
        <w:rPr>
          <w:rFonts w:ascii="Calibri Light" w:eastAsia="Calibri Light" w:hAnsi="Calibri Light" w:cs="Calibri Light"/>
          <w:color w:val="2F5496" w:themeColor="accent1" w:themeShade="BF"/>
          <w:sz w:val="26"/>
          <w:szCs w:val="26"/>
          <w:lang w:val="nl-NL"/>
        </w:rPr>
      </w:pPr>
      <w:bookmarkStart w:id="21" w:name="_Toc1536563238"/>
      <w:r>
        <w:rPr>
          <w:rFonts w:ascii="Calibri Light" w:eastAsia="Calibri Light" w:hAnsi="Calibri Light" w:cs="Calibri Light"/>
          <w:lang w:val="nl-NL"/>
        </w:rPr>
        <w:br w:type="page"/>
      </w:r>
    </w:p>
    <w:p w14:paraId="20E19715" w14:textId="4ADDCA34" w:rsidR="0CDAA0F7" w:rsidRPr="00594678" w:rsidRDefault="0CDAA0F7" w:rsidP="27B62376">
      <w:pPr>
        <w:pStyle w:val="Heading2"/>
        <w:rPr>
          <w:lang w:val="nl-NL"/>
        </w:rPr>
      </w:pPr>
      <w:r w:rsidRPr="5CDB1F88">
        <w:rPr>
          <w:rFonts w:ascii="Calibri Light" w:eastAsia="Calibri Light" w:hAnsi="Calibri Light" w:cs="Calibri Light"/>
          <w:lang w:val="nl-NL"/>
        </w:rPr>
        <w:t>2.3</w:t>
      </w:r>
      <w:r>
        <w:tab/>
      </w:r>
      <w:r w:rsidRPr="5CDB1F88">
        <w:rPr>
          <w:rFonts w:ascii="Calibri Light" w:eastAsia="Calibri Light" w:hAnsi="Calibri Light" w:cs="Calibri Light"/>
          <w:lang w:val="nl-NL"/>
        </w:rPr>
        <w:t>Rapportering</w:t>
      </w:r>
      <w:bookmarkEnd w:id="21"/>
    </w:p>
    <w:p w14:paraId="0680BE43" w14:textId="6014CB6F" w:rsidR="0CDAA0F7" w:rsidRPr="00594678" w:rsidRDefault="0CDAA0F7" w:rsidP="27B62376">
      <w:pPr>
        <w:spacing w:line="257" w:lineRule="auto"/>
        <w:rPr>
          <w:lang w:val="nl-NL"/>
        </w:rPr>
      </w:pPr>
      <w:r w:rsidRPr="27B62376">
        <w:rPr>
          <w:rFonts w:ascii="Calibri" w:eastAsia="Calibri" w:hAnsi="Calibri" w:cs="Calibri"/>
          <w:lang w:val="nl-NL"/>
        </w:rPr>
        <w:t>Na de eerste twee stappen kunnen we de resultaten gaan analyseren. Onze risk rating wordt berekend met de formule:</w:t>
      </w:r>
    </w:p>
    <w:p w14:paraId="5EAE109B" w14:textId="37B0BC1B" w:rsidR="0CDAA0F7" w:rsidRPr="00594678" w:rsidRDefault="0CDAA0F7" w:rsidP="27B62376">
      <w:pPr>
        <w:spacing w:line="257" w:lineRule="auto"/>
        <w:rPr>
          <w:lang w:val="nl-NL"/>
        </w:rPr>
      </w:pPr>
      <w:r w:rsidRPr="27B62376">
        <w:rPr>
          <w:rFonts w:ascii="Calibri" w:eastAsia="Calibri" w:hAnsi="Calibri" w:cs="Calibri"/>
          <w:lang w:val="nl-NL"/>
        </w:rPr>
        <w:t>Risico = dreiging * kwetsbaarheid * impact</w:t>
      </w:r>
    </w:p>
    <w:p w14:paraId="2AD8443F" w14:textId="603012BA" w:rsidR="0CDAA0F7" w:rsidRPr="00594678" w:rsidRDefault="0CDAA0F7" w:rsidP="27B62376">
      <w:pPr>
        <w:spacing w:line="257" w:lineRule="auto"/>
        <w:rPr>
          <w:lang w:val="nl-NL"/>
        </w:rPr>
      </w:pPr>
      <w:r w:rsidRPr="1A1D949E">
        <w:rPr>
          <w:rFonts w:ascii="Calibri" w:eastAsia="Calibri" w:hAnsi="Calibri" w:cs="Calibri"/>
          <w:lang w:val="nl-NL"/>
        </w:rPr>
        <w:t xml:space="preserve">In de onderstaande tabel wordt de risk rating </w:t>
      </w:r>
      <w:proofErr w:type="spellStart"/>
      <w:r w:rsidRPr="1A1D949E">
        <w:rPr>
          <w:rFonts w:ascii="Calibri" w:eastAsia="Calibri" w:hAnsi="Calibri" w:cs="Calibri"/>
          <w:lang w:val="nl-NL"/>
        </w:rPr>
        <w:t>nogmaal</w:t>
      </w:r>
      <w:proofErr w:type="spellEnd"/>
      <w:r w:rsidRPr="1A1D949E">
        <w:rPr>
          <w:rFonts w:ascii="Calibri" w:eastAsia="Calibri" w:hAnsi="Calibri" w:cs="Calibri"/>
          <w:lang w:val="nl-NL"/>
        </w:rPr>
        <w:t xml:space="preserve"> weergegeven. Hierin is visueel weergegeven hoe risico’s ingeschat worden. Hierbij staat groen voor een kleine dreiging met een lage impact, en rood voor een grote dreiging met een grote impact. </w:t>
      </w:r>
    </w:p>
    <w:tbl>
      <w:tblPr>
        <w:tblStyle w:val="TableGrid"/>
        <w:tblW w:w="0" w:type="auto"/>
        <w:tblLayout w:type="fixed"/>
        <w:tblLook w:val="06A0" w:firstRow="1" w:lastRow="0" w:firstColumn="1" w:lastColumn="0" w:noHBand="1" w:noVBand="1"/>
      </w:tblPr>
      <w:tblGrid>
        <w:gridCol w:w="1638"/>
        <w:gridCol w:w="2018"/>
        <w:gridCol w:w="1035"/>
        <w:gridCol w:w="988"/>
        <w:gridCol w:w="1410"/>
        <w:gridCol w:w="1971"/>
      </w:tblGrid>
      <w:tr w:rsidR="1A1D949E" w14:paraId="4DFC73F7" w14:textId="77777777" w:rsidTr="1A1D949E">
        <w:trPr>
          <w:trHeight w:val="315"/>
        </w:trPr>
        <w:tc>
          <w:tcPr>
            <w:tcW w:w="1638" w:type="dxa"/>
            <w:tcBorders>
              <w:top w:val="nil"/>
              <w:left w:val="nil"/>
              <w:bottom w:val="nil"/>
              <w:right w:val="nil"/>
            </w:tcBorders>
            <w:vAlign w:val="bottom"/>
          </w:tcPr>
          <w:p w14:paraId="32388A4A" w14:textId="4EFB92D6" w:rsidR="1A1D949E" w:rsidRDefault="1A1D949E">
            <w:r w:rsidRPr="1A1D949E">
              <w:rPr>
                <w:rFonts w:ascii="Calibri" w:eastAsia="Calibri" w:hAnsi="Calibri" w:cs="Calibri"/>
                <w:b/>
                <w:bCs/>
                <w:color w:val="000000" w:themeColor="text1"/>
                <w:sz w:val="24"/>
                <w:szCs w:val="24"/>
              </w:rPr>
              <w:t>RISICOTABEL</w:t>
            </w:r>
          </w:p>
        </w:tc>
        <w:tc>
          <w:tcPr>
            <w:tcW w:w="2018" w:type="dxa"/>
            <w:tcBorders>
              <w:top w:val="nil"/>
              <w:left w:val="nil"/>
              <w:bottom w:val="nil"/>
              <w:right w:val="nil"/>
            </w:tcBorders>
            <w:vAlign w:val="bottom"/>
          </w:tcPr>
          <w:p w14:paraId="170F5524" w14:textId="73B21966" w:rsidR="1A1D949E" w:rsidRDefault="1A1D949E"/>
        </w:tc>
        <w:tc>
          <w:tcPr>
            <w:tcW w:w="1035" w:type="dxa"/>
            <w:tcBorders>
              <w:top w:val="nil"/>
              <w:left w:val="nil"/>
              <w:bottom w:val="nil"/>
              <w:right w:val="nil"/>
            </w:tcBorders>
            <w:vAlign w:val="bottom"/>
          </w:tcPr>
          <w:p w14:paraId="45715DEF" w14:textId="73054CEE" w:rsidR="1A1D949E" w:rsidRDefault="1A1D949E"/>
        </w:tc>
        <w:tc>
          <w:tcPr>
            <w:tcW w:w="988" w:type="dxa"/>
            <w:tcBorders>
              <w:top w:val="nil"/>
              <w:left w:val="nil"/>
              <w:bottom w:val="nil"/>
              <w:right w:val="nil"/>
            </w:tcBorders>
            <w:vAlign w:val="bottom"/>
          </w:tcPr>
          <w:p w14:paraId="339E0355" w14:textId="002A69B4" w:rsidR="1A1D949E" w:rsidRDefault="1A1D949E"/>
        </w:tc>
        <w:tc>
          <w:tcPr>
            <w:tcW w:w="1410" w:type="dxa"/>
            <w:tcBorders>
              <w:top w:val="nil"/>
              <w:left w:val="nil"/>
              <w:bottom w:val="nil"/>
              <w:right w:val="nil"/>
            </w:tcBorders>
            <w:vAlign w:val="bottom"/>
          </w:tcPr>
          <w:p w14:paraId="54271FD9" w14:textId="23E19BA0" w:rsidR="1A1D949E" w:rsidRDefault="1A1D949E"/>
        </w:tc>
        <w:tc>
          <w:tcPr>
            <w:tcW w:w="1971" w:type="dxa"/>
            <w:tcBorders>
              <w:top w:val="nil"/>
              <w:left w:val="nil"/>
              <w:bottom w:val="nil"/>
              <w:right w:val="nil"/>
            </w:tcBorders>
            <w:vAlign w:val="bottom"/>
          </w:tcPr>
          <w:p w14:paraId="398B2239" w14:textId="7A4C488A" w:rsidR="1A1D949E" w:rsidRDefault="1A1D949E"/>
        </w:tc>
      </w:tr>
      <w:tr w:rsidR="1A1D949E" w14:paraId="1C5BBE4E" w14:textId="77777777" w:rsidTr="1A1D949E">
        <w:trPr>
          <w:trHeight w:val="315"/>
        </w:trPr>
        <w:tc>
          <w:tcPr>
            <w:tcW w:w="1638" w:type="dxa"/>
            <w:tcBorders>
              <w:top w:val="single" w:sz="8" w:space="0" w:color="auto"/>
              <w:left w:val="single" w:sz="8" w:space="0" w:color="auto"/>
              <w:bottom w:val="single" w:sz="4" w:space="0" w:color="auto"/>
              <w:right w:val="single" w:sz="4" w:space="0" w:color="auto"/>
            </w:tcBorders>
            <w:vAlign w:val="center"/>
          </w:tcPr>
          <w:p w14:paraId="3C1AC6B9" w14:textId="6235D78E" w:rsidR="1A1D949E" w:rsidRDefault="1A1D949E" w:rsidP="1A1D949E">
            <w:r w:rsidRPr="1A1D949E">
              <w:rPr>
                <w:rFonts w:ascii="Calibri" w:eastAsia="Calibri" w:hAnsi="Calibri" w:cs="Calibri"/>
                <w:b/>
                <w:bCs/>
                <w:color w:val="000000" w:themeColor="text1"/>
                <w:sz w:val="24"/>
                <w:szCs w:val="24"/>
              </w:rPr>
              <w:t xml:space="preserve">1. </w:t>
            </w:r>
            <w:proofErr w:type="spellStart"/>
            <w:r w:rsidRPr="1A1D949E">
              <w:rPr>
                <w:rFonts w:ascii="Calibri" w:eastAsia="Calibri" w:hAnsi="Calibri" w:cs="Calibri"/>
                <w:b/>
                <w:bCs/>
                <w:color w:val="000000" w:themeColor="text1"/>
                <w:sz w:val="24"/>
                <w:szCs w:val="24"/>
              </w:rPr>
              <w:t>Bedreigingen</w:t>
            </w:r>
            <w:proofErr w:type="spellEnd"/>
          </w:p>
        </w:tc>
        <w:tc>
          <w:tcPr>
            <w:tcW w:w="2018" w:type="dxa"/>
            <w:tcBorders>
              <w:top w:val="single" w:sz="8" w:space="0" w:color="auto"/>
              <w:left w:val="single" w:sz="4" w:space="0" w:color="auto"/>
              <w:bottom w:val="single" w:sz="4" w:space="0" w:color="auto"/>
              <w:right w:val="single" w:sz="4" w:space="0" w:color="auto"/>
            </w:tcBorders>
            <w:vAlign w:val="center"/>
          </w:tcPr>
          <w:p w14:paraId="37C2E3EF" w14:textId="303A453F" w:rsidR="1A1D949E" w:rsidRDefault="1A1D949E" w:rsidP="1A1D949E">
            <w:r w:rsidRPr="1A1D949E">
              <w:rPr>
                <w:rFonts w:ascii="Calibri" w:eastAsia="Calibri" w:hAnsi="Calibri" w:cs="Calibri"/>
                <w:b/>
                <w:bCs/>
                <w:color w:val="000000" w:themeColor="text1"/>
                <w:sz w:val="24"/>
                <w:szCs w:val="24"/>
              </w:rPr>
              <w:t xml:space="preserve">2. impact </w:t>
            </w:r>
            <w:proofErr w:type="spellStart"/>
            <w:r w:rsidRPr="1A1D949E">
              <w:rPr>
                <w:rFonts w:ascii="Calibri" w:eastAsia="Calibri" w:hAnsi="Calibri" w:cs="Calibri"/>
                <w:b/>
                <w:bCs/>
                <w:color w:val="000000" w:themeColor="text1"/>
                <w:sz w:val="24"/>
                <w:szCs w:val="24"/>
              </w:rPr>
              <w:t>beschrijving</w:t>
            </w:r>
            <w:proofErr w:type="spellEnd"/>
          </w:p>
        </w:tc>
        <w:tc>
          <w:tcPr>
            <w:tcW w:w="1035" w:type="dxa"/>
            <w:tcBorders>
              <w:top w:val="single" w:sz="8" w:space="0" w:color="auto"/>
              <w:left w:val="single" w:sz="4" w:space="0" w:color="auto"/>
              <w:bottom w:val="single" w:sz="4" w:space="0" w:color="auto"/>
              <w:right w:val="single" w:sz="4" w:space="0" w:color="auto"/>
            </w:tcBorders>
            <w:vAlign w:val="center"/>
          </w:tcPr>
          <w:p w14:paraId="7DD51FF4" w14:textId="25D49D16" w:rsidR="1A1D949E" w:rsidRDefault="1A1D949E" w:rsidP="1A1D949E">
            <w:r w:rsidRPr="1A1D949E">
              <w:rPr>
                <w:rFonts w:ascii="Calibri" w:eastAsia="Calibri" w:hAnsi="Calibri" w:cs="Calibri"/>
                <w:b/>
                <w:bCs/>
                <w:color w:val="000000" w:themeColor="text1"/>
                <w:sz w:val="24"/>
                <w:szCs w:val="24"/>
              </w:rPr>
              <w:t xml:space="preserve">3. Impact </w:t>
            </w:r>
            <w:proofErr w:type="spellStart"/>
            <w:r w:rsidRPr="1A1D949E">
              <w:rPr>
                <w:rFonts w:ascii="Calibri" w:eastAsia="Calibri" w:hAnsi="Calibri" w:cs="Calibri"/>
                <w:b/>
                <w:bCs/>
                <w:color w:val="000000" w:themeColor="text1"/>
                <w:sz w:val="24"/>
                <w:szCs w:val="24"/>
              </w:rPr>
              <w:t>niveau</w:t>
            </w:r>
            <w:proofErr w:type="spellEnd"/>
            <w:r w:rsidRPr="1A1D949E">
              <w:rPr>
                <w:rFonts w:ascii="Calibri" w:eastAsia="Calibri" w:hAnsi="Calibri" w:cs="Calibri"/>
                <w:b/>
                <w:bCs/>
                <w:color w:val="000000" w:themeColor="text1"/>
                <w:sz w:val="24"/>
                <w:szCs w:val="24"/>
              </w:rPr>
              <w:t xml:space="preserve"> (1-5)</w:t>
            </w:r>
          </w:p>
        </w:tc>
        <w:tc>
          <w:tcPr>
            <w:tcW w:w="988" w:type="dxa"/>
            <w:tcBorders>
              <w:top w:val="single" w:sz="8" w:space="0" w:color="auto"/>
              <w:left w:val="single" w:sz="4" w:space="0" w:color="auto"/>
              <w:bottom w:val="single" w:sz="4" w:space="0" w:color="auto"/>
              <w:right w:val="single" w:sz="4" w:space="0" w:color="auto"/>
            </w:tcBorders>
            <w:vAlign w:val="center"/>
          </w:tcPr>
          <w:p w14:paraId="652E7B32" w14:textId="6D4BA3AD" w:rsidR="1A1D949E" w:rsidRDefault="1A1D949E" w:rsidP="1A1D949E">
            <w:r w:rsidRPr="1A1D949E">
              <w:rPr>
                <w:rFonts w:ascii="Calibri" w:eastAsia="Calibri" w:hAnsi="Calibri" w:cs="Calibri"/>
                <w:b/>
                <w:bCs/>
                <w:color w:val="000000" w:themeColor="text1"/>
                <w:sz w:val="24"/>
                <w:szCs w:val="24"/>
              </w:rPr>
              <w:t xml:space="preserve">4. </w:t>
            </w:r>
            <w:proofErr w:type="spellStart"/>
            <w:r w:rsidRPr="1A1D949E">
              <w:rPr>
                <w:rFonts w:ascii="Calibri" w:eastAsia="Calibri" w:hAnsi="Calibri" w:cs="Calibri"/>
                <w:b/>
                <w:bCs/>
                <w:color w:val="000000" w:themeColor="text1"/>
                <w:sz w:val="24"/>
                <w:szCs w:val="24"/>
              </w:rPr>
              <w:t>Kans</w:t>
            </w:r>
            <w:proofErr w:type="spellEnd"/>
            <w:r w:rsidRPr="1A1D949E">
              <w:rPr>
                <w:rFonts w:ascii="Calibri" w:eastAsia="Calibri" w:hAnsi="Calibri" w:cs="Calibri"/>
                <w:b/>
                <w:bCs/>
                <w:color w:val="000000" w:themeColor="text1"/>
                <w:sz w:val="24"/>
                <w:szCs w:val="24"/>
              </w:rPr>
              <w:t xml:space="preserve"> (1-3)</w:t>
            </w:r>
          </w:p>
        </w:tc>
        <w:tc>
          <w:tcPr>
            <w:tcW w:w="1410" w:type="dxa"/>
            <w:tcBorders>
              <w:top w:val="single" w:sz="8" w:space="0" w:color="auto"/>
              <w:left w:val="single" w:sz="4" w:space="0" w:color="auto"/>
              <w:bottom w:val="single" w:sz="4" w:space="0" w:color="auto"/>
              <w:right w:val="single" w:sz="4" w:space="0" w:color="auto"/>
            </w:tcBorders>
            <w:shd w:val="clear" w:color="auto" w:fill="D9D9D9" w:themeFill="background1" w:themeFillShade="D9"/>
            <w:vAlign w:val="center"/>
          </w:tcPr>
          <w:p w14:paraId="5B7AECEA" w14:textId="32344A13" w:rsidR="1A1D949E" w:rsidRDefault="1A1D949E" w:rsidP="1A1D949E">
            <w:r w:rsidRPr="1A1D949E">
              <w:rPr>
                <w:rFonts w:ascii="Calibri" w:eastAsia="Calibri" w:hAnsi="Calibri" w:cs="Calibri"/>
                <w:b/>
                <w:bCs/>
                <w:color w:val="000000" w:themeColor="text1"/>
                <w:sz w:val="24"/>
                <w:szCs w:val="24"/>
              </w:rPr>
              <w:t xml:space="preserve">5. </w:t>
            </w:r>
            <w:proofErr w:type="spellStart"/>
            <w:r w:rsidRPr="1A1D949E">
              <w:rPr>
                <w:rFonts w:ascii="Calibri" w:eastAsia="Calibri" w:hAnsi="Calibri" w:cs="Calibri"/>
                <w:b/>
                <w:bCs/>
                <w:color w:val="000000" w:themeColor="text1"/>
                <w:sz w:val="24"/>
                <w:szCs w:val="24"/>
              </w:rPr>
              <w:t>Risiconiveau</w:t>
            </w:r>
            <w:proofErr w:type="spellEnd"/>
          </w:p>
        </w:tc>
        <w:tc>
          <w:tcPr>
            <w:tcW w:w="1971" w:type="dxa"/>
            <w:tcBorders>
              <w:top w:val="single" w:sz="8" w:space="0" w:color="auto"/>
              <w:left w:val="single" w:sz="4" w:space="0" w:color="auto"/>
              <w:bottom w:val="single" w:sz="4" w:space="0" w:color="auto"/>
              <w:right w:val="single" w:sz="8" w:space="0" w:color="auto"/>
            </w:tcBorders>
            <w:vAlign w:val="center"/>
          </w:tcPr>
          <w:p w14:paraId="70260B0D" w14:textId="17AADA4C" w:rsidR="1A1D949E" w:rsidRDefault="1A1D949E" w:rsidP="1A1D949E">
            <w:r w:rsidRPr="1A1D949E">
              <w:rPr>
                <w:rFonts w:ascii="Calibri" w:eastAsia="Calibri" w:hAnsi="Calibri" w:cs="Calibri"/>
                <w:b/>
                <w:bCs/>
                <w:color w:val="000000" w:themeColor="text1"/>
                <w:sz w:val="24"/>
                <w:szCs w:val="24"/>
              </w:rPr>
              <w:t xml:space="preserve">6. </w:t>
            </w:r>
            <w:proofErr w:type="spellStart"/>
            <w:r w:rsidRPr="1A1D949E">
              <w:rPr>
                <w:rFonts w:ascii="Calibri" w:eastAsia="Calibri" w:hAnsi="Calibri" w:cs="Calibri"/>
                <w:b/>
                <w:bCs/>
                <w:color w:val="000000" w:themeColor="text1"/>
                <w:sz w:val="24"/>
                <w:szCs w:val="24"/>
              </w:rPr>
              <w:t>Conclusie</w:t>
            </w:r>
            <w:proofErr w:type="spellEnd"/>
          </w:p>
        </w:tc>
      </w:tr>
      <w:tr w:rsidR="1A1D949E" w:rsidRPr="00594678" w14:paraId="085D75B4" w14:textId="77777777" w:rsidTr="1A1D949E">
        <w:trPr>
          <w:trHeight w:val="1440"/>
        </w:trPr>
        <w:tc>
          <w:tcPr>
            <w:tcW w:w="1638" w:type="dxa"/>
            <w:tcBorders>
              <w:top w:val="single" w:sz="4" w:space="0" w:color="auto"/>
              <w:left w:val="single" w:sz="8" w:space="0" w:color="auto"/>
              <w:bottom w:val="single" w:sz="4" w:space="0" w:color="auto"/>
              <w:right w:val="single" w:sz="4" w:space="0" w:color="auto"/>
            </w:tcBorders>
            <w:vAlign w:val="center"/>
          </w:tcPr>
          <w:p w14:paraId="1ACDC256" w14:textId="791742CF" w:rsidR="1A1D949E" w:rsidRDefault="1A1D949E" w:rsidP="1A1D949E">
            <w:r w:rsidRPr="1A1D949E">
              <w:rPr>
                <w:rFonts w:ascii="Calibri" w:eastAsia="Calibri" w:hAnsi="Calibri" w:cs="Calibri"/>
                <w:color w:val="000000" w:themeColor="text1"/>
              </w:rPr>
              <w:t>DDoS</w:t>
            </w:r>
          </w:p>
        </w:tc>
        <w:tc>
          <w:tcPr>
            <w:tcW w:w="2018" w:type="dxa"/>
            <w:tcBorders>
              <w:top w:val="single" w:sz="4" w:space="0" w:color="auto"/>
              <w:left w:val="single" w:sz="4" w:space="0" w:color="auto"/>
              <w:bottom w:val="single" w:sz="4" w:space="0" w:color="auto"/>
              <w:right w:val="single" w:sz="4" w:space="0" w:color="auto"/>
            </w:tcBorders>
            <w:vAlign w:val="center"/>
          </w:tcPr>
          <w:p w14:paraId="5C09FF86" w14:textId="060FA74C" w:rsidR="1A1D949E" w:rsidRPr="00594678" w:rsidRDefault="1A1D949E" w:rsidP="1A1D949E">
            <w:pPr>
              <w:rPr>
                <w:lang w:val="nl-NL"/>
              </w:rPr>
            </w:pPr>
            <w:r w:rsidRPr="00594678">
              <w:rPr>
                <w:rFonts w:ascii="Calibri" w:eastAsia="Calibri" w:hAnsi="Calibri" w:cs="Calibri"/>
                <w:color w:val="000000" w:themeColor="text1"/>
                <w:lang w:val="nl-NL"/>
              </w:rPr>
              <w:t>Downtime van het systeem kan leiden tot financiële schade, reputatieschade, schade voor een klant en kosten voor incident handling</w:t>
            </w:r>
          </w:p>
        </w:tc>
        <w:tc>
          <w:tcPr>
            <w:tcW w:w="1035" w:type="dxa"/>
            <w:tcBorders>
              <w:top w:val="single" w:sz="4" w:space="0" w:color="auto"/>
              <w:left w:val="single" w:sz="4" w:space="0" w:color="auto"/>
              <w:bottom w:val="single" w:sz="4" w:space="0" w:color="auto"/>
              <w:right w:val="single" w:sz="4" w:space="0" w:color="auto"/>
            </w:tcBorders>
            <w:vAlign w:val="center"/>
          </w:tcPr>
          <w:p w14:paraId="3DFB8EAC" w14:textId="540E641F" w:rsidR="1A1D949E" w:rsidRDefault="1A1D949E" w:rsidP="1A1D949E">
            <w:r w:rsidRPr="1A1D949E">
              <w:rPr>
                <w:rFonts w:ascii="Calibri" w:eastAsia="Calibri" w:hAnsi="Calibri" w:cs="Calibri"/>
                <w:color w:val="000000" w:themeColor="text1"/>
              </w:rPr>
              <w:t>5</w:t>
            </w:r>
          </w:p>
        </w:tc>
        <w:tc>
          <w:tcPr>
            <w:tcW w:w="988" w:type="dxa"/>
            <w:tcBorders>
              <w:top w:val="single" w:sz="4" w:space="0" w:color="auto"/>
              <w:left w:val="single" w:sz="4" w:space="0" w:color="auto"/>
              <w:bottom w:val="single" w:sz="4" w:space="0" w:color="auto"/>
              <w:right w:val="single" w:sz="4" w:space="0" w:color="auto"/>
            </w:tcBorders>
            <w:vAlign w:val="center"/>
          </w:tcPr>
          <w:p w14:paraId="628AE7AE" w14:textId="4F594D01" w:rsidR="1A1D949E" w:rsidRDefault="1A1D949E" w:rsidP="1A1D949E">
            <w:r w:rsidRPr="1A1D949E">
              <w:rPr>
                <w:rFonts w:ascii="Calibri" w:eastAsia="Calibri" w:hAnsi="Calibri" w:cs="Calibri"/>
                <w:color w:val="000000" w:themeColor="text1"/>
              </w:rPr>
              <w:t>1</w:t>
            </w:r>
          </w:p>
        </w:tc>
        <w:tc>
          <w:tcPr>
            <w:tcW w:w="1410" w:type="dxa"/>
            <w:tcBorders>
              <w:top w:val="single" w:sz="4" w:space="0" w:color="auto"/>
              <w:left w:val="single" w:sz="4" w:space="0" w:color="auto"/>
              <w:bottom w:val="single" w:sz="4" w:space="0" w:color="auto"/>
              <w:right w:val="single" w:sz="4" w:space="0" w:color="auto"/>
            </w:tcBorders>
            <w:shd w:val="clear" w:color="auto" w:fill="C6EFCE"/>
            <w:vAlign w:val="center"/>
          </w:tcPr>
          <w:p w14:paraId="5046EA8B" w14:textId="2EF0B245" w:rsidR="1A1D949E" w:rsidRDefault="1A1D949E" w:rsidP="1A1D949E">
            <w:r w:rsidRPr="1A1D949E">
              <w:rPr>
                <w:rFonts w:ascii="Calibri" w:eastAsia="Calibri" w:hAnsi="Calibri" w:cs="Calibri"/>
                <w:color w:val="006100"/>
              </w:rPr>
              <w:t>5</w:t>
            </w:r>
          </w:p>
        </w:tc>
        <w:tc>
          <w:tcPr>
            <w:tcW w:w="1971" w:type="dxa"/>
            <w:tcBorders>
              <w:top w:val="single" w:sz="4" w:space="0" w:color="auto"/>
              <w:left w:val="single" w:sz="4" w:space="0" w:color="auto"/>
              <w:bottom w:val="single" w:sz="4" w:space="0" w:color="auto"/>
              <w:right w:val="single" w:sz="8" w:space="0" w:color="auto"/>
            </w:tcBorders>
            <w:vAlign w:val="center"/>
          </w:tcPr>
          <w:p w14:paraId="369B5EE1" w14:textId="09D2ABF0" w:rsidR="1A1D949E" w:rsidRPr="00594678" w:rsidRDefault="1A1D949E" w:rsidP="1A1D949E">
            <w:pPr>
              <w:rPr>
                <w:lang w:val="nl-NL"/>
              </w:rPr>
            </w:pPr>
            <w:r w:rsidRPr="00594678">
              <w:rPr>
                <w:rFonts w:ascii="Calibri" w:eastAsia="Calibri" w:hAnsi="Calibri" w:cs="Calibri"/>
                <w:b/>
                <w:bCs/>
                <w:color w:val="000000" w:themeColor="text1"/>
                <w:lang w:val="nl-NL"/>
              </w:rPr>
              <w:t xml:space="preserve">Configureer de juiste firewall </w:t>
            </w:r>
            <w:proofErr w:type="spellStart"/>
            <w:r w:rsidRPr="00594678">
              <w:rPr>
                <w:rFonts w:ascii="Calibri" w:eastAsia="Calibri" w:hAnsi="Calibri" w:cs="Calibri"/>
                <w:b/>
                <w:bCs/>
                <w:color w:val="000000" w:themeColor="text1"/>
                <w:lang w:val="nl-NL"/>
              </w:rPr>
              <w:t>rules</w:t>
            </w:r>
            <w:proofErr w:type="spellEnd"/>
            <w:r w:rsidRPr="00594678">
              <w:rPr>
                <w:rFonts w:ascii="Calibri" w:eastAsia="Calibri" w:hAnsi="Calibri" w:cs="Calibri"/>
                <w:b/>
                <w:bCs/>
                <w:color w:val="000000" w:themeColor="text1"/>
                <w:lang w:val="nl-NL"/>
              </w:rPr>
              <w:t xml:space="preserve">, </w:t>
            </w:r>
            <w:proofErr w:type="spellStart"/>
            <w:r w:rsidRPr="00594678">
              <w:rPr>
                <w:rFonts w:ascii="Calibri" w:eastAsia="Calibri" w:hAnsi="Calibri" w:cs="Calibri"/>
                <w:b/>
                <w:bCs/>
                <w:color w:val="000000" w:themeColor="text1"/>
                <w:lang w:val="nl-NL"/>
              </w:rPr>
              <w:t>creeër</w:t>
            </w:r>
            <w:proofErr w:type="spellEnd"/>
            <w:r w:rsidRPr="00594678">
              <w:rPr>
                <w:rFonts w:ascii="Calibri" w:eastAsia="Calibri" w:hAnsi="Calibri" w:cs="Calibri"/>
                <w:b/>
                <w:bCs/>
                <w:color w:val="000000" w:themeColor="text1"/>
                <w:lang w:val="nl-NL"/>
              </w:rPr>
              <w:t xml:space="preserve"> een </w:t>
            </w:r>
            <w:proofErr w:type="spellStart"/>
            <w:r w:rsidRPr="00594678">
              <w:rPr>
                <w:rFonts w:ascii="Calibri" w:eastAsia="Calibri" w:hAnsi="Calibri" w:cs="Calibri"/>
                <w:b/>
                <w:bCs/>
                <w:color w:val="000000" w:themeColor="text1"/>
                <w:lang w:val="nl-NL"/>
              </w:rPr>
              <w:t>verdedigings</w:t>
            </w:r>
            <w:proofErr w:type="spellEnd"/>
            <w:r w:rsidRPr="00594678">
              <w:rPr>
                <w:rFonts w:ascii="Calibri" w:eastAsia="Calibri" w:hAnsi="Calibri" w:cs="Calibri"/>
                <w:b/>
                <w:bCs/>
                <w:color w:val="000000" w:themeColor="text1"/>
                <w:lang w:val="nl-NL"/>
              </w:rPr>
              <w:t xml:space="preserve"> strategie, train een team en bespreek rollen, houdt software up-to-date, Vergroot de bandbreedte zodat de server voorbereid is om verkeerspieken op te vangen</w:t>
            </w:r>
          </w:p>
        </w:tc>
      </w:tr>
      <w:tr w:rsidR="1A1D949E" w:rsidRPr="00594678" w14:paraId="1EF8E716" w14:textId="77777777" w:rsidTr="1A1D949E">
        <w:trPr>
          <w:trHeight w:val="870"/>
        </w:trPr>
        <w:tc>
          <w:tcPr>
            <w:tcW w:w="1638" w:type="dxa"/>
            <w:tcBorders>
              <w:top w:val="single" w:sz="4" w:space="0" w:color="auto"/>
              <w:left w:val="single" w:sz="8" w:space="0" w:color="auto"/>
              <w:bottom w:val="single" w:sz="4" w:space="0" w:color="auto"/>
              <w:right w:val="single" w:sz="4" w:space="0" w:color="auto"/>
            </w:tcBorders>
            <w:vAlign w:val="center"/>
          </w:tcPr>
          <w:p w14:paraId="566BB716" w14:textId="2159E8C1" w:rsidR="1A1D949E" w:rsidRDefault="1A1D949E" w:rsidP="1A1D949E">
            <w:r w:rsidRPr="1A1D949E">
              <w:rPr>
                <w:rFonts w:ascii="Calibri" w:eastAsia="Calibri" w:hAnsi="Calibri" w:cs="Calibri"/>
                <w:color w:val="000000" w:themeColor="text1"/>
              </w:rPr>
              <w:t>DoS</w:t>
            </w:r>
          </w:p>
        </w:tc>
        <w:tc>
          <w:tcPr>
            <w:tcW w:w="2018" w:type="dxa"/>
            <w:tcBorders>
              <w:top w:val="single" w:sz="4" w:space="0" w:color="auto"/>
              <w:left w:val="single" w:sz="4" w:space="0" w:color="auto"/>
              <w:bottom w:val="single" w:sz="4" w:space="0" w:color="auto"/>
              <w:right w:val="single" w:sz="4" w:space="0" w:color="auto"/>
            </w:tcBorders>
            <w:vAlign w:val="center"/>
          </w:tcPr>
          <w:p w14:paraId="724727B3" w14:textId="16EC22CC" w:rsidR="1A1D949E" w:rsidRPr="00594678" w:rsidRDefault="1A1D949E" w:rsidP="1A1D949E">
            <w:pPr>
              <w:rPr>
                <w:lang w:val="nl-NL"/>
              </w:rPr>
            </w:pPr>
            <w:r w:rsidRPr="00594678">
              <w:rPr>
                <w:rFonts w:ascii="Calibri" w:eastAsia="Calibri" w:hAnsi="Calibri" w:cs="Calibri"/>
                <w:color w:val="000000" w:themeColor="text1"/>
                <w:lang w:val="nl-NL"/>
              </w:rPr>
              <w:t>Downtime van het systeem kan leiden tot financiële schade, reputatieschade, schade voor een klant en kosten voor incident handling</w:t>
            </w:r>
          </w:p>
        </w:tc>
        <w:tc>
          <w:tcPr>
            <w:tcW w:w="1035" w:type="dxa"/>
            <w:tcBorders>
              <w:top w:val="single" w:sz="4" w:space="0" w:color="auto"/>
              <w:left w:val="single" w:sz="4" w:space="0" w:color="auto"/>
              <w:bottom w:val="single" w:sz="4" w:space="0" w:color="auto"/>
              <w:right w:val="single" w:sz="4" w:space="0" w:color="auto"/>
            </w:tcBorders>
            <w:vAlign w:val="center"/>
          </w:tcPr>
          <w:p w14:paraId="6A556A49" w14:textId="5ACFFB3D" w:rsidR="1A1D949E" w:rsidRDefault="1A1D949E" w:rsidP="1A1D949E">
            <w:r w:rsidRPr="1A1D949E">
              <w:rPr>
                <w:rFonts w:ascii="Calibri" w:eastAsia="Calibri" w:hAnsi="Calibri" w:cs="Calibri"/>
                <w:color w:val="000000" w:themeColor="text1"/>
              </w:rPr>
              <w:t>5</w:t>
            </w:r>
          </w:p>
        </w:tc>
        <w:tc>
          <w:tcPr>
            <w:tcW w:w="988" w:type="dxa"/>
            <w:tcBorders>
              <w:top w:val="single" w:sz="4" w:space="0" w:color="auto"/>
              <w:left w:val="single" w:sz="4" w:space="0" w:color="auto"/>
              <w:bottom w:val="single" w:sz="4" w:space="0" w:color="auto"/>
              <w:right w:val="single" w:sz="4" w:space="0" w:color="auto"/>
            </w:tcBorders>
            <w:vAlign w:val="center"/>
          </w:tcPr>
          <w:p w14:paraId="14BB821E" w14:textId="783EAAC0" w:rsidR="1A1D949E" w:rsidRDefault="1A1D949E" w:rsidP="1A1D949E">
            <w:r w:rsidRPr="1A1D949E">
              <w:rPr>
                <w:rFonts w:ascii="Calibri" w:eastAsia="Calibri" w:hAnsi="Calibri" w:cs="Calibri"/>
                <w:color w:val="000000" w:themeColor="text1"/>
              </w:rPr>
              <w:t>2</w:t>
            </w:r>
          </w:p>
        </w:tc>
        <w:tc>
          <w:tcPr>
            <w:tcW w:w="1410" w:type="dxa"/>
            <w:tcBorders>
              <w:top w:val="single" w:sz="4" w:space="0" w:color="auto"/>
              <w:left w:val="single" w:sz="4" w:space="0" w:color="auto"/>
              <w:bottom w:val="single" w:sz="4" w:space="0" w:color="auto"/>
              <w:right w:val="single" w:sz="4" w:space="0" w:color="auto"/>
            </w:tcBorders>
            <w:shd w:val="clear" w:color="auto" w:fill="FFC7CE"/>
            <w:vAlign w:val="center"/>
          </w:tcPr>
          <w:p w14:paraId="5E29D6AE" w14:textId="70DD3FA4" w:rsidR="1A1D949E" w:rsidRDefault="1A1D949E" w:rsidP="1A1D949E">
            <w:r w:rsidRPr="1A1D949E">
              <w:rPr>
                <w:rFonts w:ascii="Calibri" w:eastAsia="Calibri" w:hAnsi="Calibri" w:cs="Calibri"/>
                <w:color w:val="9C0006"/>
              </w:rPr>
              <w:t>10</w:t>
            </w:r>
          </w:p>
        </w:tc>
        <w:tc>
          <w:tcPr>
            <w:tcW w:w="1971" w:type="dxa"/>
            <w:tcBorders>
              <w:top w:val="single" w:sz="4" w:space="0" w:color="auto"/>
              <w:left w:val="single" w:sz="4" w:space="0" w:color="auto"/>
              <w:bottom w:val="single" w:sz="4" w:space="0" w:color="auto"/>
              <w:right w:val="single" w:sz="8" w:space="0" w:color="auto"/>
            </w:tcBorders>
            <w:vAlign w:val="center"/>
          </w:tcPr>
          <w:p w14:paraId="666F9566" w14:textId="3B2502B1" w:rsidR="1A1D949E" w:rsidRPr="00594678" w:rsidRDefault="1A1D949E" w:rsidP="1A1D949E">
            <w:pPr>
              <w:rPr>
                <w:lang w:val="nl-NL"/>
              </w:rPr>
            </w:pPr>
            <w:r w:rsidRPr="00594678">
              <w:rPr>
                <w:rFonts w:ascii="Calibri" w:eastAsia="Calibri" w:hAnsi="Calibri" w:cs="Calibri"/>
                <w:b/>
                <w:bCs/>
                <w:color w:val="000000" w:themeColor="text1"/>
                <w:lang w:val="nl-NL"/>
              </w:rPr>
              <w:t xml:space="preserve">Update naar SNMPv3 </w:t>
            </w:r>
            <w:proofErr w:type="gramStart"/>
            <w:r w:rsidRPr="00594678">
              <w:rPr>
                <w:rFonts w:ascii="Calibri" w:eastAsia="Calibri" w:hAnsi="Calibri" w:cs="Calibri"/>
                <w:b/>
                <w:bCs/>
                <w:color w:val="000000" w:themeColor="text1"/>
                <w:lang w:val="nl-NL"/>
              </w:rPr>
              <w:t>indien</w:t>
            </w:r>
            <w:proofErr w:type="gramEnd"/>
            <w:r w:rsidRPr="00594678">
              <w:rPr>
                <w:rFonts w:ascii="Calibri" w:eastAsia="Calibri" w:hAnsi="Calibri" w:cs="Calibri"/>
                <w:b/>
                <w:bCs/>
                <w:color w:val="000000" w:themeColor="text1"/>
                <w:lang w:val="nl-NL"/>
              </w:rPr>
              <w:t xml:space="preserve"> dit nog niet is gedaan, configureer de juiste firewall </w:t>
            </w:r>
            <w:proofErr w:type="spellStart"/>
            <w:r w:rsidRPr="00594678">
              <w:rPr>
                <w:rFonts w:ascii="Calibri" w:eastAsia="Calibri" w:hAnsi="Calibri" w:cs="Calibri"/>
                <w:b/>
                <w:bCs/>
                <w:color w:val="000000" w:themeColor="text1"/>
                <w:lang w:val="nl-NL"/>
              </w:rPr>
              <w:t>rules</w:t>
            </w:r>
            <w:proofErr w:type="spellEnd"/>
            <w:r w:rsidRPr="00594678">
              <w:rPr>
                <w:rFonts w:ascii="Calibri" w:eastAsia="Calibri" w:hAnsi="Calibri" w:cs="Calibri"/>
                <w:b/>
                <w:bCs/>
                <w:color w:val="000000" w:themeColor="text1"/>
                <w:lang w:val="nl-NL"/>
              </w:rPr>
              <w:t>.</w:t>
            </w:r>
          </w:p>
        </w:tc>
      </w:tr>
      <w:tr w:rsidR="1A1D949E" w:rsidRPr="00594678" w14:paraId="6A522FFA" w14:textId="77777777" w:rsidTr="1A1D949E">
        <w:trPr>
          <w:trHeight w:val="870"/>
        </w:trPr>
        <w:tc>
          <w:tcPr>
            <w:tcW w:w="1638" w:type="dxa"/>
            <w:tcBorders>
              <w:top w:val="single" w:sz="4" w:space="0" w:color="auto"/>
              <w:left w:val="single" w:sz="8" w:space="0" w:color="auto"/>
              <w:bottom w:val="single" w:sz="4" w:space="0" w:color="auto"/>
              <w:right w:val="single" w:sz="4" w:space="0" w:color="auto"/>
            </w:tcBorders>
            <w:vAlign w:val="center"/>
          </w:tcPr>
          <w:p w14:paraId="60DDC528" w14:textId="6A63D45E" w:rsidR="1A1D949E" w:rsidRDefault="1A1D949E" w:rsidP="1A1D949E">
            <w:r w:rsidRPr="1A1D949E">
              <w:rPr>
                <w:rFonts w:ascii="Calibri" w:eastAsia="Calibri" w:hAnsi="Calibri" w:cs="Calibri"/>
                <w:color w:val="000000" w:themeColor="text1"/>
              </w:rPr>
              <w:t>MitM</w:t>
            </w:r>
          </w:p>
        </w:tc>
        <w:tc>
          <w:tcPr>
            <w:tcW w:w="2018" w:type="dxa"/>
            <w:tcBorders>
              <w:top w:val="single" w:sz="4" w:space="0" w:color="auto"/>
              <w:left w:val="single" w:sz="4" w:space="0" w:color="auto"/>
              <w:bottom w:val="single" w:sz="4" w:space="0" w:color="auto"/>
              <w:right w:val="single" w:sz="4" w:space="0" w:color="auto"/>
            </w:tcBorders>
            <w:vAlign w:val="center"/>
          </w:tcPr>
          <w:p w14:paraId="0F2A8784" w14:textId="3E7A3C30" w:rsidR="1A1D949E" w:rsidRPr="00594678" w:rsidRDefault="1A1D949E" w:rsidP="1A1D949E">
            <w:pPr>
              <w:rPr>
                <w:lang w:val="nl-NL"/>
              </w:rPr>
            </w:pPr>
            <w:r w:rsidRPr="00594678">
              <w:rPr>
                <w:rFonts w:ascii="Calibri" w:eastAsia="Calibri" w:hAnsi="Calibri" w:cs="Calibri"/>
                <w:color w:val="000000" w:themeColor="text1"/>
                <w:lang w:val="nl-NL"/>
              </w:rPr>
              <w:t xml:space="preserve">Reputatieschade door gebrek aan integriteit van verkeer </w:t>
            </w:r>
          </w:p>
        </w:tc>
        <w:tc>
          <w:tcPr>
            <w:tcW w:w="1035" w:type="dxa"/>
            <w:tcBorders>
              <w:top w:val="single" w:sz="4" w:space="0" w:color="auto"/>
              <w:left w:val="single" w:sz="4" w:space="0" w:color="auto"/>
              <w:bottom w:val="single" w:sz="4" w:space="0" w:color="auto"/>
              <w:right w:val="single" w:sz="4" w:space="0" w:color="auto"/>
            </w:tcBorders>
            <w:vAlign w:val="center"/>
          </w:tcPr>
          <w:p w14:paraId="78591517" w14:textId="19678599" w:rsidR="1A1D949E" w:rsidRDefault="1A1D949E" w:rsidP="1A1D949E">
            <w:r w:rsidRPr="1A1D949E">
              <w:rPr>
                <w:rFonts w:ascii="Calibri" w:eastAsia="Calibri" w:hAnsi="Calibri" w:cs="Calibri"/>
                <w:color w:val="000000" w:themeColor="text1"/>
              </w:rPr>
              <w:t>3</w:t>
            </w:r>
          </w:p>
        </w:tc>
        <w:tc>
          <w:tcPr>
            <w:tcW w:w="988" w:type="dxa"/>
            <w:tcBorders>
              <w:top w:val="single" w:sz="4" w:space="0" w:color="auto"/>
              <w:left w:val="single" w:sz="4" w:space="0" w:color="auto"/>
              <w:bottom w:val="single" w:sz="4" w:space="0" w:color="auto"/>
              <w:right w:val="single" w:sz="4" w:space="0" w:color="auto"/>
            </w:tcBorders>
            <w:vAlign w:val="center"/>
          </w:tcPr>
          <w:p w14:paraId="4D1C0769" w14:textId="45AEC1FC" w:rsidR="1A1D949E" w:rsidRDefault="1A1D949E" w:rsidP="1A1D949E">
            <w:r w:rsidRPr="1A1D949E">
              <w:rPr>
                <w:rFonts w:ascii="Calibri" w:eastAsia="Calibri" w:hAnsi="Calibri" w:cs="Calibri"/>
                <w:color w:val="000000" w:themeColor="text1"/>
              </w:rPr>
              <w:t>1</w:t>
            </w:r>
          </w:p>
        </w:tc>
        <w:tc>
          <w:tcPr>
            <w:tcW w:w="1410" w:type="dxa"/>
            <w:tcBorders>
              <w:top w:val="single" w:sz="4" w:space="0" w:color="auto"/>
              <w:left w:val="single" w:sz="4" w:space="0" w:color="auto"/>
              <w:bottom w:val="single" w:sz="4" w:space="0" w:color="auto"/>
              <w:right w:val="single" w:sz="4" w:space="0" w:color="auto"/>
            </w:tcBorders>
            <w:shd w:val="clear" w:color="auto" w:fill="C6EFCE"/>
            <w:vAlign w:val="center"/>
          </w:tcPr>
          <w:p w14:paraId="67C561A6" w14:textId="20CC67A4" w:rsidR="1A1D949E" w:rsidRDefault="1A1D949E" w:rsidP="1A1D949E">
            <w:r w:rsidRPr="1A1D949E">
              <w:rPr>
                <w:rFonts w:ascii="Calibri" w:eastAsia="Calibri" w:hAnsi="Calibri" w:cs="Calibri"/>
                <w:color w:val="006100"/>
              </w:rPr>
              <w:t>3</w:t>
            </w:r>
          </w:p>
        </w:tc>
        <w:tc>
          <w:tcPr>
            <w:tcW w:w="1971" w:type="dxa"/>
            <w:tcBorders>
              <w:top w:val="single" w:sz="4" w:space="0" w:color="auto"/>
              <w:left w:val="single" w:sz="4" w:space="0" w:color="auto"/>
              <w:bottom w:val="single" w:sz="4" w:space="0" w:color="auto"/>
              <w:right w:val="single" w:sz="8" w:space="0" w:color="auto"/>
            </w:tcBorders>
            <w:vAlign w:val="center"/>
          </w:tcPr>
          <w:p w14:paraId="56AC17A2" w14:textId="37AC52AF" w:rsidR="1A1D949E" w:rsidRPr="00594678" w:rsidRDefault="1A1D949E" w:rsidP="1A1D949E">
            <w:pPr>
              <w:rPr>
                <w:lang w:val="nl-NL"/>
              </w:rPr>
            </w:pPr>
            <w:r w:rsidRPr="00594678">
              <w:rPr>
                <w:rFonts w:ascii="Calibri" w:eastAsia="Calibri" w:hAnsi="Calibri" w:cs="Calibri"/>
                <w:b/>
                <w:bCs/>
                <w:color w:val="000000" w:themeColor="text1"/>
                <w:lang w:val="nl-NL"/>
              </w:rPr>
              <w:t xml:space="preserve">Gebruik versleuteld verkeer door encryptie te gebruiken, maak gebruik van IPS om een </w:t>
            </w:r>
            <w:proofErr w:type="spellStart"/>
            <w:r w:rsidRPr="00594678">
              <w:rPr>
                <w:rFonts w:ascii="Calibri" w:eastAsia="Calibri" w:hAnsi="Calibri" w:cs="Calibri"/>
                <w:b/>
                <w:bCs/>
                <w:color w:val="000000" w:themeColor="text1"/>
                <w:lang w:val="nl-NL"/>
              </w:rPr>
              <w:t>MitM</w:t>
            </w:r>
            <w:proofErr w:type="spellEnd"/>
            <w:r w:rsidRPr="00594678">
              <w:rPr>
                <w:rFonts w:ascii="Calibri" w:eastAsia="Calibri" w:hAnsi="Calibri" w:cs="Calibri"/>
                <w:b/>
                <w:bCs/>
                <w:color w:val="000000" w:themeColor="text1"/>
                <w:lang w:val="nl-NL"/>
              </w:rPr>
              <w:t xml:space="preserve"> aanval te detecteren/blokkeren</w:t>
            </w:r>
          </w:p>
        </w:tc>
      </w:tr>
    </w:tbl>
    <w:p w14:paraId="21337F78" w14:textId="47E0DDEC" w:rsidR="335E2C40" w:rsidRDefault="335E2C40" w:rsidP="1A1D949E">
      <w:pPr>
        <w:spacing w:line="257" w:lineRule="auto"/>
        <w:rPr>
          <w:rFonts w:ascii="Calibri" w:eastAsia="Calibri" w:hAnsi="Calibri" w:cs="Calibri"/>
          <w:lang w:val="nl-NL"/>
        </w:rPr>
      </w:pPr>
      <w:r w:rsidRPr="1A1D949E">
        <w:rPr>
          <w:rFonts w:ascii="Calibri" w:eastAsia="Calibri" w:hAnsi="Calibri" w:cs="Calibri"/>
          <w:lang w:val="nl-NL"/>
        </w:rPr>
        <w:t>Tabel 3: Risicotabel met de bevonden risico's</w:t>
      </w:r>
    </w:p>
    <w:p w14:paraId="71EA3104" w14:textId="2665B99E" w:rsidR="0CDAA0F7" w:rsidRPr="00594678" w:rsidRDefault="0CDAA0F7" w:rsidP="1A1D949E">
      <w:pPr>
        <w:spacing w:line="257" w:lineRule="auto"/>
        <w:rPr>
          <w:lang w:val="nl-NL"/>
        </w:rPr>
      </w:pPr>
      <w:r w:rsidRPr="1A1D949E">
        <w:rPr>
          <w:rFonts w:ascii="Calibri" w:eastAsia="Calibri" w:hAnsi="Calibri" w:cs="Calibri"/>
          <w:lang w:val="nl-NL"/>
        </w:rPr>
        <w:t xml:space="preserve"> </w:t>
      </w:r>
    </w:p>
    <w:p w14:paraId="763B6883" w14:textId="1686FB76" w:rsidR="27B62376" w:rsidRDefault="27B62376" w:rsidP="27B62376">
      <w:pPr>
        <w:rPr>
          <w:lang w:val="nl-NL"/>
        </w:rPr>
      </w:pPr>
    </w:p>
    <w:p w14:paraId="0F4BBB30" w14:textId="12BA2A8D" w:rsidR="005F51E5" w:rsidRDefault="005F51E5" w:rsidP="005F51E5">
      <w:pPr>
        <w:rPr>
          <w:lang w:val="nl-NL"/>
        </w:rPr>
      </w:pPr>
    </w:p>
    <w:p w14:paraId="58F6E4F3" w14:textId="2AFC8260" w:rsidR="005F51E5" w:rsidRDefault="005F51E5" w:rsidP="00E9150D">
      <w:pPr>
        <w:pStyle w:val="Heading1"/>
        <w:rPr>
          <w:lang w:val="nl-NL"/>
        </w:rPr>
      </w:pPr>
      <w:bookmarkStart w:id="22" w:name="_Toc118883072"/>
      <w:bookmarkStart w:id="23" w:name="_Toc1474468846"/>
      <w:r w:rsidRPr="5CDB1F88">
        <w:rPr>
          <w:lang w:val="nl-NL"/>
        </w:rPr>
        <w:t>3. Gedetailleerde bevindingen</w:t>
      </w:r>
      <w:bookmarkEnd w:id="22"/>
      <w:bookmarkEnd w:id="23"/>
    </w:p>
    <w:p w14:paraId="34226029" w14:textId="25CFE315" w:rsidR="005F51E5" w:rsidRDefault="005F51E5" w:rsidP="005F51E5">
      <w:pPr>
        <w:rPr>
          <w:lang w:val="nl-NL"/>
        </w:rPr>
      </w:pPr>
    </w:p>
    <w:p w14:paraId="296A3C06" w14:textId="71A34B0B" w:rsidR="005F51E5" w:rsidRDefault="005F51E5" w:rsidP="57578EBE">
      <w:pPr>
        <w:pStyle w:val="Heading2"/>
        <w:rPr>
          <w:lang w:val="nl-NL"/>
        </w:rPr>
      </w:pPr>
      <w:r>
        <w:rPr>
          <w:lang w:val="nl-NL"/>
        </w:rPr>
        <w:tab/>
      </w:r>
      <w:bookmarkStart w:id="24" w:name="_Toc118883073"/>
      <w:bookmarkStart w:id="25" w:name="_Toc1098006865"/>
      <w:r>
        <w:rPr>
          <w:lang w:val="nl-NL"/>
        </w:rPr>
        <w:t>3.1</w:t>
      </w:r>
      <w:r w:rsidR="00837C96">
        <w:rPr>
          <w:lang w:val="nl-NL"/>
        </w:rPr>
        <w:tab/>
        <w:t>Systeem informatie</w:t>
      </w:r>
      <w:bookmarkEnd w:id="24"/>
      <w:bookmarkEnd w:id="25"/>
    </w:p>
    <w:tbl>
      <w:tblPr>
        <w:tblStyle w:val="TableGrid"/>
        <w:tblW w:w="0" w:type="auto"/>
        <w:tblLayout w:type="fixed"/>
        <w:tblLook w:val="06A0" w:firstRow="1" w:lastRow="0" w:firstColumn="1" w:lastColumn="0" w:noHBand="1" w:noVBand="1"/>
      </w:tblPr>
      <w:tblGrid>
        <w:gridCol w:w="2285"/>
        <w:gridCol w:w="2164"/>
        <w:gridCol w:w="1785"/>
        <w:gridCol w:w="892"/>
        <w:gridCol w:w="1041"/>
        <w:gridCol w:w="892"/>
      </w:tblGrid>
      <w:tr w:rsidR="57578EBE" w14:paraId="1AADC1D9" w14:textId="77777777" w:rsidTr="57578EBE">
        <w:trPr>
          <w:trHeight w:val="1140"/>
        </w:trPr>
        <w:tc>
          <w:tcPr>
            <w:tcW w:w="2285" w:type="dxa"/>
            <w:tcBorders>
              <w:top w:val="single" w:sz="8" w:space="0" w:color="auto"/>
              <w:left w:val="single" w:sz="8" w:space="0" w:color="auto"/>
              <w:bottom w:val="single" w:sz="8" w:space="0" w:color="auto"/>
              <w:right w:val="single" w:sz="8" w:space="0" w:color="auto"/>
            </w:tcBorders>
            <w:shd w:val="clear" w:color="auto" w:fill="AEAAAA" w:themeFill="background2" w:themeFillShade="BF"/>
          </w:tcPr>
          <w:p w14:paraId="3A1F766B" w14:textId="25BD8AD2" w:rsidR="57578EBE" w:rsidRDefault="57578EBE" w:rsidP="57578EBE">
            <w:pPr>
              <w:jc w:val="center"/>
            </w:pPr>
            <w:r w:rsidRPr="57578EBE">
              <w:rPr>
                <w:rFonts w:ascii="Calibri" w:eastAsia="Calibri" w:hAnsi="Calibri" w:cs="Calibri"/>
                <w:b/>
                <w:bCs/>
              </w:rPr>
              <w:t xml:space="preserve">IP </w:t>
            </w:r>
            <w:proofErr w:type="spellStart"/>
            <w:r w:rsidRPr="57578EBE">
              <w:rPr>
                <w:rFonts w:ascii="Calibri" w:eastAsia="Calibri" w:hAnsi="Calibri" w:cs="Calibri"/>
                <w:b/>
                <w:bCs/>
              </w:rPr>
              <w:t>Ad</w:t>
            </w:r>
            <w:r w:rsidRPr="57578EBE">
              <w:rPr>
                <w:rFonts w:ascii="Calibri" w:eastAsia="Calibri" w:hAnsi="Calibri" w:cs="Calibri"/>
                <w:b/>
                <w:bCs/>
                <w:color w:val="000000" w:themeColor="text1"/>
              </w:rPr>
              <w:t>res</w:t>
            </w:r>
            <w:proofErr w:type="spellEnd"/>
          </w:p>
        </w:tc>
        <w:tc>
          <w:tcPr>
            <w:tcW w:w="2164" w:type="dxa"/>
            <w:tcBorders>
              <w:top w:val="single" w:sz="8" w:space="0" w:color="auto"/>
              <w:left w:val="single" w:sz="8" w:space="0" w:color="auto"/>
              <w:bottom w:val="single" w:sz="8" w:space="0" w:color="auto"/>
              <w:right w:val="single" w:sz="8" w:space="0" w:color="auto"/>
            </w:tcBorders>
            <w:shd w:val="clear" w:color="auto" w:fill="AEAAAA" w:themeFill="background2" w:themeFillShade="BF"/>
          </w:tcPr>
          <w:p w14:paraId="3CF511B8" w14:textId="26BF3C8D" w:rsidR="57578EBE" w:rsidRDefault="57578EBE" w:rsidP="57578EBE">
            <w:pPr>
              <w:jc w:val="center"/>
            </w:pPr>
            <w:proofErr w:type="spellStart"/>
            <w:r w:rsidRPr="57578EBE">
              <w:rPr>
                <w:rFonts w:ascii="Calibri" w:eastAsia="Calibri" w:hAnsi="Calibri" w:cs="Calibri"/>
                <w:b/>
                <w:bCs/>
                <w:color w:val="000000" w:themeColor="text1"/>
              </w:rPr>
              <w:t>Systeem</w:t>
            </w:r>
            <w:proofErr w:type="spellEnd"/>
            <w:r w:rsidRPr="57578EBE">
              <w:rPr>
                <w:rFonts w:ascii="Calibri" w:eastAsia="Calibri" w:hAnsi="Calibri" w:cs="Calibri"/>
                <w:b/>
                <w:bCs/>
                <w:color w:val="000000" w:themeColor="text1"/>
              </w:rPr>
              <w:t xml:space="preserve"> Type</w:t>
            </w:r>
          </w:p>
        </w:tc>
        <w:tc>
          <w:tcPr>
            <w:tcW w:w="1785" w:type="dxa"/>
            <w:tcBorders>
              <w:top w:val="single" w:sz="8" w:space="0" w:color="auto"/>
              <w:left w:val="single" w:sz="8" w:space="0" w:color="auto"/>
              <w:bottom w:val="single" w:sz="8" w:space="0" w:color="auto"/>
              <w:right w:val="single" w:sz="8" w:space="0" w:color="auto"/>
            </w:tcBorders>
            <w:shd w:val="clear" w:color="auto" w:fill="AEAAAA" w:themeFill="background2" w:themeFillShade="BF"/>
          </w:tcPr>
          <w:p w14:paraId="70C661C1" w14:textId="6597FEE1" w:rsidR="57578EBE" w:rsidRDefault="57578EBE" w:rsidP="57578EBE">
            <w:pPr>
              <w:jc w:val="center"/>
            </w:pPr>
            <w:r w:rsidRPr="57578EBE">
              <w:rPr>
                <w:rFonts w:ascii="Calibri" w:eastAsia="Calibri" w:hAnsi="Calibri" w:cs="Calibri"/>
                <w:b/>
                <w:bCs/>
                <w:color w:val="000000" w:themeColor="text1"/>
              </w:rPr>
              <w:t xml:space="preserve">OS </w:t>
            </w:r>
            <w:proofErr w:type="spellStart"/>
            <w:r w:rsidRPr="57578EBE">
              <w:rPr>
                <w:rFonts w:ascii="Calibri" w:eastAsia="Calibri" w:hAnsi="Calibri" w:cs="Calibri"/>
                <w:b/>
                <w:bCs/>
                <w:color w:val="000000" w:themeColor="text1"/>
              </w:rPr>
              <w:t>Informatie</w:t>
            </w:r>
            <w:proofErr w:type="spellEnd"/>
          </w:p>
        </w:tc>
        <w:tc>
          <w:tcPr>
            <w:tcW w:w="2825" w:type="dxa"/>
            <w:gridSpan w:val="3"/>
            <w:tcBorders>
              <w:top w:val="single" w:sz="8" w:space="0" w:color="auto"/>
              <w:left w:val="single" w:sz="8" w:space="0" w:color="auto"/>
              <w:bottom w:val="single" w:sz="8" w:space="0" w:color="auto"/>
              <w:right w:val="single" w:sz="8" w:space="0" w:color="auto"/>
            </w:tcBorders>
            <w:shd w:val="clear" w:color="auto" w:fill="AEAAAA" w:themeFill="background2" w:themeFillShade="BF"/>
          </w:tcPr>
          <w:p w14:paraId="2074121E" w14:textId="0AB281D3" w:rsidR="57578EBE" w:rsidRDefault="57578EBE" w:rsidP="57578EBE">
            <w:pPr>
              <w:jc w:val="center"/>
            </w:pPr>
            <w:r w:rsidRPr="57578EBE">
              <w:rPr>
                <w:rFonts w:ascii="Calibri" w:eastAsia="Calibri" w:hAnsi="Calibri" w:cs="Calibri"/>
                <w:b/>
                <w:bCs/>
                <w:color w:val="000000" w:themeColor="text1"/>
              </w:rPr>
              <w:t>Open Ports</w:t>
            </w:r>
          </w:p>
          <w:tbl>
            <w:tblPr>
              <w:tblW w:w="0" w:type="auto"/>
              <w:tblInd w:w="90" w:type="dxa"/>
              <w:tblLayout w:type="fixed"/>
              <w:tblLook w:val="06A0" w:firstRow="1" w:lastRow="0" w:firstColumn="1" w:lastColumn="0" w:noHBand="1" w:noVBand="1"/>
            </w:tblPr>
            <w:tblGrid>
              <w:gridCol w:w="846"/>
              <w:gridCol w:w="989"/>
              <w:gridCol w:w="872"/>
            </w:tblGrid>
            <w:tr w:rsidR="57578EBE" w14:paraId="72303B72" w14:textId="77777777" w:rsidTr="57578EBE">
              <w:trPr>
                <w:trHeight w:val="525"/>
              </w:trPr>
              <w:tc>
                <w:tcPr>
                  <w:tcW w:w="846" w:type="dxa"/>
                  <w:tcBorders>
                    <w:top w:val="single" w:sz="8" w:space="0" w:color="auto"/>
                    <w:left w:val="single" w:sz="8" w:space="0" w:color="auto"/>
                    <w:bottom w:val="single" w:sz="8" w:space="0" w:color="auto"/>
                    <w:right w:val="single" w:sz="8" w:space="0" w:color="auto"/>
                  </w:tcBorders>
                </w:tcPr>
                <w:p w14:paraId="790F418B" w14:textId="12FE9DF6" w:rsidR="57578EBE" w:rsidRDefault="57578EBE" w:rsidP="57578EBE">
                  <w:pPr>
                    <w:spacing w:line="257" w:lineRule="auto"/>
                    <w:jc w:val="center"/>
                  </w:pPr>
                  <w:r w:rsidRPr="57578EBE">
                    <w:rPr>
                      <w:rFonts w:ascii="Calibri" w:eastAsia="Calibri" w:hAnsi="Calibri" w:cs="Calibri"/>
                      <w:b/>
                      <w:bCs/>
                    </w:rPr>
                    <w:t>Port#</w:t>
                  </w:r>
                </w:p>
              </w:tc>
              <w:tc>
                <w:tcPr>
                  <w:tcW w:w="989" w:type="dxa"/>
                  <w:tcBorders>
                    <w:top w:val="single" w:sz="8" w:space="0" w:color="auto"/>
                    <w:left w:val="single" w:sz="8" w:space="0" w:color="auto"/>
                    <w:bottom w:val="single" w:sz="8" w:space="0" w:color="auto"/>
                    <w:right w:val="single" w:sz="8" w:space="0" w:color="auto"/>
                  </w:tcBorders>
                </w:tcPr>
                <w:p w14:paraId="26CEAC3E" w14:textId="08EFEF55" w:rsidR="57578EBE" w:rsidRDefault="57578EBE" w:rsidP="57578EBE">
                  <w:pPr>
                    <w:spacing w:line="257" w:lineRule="auto"/>
                    <w:jc w:val="center"/>
                  </w:pPr>
                  <w:r w:rsidRPr="57578EBE">
                    <w:rPr>
                      <w:rFonts w:ascii="Calibri" w:eastAsia="Calibri" w:hAnsi="Calibri" w:cs="Calibri"/>
                      <w:b/>
                      <w:bCs/>
                    </w:rPr>
                    <w:t>Protocol</w:t>
                  </w:r>
                </w:p>
              </w:tc>
              <w:tc>
                <w:tcPr>
                  <w:tcW w:w="872" w:type="dxa"/>
                  <w:tcBorders>
                    <w:top w:val="single" w:sz="8" w:space="0" w:color="auto"/>
                    <w:left w:val="single" w:sz="8" w:space="0" w:color="auto"/>
                    <w:bottom w:val="single" w:sz="8" w:space="0" w:color="auto"/>
                    <w:right w:val="single" w:sz="8" w:space="0" w:color="auto"/>
                  </w:tcBorders>
                </w:tcPr>
                <w:p w14:paraId="13D2BBDA" w14:textId="22EFD3EB" w:rsidR="57578EBE" w:rsidRDefault="57578EBE" w:rsidP="57578EBE">
                  <w:pPr>
                    <w:spacing w:line="257" w:lineRule="auto"/>
                    <w:jc w:val="center"/>
                  </w:pPr>
                  <w:r w:rsidRPr="57578EBE">
                    <w:rPr>
                      <w:rFonts w:ascii="Calibri" w:eastAsia="Calibri" w:hAnsi="Calibri" w:cs="Calibri"/>
                      <w:b/>
                      <w:bCs/>
                    </w:rPr>
                    <w:t>Service name</w:t>
                  </w:r>
                </w:p>
              </w:tc>
            </w:tr>
          </w:tbl>
          <w:p w14:paraId="214A65DF" w14:textId="77777777" w:rsidR="009569AE" w:rsidRDefault="009569AE">
            <w:pPr>
              <w:rPr>
                <w:lang w:val="nl-NL"/>
              </w:rPr>
            </w:pPr>
          </w:p>
        </w:tc>
      </w:tr>
      <w:tr w:rsidR="57578EBE" w14:paraId="3970A2B7" w14:textId="77777777" w:rsidTr="57578EBE">
        <w:trPr>
          <w:trHeight w:val="600"/>
        </w:trPr>
        <w:tc>
          <w:tcPr>
            <w:tcW w:w="2285" w:type="dxa"/>
            <w:tcBorders>
              <w:top w:val="single" w:sz="8" w:space="0" w:color="auto"/>
              <w:left w:val="single" w:sz="8" w:space="0" w:color="auto"/>
              <w:bottom w:val="single" w:sz="8" w:space="0" w:color="auto"/>
              <w:right w:val="single" w:sz="8" w:space="0" w:color="auto"/>
            </w:tcBorders>
          </w:tcPr>
          <w:p w14:paraId="3240AF87" w14:textId="6CE1178E" w:rsidR="57578EBE" w:rsidRDefault="57578EBE" w:rsidP="57578EBE">
            <w:pPr>
              <w:jc w:val="center"/>
            </w:pPr>
            <w:r w:rsidRPr="57578EBE">
              <w:rPr>
                <w:rFonts w:ascii="Calibri" w:eastAsia="Calibri" w:hAnsi="Calibri" w:cs="Calibri"/>
              </w:rPr>
              <w:t>178.248.157.78</w:t>
            </w:r>
          </w:p>
        </w:tc>
        <w:tc>
          <w:tcPr>
            <w:tcW w:w="2164" w:type="dxa"/>
            <w:tcBorders>
              <w:top w:val="single" w:sz="8" w:space="0" w:color="auto"/>
              <w:left w:val="single" w:sz="8" w:space="0" w:color="auto"/>
              <w:bottom w:val="single" w:sz="8" w:space="0" w:color="auto"/>
              <w:right w:val="single" w:sz="8" w:space="0" w:color="auto"/>
            </w:tcBorders>
          </w:tcPr>
          <w:p w14:paraId="2F9F1D0D" w14:textId="03E63687" w:rsidR="175F48C9" w:rsidRDefault="175F48C9" w:rsidP="57578EBE">
            <w:pPr>
              <w:jc w:val="center"/>
              <w:rPr>
                <w:rFonts w:ascii="Calibri" w:eastAsia="Calibri" w:hAnsi="Calibri" w:cs="Calibri"/>
              </w:rPr>
            </w:pPr>
            <w:r w:rsidRPr="57578EBE">
              <w:rPr>
                <w:rFonts w:ascii="Calibri" w:eastAsia="Calibri" w:hAnsi="Calibri" w:cs="Calibri"/>
              </w:rPr>
              <w:t>Switch</w:t>
            </w:r>
          </w:p>
        </w:tc>
        <w:tc>
          <w:tcPr>
            <w:tcW w:w="1785" w:type="dxa"/>
            <w:tcBorders>
              <w:top w:val="single" w:sz="8" w:space="0" w:color="auto"/>
              <w:left w:val="single" w:sz="8" w:space="0" w:color="auto"/>
              <w:bottom w:val="single" w:sz="8" w:space="0" w:color="auto"/>
              <w:right w:val="single" w:sz="8" w:space="0" w:color="auto"/>
            </w:tcBorders>
          </w:tcPr>
          <w:p w14:paraId="58698C69" w14:textId="618A1CFE" w:rsidR="57578EBE" w:rsidRDefault="57578EBE" w:rsidP="57578EBE">
            <w:pPr>
              <w:jc w:val="center"/>
            </w:pPr>
            <w:r w:rsidRPr="57578EBE">
              <w:rPr>
                <w:rFonts w:ascii="Calibri" w:eastAsia="Calibri" w:hAnsi="Calibri" w:cs="Calibri"/>
              </w:rPr>
              <w:t>Cisco Nexus</w:t>
            </w:r>
          </w:p>
          <w:p w14:paraId="7516AC79" w14:textId="52380BA2" w:rsidR="57578EBE" w:rsidRDefault="57578EBE" w:rsidP="57578EBE">
            <w:pPr>
              <w:jc w:val="center"/>
            </w:pPr>
            <w:r w:rsidRPr="57578EBE">
              <w:rPr>
                <w:rFonts w:ascii="Calibri" w:eastAsia="Calibri" w:hAnsi="Calibri" w:cs="Calibri"/>
              </w:rPr>
              <w:t>NX-OS 6.X</w:t>
            </w:r>
          </w:p>
        </w:tc>
        <w:tc>
          <w:tcPr>
            <w:tcW w:w="892" w:type="dxa"/>
            <w:tcBorders>
              <w:top w:val="single" w:sz="8" w:space="0" w:color="auto"/>
              <w:left w:val="single" w:sz="8" w:space="0" w:color="auto"/>
              <w:bottom w:val="single" w:sz="8" w:space="0" w:color="auto"/>
              <w:right w:val="single" w:sz="8" w:space="0" w:color="auto"/>
            </w:tcBorders>
          </w:tcPr>
          <w:p w14:paraId="51C8B95D" w14:textId="6988DA1E" w:rsidR="57578EBE" w:rsidRDefault="57578EBE" w:rsidP="57578EBE">
            <w:pPr>
              <w:jc w:val="center"/>
            </w:pPr>
            <w:r w:rsidRPr="57578EBE">
              <w:rPr>
                <w:rFonts w:ascii="Calibri" w:eastAsia="Calibri" w:hAnsi="Calibri" w:cs="Calibri"/>
              </w:rPr>
              <w:t>161</w:t>
            </w:r>
          </w:p>
        </w:tc>
        <w:tc>
          <w:tcPr>
            <w:tcW w:w="1041" w:type="dxa"/>
            <w:tcBorders>
              <w:top w:val="nil"/>
              <w:left w:val="single" w:sz="8" w:space="0" w:color="auto"/>
              <w:bottom w:val="single" w:sz="8" w:space="0" w:color="auto"/>
              <w:right w:val="single" w:sz="8" w:space="0" w:color="auto"/>
            </w:tcBorders>
          </w:tcPr>
          <w:p w14:paraId="6B3EAA32" w14:textId="005B57A0" w:rsidR="57578EBE" w:rsidRDefault="57578EBE" w:rsidP="57578EBE">
            <w:pPr>
              <w:jc w:val="center"/>
            </w:pPr>
            <w:r w:rsidRPr="57578EBE">
              <w:rPr>
                <w:rFonts w:ascii="Calibri" w:eastAsia="Calibri" w:hAnsi="Calibri" w:cs="Calibri"/>
              </w:rPr>
              <w:t>TCP</w:t>
            </w:r>
          </w:p>
        </w:tc>
        <w:tc>
          <w:tcPr>
            <w:tcW w:w="892" w:type="dxa"/>
            <w:tcBorders>
              <w:top w:val="nil"/>
              <w:left w:val="single" w:sz="8" w:space="0" w:color="auto"/>
              <w:bottom w:val="single" w:sz="8" w:space="0" w:color="auto"/>
              <w:right w:val="single" w:sz="8" w:space="0" w:color="auto"/>
            </w:tcBorders>
          </w:tcPr>
          <w:p w14:paraId="79EF83B7" w14:textId="7CE8D5EF" w:rsidR="57578EBE" w:rsidRDefault="57578EBE" w:rsidP="57578EBE">
            <w:pPr>
              <w:jc w:val="center"/>
            </w:pPr>
            <w:r w:rsidRPr="57578EBE">
              <w:rPr>
                <w:rFonts w:ascii="Calibri" w:eastAsia="Calibri" w:hAnsi="Calibri" w:cs="Calibri"/>
              </w:rPr>
              <w:t xml:space="preserve">SNMPv3 </w:t>
            </w:r>
          </w:p>
        </w:tc>
      </w:tr>
    </w:tbl>
    <w:p w14:paraId="0686B008" w14:textId="2CC3FE9C" w:rsidR="57578EBE" w:rsidRDefault="7DE8E7E1" w:rsidP="531A227C">
      <w:pPr>
        <w:spacing w:line="257" w:lineRule="auto"/>
        <w:rPr>
          <w:rFonts w:ascii="Calibri" w:eastAsia="Calibri" w:hAnsi="Calibri" w:cs="Calibri"/>
        </w:rPr>
      </w:pPr>
      <w:proofErr w:type="spellStart"/>
      <w:r w:rsidRPr="1A1D949E">
        <w:rPr>
          <w:rFonts w:ascii="Calibri" w:eastAsia="Calibri" w:hAnsi="Calibri" w:cs="Calibri"/>
        </w:rPr>
        <w:t>Tabel</w:t>
      </w:r>
      <w:proofErr w:type="spellEnd"/>
      <w:r w:rsidRPr="1A1D949E">
        <w:rPr>
          <w:rFonts w:ascii="Calibri" w:eastAsia="Calibri" w:hAnsi="Calibri" w:cs="Calibri"/>
        </w:rPr>
        <w:t xml:space="preserve"> </w:t>
      </w:r>
      <w:r w:rsidR="5C6B86E2" w:rsidRPr="1A1D949E">
        <w:rPr>
          <w:rFonts w:ascii="Calibri" w:eastAsia="Calibri" w:hAnsi="Calibri" w:cs="Calibri"/>
        </w:rPr>
        <w:t>4</w:t>
      </w:r>
      <w:r w:rsidRPr="1A1D949E">
        <w:rPr>
          <w:rFonts w:ascii="Calibri" w:eastAsia="Calibri" w:hAnsi="Calibri" w:cs="Calibri"/>
        </w:rPr>
        <w:t xml:space="preserve">: </w:t>
      </w:r>
      <w:r w:rsidR="2FD03EEE" w:rsidRPr="1A1D949E">
        <w:rPr>
          <w:rFonts w:ascii="Calibri" w:eastAsia="Calibri" w:hAnsi="Calibri" w:cs="Calibri"/>
        </w:rPr>
        <w:t xml:space="preserve">Open </w:t>
      </w:r>
      <w:proofErr w:type="spellStart"/>
      <w:r w:rsidR="2FD03EEE" w:rsidRPr="1A1D949E">
        <w:rPr>
          <w:rFonts w:ascii="Calibri" w:eastAsia="Calibri" w:hAnsi="Calibri" w:cs="Calibri"/>
        </w:rPr>
        <w:t>poorten</w:t>
      </w:r>
      <w:proofErr w:type="spellEnd"/>
      <w:r w:rsidR="2FD03EEE" w:rsidRPr="1A1D949E">
        <w:rPr>
          <w:rFonts w:ascii="Calibri" w:eastAsia="Calibri" w:hAnsi="Calibri" w:cs="Calibri"/>
        </w:rPr>
        <w:t xml:space="preserve"> </w:t>
      </w:r>
      <w:proofErr w:type="spellStart"/>
      <w:r w:rsidR="2FD03EEE" w:rsidRPr="1A1D949E">
        <w:rPr>
          <w:rFonts w:ascii="Calibri" w:eastAsia="Calibri" w:hAnsi="Calibri" w:cs="Calibri"/>
        </w:rPr>
        <w:t>doelwit</w:t>
      </w:r>
      <w:proofErr w:type="spellEnd"/>
    </w:p>
    <w:p w14:paraId="02977A54" w14:textId="02871E6E" w:rsidR="00837C96" w:rsidRDefault="00837C96" w:rsidP="00837C96">
      <w:pPr>
        <w:rPr>
          <w:lang w:val="nl-NL"/>
        </w:rPr>
      </w:pPr>
    </w:p>
    <w:p w14:paraId="14A72566" w14:textId="3C93D95F" w:rsidR="00837C96" w:rsidRDefault="00837C96" w:rsidP="00837C96">
      <w:pPr>
        <w:pStyle w:val="Heading2"/>
        <w:rPr>
          <w:lang w:val="nl-NL"/>
        </w:rPr>
      </w:pPr>
      <w:r>
        <w:rPr>
          <w:lang w:val="nl-NL"/>
        </w:rPr>
        <w:tab/>
      </w:r>
      <w:bookmarkStart w:id="26" w:name="_Toc118883074"/>
      <w:bookmarkStart w:id="27" w:name="_Toc1374818101"/>
      <w:r>
        <w:rPr>
          <w:lang w:val="nl-NL"/>
        </w:rPr>
        <w:t>3.2</w:t>
      </w:r>
      <w:r>
        <w:rPr>
          <w:lang w:val="nl-NL"/>
        </w:rPr>
        <w:tab/>
        <w:t xml:space="preserve">Forward node </w:t>
      </w:r>
      <w:r w:rsidRPr="00837C96">
        <w:rPr>
          <w:lang w:val="nl-NL"/>
        </w:rPr>
        <w:t>178.248.157.78</w:t>
      </w:r>
      <w:bookmarkEnd w:id="26"/>
      <w:bookmarkEnd w:id="27"/>
    </w:p>
    <w:p w14:paraId="21F0B5C8" w14:textId="2A7A8CE7" w:rsidR="00837C96" w:rsidRDefault="00837C96" w:rsidP="00837C96">
      <w:pPr>
        <w:rPr>
          <w:lang w:val="nl-NL"/>
        </w:rPr>
      </w:pPr>
    </w:p>
    <w:p w14:paraId="7FC65115" w14:textId="4689D76F" w:rsidR="3EDA4B8A" w:rsidRDefault="3EDA4B8A" w:rsidP="57578EBE">
      <w:pPr>
        <w:rPr>
          <w:lang w:val="nl-NL"/>
        </w:rPr>
      </w:pPr>
      <w:r w:rsidRPr="2E86A14C">
        <w:rPr>
          <w:b/>
          <w:bCs/>
          <w:lang w:val="nl-NL"/>
        </w:rPr>
        <w:t>De service (SNMP</w:t>
      </w:r>
      <w:r w:rsidR="7C311770" w:rsidRPr="2E86A14C">
        <w:rPr>
          <w:b/>
          <w:bCs/>
          <w:lang w:val="nl-NL"/>
        </w:rPr>
        <w:t>v3 Server</w:t>
      </w:r>
      <w:r w:rsidRPr="2E86A14C">
        <w:rPr>
          <w:b/>
          <w:bCs/>
          <w:lang w:val="nl-NL"/>
        </w:rPr>
        <w:t>) is actief:</w:t>
      </w:r>
    </w:p>
    <w:p w14:paraId="62577406" w14:textId="1FF5D66C" w:rsidR="3EDA4B8A" w:rsidRDefault="3EDA4B8A" w:rsidP="57578EBE">
      <w:pPr>
        <w:rPr>
          <w:b/>
          <w:bCs/>
          <w:lang w:val="nl-NL"/>
        </w:rPr>
      </w:pPr>
      <w:r w:rsidRPr="57578EBE">
        <w:rPr>
          <w:b/>
          <w:bCs/>
          <w:lang w:val="nl-NL"/>
        </w:rPr>
        <w:t>Risico Niveau</w:t>
      </w:r>
    </w:p>
    <w:p w14:paraId="4657DAB3" w14:textId="0067D953" w:rsidR="3EDA4B8A" w:rsidRDefault="3EDA4B8A" w:rsidP="57578EBE">
      <w:pPr>
        <w:rPr>
          <w:b/>
          <w:bCs/>
          <w:lang w:val="nl-NL"/>
        </w:rPr>
      </w:pPr>
      <w:r w:rsidRPr="57578EBE">
        <w:rPr>
          <w:lang w:val="nl-NL"/>
        </w:rPr>
        <w:t>Laag</w:t>
      </w:r>
    </w:p>
    <w:p w14:paraId="727B95D8" w14:textId="7E833A3C" w:rsidR="3EDA4B8A" w:rsidRDefault="3EDA4B8A" w:rsidP="57578EBE">
      <w:pPr>
        <w:rPr>
          <w:lang w:val="nl-NL"/>
        </w:rPr>
      </w:pPr>
      <w:r w:rsidRPr="57578EBE">
        <w:rPr>
          <w:b/>
          <w:bCs/>
          <w:lang w:val="nl-NL"/>
        </w:rPr>
        <w:t>Kwetsbaarheid</w:t>
      </w:r>
    </w:p>
    <w:p w14:paraId="14275A0D" w14:textId="138F1F3D" w:rsidR="3EDA4B8A" w:rsidRDefault="3EDA4B8A" w:rsidP="57578EBE">
      <w:pPr>
        <w:rPr>
          <w:b/>
          <w:bCs/>
          <w:lang w:val="nl-NL"/>
        </w:rPr>
      </w:pPr>
      <w:r w:rsidRPr="57578EBE">
        <w:rPr>
          <w:lang w:val="nl-NL"/>
        </w:rPr>
        <w:t>Laag</w:t>
      </w:r>
    </w:p>
    <w:p w14:paraId="665FA4B7" w14:textId="14B0B4C5" w:rsidR="57578EBE" w:rsidRDefault="57578EBE" w:rsidP="57578EBE">
      <w:pPr>
        <w:rPr>
          <w:lang w:val="nl-NL"/>
        </w:rPr>
      </w:pPr>
    </w:p>
    <w:p w14:paraId="65239207" w14:textId="5DF21E0D" w:rsidR="3EDA4B8A" w:rsidRDefault="3EDA4B8A" w:rsidP="57578EBE">
      <w:pPr>
        <w:rPr>
          <w:lang w:val="nl-NL"/>
        </w:rPr>
      </w:pPr>
      <w:r w:rsidRPr="6FDC91C4">
        <w:rPr>
          <w:b/>
          <w:bCs/>
          <w:lang w:val="nl-NL"/>
        </w:rPr>
        <w:t>Analyse:</w:t>
      </w:r>
    </w:p>
    <w:p w14:paraId="082CFD45" w14:textId="346585C8" w:rsidR="0B5093F7" w:rsidRDefault="0B5093F7" w:rsidP="6FDC91C4">
      <w:pPr>
        <w:rPr>
          <w:rFonts w:ascii="Calibri" w:eastAsia="Calibri" w:hAnsi="Calibri" w:cs="Calibri"/>
          <w:lang w:val="nl-NL"/>
        </w:rPr>
      </w:pPr>
      <w:r w:rsidRPr="55BF29DC">
        <w:rPr>
          <w:rFonts w:ascii="Calibri" w:eastAsia="Calibri" w:hAnsi="Calibri" w:cs="Calibri"/>
          <w:color w:val="000000" w:themeColor="text1"/>
          <w:lang w:val="nl-NL"/>
        </w:rPr>
        <w:t>SNMP is een protocol dat gebruikt wordt voor het verzamelen en wijzigen van gegevens van een aantal apparaten in een netwerk. SNMP wordt voornamelijk gebruikt door switches, routers, workstations en modems.</w:t>
      </w:r>
      <w:r w:rsidR="1D44BF11" w:rsidRPr="55BF29DC">
        <w:rPr>
          <w:rFonts w:ascii="Calibri" w:eastAsia="Calibri" w:hAnsi="Calibri" w:cs="Calibri"/>
          <w:color w:val="000000" w:themeColor="text1"/>
          <w:lang w:val="nl-NL"/>
        </w:rPr>
        <w:t xml:space="preserve"> Dit verkeer zou onderschept kunnen worden met een </w:t>
      </w:r>
      <w:proofErr w:type="spellStart"/>
      <w:r w:rsidR="1D44BF11" w:rsidRPr="55BF29DC">
        <w:rPr>
          <w:rFonts w:ascii="Calibri" w:eastAsia="Calibri" w:hAnsi="Calibri" w:cs="Calibri"/>
          <w:color w:val="000000" w:themeColor="text1"/>
          <w:lang w:val="nl-NL"/>
        </w:rPr>
        <w:t>MitM</w:t>
      </w:r>
      <w:proofErr w:type="spellEnd"/>
      <w:r w:rsidR="1D44BF11" w:rsidRPr="55BF29DC">
        <w:rPr>
          <w:rFonts w:ascii="Calibri" w:eastAsia="Calibri" w:hAnsi="Calibri" w:cs="Calibri"/>
          <w:color w:val="000000" w:themeColor="text1"/>
          <w:lang w:val="nl-NL"/>
        </w:rPr>
        <w:t xml:space="preserve"> aanval of de service zou kunnen worden gestopt door een </w:t>
      </w:r>
      <w:proofErr w:type="spellStart"/>
      <w:r w:rsidR="1D44BF11" w:rsidRPr="55BF29DC">
        <w:rPr>
          <w:rFonts w:ascii="Calibri" w:eastAsia="Calibri" w:hAnsi="Calibri" w:cs="Calibri"/>
          <w:color w:val="000000" w:themeColor="text1"/>
          <w:lang w:val="nl-NL"/>
        </w:rPr>
        <w:t>Denial</w:t>
      </w:r>
      <w:proofErr w:type="spellEnd"/>
      <w:r w:rsidR="1D44BF11" w:rsidRPr="55BF29DC">
        <w:rPr>
          <w:rFonts w:ascii="Calibri" w:eastAsia="Calibri" w:hAnsi="Calibri" w:cs="Calibri"/>
          <w:color w:val="000000" w:themeColor="text1"/>
          <w:lang w:val="nl-NL"/>
        </w:rPr>
        <w:t xml:space="preserve"> of Service (dos) aanval.</w:t>
      </w:r>
    </w:p>
    <w:p w14:paraId="0AF61838" w14:textId="5BC38D8B" w:rsidR="6FDC91C4" w:rsidRPr="00594678" w:rsidRDefault="7B8A72FF" w:rsidP="6FDC91C4">
      <w:pPr>
        <w:rPr>
          <w:lang w:val="nl-NL"/>
        </w:rPr>
      </w:pPr>
      <w:r>
        <w:rPr>
          <w:noProof/>
        </w:rPr>
        <w:drawing>
          <wp:inline distT="0" distB="0" distL="0" distR="0" wp14:anchorId="715AAD52" wp14:editId="497FE321">
            <wp:extent cx="5753098" cy="1390650"/>
            <wp:effectExtent l="0" t="0" r="0" b="0"/>
            <wp:docPr id="1204428782" name="Picture 120442878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53098" cy="1390650"/>
                    </a:xfrm>
                    <a:prstGeom prst="rect">
                      <a:avLst/>
                    </a:prstGeom>
                  </pic:spPr>
                </pic:pic>
              </a:graphicData>
            </a:graphic>
          </wp:inline>
        </w:drawing>
      </w:r>
      <w:r w:rsidRPr="00594678">
        <w:rPr>
          <w:lang w:val="nl-NL"/>
        </w:rPr>
        <w:t>Afbeelding</w:t>
      </w:r>
      <w:r w:rsidR="25266987" w:rsidRPr="00594678">
        <w:rPr>
          <w:lang w:val="nl-NL"/>
        </w:rPr>
        <w:t xml:space="preserve"> 2</w:t>
      </w:r>
      <w:r w:rsidRPr="00594678">
        <w:rPr>
          <w:lang w:val="nl-NL"/>
        </w:rPr>
        <w:t xml:space="preserve">: </w:t>
      </w:r>
      <w:proofErr w:type="spellStart"/>
      <w:r w:rsidRPr="00594678">
        <w:rPr>
          <w:lang w:val="nl-NL"/>
        </w:rPr>
        <w:t>Resulaten</w:t>
      </w:r>
      <w:proofErr w:type="spellEnd"/>
      <w:r w:rsidRPr="00594678">
        <w:rPr>
          <w:lang w:val="nl-NL"/>
        </w:rPr>
        <w:t xml:space="preserve"> van de versie scan laten zien welke versie de </w:t>
      </w:r>
      <w:proofErr w:type="gramStart"/>
      <w:r w:rsidRPr="00594678">
        <w:rPr>
          <w:lang w:val="nl-NL"/>
        </w:rPr>
        <w:t>SNMP server</w:t>
      </w:r>
      <w:proofErr w:type="gramEnd"/>
      <w:r w:rsidRPr="00594678">
        <w:rPr>
          <w:lang w:val="nl-NL"/>
        </w:rPr>
        <w:t xml:space="preserve"> gebruikt.</w:t>
      </w:r>
      <w:r w:rsidR="6FDC91C4" w:rsidRPr="00594678">
        <w:rPr>
          <w:lang w:val="nl-NL"/>
        </w:rPr>
        <w:br/>
      </w:r>
    </w:p>
    <w:p w14:paraId="665DF515" w14:textId="16483B24" w:rsidR="136A06D8" w:rsidRDefault="136A06D8" w:rsidP="57578EBE">
      <w:pPr>
        <w:rPr>
          <w:lang w:val="nl-NL"/>
        </w:rPr>
      </w:pPr>
      <w:r w:rsidRPr="6FDC91C4">
        <w:rPr>
          <w:b/>
          <w:bCs/>
          <w:lang w:val="nl-NL"/>
        </w:rPr>
        <w:t xml:space="preserve">Impact: </w:t>
      </w:r>
    </w:p>
    <w:p w14:paraId="1A6E8182" w14:textId="1F4EC03B" w:rsidR="56B3A2A9" w:rsidRDefault="56B3A2A9" w:rsidP="7C2DB208">
      <w:pPr>
        <w:rPr>
          <w:b/>
          <w:bCs/>
          <w:lang w:val="nl-NL"/>
        </w:rPr>
      </w:pPr>
      <w:r w:rsidRPr="7C2DB208">
        <w:rPr>
          <w:lang w:val="nl-NL"/>
        </w:rPr>
        <w:t>Laag</w:t>
      </w:r>
    </w:p>
    <w:p w14:paraId="69BC90BF" w14:textId="468172B3" w:rsidR="7C2DB208" w:rsidRDefault="18B62983" w:rsidP="7C2DB208">
      <w:pPr>
        <w:rPr>
          <w:lang w:val="nl-NL"/>
        </w:rPr>
      </w:pPr>
      <w:r w:rsidRPr="6FDC91C4">
        <w:rPr>
          <w:b/>
          <w:bCs/>
          <w:lang w:val="nl-NL"/>
        </w:rPr>
        <w:t xml:space="preserve">Risicoclassificatie </w:t>
      </w:r>
    </w:p>
    <w:p w14:paraId="02946FA3" w14:textId="4F32B2A1" w:rsidR="18B62983" w:rsidRDefault="18B62983" w:rsidP="6FDC91C4">
      <w:pPr>
        <w:rPr>
          <w:b/>
          <w:bCs/>
          <w:lang w:val="nl-NL"/>
        </w:rPr>
      </w:pPr>
      <w:r w:rsidRPr="6FDC91C4">
        <w:rPr>
          <w:lang w:val="nl-NL"/>
        </w:rPr>
        <w:t>Laag</w:t>
      </w:r>
    </w:p>
    <w:p w14:paraId="4B7EE574" w14:textId="134BACE4" w:rsidR="7C2DB208" w:rsidRDefault="18B62983" w:rsidP="7C2DB208">
      <w:pPr>
        <w:rPr>
          <w:lang w:val="nl-NL"/>
        </w:rPr>
      </w:pPr>
      <w:r w:rsidRPr="2E86A14C">
        <w:rPr>
          <w:b/>
          <w:bCs/>
          <w:lang w:val="nl-NL"/>
        </w:rPr>
        <w:t>Aanbeveling</w:t>
      </w:r>
    </w:p>
    <w:p w14:paraId="7166446A" w14:textId="70B30EDE" w:rsidR="6D629984" w:rsidRDefault="6D629984" w:rsidP="2E86A14C">
      <w:pPr>
        <w:rPr>
          <w:lang w:val="nl-NL"/>
        </w:rPr>
      </w:pPr>
      <w:r w:rsidRPr="2E86A14C">
        <w:rPr>
          <w:lang w:val="nl-NL"/>
        </w:rPr>
        <w:t xml:space="preserve">Op het moment van de </w:t>
      </w:r>
      <w:proofErr w:type="spellStart"/>
      <w:r w:rsidRPr="2E86A14C">
        <w:rPr>
          <w:lang w:val="nl-NL"/>
        </w:rPr>
        <w:t>pentest</w:t>
      </w:r>
      <w:proofErr w:type="spellEnd"/>
      <w:r w:rsidRPr="2E86A14C">
        <w:rPr>
          <w:lang w:val="nl-NL"/>
        </w:rPr>
        <w:t xml:space="preserve"> hebben we nog geen kwetsbaarheden geconstateerd onze aanbeveling is dan ook </w:t>
      </w:r>
      <w:r w:rsidR="7091A50F" w:rsidRPr="2E86A14C">
        <w:rPr>
          <w:lang w:val="nl-NL"/>
        </w:rPr>
        <w:t>om de service te houden.</w:t>
      </w:r>
    </w:p>
    <w:p w14:paraId="4AEECA91" w14:textId="45DDF7CA" w:rsidR="00837C96" w:rsidRDefault="00837C96" w:rsidP="00837C96">
      <w:pPr>
        <w:rPr>
          <w:lang w:val="nl-NL"/>
        </w:rPr>
      </w:pPr>
    </w:p>
    <w:sectPr w:rsidR="00837C96" w:rsidSect="00B3587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92CC7" w14:textId="77777777" w:rsidR="00206616" w:rsidRDefault="00206616" w:rsidP="00DC5483">
      <w:pPr>
        <w:spacing w:after="0" w:line="240" w:lineRule="auto"/>
      </w:pPr>
      <w:r>
        <w:separator/>
      </w:r>
    </w:p>
  </w:endnote>
  <w:endnote w:type="continuationSeparator" w:id="0">
    <w:p w14:paraId="1462CBCD" w14:textId="77777777" w:rsidR="00206616" w:rsidRDefault="00206616" w:rsidP="00DC5483">
      <w:pPr>
        <w:spacing w:after="0" w:line="240" w:lineRule="auto"/>
      </w:pPr>
      <w:r>
        <w:continuationSeparator/>
      </w:r>
    </w:p>
  </w:endnote>
  <w:endnote w:type="continuationNotice" w:id="1">
    <w:p w14:paraId="22752490" w14:textId="77777777" w:rsidR="00F37F20" w:rsidRDefault="00F37F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DDEEE" w14:textId="77777777" w:rsidR="00206616" w:rsidRDefault="00206616" w:rsidP="00DC5483">
      <w:pPr>
        <w:spacing w:after="0" w:line="240" w:lineRule="auto"/>
      </w:pPr>
      <w:r>
        <w:separator/>
      </w:r>
    </w:p>
  </w:footnote>
  <w:footnote w:type="continuationSeparator" w:id="0">
    <w:p w14:paraId="77844BA0" w14:textId="77777777" w:rsidR="00206616" w:rsidRDefault="00206616" w:rsidP="00DC5483">
      <w:pPr>
        <w:spacing w:after="0" w:line="240" w:lineRule="auto"/>
      </w:pPr>
      <w:r>
        <w:continuationSeparator/>
      </w:r>
    </w:p>
  </w:footnote>
  <w:footnote w:type="continuationNotice" w:id="1">
    <w:p w14:paraId="7ACA2D01" w14:textId="77777777" w:rsidR="00F37F20" w:rsidRDefault="00F37F2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J4e6s0VIszmX8b" int2:id="6kotThtK">
      <int2:state int2:value="Rejected" int2:type="LegacyProofing"/>
    </int2:textHash>
    <int2:textHash int2:hashCode="Jt1bpF3GABFvid" int2:id="g3YYralz">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46C9"/>
    <w:multiLevelType w:val="hybridMultilevel"/>
    <w:tmpl w:val="BFC4324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 w15:restartNumberingAfterBreak="0">
    <w:nsid w:val="086E145A"/>
    <w:multiLevelType w:val="hybridMultilevel"/>
    <w:tmpl w:val="ED825C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0406E8"/>
    <w:multiLevelType w:val="hybridMultilevel"/>
    <w:tmpl w:val="92BE1AAA"/>
    <w:lvl w:ilvl="0" w:tplc="4114F77E">
      <w:start w:val="1"/>
      <w:numFmt w:val="bullet"/>
      <w:lvlText w:val=""/>
      <w:lvlJc w:val="left"/>
      <w:pPr>
        <w:ind w:left="720" w:hanging="360"/>
      </w:pPr>
      <w:rPr>
        <w:rFonts w:ascii="Symbol" w:hAnsi="Symbol" w:hint="default"/>
      </w:rPr>
    </w:lvl>
    <w:lvl w:ilvl="1" w:tplc="4224BFC2">
      <w:start w:val="1"/>
      <w:numFmt w:val="bullet"/>
      <w:lvlText w:val="o"/>
      <w:lvlJc w:val="left"/>
      <w:pPr>
        <w:ind w:left="1440" w:hanging="360"/>
      </w:pPr>
      <w:rPr>
        <w:rFonts w:ascii="Courier New" w:hAnsi="Courier New" w:hint="default"/>
      </w:rPr>
    </w:lvl>
    <w:lvl w:ilvl="2" w:tplc="20F47D98">
      <w:start w:val="1"/>
      <w:numFmt w:val="bullet"/>
      <w:lvlText w:val=""/>
      <w:lvlJc w:val="left"/>
      <w:pPr>
        <w:ind w:left="2160" w:hanging="360"/>
      </w:pPr>
      <w:rPr>
        <w:rFonts w:ascii="Wingdings" w:hAnsi="Wingdings" w:hint="default"/>
      </w:rPr>
    </w:lvl>
    <w:lvl w:ilvl="3" w:tplc="CF6C0882">
      <w:start w:val="1"/>
      <w:numFmt w:val="bullet"/>
      <w:lvlText w:val=""/>
      <w:lvlJc w:val="left"/>
      <w:pPr>
        <w:ind w:left="2880" w:hanging="360"/>
      </w:pPr>
      <w:rPr>
        <w:rFonts w:ascii="Symbol" w:hAnsi="Symbol" w:hint="default"/>
      </w:rPr>
    </w:lvl>
    <w:lvl w:ilvl="4" w:tplc="CB26FF3A">
      <w:start w:val="1"/>
      <w:numFmt w:val="bullet"/>
      <w:lvlText w:val="o"/>
      <w:lvlJc w:val="left"/>
      <w:pPr>
        <w:ind w:left="3600" w:hanging="360"/>
      </w:pPr>
      <w:rPr>
        <w:rFonts w:ascii="Courier New" w:hAnsi="Courier New" w:hint="default"/>
      </w:rPr>
    </w:lvl>
    <w:lvl w:ilvl="5" w:tplc="DCEE4926">
      <w:start w:val="1"/>
      <w:numFmt w:val="bullet"/>
      <w:lvlText w:val=""/>
      <w:lvlJc w:val="left"/>
      <w:pPr>
        <w:ind w:left="4320" w:hanging="360"/>
      </w:pPr>
      <w:rPr>
        <w:rFonts w:ascii="Wingdings" w:hAnsi="Wingdings" w:hint="default"/>
      </w:rPr>
    </w:lvl>
    <w:lvl w:ilvl="6" w:tplc="CA408120">
      <w:start w:val="1"/>
      <w:numFmt w:val="bullet"/>
      <w:lvlText w:val=""/>
      <w:lvlJc w:val="left"/>
      <w:pPr>
        <w:ind w:left="5040" w:hanging="360"/>
      </w:pPr>
      <w:rPr>
        <w:rFonts w:ascii="Symbol" w:hAnsi="Symbol" w:hint="default"/>
      </w:rPr>
    </w:lvl>
    <w:lvl w:ilvl="7" w:tplc="31AC0D04">
      <w:start w:val="1"/>
      <w:numFmt w:val="bullet"/>
      <w:lvlText w:val="o"/>
      <w:lvlJc w:val="left"/>
      <w:pPr>
        <w:ind w:left="5760" w:hanging="360"/>
      </w:pPr>
      <w:rPr>
        <w:rFonts w:ascii="Courier New" w:hAnsi="Courier New" w:hint="default"/>
      </w:rPr>
    </w:lvl>
    <w:lvl w:ilvl="8" w:tplc="AB5A4F90">
      <w:start w:val="1"/>
      <w:numFmt w:val="bullet"/>
      <w:lvlText w:val=""/>
      <w:lvlJc w:val="left"/>
      <w:pPr>
        <w:ind w:left="6480" w:hanging="360"/>
      </w:pPr>
      <w:rPr>
        <w:rFonts w:ascii="Wingdings" w:hAnsi="Wingdings" w:hint="default"/>
      </w:rPr>
    </w:lvl>
  </w:abstractNum>
  <w:abstractNum w:abstractNumId="3" w15:restartNumberingAfterBreak="0">
    <w:nsid w:val="4E1400EF"/>
    <w:multiLevelType w:val="hybridMultilevel"/>
    <w:tmpl w:val="C39268FE"/>
    <w:lvl w:ilvl="0" w:tplc="44E6A3A0">
      <w:start w:val="1"/>
      <w:numFmt w:val="bullet"/>
      <w:lvlText w:val="·"/>
      <w:lvlJc w:val="left"/>
      <w:pPr>
        <w:ind w:left="720" w:hanging="360"/>
      </w:pPr>
      <w:rPr>
        <w:rFonts w:ascii="Symbol" w:hAnsi="Symbol" w:hint="default"/>
      </w:rPr>
    </w:lvl>
    <w:lvl w:ilvl="1" w:tplc="A3407434">
      <w:start w:val="1"/>
      <w:numFmt w:val="bullet"/>
      <w:lvlText w:val="o"/>
      <w:lvlJc w:val="left"/>
      <w:pPr>
        <w:ind w:left="1440" w:hanging="360"/>
      </w:pPr>
      <w:rPr>
        <w:rFonts w:ascii="Courier New" w:hAnsi="Courier New" w:hint="default"/>
      </w:rPr>
    </w:lvl>
    <w:lvl w:ilvl="2" w:tplc="905CB8D2">
      <w:start w:val="1"/>
      <w:numFmt w:val="bullet"/>
      <w:lvlText w:val=""/>
      <w:lvlJc w:val="left"/>
      <w:pPr>
        <w:ind w:left="2160" w:hanging="360"/>
      </w:pPr>
      <w:rPr>
        <w:rFonts w:ascii="Wingdings" w:hAnsi="Wingdings" w:hint="default"/>
      </w:rPr>
    </w:lvl>
    <w:lvl w:ilvl="3" w:tplc="C11CEB12">
      <w:start w:val="1"/>
      <w:numFmt w:val="bullet"/>
      <w:lvlText w:val=""/>
      <w:lvlJc w:val="left"/>
      <w:pPr>
        <w:ind w:left="2880" w:hanging="360"/>
      </w:pPr>
      <w:rPr>
        <w:rFonts w:ascii="Symbol" w:hAnsi="Symbol" w:hint="default"/>
      </w:rPr>
    </w:lvl>
    <w:lvl w:ilvl="4" w:tplc="B08203E4">
      <w:start w:val="1"/>
      <w:numFmt w:val="bullet"/>
      <w:lvlText w:val="o"/>
      <w:lvlJc w:val="left"/>
      <w:pPr>
        <w:ind w:left="3600" w:hanging="360"/>
      </w:pPr>
      <w:rPr>
        <w:rFonts w:ascii="Courier New" w:hAnsi="Courier New" w:hint="default"/>
      </w:rPr>
    </w:lvl>
    <w:lvl w:ilvl="5" w:tplc="B058D778">
      <w:start w:val="1"/>
      <w:numFmt w:val="bullet"/>
      <w:lvlText w:val=""/>
      <w:lvlJc w:val="left"/>
      <w:pPr>
        <w:ind w:left="4320" w:hanging="360"/>
      </w:pPr>
      <w:rPr>
        <w:rFonts w:ascii="Wingdings" w:hAnsi="Wingdings" w:hint="default"/>
      </w:rPr>
    </w:lvl>
    <w:lvl w:ilvl="6" w:tplc="B93A5D70">
      <w:start w:val="1"/>
      <w:numFmt w:val="bullet"/>
      <w:lvlText w:val=""/>
      <w:lvlJc w:val="left"/>
      <w:pPr>
        <w:ind w:left="5040" w:hanging="360"/>
      </w:pPr>
      <w:rPr>
        <w:rFonts w:ascii="Symbol" w:hAnsi="Symbol" w:hint="default"/>
      </w:rPr>
    </w:lvl>
    <w:lvl w:ilvl="7" w:tplc="1D8E3DD0">
      <w:start w:val="1"/>
      <w:numFmt w:val="bullet"/>
      <w:lvlText w:val="o"/>
      <w:lvlJc w:val="left"/>
      <w:pPr>
        <w:ind w:left="5760" w:hanging="360"/>
      </w:pPr>
      <w:rPr>
        <w:rFonts w:ascii="Courier New" w:hAnsi="Courier New" w:hint="default"/>
      </w:rPr>
    </w:lvl>
    <w:lvl w:ilvl="8" w:tplc="D900561A">
      <w:start w:val="1"/>
      <w:numFmt w:val="bullet"/>
      <w:lvlText w:val=""/>
      <w:lvlJc w:val="left"/>
      <w:pPr>
        <w:ind w:left="6480" w:hanging="360"/>
      </w:pPr>
      <w:rPr>
        <w:rFonts w:ascii="Wingdings" w:hAnsi="Wingdings" w:hint="default"/>
      </w:rPr>
    </w:lvl>
  </w:abstractNum>
  <w:abstractNum w:abstractNumId="4" w15:restartNumberingAfterBreak="0">
    <w:nsid w:val="5E1F0C49"/>
    <w:multiLevelType w:val="hybridMultilevel"/>
    <w:tmpl w:val="0302A6E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num w:numId="1" w16cid:durableId="1585143340">
    <w:abstractNumId w:val="3"/>
  </w:num>
  <w:num w:numId="2" w16cid:durableId="905995745">
    <w:abstractNumId w:val="2"/>
  </w:num>
  <w:num w:numId="3" w16cid:durableId="1105341099">
    <w:abstractNumId w:val="0"/>
  </w:num>
  <w:num w:numId="4" w16cid:durableId="1224751591">
    <w:abstractNumId w:val="4"/>
  </w:num>
  <w:num w:numId="5" w16cid:durableId="1945140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78"/>
    <w:rsid w:val="00024C42"/>
    <w:rsid w:val="00081AF9"/>
    <w:rsid w:val="000A712E"/>
    <w:rsid w:val="001465F6"/>
    <w:rsid w:val="00170260"/>
    <w:rsid w:val="001704F7"/>
    <w:rsid w:val="001A2E86"/>
    <w:rsid w:val="001F4EC6"/>
    <w:rsid w:val="002062C0"/>
    <w:rsid w:val="00206616"/>
    <w:rsid w:val="002513A4"/>
    <w:rsid w:val="0027435C"/>
    <w:rsid w:val="002805AD"/>
    <w:rsid w:val="002C1818"/>
    <w:rsid w:val="002F183D"/>
    <w:rsid w:val="0030C23F"/>
    <w:rsid w:val="00316DA9"/>
    <w:rsid w:val="0039211C"/>
    <w:rsid w:val="003F2E91"/>
    <w:rsid w:val="00432307"/>
    <w:rsid w:val="00447EB7"/>
    <w:rsid w:val="00460549"/>
    <w:rsid w:val="004D4C9C"/>
    <w:rsid w:val="00590393"/>
    <w:rsid w:val="00594678"/>
    <w:rsid w:val="005A09EC"/>
    <w:rsid w:val="005C505F"/>
    <w:rsid w:val="005F51E5"/>
    <w:rsid w:val="006501B5"/>
    <w:rsid w:val="006876EA"/>
    <w:rsid w:val="006E45F0"/>
    <w:rsid w:val="0070556A"/>
    <w:rsid w:val="00732794"/>
    <w:rsid w:val="007338E7"/>
    <w:rsid w:val="00745172"/>
    <w:rsid w:val="00746816"/>
    <w:rsid w:val="0078624C"/>
    <w:rsid w:val="00837C96"/>
    <w:rsid w:val="00874A38"/>
    <w:rsid w:val="008C4673"/>
    <w:rsid w:val="0090601F"/>
    <w:rsid w:val="00935852"/>
    <w:rsid w:val="009569AE"/>
    <w:rsid w:val="009845A3"/>
    <w:rsid w:val="00A250E7"/>
    <w:rsid w:val="00A37DAB"/>
    <w:rsid w:val="00A9555F"/>
    <w:rsid w:val="00B35878"/>
    <w:rsid w:val="00B73948"/>
    <w:rsid w:val="00BE49D8"/>
    <w:rsid w:val="00C03E92"/>
    <w:rsid w:val="00C220D5"/>
    <w:rsid w:val="00C513DD"/>
    <w:rsid w:val="00CB262D"/>
    <w:rsid w:val="00CF635C"/>
    <w:rsid w:val="00D51DD4"/>
    <w:rsid w:val="00DC5483"/>
    <w:rsid w:val="00DE041D"/>
    <w:rsid w:val="00DE667F"/>
    <w:rsid w:val="00E9150D"/>
    <w:rsid w:val="00EA5D5A"/>
    <w:rsid w:val="00ED0D28"/>
    <w:rsid w:val="00F37F20"/>
    <w:rsid w:val="00F671EB"/>
    <w:rsid w:val="00F74793"/>
    <w:rsid w:val="00FC5575"/>
    <w:rsid w:val="0154BD96"/>
    <w:rsid w:val="01830AE1"/>
    <w:rsid w:val="01C9CA6D"/>
    <w:rsid w:val="0200E084"/>
    <w:rsid w:val="02239B25"/>
    <w:rsid w:val="0390248D"/>
    <w:rsid w:val="04FDFAAB"/>
    <w:rsid w:val="05EBC54B"/>
    <w:rsid w:val="06502167"/>
    <w:rsid w:val="067250D7"/>
    <w:rsid w:val="06DEB55B"/>
    <w:rsid w:val="07107D9E"/>
    <w:rsid w:val="07E9A145"/>
    <w:rsid w:val="086427A3"/>
    <w:rsid w:val="08E21E2A"/>
    <w:rsid w:val="08E99847"/>
    <w:rsid w:val="094192BD"/>
    <w:rsid w:val="094A8FFD"/>
    <w:rsid w:val="09AE5F32"/>
    <w:rsid w:val="0B5093F7"/>
    <w:rsid w:val="0CDAA0F7"/>
    <w:rsid w:val="0D4F1EA8"/>
    <w:rsid w:val="0E83AD15"/>
    <w:rsid w:val="0F200BB7"/>
    <w:rsid w:val="102120A3"/>
    <w:rsid w:val="104C0B5C"/>
    <w:rsid w:val="113A8662"/>
    <w:rsid w:val="11BF70C7"/>
    <w:rsid w:val="12C8FA1A"/>
    <w:rsid w:val="12D1C076"/>
    <w:rsid w:val="136A06D8"/>
    <w:rsid w:val="13746985"/>
    <w:rsid w:val="13EF00A6"/>
    <w:rsid w:val="15509A2A"/>
    <w:rsid w:val="15D383CC"/>
    <w:rsid w:val="15E1F060"/>
    <w:rsid w:val="167E93FA"/>
    <w:rsid w:val="16E32446"/>
    <w:rsid w:val="175F48C9"/>
    <w:rsid w:val="17D50AC6"/>
    <w:rsid w:val="181A645B"/>
    <w:rsid w:val="1885680D"/>
    <w:rsid w:val="189D617A"/>
    <w:rsid w:val="18B62983"/>
    <w:rsid w:val="1A1D949E"/>
    <w:rsid w:val="1CEEE124"/>
    <w:rsid w:val="1D44BF11"/>
    <w:rsid w:val="1D736C32"/>
    <w:rsid w:val="1E4F4B28"/>
    <w:rsid w:val="1E6514EF"/>
    <w:rsid w:val="1EEEE42D"/>
    <w:rsid w:val="1F32770C"/>
    <w:rsid w:val="2120EA4C"/>
    <w:rsid w:val="223FD6D2"/>
    <w:rsid w:val="2280EE12"/>
    <w:rsid w:val="25266987"/>
    <w:rsid w:val="25902ED1"/>
    <w:rsid w:val="266CD352"/>
    <w:rsid w:val="2756860E"/>
    <w:rsid w:val="27B62376"/>
    <w:rsid w:val="2895EFF9"/>
    <w:rsid w:val="29E83181"/>
    <w:rsid w:val="2BCF4329"/>
    <w:rsid w:val="2CD5E1AA"/>
    <w:rsid w:val="2D048C9E"/>
    <w:rsid w:val="2D146026"/>
    <w:rsid w:val="2D89FB2F"/>
    <w:rsid w:val="2E3CD875"/>
    <w:rsid w:val="2E4C07A2"/>
    <w:rsid w:val="2E86A14C"/>
    <w:rsid w:val="2EA05CFF"/>
    <w:rsid w:val="2EA076B7"/>
    <w:rsid w:val="2FD03EEE"/>
    <w:rsid w:val="303238EB"/>
    <w:rsid w:val="306EA396"/>
    <w:rsid w:val="315311B3"/>
    <w:rsid w:val="32A520CC"/>
    <w:rsid w:val="32F6C468"/>
    <w:rsid w:val="335E2C40"/>
    <w:rsid w:val="33AF10B3"/>
    <w:rsid w:val="344FE52E"/>
    <w:rsid w:val="347031AE"/>
    <w:rsid w:val="34E136A7"/>
    <w:rsid w:val="353E6948"/>
    <w:rsid w:val="35A0B1A0"/>
    <w:rsid w:val="363DFB20"/>
    <w:rsid w:val="367D0708"/>
    <w:rsid w:val="376C4DC7"/>
    <w:rsid w:val="37806862"/>
    <w:rsid w:val="3836FAAC"/>
    <w:rsid w:val="38793917"/>
    <w:rsid w:val="387B588E"/>
    <w:rsid w:val="38E6EBCE"/>
    <w:rsid w:val="39B4A7CA"/>
    <w:rsid w:val="39C4C2A4"/>
    <w:rsid w:val="3A256392"/>
    <w:rsid w:val="3ADB0065"/>
    <w:rsid w:val="3B31C9ED"/>
    <w:rsid w:val="3B95E6B4"/>
    <w:rsid w:val="3C9FABE0"/>
    <w:rsid w:val="3CD96E7D"/>
    <w:rsid w:val="3CEAF6E5"/>
    <w:rsid w:val="3EABB38C"/>
    <w:rsid w:val="3EB35982"/>
    <w:rsid w:val="3EC63263"/>
    <w:rsid w:val="3EDA4B8A"/>
    <w:rsid w:val="3F0B71F8"/>
    <w:rsid w:val="3F7268FD"/>
    <w:rsid w:val="3FBC0D72"/>
    <w:rsid w:val="3FE6EBAE"/>
    <w:rsid w:val="413776AA"/>
    <w:rsid w:val="41928A87"/>
    <w:rsid w:val="41B36493"/>
    <w:rsid w:val="42D3470B"/>
    <w:rsid w:val="443D8918"/>
    <w:rsid w:val="455FEA8F"/>
    <w:rsid w:val="469B1858"/>
    <w:rsid w:val="46A90FA0"/>
    <w:rsid w:val="47896BF4"/>
    <w:rsid w:val="48646803"/>
    <w:rsid w:val="49194B43"/>
    <w:rsid w:val="4974F1C5"/>
    <w:rsid w:val="4A48245D"/>
    <w:rsid w:val="4AFEB8BF"/>
    <w:rsid w:val="4C0610A0"/>
    <w:rsid w:val="4D49A5A7"/>
    <w:rsid w:val="4D5E3842"/>
    <w:rsid w:val="4DCB4301"/>
    <w:rsid w:val="4DE6EDD8"/>
    <w:rsid w:val="4E3A3A4A"/>
    <w:rsid w:val="4F085E87"/>
    <w:rsid w:val="4F27C5EE"/>
    <w:rsid w:val="4F98A1B6"/>
    <w:rsid w:val="4FC30B76"/>
    <w:rsid w:val="4FE281BA"/>
    <w:rsid w:val="50922E7C"/>
    <w:rsid w:val="5256DF39"/>
    <w:rsid w:val="525F66B0"/>
    <w:rsid w:val="529C7144"/>
    <w:rsid w:val="52CD11BE"/>
    <w:rsid w:val="531A227C"/>
    <w:rsid w:val="53FD8D97"/>
    <w:rsid w:val="542E8768"/>
    <w:rsid w:val="55BF29DC"/>
    <w:rsid w:val="5604B280"/>
    <w:rsid w:val="560CE0F0"/>
    <w:rsid w:val="56B3A2A9"/>
    <w:rsid w:val="56EEA571"/>
    <w:rsid w:val="56FB1584"/>
    <w:rsid w:val="572795DE"/>
    <w:rsid w:val="573EA235"/>
    <w:rsid w:val="57578EBE"/>
    <w:rsid w:val="57C957BB"/>
    <w:rsid w:val="57D17B66"/>
    <w:rsid w:val="58A61401"/>
    <w:rsid w:val="5917ED67"/>
    <w:rsid w:val="59486A5E"/>
    <w:rsid w:val="5B98A880"/>
    <w:rsid w:val="5BB7CAD3"/>
    <w:rsid w:val="5C5407EF"/>
    <w:rsid w:val="5C6B86E2"/>
    <w:rsid w:val="5CDB1F88"/>
    <w:rsid w:val="5D0CB180"/>
    <w:rsid w:val="5E1E0BBD"/>
    <w:rsid w:val="5EED3096"/>
    <w:rsid w:val="5FC02FBD"/>
    <w:rsid w:val="6011C6E3"/>
    <w:rsid w:val="60C2E842"/>
    <w:rsid w:val="6129461B"/>
    <w:rsid w:val="618D20D2"/>
    <w:rsid w:val="61CD7D0C"/>
    <w:rsid w:val="63489D5C"/>
    <w:rsid w:val="66062A21"/>
    <w:rsid w:val="67549F04"/>
    <w:rsid w:val="67F98B5A"/>
    <w:rsid w:val="69BF6694"/>
    <w:rsid w:val="69C9365A"/>
    <w:rsid w:val="69EC9759"/>
    <w:rsid w:val="69FFA875"/>
    <w:rsid w:val="6ADE82B8"/>
    <w:rsid w:val="6C059AE9"/>
    <w:rsid w:val="6C1834A1"/>
    <w:rsid w:val="6C5B211D"/>
    <w:rsid w:val="6CAC0F56"/>
    <w:rsid w:val="6CF9E6E2"/>
    <w:rsid w:val="6D629984"/>
    <w:rsid w:val="6DA7AF77"/>
    <w:rsid w:val="6DEA4918"/>
    <w:rsid w:val="6DFBF640"/>
    <w:rsid w:val="6E60CD04"/>
    <w:rsid w:val="6EC6280E"/>
    <w:rsid w:val="6F32C096"/>
    <w:rsid w:val="6F337A14"/>
    <w:rsid w:val="6FDC91C4"/>
    <w:rsid w:val="7091A50F"/>
    <w:rsid w:val="71A2E147"/>
    <w:rsid w:val="731F3057"/>
    <w:rsid w:val="7447E3D0"/>
    <w:rsid w:val="75456009"/>
    <w:rsid w:val="764D307A"/>
    <w:rsid w:val="76DC993B"/>
    <w:rsid w:val="799E3964"/>
    <w:rsid w:val="7B8A72FF"/>
    <w:rsid w:val="7BC5DD70"/>
    <w:rsid w:val="7BEBFEAA"/>
    <w:rsid w:val="7C2DB208"/>
    <w:rsid w:val="7C311770"/>
    <w:rsid w:val="7C340411"/>
    <w:rsid w:val="7CDC424E"/>
    <w:rsid w:val="7D752E6F"/>
    <w:rsid w:val="7DE8E7E1"/>
    <w:rsid w:val="7E80EAAA"/>
    <w:rsid w:val="7F0DC365"/>
    <w:rsid w:val="7F809DA6"/>
    <w:rsid w:val="7F839617"/>
    <w:rsid w:val="7FC7BAC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DC8B"/>
  <w15:chartTrackingRefBased/>
  <w15:docId w15:val="{B8BE0BBB-0B88-4164-8669-F32B15A5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35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3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5878"/>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B35878"/>
    <w:rPr>
      <w:rFonts w:eastAsiaTheme="minorEastAsia"/>
      <w:lang w:eastAsia="nl-NL"/>
    </w:rPr>
  </w:style>
  <w:style w:type="character" w:customStyle="1" w:styleId="normaltextrun">
    <w:name w:val="normaltextrun"/>
    <w:basedOn w:val="DefaultParagraphFont"/>
    <w:rsid w:val="00B35878"/>
  </w:style>
  <w:style w:type="character" w:customStyle="1" w:styleId="scxw219221335">
    <w:name w:val="scxw219221335"/>
    <w:basedOn w:val="DefaultParagraphFont"/>
    <w:rsid w:val="00B35878"/>
  </w:style>
  <w:style w:type="character" w:customStyle="1" w:styleId="Heading1Char">
    <w:name w:val="Heading 1 Char"/>
    <w:basedOn w:val="DefaultParagraphFont"/>
    <w:link w:val="Heading1"/>
    <w:uiPriority w:val="9"/>
    <w:rsid w:val="00B35878"/>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B35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874A38"/>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eop">
    <w:name w:val="eop"/>
    <w:basedOn w:val="DefaultParagraphFont"/>
    <w:rsid w:val="00874A38"/>
  </w:style>
  <w:style w:type="paragraph" w:styleId="TOCHeading">
    <w:name w:val="TOC Heading"/>
    <w:basedOn w:val="Heading1"/>
    <w:next w:val="Normal"/>
    <w:uiPriority w:val="39"/>
    <w:unhideWhenUsed/>
    <w:qFormat/>
    <w:rsid w:val="00874A38"/>
    <w:pPr>
      <w:outlineLvl w:val="9"/>
    </w:pPr>
    <w:rPr>
      <w:lang w:val="en-US"/>
    </w:rPr>
  </w:style>
  <w:style w:type="paragraph" w:styleId="TOC1">
    <w:name w:val="toc 1"/>
    <w:basedOn w:val="Normal"/>
    <w:next w:val="Normal"/>
    <w:autoRedefine/>
    <w:uiPriority w:val="39"/>
    <w:unhideWhenUsed/>
    <w:rsid w:val="00874A38"/>
    <w:pPr>
      <w:spacing w:after="100"/>
    </w:pPr>
  </w:style>
  <w:style w:type="character" w:styleId="Hyperlink">
    <w:name w:val="Hyperlink"/>
    <w:basedOn w:val="DefaultParagraphFont"/>
    <w:uiPriority w:val="99"/>
    <w:unhideWhenUsed/>
    <w:rsid w:val="00874A38"/>
    <w:rPr>
      <w:color w:val="0563C1" w:themeColor="hyperlink"/>
      <w:u w:val="single"/>
    </w:rPr>
  </w:style>
  <w:style w:type="paragraph" w:styleId="ListParagraph">
    <w:name w:val="List Paragraph"/>
    <w:basedOn w:val="Normal"/>
    <w:uiPriority w:val="34"/>
    <w:qFormat/>
    <w:rsid w:val="00CF635C"/>
    <w:pPr>
      <w:ind w:left="720"/>
      <w:contextualSpacing/>
    </w:pPr>
  </w:style>
  <w:style w:type="character" w:customStyle="1" w:styleId="Heading2Char">
    <w:name w:val="Heading 2 Char"/>
    <w:basedOn w:val="DefaultParagraphFont"/>
    <w:link w:val="Heading2"/>
    <w:uiPriority w:val="9"/>
    <w:rsid w:val="00CF635C"/>
    <w:rPr>
      <w:rFonts w:asciiTheme="majorHAnsi" w:eastAsiaTheme="majorEastAsia" w:hAnsiTheme="majorHAnsi" w:cstheme="majorBidi"/>
      <w:color w:val="2F5496" w:themeColor="accent1" w:themeShade="BF"/>
      <w:sz w:val="26"/>
      <w:szCs w:val="26"/>
      <w:lang w:val="en-GB"/>
    </w:rPr>
  </w:style>
  <w:style w:type="paragraph" w:styleId="TOC2">
    <w:name w:val="toc 2"/>
    <w:basedOn w:val="Normal"/>
    <w:next w:val="Normal"/>
    <w:autoRedefine/>
    <w:uiPriority w:val="39"/>
    <w:unhideWhenUsed/>
    <w:rsid w:val="005F51E5"/>
    <w:pPr>
      <w:spacing w:after="100"/>
      <w:ind w:left="220"/>
    </w:pPr>
  </w:style>
  <w:style w:type="paragraph" w:styleId="EndnoteText">
    <w:name w:val="endnote text"/>
    <w:basedOn w:val="Normal"/>
    <w:link w:val="EndnoteTextChar"/>
    <w:uiPriority w:val="99"/>
    <w:semiHidden/>
    <w:unhideWhenUsed/>
    <w:rsid w:val="00DC54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5483"/>
    <w:rPr>
      <w:sz w:val="20"/>
      <w:szCs w:val="20"/>
      <w:lang w:val="en-GB"/>
    </w:rPr>
  </w:style>
  <w:style w:type="character" w:styleId="EndnoteReference">
    <w:name w:val="endnote reference"/>
    <w:basedOn w:val="DefaultParagraphFont"/>
    <w:uiPriority w:val="99"/>
    <w:semiHidden/>
    <w:unhideWhenUsed/>
    <w:rsid w:val="00DC5483"/>
    <w:rPr>
      <w:vertAlign w:val="superscript"/>
    </w:rPr>
  </w:style>
  <w:style w:type="paragraph" w:styleId="Caption">
    <w:name w:val="caption"/>
    <w:basedOn w:val="Normal"/>
    <w:next w:val="Normal"/>
    <w:uiPriority w:val="35"/>
    <w:unhideWhenUsed/>
    <w:qFormat/>
    <w:rsid w:val="00DC5483"/>
    <w:pPr>
      <w:spacing w:after="200" w:line="240" w:lineRule="auto"/>
    </w:pPr>
    <w:rPr>
      <w:i/>
      <w:iCs/>
      <w:color w:val="44546A" w:themeColor="text2"/>
      <w:sz w:val="18"/>
      <w:szCs w:val="18"/>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5">
    <w:name w:val="Plain Table 5"/>
    <w:basedOn w:val="TableNormal"/>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semiHidden/>
    <w:unhideWhenUsed/>
    <w:rsid w:val="00F37F2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37F20"/>
    <w:rPr>
      <w:lang w:val="en-GB"/>
    </w:rPr>
  </w:style>
  <w:style w:type="paragraph" w:styleId="Footer">
    <w:name w:val="footer"/>
    <w:basedOn w:val="Normal"/>
    <w:link w:val="FooterChar"/>
    <w:uiPriority w:val="99"/>
    <w:semiHidden/>
    <w:unhideWhenUsed/>
    <w:rsid w:val="00F37F2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37F2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96696">
      <w:bodyDiv w:val="1"/>
      <w:marLeft w:val="0"/>
      <w:marRight w:val="0"/>
      <w:marTop w:val="0"/>
      <w:marBottom w:val="0"/>
      <w:divBdr>
        <w:top w:val="none" w:sz="0" w:space="0" w:color="auto"/>
        <w:left w:val="none" w:sz="0" w:space="0" w:color="auto"/>
        <w:bottom w:val="none" w:sz="0" w:space="0" w:color="auto"/>
        <w:right w:val="none" w:sz="0" w:space="0" w:color="auto"/>
      </w:divBdr>
      <w:divsChild>
        <w:div w:id="80758391">
          <w:marLeft w:val="0"/>
          <w:marRight w:val="0"/>
          <w:marTop w:val="0"/>
          <w:marBottom w:val="0"/>
          <w:divBdr>
            <w:top w:val="none" w:sz="0" w:space="0" w:color="auto"/>
            <w:left w:val="none" w:sz="0" w:space="0" w:color="auto"/>
            <w:bottom w:val="none" w:sz="0" w:space="0" w:color="auto"/>
            <w:right w:val="none" w:sz="0" w:space="0" w:color="auto"/>
          </w:divBdr>
          <w:divsChild>
            <w:div w:id="492600836">
              <w:marLeft w:val="0"/>
              <w:marRight w:val="0"/>
              <w:marTop w:val="0"/>
              <w:marBottom w:val="0"/>
              <w:divBdr>
                <w:top w:val="none" w:sz="0" w:space="0" w:color="auto"/>
                <w:left w:val="none" w:sz="0" w:space="0" w:color="auto"/>
                <w:bottom w:val="none" w:sz="0" w:space="0" w:color="auto"/>
                <w:right w:val="none" w:sz="0" w:space="0" w:color="auto"/>
              </w:divBdr>
            </w:div>
          </w:divsChild>
        </w:div>
        <w:div w:id="226886867">
          <w:marLeft w:val="0"/>
          <w:marRight w:val="0"/>
          <w:marTop w:val="0"/>
          <w:marBottom w:val="0"/>
          <w:divBdr>
            <w:top w:val="none" w:sz="0" w:space="0" w:color="auto"/>
            <w:left w:val="none" w:sz="0" w:space="0" w:color="auto"/>
            <w:bottom w:val="none" w:sz="0" w:space="0" w:color="auto"/>
            <w:right w:val="none" w:sz="0" w:space="0" w:color="auto"/>
          </w:divBdr>
          <w:divsChild>
            <w:div w:id="860626156">
              <w:marLeft w:val="0"/>
              <w:marRight w:val="0"/>
              <w:marTop w:val="0"/>
              <w:marBottom w:val="0"/>
              <w:divBdr>
                <w:top w:val="none" w:sz="0" w:space="0" w:color="auto"/>
                <w:left w:val="none" w:sz="0" w:space="0" w:color="auto"/>
                <w:bottom w:val="none" w:sz="0" w:space="0" w:color="auto"/>
                <w:right w:val="none" w:sz="0" w:space="0" w:color="auto"/>
              </w:divBdr>
            </w:div>
          </w:divsChild>
        </w:div>
        <w:div w:id="237907138">
          <w:marLeft w:val="0"/>
          <w:marRight w:val="0"/>
          <w:marTop w:val="0"/>
          <w:marBottom w:val="0"/>
          <w:divBdr>
            <w:top w:val="none" w:sz="0" w:space="0" w:color="auto"/>
            <w:left w:val="none" w:sz="0" w:space="0" w:color="auto"/>
            <w:bottom w:val="none" w:sz="0" w:space="0" w:color="auto"/>
            <w:right w:val="none" w:sz="0" w:space="0" w:color="auto"/>
          </w:divBdr>
          <w:divsChild>
            <w:div w:id="78403727">
              <w:marLeft w:val="0"/>
              <w:marRight w:val="0"/>
              <w:marTop w:val="0"/>
              <w:marBottom w:val="0"/>
              <w:divBdr>
                <w:top w:val="none" w:sz="0" w:space="0" w:color="auto"/>
                <w:left w:val="none" w:sz="0" w:space="0" w:color="auto"/>
                <w:bottom w:val="none" w:sz="0" w:space="0" w:color="auto"/>
                <w:right w:val="none" w:sz="0" w:space="0" w:color="auto"/>
              </w:divBdr>
            </w:div>
          </w:divsChild>
        </w:div>
        <w:div w:id="337581528">
          <w:marLeft w:val="0"/>
          <w:marRight w:val="0"/>
          <w:marTop w:val="0"/>
          <w:marBottom w:val="0"/>
          <w:divBdr>
            <w:top w:val="none" w:sz="0" w:space="0" w:color="auto"/>
            <w:left w:val="none" w:sz="0" w:space="0" w:color="auto"/>
            <w:bottom w:val="none" w:sz="0" w:space="0" w:color="auto"/>
            <w:right w:val="none" w:sz="0" w:space="0" w:color="auto"/>
          </w:divBdr>
          <w:divsChild>
            <w:div w:id="51542989">
              <w:marLeft w:val="0"/>
              <w:marRight w:val="0"/>
              <w:marTop w:val="0"/>
              <w:marBottom w:val="0"/>
              <w:divBdr>
                <w:top w:val="none" w:sz="0" w:space="0" w:color="auto"/>
                <w:left w:val="none" w:sz="0" w:space="0" w:color="auto"/>
                <w:bottom w:val="none" w:sz="0" w:space="0" w:color="auto"/>
                <w:right w:val="none" w:sz="0" w:space="0" w:color="auto"/>
              </w:divBdr>
            </w:div>
          </w:divsChild>
        </w:div>
        <w:div w:id="343094288">
          <w:marLeft w:val="0"/>
          <w:marRight w:val="0"/>
          <w:marTop w:val="0"/>
          <w:marBottom w:val="0"/>
          <w:divBdr>
            <w:top w:val="none" w:sz="0" w:space="0" w:color="auto"/>
            <w:left w:val="none" w:sz="0" w:space="0" w:color="auto"/>
            <w:bottom w:val="none" w:sz="0" w:space="0" w:color="auto"/>
            <w:right w:val="none" w:sz="0" w:space="0" w:color="auto"/>
          </w:divBdr>
          <w:divsChild>
            <w:div w:id="2119325709">
              <w:marLeft w:val="0"/>
              <w:marRight w:val="0"/>
              <w:marTop w:val="0"/>
              <w:marBottom w:val="0"/>
              <w:divBdr>
                <w:top w:val="none" w:sz="0" w:space="0" w:color="auto"/>
                <w:left w:val="none" w:sz="0" w:space="0" w:color="auto"/>
                <w:bottom w:val="none" w:sz="0" w:space="0" w:color="auto"/>
                <w:right w:val="none" w:sz="0" w:space="0" w:color="auto"/>
              </w:divBdr>
            </w:div>
          </w:divsChild>
        </w:div>
        <w:div w:id="348064325">
          <w:marLeft w:val="0"/>
          <w:marRight w:val="0"/>
          <w:marTop w:val="0"/>
          <w:marBottom w:val="0"/>
          <w:divBdr>
            <w:top w:val="none" w:sz="0" w:space="0" w:color="auto"/>
            <w:left w:val="none" w:sz="0" w:space="0" w:color="auto"/>
            <w:bottom w:val="none" w:sz="0" w:space="0" w:color="auto"/>
            <w:right w:val="none" w:sz="0" w:space="0" w:color="auto"/>
          </w:divBdr>
          <w:divsChild>
            <w:div w:id="220410667">
              <w:marLeft w:val="0"/>
              <w:marRight w:val="0"/>
              <w:marTop w:val="0"/>
              <w:marBottom w:val="0"/>
              <w:divBdr>
                <w:top w:val="none" w:sz="0" w:space="0" w:color="auto"/>
                <w:left w:val="none" w:sz="0" w:space="0" w:color="auto"/>
                <w:bottom w:val="none" w:sz="0" w:space="0" w:color="auto"/>
                <w:right w:val="none" w:sz="0" w:space="0" w:color="auto"/>
              </w:divBdr>
            </w:div>
          </w:divsChild>
        </w:div>
        <w:div w:id="367610535">
          <w:marLeft w:val="0"/>
          <w:marRight w:val="0"/>
          <w:marTop w:val="0"/>
          <w:marBottom w:val="0"/>
          <w:divBdr>
            <w:top w:val="none" w:sz="0" w:space="0" w:color="auto"/>
            <w:left w:val="none" w:sz="0" w:space="0" w:color="auto"/>
            <w:bottom w:val="none" w:sz="0" w:space="0" w:color="auto"/>
            <w:right w:val="none" w:sz="0" w:space="0" w:color="auto"/>
          </w:divBdr>
          <w:divsChild>
            <w:div w:id="1011951406">
              <w:marLeft w:val="0"/>
              <w:marRight w:val="0"/>
              <w:marTop w:val="0"/>
              <w:marBottom w:val="0"/>
              <w:divBdr>
                <w:top w:val="none" w:sz="0" w:space="0" w:color="auto"/>
                <w:left w:val="none" w:sz="0" w:space="0" w:color="auto"/>
                <w:bottom w:val="none" w:sz="0" w:space="0" w:color="auto"/>
                <w:right w:val="none" w:sz="0" w:space="0" w:color="auto"/>
              </w:divBdr>
            </w:div>
          </w:divsChild>
        </w:div>
        <w:div w:id="441264675">
          <w:marLeft w:val="0"/>
          <w:marRight w:val="0"/>
          <w:marTop w:val="0"/>
          <w:marBottom w:val="0"/>
          <w:divBdr>
            <w:top w:val="none" w:sz="0" w:space="0" w:color="auto"/>
            <w:left w:val="none" w:sz="0" w:space="0" w:color="auto"/>
            <w:bottom w:val="none" w:sz="0" w:space="0" w:color="auto"/>
            <w:right w:val="none" w:sz="0" w:space="0" w:color="auto"/>
          </w:divBdr>
          <w:divsChild>
            <w:div w:id="646517151">
              <w:marLeft w:val="0"/>
              <w:marRight w:val="0"/>
              <w:marTop w:val="0"/>
              <w:marBottom w:val="0"/>
              <w:divBdr>
                <w:top w:val="none" w:sz="0" w:space="0" w:color="auto"/>
                <w:left w:val="none" w:sz="0" w:space="0" w:color="auto"/>
                <w:bottom w:val="none" w:sz="0" w:space="0" w:color="auto"/>
                <w:right w:val="none" w:sz="0" w:space="0" w:color="auto"/>
              </w:divBdr>
            </w:div>
          </w:divsChild>
        </w:div>
        <w:div w:id="585070933">
          <w:marLeft w:val="0"/>
          <w:marRight w:val="0"/>
          <w:marTop w:val="0"/>
          <w:marBottom w:val="0"/>
          <w:divBdr>
            <w:top w:val="none" w:sz="0" w:space="0" w:color="auto"/>
            <w:left w:val="none" w:sz="0" w:space="0" w:color="auto"/>
            <w:bottom w:val="none" w:sz="0" w:space="0" w:color="auto"/>
            <w:right w:val="none" w:sz="0" w:space="0" w:color="auto"/>
          </w:divBdr>
          <w:divsChild>
            <w:div w:id="1960721927">
              <w:marLeft w:val="0"/>
              <w:marRight w:val="0"/>
              <w:marTop w:val="0"/>
              <w:marBottom w:val="0"/>
              <w:divBdr>
                <w:top w:val="none" w:sz="0" w:space="0" w:color="auto"/>
                <w:left w:val="none" w:sz="0" w:space="0" w:color="auto"/>
                <w:bottom w:val="none" w:sz="0" w:space="0" w:color="auto"/>
                <w:right w:val="none" w:sz="0" w:space="0" w:color="auto"/>
              </w:divBdr>
            </w:div>
          </w:divsChild>
        </w:div>
        <w:div w:id="748425203">
          <w:marLeft w:val="0"/>
          <w:marRight w:val="0"/>
          <w:marTop w:val="0"/>
          <w:marBottom w:val="0"/>
          <w:divBdr>
            <w:top w:val="none" w:sz="0" w:space="0" w:color="auto"/>
            <w:left w:val="none" w:sz="0" w:space="0" w:color="auto"/>
            <w:bottom w:val="none" w:sz="0" w:space="0" w:color="auto"/>
            <w:right w:val="none" w:sz="0" w:space="0" w:color="auto"/>
          </w:divBdr>
          <w:divsChild>
            <w:div w:id="1424495785">
              <w:marLeft w:val="0"/>
              <w:marRight w:val="0"/>
              <w:marTop w:val="0"/>
              <w:marBottom w:val="0"/>
              <w:divBdr>
                <w:top w:val="none" w:sz="0" w:space="0" w:color="auto"/>
                <w:left w:val="none" w:sz="0" w:space="0" w:color="auto"/>
                <w:bottom w:val="none" w:sz="0" w:space="0" w:color="auto"/>
                <w:right w:val="none" w:sz="0" w:space="0" w:color="auto"/>
              </w:divBdr>
            </w:div>
          </w:divsChild>
        </w:div>
        <w:div w:id="1021660917">
          <w:marLeft w:val="0"/>
          <w:marRight w:val="0"/>
          <w:marTop w:val="0"/>
          <w:marBottom w:val="0"/>
          <w:divBdr>
            <w:top w:val="none" w:sz="0" w:space="0" w:color="auto"/>
            <w:left w:val="none" w:sz="0" w:space="0" w:color="auto"/>
            <w:bottom w:val="none" w:sz="0" w:space="0" w:color="auto"/>
            <w:right w:val="none" w:sz="0" w:space="0" w:color="auto"/>
          </w:divBdr>
          <w:divsChild>
            <w:div w:id="1504974708">
              <w:marLeft w:val="0"/>
              <w:marRight w:val="0"/>
              <w:marTop w:val="0"/>
              <w:marBottom w:val="0"/>
              <w:divBdr>
                <w:top w:val="none" w:sz="0" w:space="0" w:color="auto"/>
                <w:left w:val="none" w:sz="0" w:space="0" w:color="auto"/>
                <w:bottom w:val="none" w:sz="0" w:space="0" w:color="auto"/>
                <w:right w:val="none" w:sz="0" w:space="0" w:color="auto"/>
              </w:divBdr>
            </w:div>
          </w:divsChild>
        </w:div>
        <w:div w:id="1179539269">
          <w:marLeft w:val="0"/>
          <w:marRight w:val="0"/>
          <w:marTop w:val="0"/>
          <w:marBottom w:val="0"/>
          <w:divBdr>
            <w:top w:val="none" w:sz="0" w:space="0" w:color="auto"/>
            <w:left w:val="none" w:sz="0" w:space="0" w:color="auto"/>
            <w:bottom w:val="none" w:sz="0" w:space="0" w:color="auto"/>
            <w:right w:val="none" w:sz="0" w:space="0" w:color="auto"/>
          </w:divBdr>
          <w:divsChild>
            <w:div w:id="777405723">
              <w:marLeft w:val="0"/>
              <w:marRight w:val="0"/>
              <w:marTop w:val="0"/>
              <w:marBottom w:val="0"/>
              <w:divBdr>
                <w:top w:val="none" w:sz="0" w:space="0" w:color="auto"/>
                <w:left w:val="none" w:sz="0" w:space="0" w:color="auto"/>
                <w:bottom w:val="none" w:sz="0" w:space="0" w:color="auto"/>
                <w:right w:val="none" w:sz="0" w:space="0" w:color="auto"/>
              </w:divBdr>
            </w:div>
          </w:divsChild>
        </w:div>
        <w:div w:id="1339575173">
          <w:marLeft w:val="0"/>
          <w:marRight w:val="0"/>
          <w:marTop w:val="0"/>
          <w:marBottom w:val="0"/>
          <w:divBdr>
            <w:top w:val="none" w:sz="0" w:space="0" w:color="auto"/>
            <w:left w:val="none" w:sz="0" w:space="0" w:color="auto"/>
            <w:bottom w:val="none" w:sz="0" w:space="0" w:color="auto"/>
            <w:right w:val="none" w:sz="0" w:space="0" w:color="auto"/>
          </w:divBdr>
          <w:divsChild>
            <w:div w:id="822233979">
              <w:marLeft w:val="0"/>
              <w:marRight w:val="0"/>
              <w:marTop w:val="0"/>
              <w:marBottom w:val="0"/>
              <w:divBdr>
                <w:top w:val="none" w:sz="0" w:space="0" w:color="auto"/>
                <w:left w:val="none" w:sz="0" w:space="0" w:color="auto"/>
                <w:bottom w:val="none" w:sz="0" w:space="0" w:color="auto"/>
                <w:right w:val="none" w:sz="0" w:space="0" w:color="auto"/>
              </w:divBdr>
            </w:div>
          </w:divsChild>
        </w:div>
        <w:div w:id="1409156505">
          <w:marLeft w:val="0"/>
          <w:marRight w:val="0"/>
          <w:marTop w:val="0"/>
          <w:marBottom w:val="0"/>
          <w:divBdr>
            <w:top w:val="none" w:sz="0" w:space="0" w:color="auto"/>
            <w:left w:val="none" w:sz="0" w:space="0" w:color="auto"/>
            <w:bottom w:val="none" w:sz="0" w:space="0" w:color="auto"/>
            <w:right w:val="none" w:sz="0" w:space="0" w:color="auto"/>
          </w:divBdr>
          <w:divsChild>
            <w:div w:id="39937624">
              <w:marLeft w:val="0"/>
              <w:marRight w:val="0"/>
              <w:marTop w:val="0"/>
              <w:marBottom w:val="0"/>
              <w:divBdr>
                <w:top w:val="none" w:sz="0" w:space="0" w:color="auto"/>
                <w:left w:val="none" w:sz="0" w:space="0" w:color="auto"/>
                <w:bottom w:val="none" w:sz="0" w:space="0" w:color="auto"/>
                <w:right w:val="none" w:sz="0" w:space="0" w:color="auto"/>
              </w:divBdr>
            </w:div>
          </w:divsChild>
        </w:div>
        <w:div w:id="1412003564">
          <w:marLeft w:val="0"/>
          <w:marRight w:val="0"/>
          <w:marTop w:val="0"/>
          <w:marBottom w:val="0"/>
          <w:divBdr>
            <w:top w:val="none" w:sz="0" w:space="0" w:color="auto"/>
            <w:left w:val="none" w:sz="0" w:space="0" w:color="auto"/>
            <w:bottom w:val="none" w:sz="0" w:space="0" w:color="auto"/>
            <w:right w:val="none" w:sz="0" w:space="0" w:color="auto"/>
          </w:divBdr>
          <w:divsChild>
            <w:div w:id="1294097150">
              <w:marLeft w:val="0"/>
              <w:marRight w:val="0"/>
              <w:marTop w:val="0"/>
              <w:marBottom w:val="0"/>
              <w:divBdr>
                <w:top w:val="none" w:sz="0" w:space="0" w:color="auto"/>
                <w:left w:val="none" w:sz="0" w:space="0" w:color="auto"/>
                <w:bottom w:val="none" w:sz="0" w:space="0" w:color="auto"/>
                <w:right w:val="none" w:sz="0" w:space="0" w:color="auto"/>
              </w:divBdr>
            </w:div>
          </w:divsChild>
        </w:div>
        <w:div w:id="1637182222">
          <w:marLeft w:val="0"/>
          <w:marRight w:val="0"/>
          <w:marTop w:val="0"/>
          <w:marBottom w:val="0"/>
          <w:divBdr>
            <w:top w:val="none" w:sz="0" w:space="0" w:color="auto"/>
            <w:left w:val="none" w:sz="0" w:space="0" w:color="auto"/>
            <w:bottom w:val="none" w:sz="0" w:space="0" w:color="auto"/>
            <w:right w:val="none" w:sz="0" w:space="0" w:color="auto"/>
          </w:divBdr>
          <w:divsChild>
            <w:div w:id="727580928">
              <w:marLeft w:val="0"/>
              <w:marRight w:val="0"/>
              <w:marTop w:val="0"/>
              <w:marBottom w:val="0"/>
              <w:divBdr>
                <w:top w:val="none" w:sz="0" w:space="0" w:color="auto"/>
                <w:left w:val="none" w:sz="0" w:space="0" w:color="auto"/>
                <w:bottom w:val="none" w:sz="0" w:space="0" w:color="auto"/>
                <w:right w:val="none" w:sz="0" w:space="0" w:color="auto"/>
              </w:divBdr>
            </w:div>
          </w:divsChild>
        </w:div>
        <w:div w:id="1672559508">
          <w:marLeft w:val="0"/>
          <w:marRight w:val="0"/>
          <w:marTop w:val="0"/>
          <w:marBottom w:val="0"/>
          <w:divBdr>
            <w:top w:val="none" w:sz="0" w:space="0" w:color="auto"/>
            <w:left w:val="none" w:sz="0" w:space="0" w:color="auto"/>
            <w:bottom w:val="none" w:sz="0" w:space="0" w:color="auto"/>
            <w:right w:val="none" w:sz="0" w:space="0" w:color="auto"/>
          </w:divBdr>
          <w:divsChild>
            <w:div w:id="2011322647">
              <w:marLeft w:val="0"/>
              <w:marRight w:val="0"/>
              <w:marTop w:val="0"/>
              <w:marBottom w:val="0"/>
              <w:divBdr>
                <w:top w:val="none" w:sz="0" w:space="0" w:color="auto"/>
                <w:left w:val="none" w:sz="0" w:space="0" w:color="auto"/>
                <w:bottom w:val="none" w:sz="0" w:space="0" w:color="auto"/>
                <w:right w:val="none" w:sz="0" w:space="0" w:color="auto"/>
              </w:divBdr>
            </w:div>
          </w:divsChild>
        </w:div>
        <w:div w:id="1863208471">
          <w:marLeft w:val="0"/>
          <w:marRight w:val="0"/>
          <w:marTop w:val="0"/>
          <w:marBottom w:val="0"/>
          <w:divBdr>
            <w:top w:val="none" w:sz="0" w:space="0" w:color="auto"/>
            <w:left w:val="none" w:sz="0" w:space="0" w:color="auto"/>
            <w:bottom w:val="none" w:sz="0" w:space="0" w:color="auto"/>
            <w:right w:val="none" w:sz="0" w:space="0" w:color="auto"/>
          </w:divBdr>
          <w:divsChild>
            <w:div w:id="1556233687">
              <w:marLeft w:val="0"/>
              <w:marRight w:val="0"/>
              <w:marTop w:val="0"/>
              <w:marBottom w:val="0"/>
              <w:divBdr>
                <w:top w:val="none" w:sz="0" w:space="0" w:color="auto"/>
                <w:left w:val="none" w:sz="0" w:space="0" w:color="auto"/>
                <w:bottom w:val="none" w:sz="0" w:space="0" w:color="auto"/>
                <w:right w:val="none" w:sz="0" w:space="0" w:color="auto"/>
              </w:divBdr>
            </w:div>
          </w:divsChild>
        </w:div>
        <w:div w:id="1956905730">
          <w:marLeft w:val="0"/>
          <w:marRight w:val="0"/>
          <w:marTop w:val="0"/>
          <w:marBottom w:val="0"/>
          <w:divBdr>
            <w:top w:val="none" w:sz="0" w:space="0" w:color="auto"/>
            <w:left w:val="none" w:sz="0" w:space="0" w:color="auto"/>
            <w:bottom w:val="none" w:sz="0" w:space="0" w:color="auto"/>
            <w:right w:val="none" w:sz="0" w:space="0" w:color="auto"/>
          </w:divBdr>
          <w:divsChild>
            <w:div w:id="1700088547">
              <w:marLeft w:val="0"/>
              <w:marRight w:val="0"/>
              <w:marTop w:val="0"/>
              <w:marBottom w:val="0"/>
              <w:divBdr>
                <w:top w:val="none" w:sz="0" w:space="0" w:color="auto"/>
                <w:left w:val="none" w:sz="0" w:space="0" w:color="auto"/>
                <w:bottom w:val="none" w:sz="0" w:space="0" w:color="auto"/>
                <w:right w:val="none" w:sz="0" w:space="0" w:color="auto"/>
              </w:divBdr>
            </w:div>
          </w:divsChild>
        </w:div>
        <w:div w:id="2137528259">
          <w:marLeft w:val="0"/>
          <w:marRight w:val="0"/>
          <w:marTop w:val="0"/>
          <w:marBottom w:val="0"/>
          <w:divBdr>
            <w:top w:val="none" w:sz="0" w:space="0" w:color="auto"/>
            <w:left w:val="none" w:sz="0" w:space="0" w:color="auto"/>
            <w:bottom w:val="none" w:sz="0" w:space="0" w:color="auto"/>
            <w:right w:val="none" w:sz="0" w:space="0" w:color="auto"/>
          </w:divBdr>
          <w:divsChild>
            <w:div w:id="17677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vedetails.com/cve/CVE-2002-0013/?q=CVE-2002-0013"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vedetails.com/cve-details.php?t=1&amp;cve_id=cve-2015-0718"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FHICT</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D40A243C290DA4F9D710C251F68DC28" ma:contentTypeVersion="2" ma:contentTypeDescription="Een nieuw document maken." ma:contentTypeScope="" ma:versionID="a33e2d640cdee16b0e464340abe84259">
  <xsd:schema xmlns:xsd="http://www.w3.org/2001/XMLSchema" xmlns:xs="http://www.w3.org/2001/XMLSchema" xmlns:p="http://schemas.microsoft.com/office/2006/metadata/properties" xmlns:ns2="1d79b348-bf49-447e-93fc-44253a2ceb10" targetNamespace="http://schemas.microsoft.com/office/2006/metadata/properties" ma:root="true" ma:fieldsID="86eafa7013841d470969a521d99fb509" ns2:_="">
    <xsd:import namespace="1d79b348-bf49-447e-93fc-44253a2ceb1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79b348-bf49-447e-93fc-44253a2ce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D6F681-FFC6-48DC-94A2-55F58C8D2C09}">
  <ds:schemaRefs>
    <ds:schemaRef ds:uri="http://schemas.microsoft.com/sharepoint/v3/contenttype/forms"/>
  </ds:schemaRefs>
</ds:datastoreItem>
</file>

<file path=customXml/itemProps3.xml><?xml version="1.0" encoding="utf-8"?>
<ds:datastoreItem xmlns:ds="http://schemas.openxmlformats.org/officeDocument/2006/customXml" ds:itemID="{45521697-A936-471F-981A-420233FE7291}">
  <ds:schemaRefs>
    <ds:schemaRef ds:uri="http://schemas.openxmlformats.org/officeDocument/2006/bibliography"/>
  </ds:schemaRefs>
</ds:datastoreItem>
</file>

<file path=customXml/itemProps4.xml><?xml version="1.0" encoding="utf-8"?>
<ds:datastoreItem xmlns:ds="http://schemas.openxmlformats.org/officeDocument/2006/customXml" ds:itemID="{271EE09E-ED33-4DBE-BDA3-45AFABD6593E}">
  <ds:schemaRefs>
    <ds:schemaRef ds:uri="1d79b348-bf49-447e-93fc-44253a2ceb10"/>
    <ds:schemaRef ds:uri="http://purl.org/dc/terms/"/>
    <ds:schemaRef ds:uri="http://purl.org/dc/elements/1.1/"/>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 ds:uri="http://purl.org/dc/dcmitype/"/>
  </ds:schemaRefs>
</ds:datastoreItem>
</file>

<file path=customXml/itemProps5.xml><?xml version="1.0" encoding="utf-8"?>
<ds:datastoreItem xmlns:ds="http://schemas.openxmlformats.org/officeDocument/2006/customXml" ds:itemID="{54830BA4-6639-4843-B94B-CFB500606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79b348-bf49-447e-93fc-44253a2ceb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1696</Words>
  <Characters>9669</Characters>
  <Application>Microsoft Office Word</Application>
  <DocSecurity>4</DocSecurity>
  <Lines>80</Lines>
  <Paragraphs>22</Paragraphs>
  <ScaleCrop>false</ScaleCrop>
  <Company>Fontys</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PenTest Rapport</dc:title>
  <dc:subject/>
  <dc:creator>Akkermans,Stan S.</dc:creator>
  <cp:keywords/>
  <dc:description/>
  <cp:lastModifiedBy>Akkermans,Stan S.</cp:lastModifiedBy>
  <cp:revision>4</cp:revision>
  <dcterms:created xsi:type="dcterms:W3CDTF">2022-11-10T03:48:00Z</dcterms:created>
  <dcterms:modified xsi:type="dcterms:W3CDTF">2022-12-06T21:49:00Z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0x010100AD40A243C290DA4F9D710C251F68DC28</vt:lpwstr>
  </property>
</Properties>
</file>