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3B57"/>
          <w:sz w:val="48"/>
        </w:rPr>
        <w:t>GNAR-edge  Design &amp; Usage</w:t>
      </w:r>
    </w:p>
    <w:p>
      <w:pPr>
        <w:jc w:val="center"/>
      </w:pPr>
      <w:r>
        <w:rPr>
          <w:rFonts w:ascii="Calibri" w:hAnsi="Calibri"/>
          <w:b w:val="0"/>
          <w:i w:val="0"/>
          <w:color w:val="555555"/>
          <w:sz w:val="25"/>
        </w:rPr>
        <w:t>A data-agnostic network autoregressive model for edge time series</w:t>
      </w:r>
    </w:p>
    <w:p/>
    <w:p>
      <w:r>
        <w:rPr>
          <w:rFonts w:ascii="Calibri" w:hAnsi="Calibri"/>
          <w:b w:val="0"/>
          <w:i w:val="0"/>
          <w:sz w:val="21"/>
        </w:rPr>
        <w:t>This document accompanies the engineering implementation of the paper The GNAR-edge model (Mantziou et al., 2023, arXiv:2305.16097). The whole codebase is just a handful of classes, with a clear guiding principle: keep the algorithm and the data source fully separate. The algorithm depends only on a minimal, generic interface called EdgeGraph; whether the data is simulated or read from the ONS industry-to-industry payment tables is something the algorithm neither knows nor cares about.</w:t>
      </w:r>
    </w:p>
    <w:p>
      <w:pPr>
        <w:pStyle w:val="Heading1"/>
      </w:pPr>
      <w:r>
        <w:t>0  Code organization (quick map)</w:t>
      </w:r>
    </w:p>
    <w:p>
      <w:r>
        <w:rPr>
          <w:rFonts w:ascii="Calibri" w:hAnsi="Calibri"/>
          <w:b w:val="0"/>
          <w:i w:val="0"/>
          <w:sz w:val="21"/>
        </w:rPr>
        <w:t>The codebase splits into three groups by responsibility: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2E6CA4"/>
          </w:tcPr>
          <w:p>
            <w:r>
              <w:rPr>
                <w:rFonts w:ascii="Calibri" w:hAnsi="Calibri"/>
                <w:b/>
                <w:i w:val="0"/>
                <w:color w:val="FFFFFF"/>
                <w:sz w:val="19"/>
              </w:rPr>
              <w:t>Module group</w:t>
            </w:r>
          </w:p>
        </w:tc>
        <w:tc>
          <w:tcPr>
            <w:tcW w:type="dxa" w:w="2736"/>
            <w:shd w:val="clear" w:fill="2E6CA4"/>
          </w:tcPr>
          <w:p>
            <w:r>
              <w:rPr>
                <w:rFonts w:ascii="Calibri" w:hAnsi="Calibri"/>
                <w:b/>
                <w:i w:val="0"/>
                <w:color w:val="FFFFFF"/>
                <w:sz w:val="19"/>
              </w:rPr>
              <w:t>Files</w:t>
            </w:r>
          </w:p>
        </w:tc>
        <w:tc>
          <w:tcPr>
            <w:tcW w:type="dxa" w:w="3600"/>
            <w:shd w:val="clear" w:fill="2E6CA4"/>
          </w:tcPr>
          <w:p>
            <w:r>
              <w:rPr>
                <w:rFonts w:ascii="Calibri" w:hAnsi="Calibri"/>
                <w:b/>
                <w:i w:val="0"/>
                <w:color w:val="FFFFFF"/>
                <w:sz w:val="19"/>
              </w:rPr>
              <w:t>Classes</w:t>
            </w:r>
          </w:p>
        </w:tc>
        <w:tc>
          <w:tcPr>
            <w:tcW w:type="dxa" w:w="4176"/>
            <w:shd w:val="clear" w:fill="2E6CA4"/>
          </w:tcPr>
          <w:p>
            <w:r>
              <w:rPr>
                <w:rFonts w:ascii="Calibri" w:hAnsi="Calibri"/>
                <w:b/>
                <w:i w:val="0"/>
                <w:color w:val="FFFFFF"/>
                <w:sz w:val="19"/>
              </w:rPr>
              <w:t>Role</w:t>
            </w:r>
          </w:p>
        </w:tc>
      </w:tr>
      <w:tr>
        <w:tc>
          <w:tcPr>
            <w:tcW w:type="dxa" w:w="2160"/>
          </w:tcPr>
          <w:p>
            <w:r>
              <w:rPr>
                <w:rFonts w:ascii="Calibri" w:hAnsi="Calibri"/>
                <w:b w:val="0"/>
                <w:i w:val="0"/>
                <w:sz w:val="18"/>
              </w:rPr>
              <w:t>Core algorithm</w:t>
            </w:r>
          </w:p>
        </w:tc>
        <w:tc>
          <w:tcPr>
            <w:tcW w:type="dxa" w:w="2736"/>
          </w:tcPr>
          <w:p>
            <w:r>
              <w:rPr>
                <w:rFonts w:ascii="Calibri" w:hAnsi="Calibri"/>
                <w:b w:val="0"/>
                <w:i w:val="0"/>
                <w:sz w:val="18"/>
              </w:rPr>
              <w:t>BaseEdge.py</w:t>
              <w:br/>
              <w:t>BaseEdgeGNAR_edge.py</w:t>
              <w:br/>
              <w:t>BaseEdgeGNAR_edge_global.py</w:t>
            </w:r>
          </w:p>
        </w:tc>
        <w:tc>
          <w:tcPr>
            <w:tcW w:type="dxa" w:w="3600"/>
          </w:tcPr>
          <w:p>
            <w:r>
              <w:rPr>
                <w:rFonts w:ascii="Calibri" w:hAnsi="Calibri"/>
                <w:b w:val="0"/>
                <w:i w:val="0"/>
                <w:sz w:val="18"/>
              </w:rPr>
              <w:t>EdgeTrainSet, BaseEdgeLearner,</w:t>
              <w:br/>
              <w:t>TorchEdgeLearner,</w:t>
              <w:br/>
              <w:t>GNAREdgeModule, GNAREdgeLearner,</w:t>
              <w:br/>
              <w:t>GNAREdgeGlobalLearner (global-alpha)</w:t>
            </w:r>
          </w:p>
        </w:tc>
        <w:tc>
          <w:tcPr>
            <w:tcW w:type="dxa" w:w="4176"/>
          </w:tcPr>
          <w:p>
            <w:r>
              <w:rPr>
                <w:rFonts w:ascii="Calibri" w:hAnsi="Calibri"/>
                <w:b w:val="0"/>
                <w:i w:val="0"/>
                <w:sz w:val="18"/>
              </w:rPr>
              <w:t>The GNAR-edge model and its training framework</w:t>
            </w:r>
          </w:p>
        </w:tc>
      </w:tr>
      <w:tr>
        <w:tc>
          <w:tcPr>
            <w:tcW w:type="dxa" w:w="2160"/>
          </w:tcPr>
          <w:p>
            <w:r>
              <w:rPr>
                <w:rFonts w:ascii="Calibri" w:hAnsi="Calibri"/>
                <w:b w:val="0"/>
                <w:i w:val="0"/>
                <w:sz w:val="18"/>
              </w:rPr>
              <w:t>Graph interface</w:t>
            </w:r>
          </w:p>
        </w:tc>
        <w:tc>
          <w:tcPr>
            <w:tcW w:type="dxa" w:w="2736"/>
          </w:tcPr>
          <w:p>
            <w:r>
              <w:rPr>
                <w:rFonts w:ascii="Calibri" w:hAnsi="Calibri"/>
                <w:b w:val="0"/>
                <w:i w:val="0"/>
                <w:sz w:val="18"/>
              </w:rPr>
              <w:t>edge_graph.py</w:t>
            </w:r>
          </w:p>
        </w:tc>
        <w:tc>
          <w:tcPr>
            <w:tcW w:type="dxa" w:w="3600"/>
          </w:tcPr>
          <w:p>
            <w:r>
              <w:rPr>
                <w:rFonts w:ascii="Calibri" w:hAnsi="Calibri"/>
                <w:b w:val="0"/>
                <w:i w:val="0"/>
                <w:sz w:val="18"/>
              </w:rPr>
              <w:t>EdgeGraph (interface), ArrayEdgeGraph (impl)</w:t>
            </w:r>
          </w:p>
        </w:tc>
        <w:tc>
          <w:tcPr>
            <w:tcW w:type="dxa" w:w="4176"/>
          </w:tcPr>
          <w:p>
            <w:r>
              <w:rPr>
                <w:rFonts w:ascii="Calibri" w:hAnsi="Calibri"/>
                <w:b w:val="0"/>
                <w:i w:val="0"/>
                <w:sz w:val="18"/>
              </w:rPr>
              <w:t>Decouples the algorithm from any specific data class (TSG/ipg); any data that implements this interface can feed the algorithm</w:t>
            </w:r>
          </w:p>
        </w:tc>
      </w:tr>
      <w:tr>
        <w:tc>
          <w:tcPr>
            <w:tcW w:type="dxa" w:w="2160"/>
          </w:tcPr>
          <w:p>
            <w:r>
              <w:rPr>
                <w:rFonts w:ascii="Calibri" w:hAnsi="Calibri"/>
                <w:b w:val="0"/>
                <w:i w:val="0"/>
                <w:sz w:val="18"/>
              </w:rPr>
              <w:t>Rolling / Orchestration</w:t>
            </w:r>
          </w:p>
        </w:tc>
        <w:tc>
          <w:tcPr>
            <w:tcW w:type="dxa" w:w="2736"/>
          </w:tcPr>
          <w:p>
            <w:r>
              <w:rPr>
                <w:rFonts w:ascii="Calibri" w:hAnsi="Calibri"/>
                <w:b w:val="0"/>
                <w:i w:val="0"/>
                <w:sz w:val="18"/>
              </w:rPr>
              <w:t>RollingEdgePredict.py</w:t>
              <w:br/>
              <w:t>orchestration_stl.py</w:t>
              <w:br/>
              <w:t>run_*.py</w:t>
            </w:r>
          </w:p>
        </w:tc>
        <w:tc>
          <w:tcPr>
            <w:tcW w:type="dxa" w:w="3600"/>
          </w:tcPr>
          <w:p>
            <w:r>
              <w:rPr>
                <w:rFonts w:ascii="Calibri" w:hAnsi="Calibri"/>
                <w:b w:val="0"/>
                <w:i w:val="0"/>
                <w:sz w:val="18"/>
              </w:rPr>
              <w:t>RollingEdgePredict, RollingStepResult</w:t>
            </w:r>
          </w:p>
        </w:tc>
        <w:tc>
          <w:tcPr>
            <w:tcW w:type="dxa" w:w="4176"/>
          </w:tcPr>
          <w:p>
            <w:r>
              <w:rPr>
                <w:rFonts w:ascii="Calibri" w:hAnsi="Calibri"/>
                <w:b w:val="0"/>
                <w:i w:val="0"/>
                <w:sz w:val="18"/>
              </w:rPr>
              <w:t>One-step rolling prediction; STL preprocessing; two minimal runnable examples</w:t>
            </w:r>
          </w:p>
        </w:tc>
      </w:tr>
    </w:tbl>
    <w:p>
      <w:pPr>
        <w:spacing w:after="40"/>
      </w:pPr>
    </w:p>
    <w:p>
      <w:r>
        <w:rPr>
          <w:rFonts w:ascii="Calibri" w:hAnsi="Calibri"/>
          <w:b w:val="0"/>
          <w:i/>
          <w:color w:val="777777"/>
          <w:sz w:val="20"/>
        </w:rPr>
        <w:t>In one line: the model says "how to compute", the interface says "how data gets in".</w:t>
      </w:r>
    </w:p>
    <w:p>
      <w:pPr>
        <w:pStyle w:val="Heading1"/>
      </w:pPr>
      <w:r>
        <w:t>1  Directory layout</w:t>
      </w:r>
    </w:p>
    <w:p>
      <w:pPr>
        <w:shd w:val="clear" w:fill="F4F4F4"/>
        <w:spacing w:before="40" w:after="40"/>
        <w:ind w:left="144"/>
      </w:pPr>
      <w:r>
        <w:rPr>
          <w:rFonts w:ascii="Consolas" w:hAnsi="Consolas"/>
          <w:b w:val="0"/>
          <w:i w:val="0"/>
          <w:sz w:val="18"/>
        </w:rPr>
        <w:t>gnar_edge_en/</w:t>
      </w:r>
      <w:r>
        <w:rPr>
          <w:rFonts w:ascii="Consolas" w:hAnsi="Consolas"/>
          <w:b w:val="0"/>
          <w:i w:val="0"/>
          <w:sz w:val="18"/>
        </w:rPr>
        <w:br/>
        <w:t>|- edge_graph.py          (2) Graph interface: EdgeGraph(interface) + ArrayEdgeGraph(impl) + factories</w:t>
      </w:r>
      <w:r>
        <w:rPr>
          <w:rFonts w:ascii="Consolas" w:hAnsi="Consolas"/>
          <w:b w:val="0"/>
          <w:i w:val="0"/>
          <w:sz w:val="18"/>
        </w:rPr>
        <w:br/>
        <w:t>|- BaseEdge.py            (3) Algorithm framework: EdgeTrainSet / BaseEdgeLearner / TorchEdgeLearner</w:t>
      </w:r>
      <w:r>
        <w:rPr>
          <w:rFonts w:ascii="Consolas" w:hAnsi="Consolas"/>
          <w:b w:val="0"/>
          <w:i w:val="0"/>
          <w:sz w:val="18"/>
        </w:rPr>
        <w:br/>
        <w:t>|- BaseEdgeGNAR_edge.py   (3) Model core: GNAREdgeModule / GNAREdgeLearner</w:t>
      </w:r>
      <w:r>
        <w:rPr>
          <w:rFonts w:ascii="Consolas" w:hAnsi="Consolas"/>
          <w:b w:val="0"/>
          <w:i w:val="0"/>
          <w:sz w:val="18"/>
        </w:rPr>
        <w:br/>
        <w:t>|- BaseEdgeGNAR_edge_global.py (3) Global-alpha variant: GNAREdgeGlobal{Module,Learner}</w:t>
      </w:r>
      <w:r>
        <w:rPr>
          <w:rFonts w:ascii="Consolas" w:hAnsi="Consolas"/>
          <w:b w:val="0"/>
          <w:i w:val="0"/>
          <w:sz w:val="18"/>
        </w:rPr>
        <w:br/>
        <w:t>|- RollingEdgePredict.py  (4) Backtest: RollingEdgePredict / RollingStepResult</w:t>
      </w:r>
      <w:r>
        <w:rPr>
          <w:rFonts w:ascii="Consolas" w:hAnsi="Consolas"/>
          <w:b w:val="0"/>
          <w:i w:val="0"/>
          <w:sz w:val="18"/>
        </w:rPr>
        <w:br/>
        <w:t>|- orchestration_stl.py   (5) Orchestration: STL preprocessing (NOT part of the algorithm)</w:t>
      </w:r>
      <w:r>
        <w:rPr>
          <w:rFonts w:ascii="Consolas" w:hAnsi="Consolas"/>
          <w:b w:val="0"/>
          <w:i w:val="0"/>
          <w:sz w:val="18"/>
        </w:rPr>
        <w:br/>
        <w:t>|- run_simulated.py       (5) Minimal example 1: simulated data (no external data)</w:t>
      </w:r>
      <w:r>
        <w:rPr>
          <w:rFonts w:ascii="Consolas" w:hAnsi="Consolas"/>
          <w:b w:val="0"/>
          <w:i w:val="0"/>
          <w:sz w:val="18"/>
        </w:rPr>
        <w:br/>
        <w:t>`- run_payment_graph.py   (5) Minimal example 2: read ONS (uses IndustryPaymentGraph in the parent dir)</w:t>
      </w:r>
    </w:p>
    <w:p>
      <w:r>
        <w:rPr>
          <w:rFonts w:ascii="Calibri" w:hAnsi="Calibri"/>
          <w:b w:val="0"/>
          <w:i w:val="0"/>
          <w:sz w:val="20"/>
        </w:rPr>
        <w:t>The first five files are a self-contained pure-algorithm package (only numpy / torch / statsmodels). run_payment_graph.py imports the ONS data-reading code by adding the parent directory to sys.path - the pure algorithm itself never touches any ONS code.</w:t>
      </w:r>
    </w:p>
    <w:p>
      <w:pPr>
        <w:pStyle w:val="Heading1"/>
      </w:pPr>
      <w:r>
        <w:t>2  Layered architecture</w:t>
      </w:r>
    </w:p>
    <w:p>
      <w:r>
        <w:rPr>
          <w:rFonts w:ascii="Calibri" w:hAnsi="Calibri"/>
          <w:b w:val="0"/>
          <w:i w:val="0"/>
          <w:sz w:val="21"/>
        </w:rPr>
        <w:t>Four layers, bottom-up. The key line: the algorithm layers (3)(4) depend only on the EdgeGraph interface (2), and are independent of the data source.</w:t>
      </w:r>
    </w:p>
    <w:p>
      <w:pPr>
        <w:jc w:val="center"/>
      </w:pPr>
      <w:r>
        <w:drawing>
          <wp:inline xmlns:a="http://schemas.openxmlformats.org/drawingml/2006/main" xmlns:pic="http://schemas.openxmlformats.org/drawingml/2006/picture">
            <wp:extent cx="6126480" cy="3891855"/>
            <wp:docPr id="1" name="Picture 1"/>
            <wp:cNvGraphicFramePr>
              <a:graphicFrameLocks noChangeAspect="1"/>
            </wp:cNvGraphicFramePr>
            <a:graphic>
              <a:graphicData uri="http://schemas.openxmlformats.org/drawingml/2006/picture">
                <pic:pic>
                  <pic:nvPicPr>
                    <pic:cNvPr id="0" name="arch_en.png"/>
                    <pic:cNvPicPr/>
                  </pic:nvPicPr>
                  <pic:blipFill>
                    <a:blip r:embed="rId9"/>
                    <a:stretch>
                      <a:fillRect/>
                    </a:stretch>
                  </pic:blipFill>
                  <pic:spPr>
                    <a:xfrm>
                      <a:off x="0" y="0"/>
                      <a:ext cx="6126480" cy="3891855"/>
                    </a:xfrm>
                    <a:prstGeom prst="rect"/>
                  </pic:spPr>
                </pic:pic>
              </a:graphicData>
            </a:graphic>
          </wp:inline>
        </w:drawing>
      </w:r>
    </w:p>
    <w:p>
      <w:r>
        <w:rPr>
          <w:rFonts w:ascii="Calibri" w:hAnsi="Calibri"/>
          <w:b w:val="0"/>
          <w:i/>
          <w:color w:val="777777"/>
          <w:sz w:val="18"/>
        </w:rPr>
        <w:t>Figure 1  Layered architecture. Left arrows show data flowing top-down; any object implementing EdgeGraph can feed the algorithm.</w:t>
      </w:r>
    </w:p>
    <w:p>
      <w:pPr>
        <w:pStyle w:val="Heading1"/>
      </w:pPr>
      <w:r>
        <w:t>3  Core idea: decoupling the algorithm from data</w:t>
      </w:r>
    </w:p>
    <w:p>
      <w:r>
        <w:rPr>
          <w:rFonts w:ascii="Calibri" w:hAnsi="Calibri"/>
          <w:b w:val="0"/>
          <w:i w:val="0"/>
          <w:sz w:val="21"/>
        </w:rPr>
        <w:t>Before refactoring, the algorithm depended directly on two very specialised classes - IndustryPaymentGraph (the ONS data container) and ThresholdStaticGraphTS (threshold-based graph construction). That made the algorithm impossible to release standalone or to feed with other data.</w:t>
      </w:r>
    </w:p>
    <w:p>
      <w:r>
        <w:rPr>
          <w:rFonts w:ascii="Calibri" w:hAnsi="Calibri"/>
          <w:b w:val="0"/>
          <w:i w:val="0"/>
          <w:sz w:val="21"/>
        </w:rPr>
        <w:t>After refactoring, the algorithm depends on a single minimal interface, EdgeGraph. It abstracts exactly the four things the algorithm actually needs:</w:t>
      </w:r>
    </w:p>
    <w:tbl>
      <w:tblPr>
        <w:tblStyle w:val="TableGrid"/>
        <w:tblW w:type="auto" w:w="0"/>
        <w:jc w:val="center"/>
        <w:tblLook w:firstColumn="1" w:firstRow="1" w:lastColumn="0" w:lastRow="0" w:noHBand="0" w:noVBand="1" w:val="04A0"/>
      </w:tblPr>
      <w:tblGrid>
        <w:gridCol w:w="4824"/>
        <w:gridCol w:w="4824"/>
      </w:tblGrid>
      <w:tr>
        <w:tc>
          <w:tcPr>
            <w:tcW w:type="dxa" w:w="4608"/>
            <w:shd w:val="clear" w:fill="2E6CA4"/>
          </w:tcPr>
          <w:p>
            <w:r>
              <w:rPr>
                <w:rFonts w:ascii="Calibri" w:hAnsi="Calibri"/>
                <w:b/>
                <w:i w:val="0"/>
                <w:color w:val="FFFFFF"/>
                <w:sz w:val="19"/>
              </w:rPr>
              <w:t>The algorithm needs</w:t>
            </w:r>
          </w:p>
        </w:tc>
        <w:tc>
          <w:tcPr>
            <w:tcW w:type="dxa" w:w="5184"/>
            <w:shd w:val="clear" w:fill="2E6CA4"/>
          </w:tcPr>
          <w:p>
            <w:r>
              <w:rPr>
                <w:rFonts w:ascii="Calibri" w:hAnsi="Calibri"/>
                <w:b/>
                <w:i w:val="0"/>
                <w:color w:val="FFFFFF"/>
                <w:sz w:val="19"/>
              </w:rPr>
              <w:t>The interface provides</w:t>
            </w:r>
          </w:p>
        </w:tc>
      </w:tr>
      <w:tr>
        <w:tc>
          <w:tcPr>
            <w:tcW w:type="dxa" w:w="4608"/>
          </w:tcPr>
          <w:p>
            <w:r>
              <w:rPr>
                <w:rFonts w:ascii="Calibri" w:hAnsi="Calibri"/>
                <w:b w:val="0"/>
                <w:i w:val="0"/>
                <w:sz w:val="18"/>
              </w:rPr>
              <w:t>Which edges exist, how many nodes, node names</w:t>
            </w:r>
          </w:p>
        </w:tc>
        <w:tc>
          <w:tcPr>
            <w:tcW w:type="dxa" w:w="5184"/>
          </w:tcPr>
          <w:p>
            <w:r>
              <w:rPr>
                <w:rFonts w:ascii="Calibri" w:hAnsi="Calibri"/>
                <w:b w:val="0"/>
                <w:i w:val="0"/>
                <w:sz w:val="18"/>
              </w:rPr>
              <w:t>edges / n_nodes / node_labels</w:t>
            </w:r>
          </w:p>
        </w:tc>
      </w:tr>
      <w:tr>
        <w:tc>
          <w:tcPr>
            <w:tcW w:type="dxa" w:w="4608"/>
          </w:tcPr>
          <w:p>
            <w:r>
              <w:rPr>
                <w:rFonts w:ascii="Calibri" w:hAnsi="Calibri"/>
                <w:b w:val="0"/>
                <w:i w:val="0"/>
                <w:sz w:val="18"/>
              </w:rPr>
              <w:t>What the time axis is</w:t>
            </w:r>
          </w:p>
        </w:tc>
        <w:tc>
          <w:tcPr>
            <w:tcW w:type="dxa" w:w="5184"/>
          </w:tcPr>
          <w:p>
            <w:r>
              <w:rPr>
                <w:rFonts w:ascii="Calibri" w:hAnsi="Calibri"/>
                <w:b w:val="0"/>
                <w:i w:val="0"/>
                <w:sz w:val="18"/>
              </w:rPr>
              <w:t>time_index / time_labels</w:t>
            </w:r>
          </w:p>
        </w:tc>
      </w:tr>
      <w:tr>
        <w:tc>
          <w:tcPr>
            <w:tcW w:type="dxa" w:w="4608"/>
          </w:tcPr>
          <w:p>
            <w:r>
              <w:rPr>
                <w:rFonts w:ascii="Calibri" w:hAnsi="Calibri"/>
                <w:b w:val="0"/>
                <w:i w:val="0"/>
                <w:sz w:val="18"/>
              </w:rPr>
              <w:t>The values for given times x given edges</w:t>
            </w:r>
          </w:p>
        </w:tc>
        <w:tc>
          <w:tcPr>
            <w:tcW w:type="dxa" w:w="5184"/>
          </w:tcPr>
          <w:p>
            <w:r>
              <w:rPr>
                <w:rFonts w:ascii="Calibri" w:hAnsi="Calibri"/>
                <w:b w:val="0"/>
                <w:i w:val="0"/>
                <w:sz w:val="18"/>
              </w:rPr>
              <w:t>edge_series(times, edges) -&gt; (T,E)</w:t>
            </w:r>
          </w:p>
        </w:tc>
      </w:tr>
      <w:tr>
        <w:tc>
          <w:tcPr>
            <w:tcW w:type="dxa" w:w="4608"/>
          </w:tcPr>
          <w:p>
            <w:r>
              <w:rPr>
                <w:rFonts w:ascii="Calibri" w:hAnsi="Calibri"/>
                <w:b w:val="0"/>
                <w:i w:val="0"/>
                <w:sz w:val="18"/>
              </w:rPr>
              <w:t>The r-stage neighbour weight matrix W^(r)</w:t>
            </w:r>
          </w:p>
        </w:tc>
        <w:tc>
          <w:tcPr>
            <w:tcW w:type="dxa" w:w="5184"/>
          </w:tcPr>
          <w:p>
            <w:r>
              <w:rPr>
                <w:rFonts w:ascii="Calibri" w:hAnsi="Calibri"/>
                <w:b w:val="0"/>
                <w:i w:val="0"/>
                <w:sz w:val="18"/>
              </w:rPr>
              <w:t>neighbor_matrix(r) -&gt; (E,E)</w:t>
            </w:r>
          </w:p>
        </w:tc>
      </w:tr>
    </w:tbl>
    <w:p>
      <w:pPr>
        <w:spacing w:after="40"/>
      </w:pPr>
    </w:p>
    <w:p>
      <w:r>
        <w:rPr>
          <w:rFonts w:ascii="Calibri" w:hAnsi="Calibri"/>
          <w:b w:val="0"/>
          <w:i w:val="0"/>
          <w:sz w:val="21"/>
        </w:rPr>
        <w:t>The ONS ipg/TSG is now just "one source that implements this interface", adapted in via ArrayEdgeGraph.from_tsg(); simulated data comes in via from_edge_panel(). Both are equivalent to the algorithm.</w:t>
      </w:r>
    </w:p>
    <w:p>
      <w:pPr>
        <w:pStyle w:val="Heading1"/>
      </w:pPr>
      <w:r>
        <w:t>4  UML class diagram and design notation</w:t>
      </w:r>
    </w:p>
    <w:p>
      <w:pPr>
        <w:jc w:val="center"/>
      </w:pPr>
      <w:r>
        <w:drawing>
          <wp:inline xmlns:a="http://schemas.openxmlformats.org/drawingml/2006/main" xmlns:pic="http://schemas.openxmlformats.org/drawingml/2006/picture">
            <wp:extent cx="6126480" cy="5087144"/>
            <wp:docPr id="2" name="Picture 2"/>
            <wp:cNvGraphicFramePr>
              <a:graphicFrameLocks noChangeAspect="1"/>
            </wp:cNvGraphicFramePr>
            <a:graphic>
              <a:graphicData uri="http://schemas.openxmlformats.org/drawingml/2006/picture">
                <pic:pic>
                  <pic:nvPicPr>
                    <pic:cNvPr id="0" name="uml_en.png"/>
                    <pic:cNvPicPr/>
                  </pic:nvPicPr>
                  <pic:blipFill>
                    <a:blip r:embed="rId10"/>
                    <a:stretch>
                      <a:fillRect/>
                    </a:stretch>
                  </pic:blipFill>
                  <pic:spPr>
                    <a:xfrm>
                      <a:off x="0" y="0"/>
                      <a:ext cx="6126480" cy="5087144"/>
                    </a:xfrm>
                    <a:prstGeom prst="rect"/>
                  </pic:spPr>
                </pic:pic>
              </a:graphicData>
            </a:graphic>
          </wp:inline>
        </w:drawing>
      </w:r>
    </w:p>
    <w:p>
      <w:r>
        <w:rPr>
          <w:rFonts w:ascii="Calibri" w:hAnsi="Calibri"/>
          <w:b w:val="0"/>
          <w:i/>
          <w:color w:val="777777"/>
          <w:sz w:val="18"/>
        </w:rPr>
        <w:t>Figure 2  UML class diagram (three columns: left = interface/data, middle = algorithm inheritance chain, right = PyTorch/model).</w:t>
      </w:r>
    </w:p>
    <w:tbl>
      <w:tblPr>
        <w:tblStyle w:val="TableGrid"/>
        <w:tblW w:type="auto" w:w="0"/>
        <w:jc w:val="center"/>
        <w:tblLook w:firstColumn="1" w:firstRow="1" w:lastColumn="0" w:lastRow="0" w:noHBand="0" w:noVBand="1" w:val="04A0"/>
      </w:tblPr>
      <w:tblGrid>
        <w:gridCol w:w="4824"/>
        <w:gridCol w:w="4824"/>
      </w:tblGrid>
      <w:tr>
        <w:tc>
          <w:tcPr>
            <w:tcW w:type="dxa" w:w="3312"/>
            <w:shd w:val="clear" w:fill="2E6CA4"/>
          </w:tcPr>
          <w:p>
            <w:r>
              <w:rPr>
                <w:rFonts w:ascii="Calibri" w:hAnsi="Calibri"/>
                <w:b/>
                <w:i w:val="0"/>
                <w:color w:val="FFFFFF"/>
                <w:sz w:val="19"/>
              </w:rPr>
              <w:t>Notation</w:t>
            </w:r>
          </w:p>
        </w:tc>
        <w:tc>
          <w:tcPr>
            <w:tcW w:type="dxa" w:w="6480"/>
            <w:shd w:val="clear" w:fill="2E6CA4"/>
          </w:tcPr>
          <w:p>
            <w:r>
              <w:rPr>
                <w:rFonts w:ascii="Calibri" w:hAnsi="Calibri"/>
                <w:b/>
                <w:i w:val="0"/>
                <w:color w:val="FFFFFF"/>
                <w:sz w:val="19"/>
              </w:rPr>
              <w:t>Meaning</w:t>
            </w:r>
          </w:p>
        </w:tc>
      </w:tr>
      <w:tr>
        <w:tc>
          <w:tcPr>
            <w:tcW w:type="dxa" w:w="3312"/>
          </w:tcPr>
          <w:p>
            <w:r>
              <w:rPr>
                <w:rFonts w:ascii="Calibri" w:hAnsi="Calibri"/>
                <w:b w:val="0"/>
                <w:i w:val="0"/>
                <w:sz w:val="18"/>
              </w:rPr>
              <w:t>«interface»</w:t>
            </w:r>
          </w:p>
        </w:tc>
        <w:tc>
          <w:tcPr>
            <w:tcW w:type="dxa" w:w="6480"/>
          </w:tcPr>
          <w:p>
            <w:r>
              <w:rPr>
                <w:rFonts w:ascii="Calibri" w:hAnsi="Calibri"/>
                <w:b w:val="0"/>
                <w:i w:val="0"/>
                <w:sz w:val="18"/>
              </w:rPr>
              <w:t>Interface: only method signatures, no implementation (EdgeGraph)</w:t>
            </w:r>
          </w:p>
        </w:tc>
      </w:tr>
      <w:tr>
        <w:tc>
          <w:tcPr>
            <w:tcW w:type="dxa" w:w="3312"/>
          </w:tcPr>
          <w:p>
            <w:r>
              <w:rPr>
                <w:rFonts w:ascii="Calibri" w:hAnsi="Calibri"/>
                <w:b w:val="0"/>
                <w:i w:val="0"/>
                <w:sz w:val="18"/>
              </w:rPr>
              <w:t>«abstract»</w:t>
            </w:r>
          </w:p>
        </w:tc>
        <w:tc>
          <w:tcPr>
            <w:tcW w:type="dxa" w:w="6480"/>
          </w:tcPr>
          <w:p>
            <w:r>
              <w:rPr>
                <w:rFonts w:ascii="Calibri" w:hAnsi="Calibri"/>
                <w:b w:val="0"/>
                <w:i w:val="0"/>
                <w:sz w:val="18"/>
              </w:rPr>
              <w:t>Abstract class: partial implementation + abstract methods (the * ones, left to subclasses)</w:t>
            </w:r>
          </w:p>
        </w:tc>
      </w:tr>
      <w:tr>
        <w:tc>
          <w:tcPr>
            <w:tcW w:type="dxa" w:w="3312"/>
          </w:tcPr>
          <w:p>
            <w:r>
              <w:rPr>
                <w:rFonts w:ascii="Calibri" w:hAnsi="Calibri"/>
                <w:b w:val="0"/>
                <w:i w:val="0"/>
                <w:sz w:val="18"/>
              </w:rPr>
              <w:t>▷ solid + hollow triangle</w:t>
            </w:r>
          </w:p>
        </w:tc>
        <w:tc>
          <w:tcPr>
            <w:tcW w:type="dxa" w:w="6480"/>
          </w:tcPr>
          <w:p>
            <w:r>
              <w:rPr>
                <w:rFonts w:ascii="Calibri" w:hAnsi="Calibri"/>
                <w:b w:val="0"/>
                <w:i w:val="0"/>
                <w:sz w:val="18"/>
              </w:rPr>
              <w:t>Inheritance / realization (child points to parent)</w:t>
            </w:r>
          </w:p>
        </w:tc>
      </w:tr>
      <w:tr>
        <w:tc>
          <w:tcPr>
            <w:tcW w:type="dxa" w:w="3312"/>
          </w:tcPr>
          <w:p>
            <w:r>
              <w:rPr>
                <w:rFonts w:ascii="Calibri" w:hAnsi="Calibri"/>
                <w:b w:val="0"/>
                <w:i w:val="0"/>
                <w:sz w:val="18"/>
              </w:rPr>
              <w:t>┄▷ dashed arrow</w:t>
            </w:r>
          </w:p>
        </w:tc>
        <w:tc>
          <w:tcPr>
            <w:tcW w:type="dxa" w:w="6480"/>
          </w:tcPr>
          <w:p>
            <w:r>
              <w:rPr>
                <w:rFonts w:ascii="Calibri" w:hAnsi="Calibri"/>
                <w:b w:val="0"/>
                <w:i w:val="0"/>
                <w:sz w:val="18"/>
              </w:rPr>
              <w:t>Dependency / uses (A uses B but does not own B)</w:t>
            </w:r>
          </w:p>
        </w:tc>
      </w:tr>
      <w:tr>
        <w:tc>
          <w:tcPr>
            <w:tcW w:type="dxa" w:w="3312"/>
          </w:tcPr>
          <w:p>
            <w:r>
              <w:rPr>
                <w:rFonts w:ascii="Calibri" w:hAnsi="Calibri"/>
                <w:b w:val="0"/>
                <w:i w:val="0"/>
                <w:sz w:val="18"/>
              </w:rPr>
              <w:t>◆ filled diamond</w:t>
            </w:r>
          </w:p>
        </w:tc>
        <w:tc>
          <w:tcPr>
            <w:tcW w:type="dxa" w:w="6480"/>
          </w:tcPr>
          <w:p>
            <w:r>
              <w:rPr>
                <w:rFonts w:ascii="Calibri" w:hAnsi="Calibri"/>
                <w:b w:val="0"/>
                <w:i w:val="0"/>
                <w:sz w:val="18"/>
              </w:rPr>
              <w:t>Composition (A builds and owns B)</w:t>
            </w:r>
          </w:p>
        </w:tc>
      </w:tr>
      <w:tr>
        <w:tc>
          <w:tcPr>
            <w:tcW w:type="dxa" w:w="3312"/>
          </w:tcPr>
          <w:p>
            <w:r>
              <w:rPr>
                <w:rFonts w:ascii="Calibri" w:hAnsi="Calibri"/>
                <w:b w:val="0"/>
                <w:i w:val="0"/>
                <w:sz w:val="18"/>
              </w:rPr>
              <w:t>+ / - / # / *</w:t>
            </w:r>
          </w:p>
        </w:tc>
        <w:tc>
          <w:tcPr>
            <w:tcW w:type="dxa" w:w="6480"/>
          </w:tcPr>
          <w:p>
            <w:r>
              <w:rPr>
                <w:rFonts w:ascii="Calibri" w:hAnsi="Calibri"/>
                <w:b w:val="0"/>
                <w:i w:val="0"/>
                <w:sz w:val="18"/>
              </w:rPr>
              <w:t>public / private / protected / abstract members</w:t>
            </w:r>
          </w:p>
        </w:tc>
      </w:tr>
    </w:tbl>
    <w:p>
      <w:pPr>
        <w:spacing w:after="40"/>
      </w:pPr>
    </w:p>
    <w:p>
      <w:pPr>
        <w:pStyle w:val="Heading1"/>
      </w:pPr>
      <w:r>
        <w:t>5  Class-by-class (what each one does)</w:t>
      </w:r>
    </w:p>
    <w:p>
      <w:pPr>
        <w:pStyle w:val="Heading2"/>
      </w:pPr>
      <w:r>
        <w:t>5.1  Graph-interface layer (decouples algorithm from data)</w:t>
      </w:r>
    </w:p>
    <w:p>
      <w:pPr>
        <w:pStyle w:val="Heading3"/>
      </w:pPr>
      <w:r>
        <w:t>EdgeGraph  «interface»</w:t>
      </w:r>
    </w:p>
    <w:p>
      <w:r>
        <w:rPr>
          <w:rFonts w:ascii="Calibri" w:hAnsi="Calibri"/>
          <w:b/>
          <w:i w:val="0"/>
          <w:color w:val="2E6CA4"/>
          <w:sz w:val="21"/>
        </w:rPr>
        <w:t xml:space="preserve">Role: </w:t>
      </w:r>
      <w:r>
        <w:rPr>
          <w:rFonts w:ascii="Calibri" w:hAnsi="Calibri"/>
          <w:b w:val="0"/>
          <w:i w:val="0"/>
          <w:sz w:val="21"/>
        </w:rPr>
        <w:t>The "socket" between the algorithm and the data - a minimal generic interface.</w:t>
      </w:r>
    </w:p>
    <w:p>
      <w:r>
        <w:rPr>
          <w:rFonts w:ascii="Calibri" w:hAnsi="Calibri"/>
          <w:b/>
          <w:i w:val="0"/>
          <w:color w:val="2E6CA4"/>
          <w:sz w:val="21"/>
        </w:rPr>
        <w:t xml:space="preserve">What it does: </w:t>
      </w:r>
      <w:r>
        <w:rPr>
          <w:rFonts w:ascii="Calibri" w:hAnsi="Calibri"/>
          <w:b w:val="0"/>
          <w:i w:val="0"/>
          <w:sz w:val="21"/>
        </w:rPr>
        <w:t>It defines the few questions that "a fixed graph + edge values that vary over time" must be able to answer. The algorithm takes data only through these methods, and never needs to know whether the data is simulated or from ONS.</w:t>
      </w:r>
    </w:p>
    <w:tbl>
      <w:tblPr>
        <w:tblStyle w:val="TableGrid"/>
        <w:tblW w:type="auto" w:w="0"/>
        <w:jc w:val="center"/>
        <w:tblLook w:firstColumn="1" w:firstRow="1" w:lastColumn="0" w:lastRow="0" w:noHBand="0" w:noVBand="1" w:val="04A0"/>
      </w:tblPr>
      <w:tblGrid>
        <w:gridCol w:w="4824"/>
        <w:gridCol w:w="4824"/>
      </w:tblGrid>
      <w:tr>
        <w:tc>
          <w:tcPr>
            <w:tcW w:type="dxa" w:w="3744"/>
            <w:shd w:val="clear" w:fill="2E6CA4"/>
          </w:tcPr>
          <w:p>
            <w:r>
              <w:rPr>
                <w:rFonts w:ascii="Calibri" w:hAnsi="Calibri"/>
                <w:b/>
                <w:i w:val="0"/>
                <w:color w:val="FFFFFF"/>
                <w:sz w:val="19"/>
              </w:rPr>
              <w:t>Method / property</w:t>
            </w:r>
          </w:p>
        </w:tc>
        <w:tc>
          <w:tcPr>
            <w:tcW w:type="dxa" w:w="6048"/>
            <w:shd w:val="clear" w:fill="2E6CA4"/>
          </w:tcPr>
          <w:p>
            <w:r>
              <w:rPr>
                <w:rFonts w:ascii="Calibri" w:hAnsi="Calibri"/>
                <w:b/>
                <w:i w:val="0"/>
                <w:color w:val="FFFFFF"/>
                <w:sz w:val="19"/>
              </w:rPr>
              <w:t>Question it answers</w:t>
            </w:r>
          </w:p>
        </w:tc>
      </w:tr>
      <w:tr>
        <w:tc>
          <w:tcPr>
            <w:tcW w:type="dxa" w:w="3744"/>
          </w:tcPr>
          <w:p>
            <w:r>
              <w:rPr>
                <w:rFonts w:ascii="Calibri" w:hAnsi="Calibri"/>
                <w:b w:val="0"/>
                <w:i w:val="0"/>
                <w:sz w:val="18"/>
              </w:rPr>
              <w:t>edges / edge_to_idx</w:t>
            </w:r>
          </w:p>
        </w:tc>
        <w:tc>
          <w:tcPr>
            <w:tcW w:type="dxa" w:w="6048"/>
          </w:tcPr>
          <w:p>
            <w:r>
              <w:rPr>
                <w:rFonts w:ascii="Calibri" w:hAnsi="Calibri"/>
                <w:b w:val="0"/>
                <w:i w:val="0"/>
                <w:sz w:val="18"/>
              </w:rPr>
              <w:t>Which directed edges exist, and which column each is</w:t>
            </w:r>
          </w:p>
        </w:tc>
      </w:tr>
      <w:tr>
        <w:tc>
          <w:tcPr>
            <w:tcW w:type="dxa" w:w="3744"/>
          </w:tcPr>
          <w:p>
            <w:r>
              <w:rPr>
                <w:rFonts w:ascii="Calibri" w:hAnsi="Calibri"/>
                <w:b w:val="0"/>
                <w:i w:val="0"/>
                <w:sz w:val="18"/>
              </w:rPr>
              <w:t>n_nodes / node_labels</w:t>
            </w:r>
          </w:p>
        </w:tc>
        <w:tc>
          <w:tcPr>
            <w:tcW w:type="dxa" w:w="6048"/>
          </w:tcPr>
          <w:p>
            <w:r>
              <w:rPr>
                <w:rFonts w:ascii="Calibri" w:hAnsi="Calibri"/>
                <w:b w:val="0"/>
                <w:i w:val="0"/>
                <w:sz w:val="18"/>
              </w:rPr>
              <w:t>How many nodes, and what they are called</w:t>
            </w:r>
          </w:p>
        </w:tc>
      </w:tr>
      <w:tr>
        <w:tc>
          <w:tcPr>
            <w:tcW w:type="dxa" w:w="3744"/>
          </w:tcPr>
          <w:p>
            <w:r>
              <w:rPr>
                <w:rFonts w:ascii="Calibri" w:hAnsi="Calibri"/>
                <w:b w:val="0"/>
                <w:i w:val="0"/>
                <w:sz w:val="18"/>
              </w:rPr>
              <w:t>time_index / time_labels</w:t>
            </w:r>
          </w:p>
        </w:tc>
        <w:tc>
          <w:tcPr>
            <w:tcW w:type="dxa" w:w="6048"/>
          </w:tcPr>
          <w:p>
            <w:r>
              <w:rPr>
                <w:rFonts w:ascii="Calibri" w:hAnsi="Calibri"/>
                <w:b w:val="0"/>
                <w:i w:val="0"/>
                <w:sz w:val="18"/>
              </w:rPr>
              <w:t>The time axis (integer positions 0..T-1, plus optional date labels)</w:t>
            </w:r>
          </w:p>
        </w:tc>
      </w:tr>
      <w:tr>
        <w:tc>
          <w:tcPr>
            <w:tcW w:type="dxa" w:w="3744"/>
          </w:tcPr>
          <w:p>
            <w:r>
              <w:rPr>
                <w:rFonts w:ascii="Calibri" w:hAnsi="Calibri"/>
                <w:b w:val="0"/>
                <w:i w:val="0"/>
                <w:sz w:val="18"/>
              </w:rPr>
              <w:t>edge_series(times, edges)</w:t>
            </w:r>
          </w:p>
        </w:tc>
        <w:tc>
          <w:tcPr>
            <w:tcW w:type="dxa" w:w="6048"/>
          </w:tcPr>
          <w:p>
            <w:r>
              <w:rPr>
                <w:rFonts w:ascii="Calibri" w:hAnsi="Calibri"/>
                <w:b w:val="0"/>
                <w:i w:val="0"/>
                <w:sz w:val="18"/>
              </w:rPr>
              <w:t>Give me values for given times and edges, as a (T,E) matrix</w:t>
            </w:r>
          </w:p>
        </w:tc>
      </w:tr>
      <w:tr>
        <w:tc>
          <w:tcPr>
            <w:tcW w:type="dxa" w:w="3744"/>
          </w:tcPr>
          <w:p>
            <w:r>
              <w:rPr>
                <w:rFonts w:ascii="Calibri" w:hAnsi="Calibri"/>
                <w:b w:val="0"/>
                <w:i w:val="0"/>
                <w:sz w:val="18"/>
              </w:rPr>
              <w:t>neighbor_matrix(r)</w:t>
            </w:r>
          </w:p>
        </w:tc>
        <w:tc>
          <w:tcPr>
            <w:tcW w:type="dxa" w:w="6048"/>
          </w:tcPr>
          <w:p>
            <w:r>
              <w:rPr>
                <w:rFonts w:ascii="Calibri" w:hAnsi="Calibri"/>
                <w:b w:val="0"/>
                <w:i w:val="0"/>
                <w:sz w:val="18"/>
              </w:rPr>
              <w:t>Give me the r-stage neighbour weight matrix W^(r), as (E,E)</w:t>
            </w:r>
          </w:p>
        </w:tc>
      </w:tr>
      <w:tr>
        <w:tc>
          <w:tcPr>
            <w:tcW w:type="dxa" w:w="3744"/>
          </w:tcPr>
          <w:p>
            <w:r>
              <w:rPr>
                <w:rFonts w:ascii="Calibri" w:hAnsi="Calibri"/>
                <w:b w:val="0"/>
                <w:i w:val="0"/>
                <w:sz w:val="18"/>
              </w:rPr>
              <w:t>copy()</w:t>
            </w:r>
          </w:p>
        </w:tc>
        <w:tc>
          <w:tcPr>
            <w:tcW w:type="dxa" w:w="6048"/>
          </w:tcPr>
          <w:p>
            <w:r>
              <w:rPr>
                <w:rFonts w:ascii="Calibri" w:hAnsi="Calibri"/>
                <w:b w:val="0"/>
                <w:i w:val="0"/>
                <w:sz w:val="18"/>
              </w:rPr>
              <w:t>Clone the graph</w:t>
            </w:r>
          </w:p>
        </w:tc>
      </w:tr>
    </w:tbl>
    <w:p>
      <w:pPr>
        <w:spacing w:after="40"/>
      </w:pPr>
    </w:p>
    <w:p>
      <w:pPr>
        <w:pStyle w:val="Heading3"/>
      </w:pPr>
      <w:r>
        <w:t>ArrayEdgeGraph</w:t>
      </w:r>
    </w:p>
    <w:p>
      <w:r>
        <w:rPr>
          <w:rFonts w:ascii="Calibri" w:hAnsi="Calibri"/>
          <w:b/>
          <w:i w:val="0"/>
          <w:color w:val="2E6CA4"/>
          <w:sz w:val="21"/>
        </w:rPr>
        <w:t xml:space="preserve">Role: </w:t>
      </w:r>
      <w:r>
        <w:rPr>
          <w:rFonts w:ascii="Calibri" w:hAnsi="Calibri"/>
          <w:b w:val="0"/>
          <w:i w:val="0"/>
          <w:sz w:val="21"/>
        </w:rPr>
        <w:t>The default in-memory implementation of EdgeGraph.</w:t>
      </w:r>
    </w:p>
    <w:p>
      <w:r>
        <w:rPr>
          <w:rFonts w:ascii="Calibri" w:hAnsi="Calibri"/>
          <w:b/>
          <w:i w:val="0"/>
          <w:color w:val="2E6CA4"/>
          <w:sz w:val="21"/>
        </w:rPr>
        <w:t xml:space="preserve">What it does: </w:t>
      </w:r>
      <w:r>
        <w:rPr>
          <w:rFonts w:ascii="Calibri" w:hAnsi="Calibri"/>
          <w:b w:val="0"/>
          <w:i w:val="0"/>
          <w:sz w:val="21"/>
        </w:rPr>
        <w:t>It stores (adjacency A, edge-value panel X[T,E], time labels, node names) directly in memory and implements the methods above; it also provides a set of factory methods to bring data in from various sources.</w:t>
      </w:r>
    </w:p>
    <w:tbl>
      <w:tblPr>
        <w:tblStyle w:val="TableGrid"/>
        <w:tblW w:type="auto" w:w="0"/>
        <w:jc w:val="center"/>
        <w:tblLook w:firstColumn="1" w:firstRow="1" w:lastColumn="0" w:lastRow="0" w:noHBand="0" w:noVBand="1" w:val="04A0"/>
      </w:tblPr>
      <w:tblGrid>
        <w:gridCol w:w="4824"/>
        <w:gridCol w:w="4824"/>
      </w:tblGrid>
      <w:tr>
        <w:tc>
          <w:tcPr>
            <w:tcW w:type="dxa" w:w="4896"/>
            <w:shd w:val="clear" w:fill="2E6CA4"/>
          </w:tcPr>
          <w:p>
            <w:r>
              <w:rPr>
                <w:rFonts w:ascii="Calibri" w:hAnsi="Calibri"/>
                <w:b/>
                <w:i w:val="0"/>
                <w:color w:val="FFFFFF"/>
                <w:sz w:val="19"/>
              </w:rPr>
              <w:t>Factory method</w:t>
            </w:r>
          </w:p>
        </w:tc>
        <w:tc>
          <w:tcPr>
            <w:tcW w:type="dxa" w:w="4896"/>
            <w:shd w:val="clear" w:fill="2E6CA4"/>
          </w:tcPr>
          <w:p>
            <w:r>
              <w:rPr>
                <w:rFonts w:ascii="Calibri" w:hAnsi="Calibri"/>
                <w:b/>
                <w:i w:val="0"/>
                <w:color w:val="FFFFFF"/>
                <w:sz w:val="19"/>
              </w:rPr>
              <w:t>Source it builds from</w:t>
            </w:r>
          </w:p>
        </w:tc>
      </w:tr>
      <w:tr>
        <w:tc>
          <w:tcPr>
            <w:tcW w:type="dxa" w:w="4896"/>
          </w:tcPr>
          <w:p>
            <w:r>
              <w:rPr>
                <w:rFonts w:ascii="Calibri" w:hAnsi="Calibri"/>
                <w:b w:val="0"/>
                <w:i w:val="0"/>
                <w:sz w:val="18"/>
              </w:rPr>
              <w:t>from_edge_panel(X, edges)</w:t>
            </w:r>
          </w:p>
        </w:tc>
        <w:tc>
          <w:tcPr>
            <w:tcW w:type="dxa" w:w="4896"/>
          </w:tcPr>
          <w:p>
            <w:r>
              <w:rPr>
                <w:rFonts w:ascii="Calibri" w:hAnsi="Calibri"/>
                <w:b w:val="0"/>
                <w:i w:val="0"/>
                <w:sz w:val="18"/>
              </w:rPr>
              <w:t>An existing edge list + (T,E) panel</w:t>
            </w:r>
          </w:p>
        </w:tc>
      </w:tr>
      <w:tr>
        <w:tc>
          <w:tcPr>
            <w:tcW w:type="dxa" w:w="4896"/>
          </w:tcPr>
          <w:p>
            <w:r>
              <w:rPr>
                <w:rFonts w:ascii="Calibri" w:hAnsi="Calibri"/>
                <w:b w:val="0"/>
                <w:i w:val="0"/>
                <w:sz w:val="18"/>
              </w:rPr>
              <w:t>from_value_tensor(V, A=..., edge_selector=...)</w:t>
            </w:r>
          </w:p>
        </w:tc>
        <w:tc>
          <w:tcPr>
            <w:tcW w:type="dxa" w:w="4896"/>
          </w:tcPr>
          <w:p>
            <w:r>
              <w:rPr>
                <w:rFonts w:ascii="Calibri" w:hAnsi="Calibri"/>
                <w:b w:val="0"/>
                <w:i w:val="0"/>
                <w:sz w:val="18"/>
              </w:rPr>
              <w:t>A numpy (T,K,K) tensor; use A if given, else build edges by a threshold rule</w:t>
            </w:r>
          </w:p>
        </w:tc>
      </w:tr>
      <w:tr>
        <w:tc>
          <w:tcPr>
            <w:tcW w:type="dxa" w:w="4896"/>
          </w:tcPr>
          <w:p>
            <w:r>
              <w:rPr>
                <w:rFonts w:ascii="Calibri" w:hAnsi="Calibri"/>
                <w:b w:val="0"/>
                <w:i w:val="0"/>
                <w:sz w:val="18"/>
              </w:rPr>
              <w:t>from_adjacency(A, values)</w:t>
            </w:r>
          </w:p>
        </w:tc>
        <w:tc>
          <w:tcPr>
            <w:tcW w:type="dxa" w:w="4896"/>
          </w:tcPr>
          <w:p>
            <w:r>
              <w:rPr>
                <w:rFonts w:ascii="Calibri" w:hAnsi="Calibri"/>
                <w:b w:val="0"/>
                <w:i w:val="0"/>
                <w:sz w:val="18"/>
              </w:rPr>
              <w:t>An explicit adjacency matrix defining the edges</w:t>
            </w:r>
          </w:p>
        </w:tc>
      </w:tr>
      <w:tr>
        <w:tc>
          <w:tcPr>
            <w:tcW w:type="dxa" w:w="4896"/>
          </w:tcPr>
          <w:p>
            <w:r>
              <w:rPr>
                <w:rFonts w:ascii="Calibri" w:hAnsi="Calibri"/>
                <w:b w:val="0"/>
                <w:i w:val="0"/>
                <w:sz w:val="18"/>
              </w:rPr>
              <w:t>from_files(panel_path, adjacency_path)</w:t>
            </w:r>
          </w:p>
        </w:tc>
        <w:tc>
          <w:tcPr>
            <w:tcW w:type="dxa" w:w="4896"/>
          </w:tcPr>
          <w:p>
            <w:r>
              <w:rPr>
                <w:rFonts w:ascii="Calibri" w:hAnsi="Calibri"/>
                <w:b w:val="0"/>
                <w:i w:val="0"/>
                <w:sz w:val="18"/>
              </w:rPr>
              <w:t>Read from Excel / CSV</w:t>
            </w:r>
          </w:p>
        </w:tc>
      </w:tr>
      <w:tr>
        <w:tc>
          <w:tcPr>
            <w:tcW w:type="dxa" w:w="4896"/>
          </w:tcPr>
          <w:p>
            <w:r>
              <w:rPr>
                <w:rFonts w:ascii="Calibri" w:hAnsi="Calibri"/>
                <w:b w:val="0"/>
                <w:i w:val="0"/>
                <w:sz w:val="18"/>
              </w:rPr>
              <w:t>from_tsg(tsg)</w:t>
            </w:r>
          </w:p>
        </w:tc>
        <w:tc>
          <w:tcPr>
            <w:tcW w:type="dxa" w:w="4896"/>
          </w:tcPr>
          <w:p>
            <w:r>
              <w:rPr>
                <w:rFonts w:ascii="Calibri" w:hAnsi="Calibri"/>
                <w:b w:val="0"/>
                <w:i w:val="0"/>
                <w:sz w:val="18"/>
              </w:rPr>
              <w:t>Adapt the ONS ThresholdStaticGraphTS into an EdgeGraph</w:t>
            </w:r>
          </w:p>
        </w:tc>
      </w:tr>
    </w:tbl>
    <w:p>
      <w:pPr>
        <w:spacing w:after="40"/>
      </w:pPr>
    </w:p>
    <w:p>
      <w:pPr>
        <w:pStyle w:val="Heading2"/>
      </w:pPr>
      <w:r>
        <w:t>5.2  Algorithm layer</w:t>
      </w:r>
    </w:p>
    <w:p>
      <w:pPr>
        <w:pStyle w:val="Heading3"/>
      </w:pPr>
      <w:r>
        <w:t>EdgeTrainSet</w:t>
      </w:r>
    </w:p>
    <w:p>
      <w:r>
        <w:rPr>
          <w:rFonts w:ascii="Calibri" w:hAnsi="Calibri"/>
          <w:b/>
          <w:i w:val="0"/>
          <w:color w:val="2E6CA4"/>
          <w:sz w:val="21"/>
        </w:rPr>
        <w:t xml:space="preserve">Role: </w:t>
      </w:r>
      <w:r>
        <w:rPr>
          <w:rFonts w:ascii="Calibri" w:hAnsi="Calibri"/>
          <w:b w:val="0"/>
          <w:i w:val="0"/>
          <w:sz w:val="21"/>
        </w:rPr>
        <w:t>A container for one training set (data, not a model).</w:t>
      </w:r>
    </w:p>
    <w:p>
      <w:r>
        <w:rPr>
          <w:rFonts w:ascii="Calibri" w:hAnsi="Calibri"/>
          <w:b/>
          <w:i w:val="0"/>
          <w:color w:val="2E6CA4"/>
          <w:sz w:val="21"/>
        </w:rPr>
        <w:t xml:space="preserve">What it does: </w:t>
      </w:r>
      <w:r>
        <w:rPr>
          <w:rFonts w:ascii="Calibri" w:hAnsi="Calibri"/>
          <w:b w:val="0"/>
          <w:i w:val="0"/>
          <w:sz w:val="21"/>
        </w:rPr>
        <w:t>It slices the time series into supervised samples and packs them: X of shape (N,L,E) - each sample is "the values of all edges over the past L periods" - and y of shape (N,E) - "the values of all edges next period" - plus edges and metadata.</w:t>
      </w:r>
    </w:p>
    <w:p>
      <w:pPr>
        <w:pStyle w:val="Heading3"/>
      </w:pPr>
      <w:r>
        <w:t>BaseEdgeLearner  «abstract»</w:t>
      </w:r>
    </w:p>
    <w:p>
      <w:r>
        <w:rPr>
          <w:rFonts w:ascii="Calibri" w:hAnsi="Calibri"/>
          <w:b/>
          <w:i w:val="0"/>
          <w:color w:val="2E6CA4"/>
          <w:sz w:val="21"/>
        </w:rPr>
        <w:t xml:space="preserve">Role: </w:t>
      </w:r>
      <w:r>
        <w:rPr>
          <w:rFonts w:ascii="Calibri" w:hAnsi="Calibri"/>
          <w:b w:val="0"/>
          <w:i w:val="0"/>
          <w:sz w:val="21"/>
        </w:rPr>
        <w:t>The shared skeleton for all "edge time-series" models.</w:t>
      </w:r>
    </w:p>
    <w:p>
      <w:r>
        <w:rPr>
          <w:rFonts w:ascii="Calibri" w:hAnsi="Calibri"/>
          <w:b/>
          <w:i w:val="0"/>
          <w:color w:val="2E6CA4"/>
          <w:sz w:val="21"/>
        </w:rPr>
        <w:t xml:space="preserve">What it does: </w:t>
      </w:r>
      <w:r>
        <w:rPr>
          <w:rFonts w:ascii="Calibri" w:hAnsi="Calibri"/>
          <w:b w:val="0"/>
          <w:i w:val="0"/>
          <w:sz w:val="21"/>
        </w:rPr>
        <w:t>It defines a common workflow: slice the training set from the graph (build_train_set), a unified training entry (fit), a unified prediction entry (predict_next), and bookkeeping for training time / early stopping. It does not prescribe what the model looks like - it leaves "how to compute one forward pass (forward)" and "how to fit (_fit_impl)" to subclasses. After refactoring it takes data only through EdgeGraph.</w:t>
      </w:r>
    </w:p>
    <w:tbl>
      <w:tblPr>
        <w:tblStyle w:val="TableGrid"/>
        <w:tblW w:type="auto" w:w="0"/>
        <w:jc w:val="center"/>
        <w:tblLook w:firstColumn="1" w:firstRow="1" w:lastColumn="0" w:lastRow="0" w:noHBand="0" w:noVBand="1" w:val="04A0"/>
      </w:tblPr>
      <w:tblGrid>
        <w:gridCol w:w="4824"/>
        <w:gridCol w:w="4824"/>
      </w:tblGrid>
      <w:tr>
        <w:tc>
          <w:tcPr>
            <w:tcW w:type="dxa" w:w="4032"/>
            <w:shd w:val="clear" w:fill="2E6CA4"/>
          </w:tcPr>
          <w:p>
            <w:r>
              <w:rPr>
                <w:rFonts w:ascii="Calibri" w:hAnsi="Calibri"/>
                <w:b/>
                <w:i w:val="0"/>
                <w:color w:val="FFFFFF"/>
                <w:sz w:val="19"/>
              </w:rPr>
              <w:t>Method</w:t>
            </w:r>
          </w:p>
        </w:tc>
        <w:tc>
          <w:tcPr>
            <w:tcW w:type="dxa" w:w="5760"/>
            <w:shd w:val="clear" w:fill="2E6CA4"/>
          </w:tcPr>
          <w:p>
            <w:r>
              <w:rPr>
                <w:rFonts w:ascii="Calibri" w:hAnsi="Calibri"/>
                <w:b/>
                <w:i w:val="0"/>
                <w:color w:val="FFFFFF"/>
                <w:sz w:val="19"/>
              </w:rPr>
              <w:t>Role</w:t>
            </w:r>
          </w:p>
        </w:tc>
      </w:tr>
      <w:tr>
        <w:tc>
          <w:tcPr>
            <w:tcW w:type="dxa" w:w="4032"/>
          </w:tcPr>
          <w:p>
            <w:r>
              <w:rPr>
                <w:rFonts w:ascii="Calibri" w:hAnsi="Calibri"/>
                <w:b w:val="0"/>
                <w:i w:val="0"/>
                <w:sz w:val="18"/>
              </w:rPr>
              <w:t>build_train_set()</w:t>
            </w:r>
          </w:p>
        </w:tc>
        <w:tc>
          <w:tcPr>
            <w:tcW w:type="dxa" w:w="5760"/>
          </w:tcPr>
          <w:p>
            <w:r>
              <w:rPr>
                <w:rFonts w:ascii="Calibri" w:hAnsi="Calibri"/>
                <w:b w:val="0"/>
                <w:i w:val="0"/>
                <w:sz w:val="18"/>
              </w:rPr>
              <w:t>Use graph.edge_series to slice into (N,L,E)-&gt;(N,E) samples</w:t>
            </w:r>
          </w:p>
        </w:tc>
      </w:tr>
      <w:tr>
        <w:tc>
          <w:tcPr>
            <w:tcW w:type="dxa" w:w="4032"/>
          </w:tcPr>
          <w:p>
            <w:r>
              <w:rPr>
                <w:rFonts w:ascii="Calibri" w:hAnsi="Calibri"/>
                <w:b w:val="0"/>
                <w:i w:val="0"/>
                <w:sz w:val="18"/>
              </w:rPr>
              <w:t>fit() / predict_next()</w:t>
            </w:r>
          </w:p>
        </w:tc>
        <w:tc>
          <w:tcPr>
            <w:tcW w:type="dxa" w:w="5760"/>
          </w:tcPr>
          <w:p>
            <w:r>
              <w:rPr>
                <w:rFonts w:ascii="Calibri" w:hAnsi="Calibri"/>
                <w:b w:val="0"/>
                <w:i w:val="0"/>
                <w:sz w:val="18"/>
              </w:rPr>
              <w:t>Unified training / prediction entry points</w:t>
            </w:r>
          </w:p>
        </w:tc>
      </w:tr>
      <w:tr>
        <w:tc>
          <w:tcPr>
            <w:tcW w:type="dxa" w:w="4032"/>
          </w:tcPr>
          <w:p>
            <w:r>
              <w:rPr>
                <w:rFonts w:ascii="Calibri" w:hAnsi="Calibri"/>
                <w:b w:val="0"/>
                <w:i w:val="0"/>
                <w:sz w:val="18"/>
              </w:rPr>
              <w:t># _fit_impl()* / # forward()*</w:t>
            </w:r>
          </w:p>
        </w:tc>
        <w:tc>
          <w:tcPr>
            <w:tcW w:type="dxa" w:w="5760"/>
          </w:tcPr>
          <w:p>
            <w:r>
              <w:rPr>
                <w:rFonts w:ascii="Calibri" w:hAnsi="Calibri"/>
                <w:b w:val="0"/>
                <w:i w:val="0"/>
                <w:sz w:val="18"/>
              </w:rPr>
              <w:t>Abstract methods subclasses must implement (* = abstract)</w:t>
            </w:r>
          </w:p>
        </w:tc>
      </w:tr>
    </w:tbl>
    <w:p>
      <w:pPr>
        <w:spacing w:after="40"/>
      </w:pPr>
    </w:p>
    <w:p>
      <w:pPr>
        <w:pStyle w:val="Heading3"/>
      </w:pPr>
      <w:r>
        <w:t>TorchEdgeLearner</w:t>
      </w:r>
    </w:p>
    <w:p>
      <w:r>
        <w:rPr>
          <w:rFonts w:ascii="Calibri" w:hAnsi="Calibri"/>
          <w:b/>
          <w:i w:val="0"/>
          <w:color w:val="2E6CA4"/>
          <w:sz w:val="21"/>
        </w:rPr>
        <w:t xml:space="preserve">Role: </w:t>
      </w:r>
      <w:r>
        <w:rPr>
          <w:rFonts w:ascii="Calibri" w:hAnsi="Calibri"/>
          <w:b w:val="0"/>
          <w:i w:val="0"/>
          <w:sz w:val="21"/>
        </w:rPr>
        <w:t>A generic subclass that trains via PyTorch autograd.</w:t>
      </w:r>
    </w:p>
    <w:p>
      <w:r>
        <w:rPr>
          <w:rFonts w:ascii="Calibri" w:hAnsi="Calibri"/>
          <w:b/>
          <w:i w:val="0"/>
          <w:color w:val="2E6CA4"/>
          <w:sz w:val="21"/>
        </w:rPr>
        <w:t xml:space="preserve">What it does: </w:t>
      </w:r>
      <w:r>
        <w:rPr>
          <w:rFonts w:ascii="Calibri" w:hAnsi="Calibri"/>
          <w:b w:val="0"/>
          <w:i w:val="0"/>
          <w:sz w:val="21"/>
        </w:rPr>
        <w:t>It implements the "fit" left empty by BaseEdgeLearner - mini-batch gradient descent with the Adam optimizer and mean squared error (MSE), with early stopping and convergence stopping. It still leaves the "model structure" empty (build_module) for the concrete model to define.</w:t>
      </w:r>
    </w:p>
    <w:p>
      <w:pPr>
        <w:pStyle w:val="Heading3"/>
      </w:pPr>
      <w:r>
        <w:t>GNAREdgeModule  «nn.Module»</w:t>
      </w:r>
    </w:p>
    <w:p>
      <w:r>
        <w:rPr>
          <w:rFonts w:ascii="Calibri" w:hAnsi="Calibri"/>
          <w:b/>
          <w:i w:val="0"/>
          <w:color w:val="2E6CA4"/>
          <w:sz w:val="21"/>
        </w:rPr>
        <w:t xml:space="preserve">Role: </w:t>
      </w:r>
      <w:r>
        <w:rPr>
          <w:rFonts w:ascii="Calibri" w:hAnsi="Calibri"/>
          <w:b w:val="0"/>
          <w:i w:val="0"/>
          <w:sz w:val="21"/>
        </w:rPr>
        <w:t>The "forward equation" of GNAR-edge itself (paper eqs. 4/5/6).</w:t>
      </w:r>
    </w:p>
    <w:p>
      <w:r>
        <w:rPr>
          <w:rFonts w:ascii="Calibri" w:hAnsi="Calibri"/>
          <w:b/>
          <w:i w:val="0"/>
          <w:color w:val="2E6CA4"/>
          <w:sz w:val="21"/>
        </w:rPr>
        <w:t xml:space="preserve">What it does: </w:t>
      </w:r>
      <w:r>
        <w:rPr>
          <w:rFonts w:ascii="Calibri" w:hAnsi="Calibri"/>
          <w:b w:val="0"/>
          <w:i w:val="0"/>
          <w:sz w:val="21"/>
        </w:rPr>
        <w:t>Given the edge values of the past L periods, it computes the next-period prediction by:</w:t>
      </w:r>
    </w:p>
    <w:p>
      <w:pPr>
        <w:shd w:val="clear" w:fill="F4F4F4"/>
        <w:spacing w:before="40" w:after="40"/>
        <w:ind w:left="144"/>
      </w:pPr>
      <w:r>
        <w:rPr>
          <w:rFonts w:ascii="Consolas" w:hAnsi="Consolas"/>
          <w:b w:val="0"/>
          <w:i w:val="0"/>
          <w:sz w:val="18"/>
        </w:rPr>
        <w:t>X_t = sum_l ( diag(alpha_l) * X_{t-l}  +  sum_r beta_{l,r} * W^(r) * X_{t-l} )</w:t>
      </w:r>
    </w:p>
    <w:p>
      <w:r>
        <w:rPr>
          <w:rFonts w:ascii="Calibri" w:hAnsi="Calibri"/>
          <w:b w:val="0"/>
          <w:i w:val="0"/>
          <w:sz w:val="20"/>
        </w:rPr>
        <w:t>Here alpha_l is one coefficient per edge (per-edge autoregression), beta_{l,r} is shared network-wide (neighbour effect), and W^(r) is the fixed r-stage neighbour weight matrix (determined by graph structure). forward() computes this equation; export_psi_list() arranges it as Psi_l = diag(alpha_l)+sum_r beta_{l,r}*W^(r).</w:t>
      </w:r>
    </w:p>
    <w:p>
      <w:pPr>
        <w:pStyle w:val="Heading3"/>
      </w:pPr>
      <w:r>
        <w:t>GNAREdgeLearner</w:t>
      </w:r>
    </w:p>
    <w:p>
      <w:r>
        <w:rPr>
          <w:rFonts w:ascii="Calibri" w:hAnsi="Calibri"/>
          <w:b/>
          <w:i w:val="0"/>
          <w:color w:val="2E6CA4"/>
          <w:sz w:val="21"/>
        </w:rPr>
        <w:t xml:space="preserve">Role: </w:t>
      </w:r>
      <w:r>
        <w:rPr>
          <w:rFonts w:ascii="Calibri" w:hAnsi="Calibri"/>
          <w:b w:val="0"/>
          <w:i w:val="0"/>
          <w:sz w:val="21"/>
        </w:rPr>
        <w:t>The GNAR-edge learner that plugs GNAREdgeModule into the TorchEdgeLearner framework.</w:t>
      </w:r>
    </w:p>
    <w:p>
      <w:r>
        <w:rPr>
          <w:rFonts w:ascii="Calibri" w:hAnsi="Calibri"/>
          <w:b/>
          <w:i w:val="0"/>
          <w:color w:val="2E6CA4"/>
          <w:sz w:val="21"/>
        </w:rPr>
        <w:t xml:space="preserve">What it does: </w:t>
      </w:r>
      <w:r>
        <w:rPr>
          <w:rFonts w:ascii="Calibri" w:hAnsi="Calibri"/>
          <w:b w:val="0"/>
          <w:i w:val="0"/>
          <w:sz w:val="21"/>
        </w:rPr>
        <w:t>It uses graph.neighbor_matrix(r) to build the W matrices and assemble a GNAREdgeModule; it offers two ways to fit - closed-form ordinary least squares (OLS via Frisch-Waugh-Lovell partialling-out: first estimate the shared beta, then recover alpha edge by edge, which is fast) or gradient descent; and it can export the fitted parameters alpha/beta/Psi and compute AIC/BIC.</w:t>
      </w:r>
    </w:p>
    <w:tbl>
      <w:tblPr>
        <w:tblStyle w:val="TableGrid"/>
        <w:tblW w:type="auto" w:w="0"/>
        <w:jc w:val="center"/>
        <w:tblLook w:firstColumn="1" w:firstRow="1" w:lastColumn="0" w:lastRow="0" w:noHBand="0" w:noVBand="1" w:val="04A0"/>
      </w:tblPr>
      <w:tblGrid>
        <w:gridCol w:w="4824"/>
        <w:gridCol w:w="4824"/>
      </w:tblGrid>
      <w:tr>
        <w:tc>
          <w:tcPr>
            <w:tcW w:type="dxa" w:w="3744"/>
            <w:shd w:val="clear" w:fill="2E6CA4"/>
          </w:tcPr>
          <w:p>
            <w:r>
              <w:rPr>
                <w:rFonts w:ascii="Calibri" w:hAnsi="Calibri"/>
                <w:b/>
                <w:i w:val="0"/>
                <w:color w:val="FFFFFF"/>
                <w:sz w:val="19"/>
              </w:rPr>
              <w:t>Method</w:t>
            </w:r>
          </w:p>
        </w:tc>
        <w:tc>
          <w:tcPr>
            <w:tcW w:type="dxa" w:w="6048"/>
            <w:shd w:val="clear" w:fill="2E6CA4"/>
          </w:tcPr>
          <w:p>
            <w:r>
              <w:rPr>
                <w:rFonts w:ascii="Calibri" w:hAnsi="Calibri"/>
                <w:b/>
                <w:i w:val="0"/>
                <w:color w:val="FFFFFF"/>
                <w:sz w:val="19"/>
              </w:rPr>
              <w:t>Role</w:t>
            </w:r>
          </w:p>
        </w:tc>
      </w:tr>
      <w:tr>
        <w:tc>
          <w:tcPr>
            <w:tcW w:type="dxa" w:w="3744"/>
          </w:tcPr>
          <w:p>
            <w:r>
              <w:rPr>
                <w:rFonts w:ascii="Calibri" w:hAnsi="Calibri"/>
                <w:b w:val="0"/>
                <w:i w:val="0"/>
                <w:sz w:val="18"/>
              </w:rPr>
              <w:t>build_module()</w:t>
            </w:r>
          </w:p>
        </w:tc>
        <w:tc>
          <w:tcPr>
            <w:tcW w:type="dxa" w:w="6048"/>
          </w:tcPr>
          <w:p>
            <w:r>
              <w:rPr>
                <w:rFonts w:ascii="Calibri" w:hAnsi="Calibri"/>
                <w:b w:val="0"/>
                <w:i w:val="0"/>
                <w:sz w:val="18"/>
              </w:rPr>
              <w:t>Use graph.neighbor_matrix(r) to build W and construct GNAREdgeModule</w:t>
            </w:r>
          </w:p>
        </w:tc>
      </w:tr>
      <w:tr>
        <w:tc>
          <w:tcPr>
            <w:tcW w:type="dxa" w:w="3744"/>
          </w:tcPr>
          <w:p>
            <w:r>
              <w:rPr>
                <w:rFonts w:ascii="Calibri" w:hAnsi="Calibri"/>
                <w:b w:val="0"/>
                <w:i w:val="0"/>
                <w:sz w:val="18"/>
              </w:rPr>
              <w:t>_fit_impl_ols()</w:t>
            </w:r>
          </w:p>
        </w:tc>
        <w:tc>
          <w:tcPr>
            <w:tcW w:type="dxa" w:w="6048"/>
          </w:tcPr>
          <w:p>
            <w:r>
              <w:rPr>
                <w:rFonts w:ascii="Calibri" w:hAnsi="Calibri"/>
                <w:b w:val="0"/>
                <w:i w:val="0"/>
                <w:sz w:val="18"/>
              </w:rPr>
              <w:t>Closed-form joint OLS (FWL): estimate shared beta, then recover alpha per edge</w:t>
            </w:r>
          </w:p>
        </w:tc>
      </w:tr>
      <w:tr>
        <w:tc>
          <w:tcPr>
            <w:tcW w:type="dxa" w:w="3744"/>
          </w:tcPr>
          <w:p>
            <w:r>
              <w:rPr>
                <w:rFonts w:ascii="Calibri" w:hAnsi="Calibri"/>
                <w:b w:val="0"/>
                <w:i w:val="0"/>
                <w:sz w:val="18"/>
              </w:rPr>
              <w:t>alpha / beta / Psi_list</w:t>
            </w:r>
          </w:p>
        </w:tc>
        <w:tc>
          <w:tcPr>
            <w:tcW w:type="dxa" w:w="6048"/>
          </w:tcPr>
          <w:p>
            <w:r>
              <w:rPr>
                <w:rFonts w:ascii="Calibri" w:hAnsi="Calibri"/>
                <w:b w:val="0"/>
                <w:i w:val="0"/>
                <w:sz w:val="18"/>
              </w:rPr>
              <w:t>Export the fitted parameters</w:t>
            </w:r>
          </w:p>
        </w:tc>
      </w:tr>
      <w:tr>
        <w:tc>
          <w:tcPr>
            <w:tcW w:type="dxa" w:w="3744"/>
          </w:tcPr>
          <w:p>
            <w:r>
              <w:rPr>
                <w:rFonts w:ascii="Calibri" w:hAnsi="Calibri"/>
                <w:b w:val="0"/>
                <w:i w:val="0"/>
                <w:sz w:val="18"/>
              </w:rPr>
              <w:t>calc_aic_bic()</w:t>
            </w:r>
          </w:p>
        </w:tc>
        <w:tc>
          <w:tcPr>
            <w:tcW w:type="dxa" w:w="6048"/>
          </w:tcPr>
          <w:p>
            <w:r>
              <w:rPr>
                <w:rFonts w:ascii="Calibri" w:hAnsi="Calibri"/>
                <w:b w:val="0"/>
                <w:i w:val="0"/>
                <w:sz w:val="18"/>
              </w:rPr>
              <w:t>Compute AIC / BIC</w:t>
            </w:r>
          </w:p>
        </w:tc>
      </w:tr>
    </w:tbl>
    <w:p>
      <w:pPr>
        <w:spacing w:after="40"/>
      </w:pPr>
    </w:p>
    <w:p>
      <w:r>
        <w:rPr>
          <w:rFonts w:ascii="Calibri" w:hAnsi="Calibri"/>
          <w:b w:val="0"/>
          <w:i/>
          <w:color w:val="777777"/>
          <w:sz w:val="19"/>
        </w:rPr>
        <w:t>Note: this class is pure algorithm and contains no STL. Data preprocessing (STL / growth rates / threshold graph construction) is done in the orchestration layer before feeding an EdgeGraph.</w:t>
      </w:r>
    </w:p>
    <w:p>
      <w:pPr>
        <w:pStyle w:val="Heading3"/>
      </w:pPr>
      <w:r>
        <w:t>GNAREdgeGlobalLearner  (global-alpha variant)</w:t>
      </w:r>
    </w:p>
    <w:p>
      <w:r>
        <w:rPr>
          <w:rFonts w:ascii="Calibri" w:hAnsi="Calibri"/>
          <w:b/>
          <w:i w:val="0"/>
          <w:color w:val="2E6CA4"/>
          <w:sz w:val="21"/>
        </w:rPr>
        <w:t xml:space="preserve">Role: </w:t>
      </w:r>
      <w:r>
        <w:rPr>
          <w:rFonts w:ascii="Calibri" w:hAnsi="Calibri"/>
          <w:b w:val="0"/>
          <w:i w:val="0"/>
          <w:sz w:val="21"/>
        </w:rPr>
        <w:t>GNAR-edge with global alpha + global beta, i.e. the "global GNAR-edge model" the paper uses in its experiments (paper page 7). Inherits GNAREdgeLearner and is called exactly the same way.</w:t>
      </w:r>
    </w:p>
    <w:p>
      <w:r>
        <w:rPr>
          <w:rFonts w:ascii="Calibri" w:hAnsi="Calibri"/>
          <w:b/>
          <w:i w:val="0"/>
          <w:color w:val="2E6CA4"/>
          <w:sz w:val="21"/>
        </w:rPr>
        <w:t xml:space="preserve">What it does: </w:t>
      </w:r>
      <w:r>
        <w:rPr>
          <w:rFonts w:ascii="Calibri" w:hAnsi="Calibri"/>
          <w:b w:val="0"/>
          <w:i w:val="0"/>
          <w:sz w:val="21"/>
        </w:rPr>
        <w:t>It shrinks the per-edge alpha:(L,E) to one network-wide scalar per lag, alpha:(L,), cutting the parameter count from L*E+B to L+B. With short samples or many edges the per-edge alpha overfits easily; the global version is its nested special case with lower variance (compare via AIC/BIC).</w:t>
      </w:r>
    </w:p>
    <w:tbl>
      <w:tblPr>
        <w:tblStyle w:val="TableGrid"/>
        <w:tblW w:type="auto" w:w="0"/>
        <w:jc w:val="center"/>
        <w:tblLook w:firstColumn="1" w:firstRow="1" w:lastColumn="0" w:lastRow="0" w:noHBand="0" w:noVBand="1" w:val="04A0"/>
      </w:tblPr>
      <w:tblGrid>
        <w:gridCol w:w="4824"/>
        <w:gridCol w:w="4824"/>
      </w:tblGrid>
      <w:tr>
        <w:tc>
          <w:tcPr>
            <w:tcW w:type="dxa" w:w="3744"/>
            <w:shd w:val="clear" w:fill="2E6CA4"/>
          </w:tcPr>
          <w:p>
            <w:r>
              <w:rPr>
                <w:rFonts w:ascii="Calibri" w:hAnsi="Calibri"/>
                <w:b/>
                <w:i w:val="0"/>
                <w:color w:val="FFFFFF"/>
                <w:sz w:val="19"/>
              </w:rPr>
              <w:t>Overridden method</w:t>
            </w:r>
          </w:p>
        </w:tc>
        <w:tc>
          <w:tcPr>
            <w:tcW w:type="dxa" w:w="6048"/>
            <w:shd w:val="clear" w:fill="2E6CA4"/>
          </w:tcPr>
          <w:p>
            <w:r>
              <w:rPr>
                <w:rFonts w:ascii="Calibri" w:hAnsi="Calibri"/>
                <w:b/>
                <w:i w:val="0"/>
                <w:color w:val="FFFFFF"/>
                <w:sz w:val="19"/>
              </w:rPr>
              <w:t>Change</w:t>
            </w:r>
          </w:p>
        </w:tc>
      </w:tr>
      <w:tr>
        <w:tc>
          <w:tcPr>
            <w:tcW w:type="dxa" w:w="3744"/>
          </w:tcPr>
          <w:p>
            <w:r>
              <w:rPr>
                <w:rFonts w:ascii="Calibri" w:hAnsi="Calibri"/>
                <w:b w:val="0"/>
                <w:i w:val="0"/>
                <w:sz w:val="18"/>
              </w:rPr>
              <w:t>build_module()</w:t>
            </w:r>
          </w:p>
        </w:tc>
        <w:tc>
          <w:tcPr>
            <w:tcW w:type="dxa" w:w="6048"/>
          </w:tcPr>
          <w:p>
            <w:r>
              <w:rPr>
                <w:rFonts w:ascii="Calibri" w:hAnsi="Calibri"/>
                <w:b w:val="0"/>
                <w:i w:val="0"/>
                <w:sz w:val="18"/>
              </w:rPr>
              <w:t>Builds GNAREdgeGlobalModule (alpha shape (L,), scalar broadcast over edges)</w:t>
            </w:r>
          </w:p>
        </w:tc>
      </w:tr>
      <w:tr>
        <w:tc>
          <w:tcPr>
            <w:tcW w:type="dxa" w:w="3744"/>
          </w:tcPr>
          <w:p>
            <w:r>
              <w:rPr>
                <w:rFonts w:ascii="Calibri" w:hAnsi="Calibri"/>
                <w:b w:val="0"/>
                <w:i w:val="0"/>
                <w:sz w:val="18"/>
              </w:rPr>
              <w:t>_fit_impl_ols()</w:t>
            </w:r>
          </w:p>
        </w:tc>
        <w:tc>
          <w:tcPr>
            <w:tcW w:type="dxa" w:w="6048"/>
          </w:tcPr>
          <w:p>
            <w:r>
              <w:rPr>
                <w:rFonts w:ascii="Calibri" w:hAnsi="Calibri"/>
                <w:b w:val="0"/>
                <w:i w:val="0"/>
                <w:sz w:val="18"/>
              </w:rPr>
              <w:t>Pooled OLS: shared coefficients = merged design columns; normal equations are only (L+B)x(L+B), no FWL needed</w:t>
            </w:r>
          </w:p>
        </w:tc>
      </w:tr>
      <w:tr>
        <w:tc>
          <w:tcPr>
            <w:tcW w:type="dxa" w:w="3744"/>
          </w:tcPr>
          <w:p>
            <w:r>
              <w:rPr>
                <w:rFonts w:ascii="Calibri" w:hAnsi="Calibri"/>
                <w:b w:val="0"/>
                <w:i w:val="0"/>
                <w:sz w:val="18"/>
              </w:rPr>
              <w:t>export_parameters_to_excel()</w:t>
            </w:r>
          </w:p>
        </w:tc>
        <w:tc>
          <w:tcPr>
            <w:tcW w:type="dxa" w:w="6048"/>
          </w:tcPr>
          <w:p>
            <w:r>
              <w:rPr>
                <w:rFonts w:ascii="Calibri" w:hAnsi="Calibri"/>
                <w:b w:val="0"/>
                <w:i w:val="0"/>
                <w:sz w:val="18"/>
              </w:rPr>
              <w:t>Compact meta/alpha/beta layout (alpha shape changed)</w:t>
            </w:r>
          </w:p>
        </w:tc>
      </w:tr>
    </w:tbl>
    <w:p>
      <w:pPr>
        <w:spacing w:after="40"/>
      </w:pPr>
    </w:p>
    <w:p>
      <w:r>
        <w:rPr>
          <w:rFonts w:ascii="Calibri" w:hAnsi="Calibri"/>
          <w:b w:val="0"/>
          <w:i/>
          <w:color w:val="777777"/>
          <w:sz w:val="19"/>
        </w:rPr>
        <w:t>Verified: on zero-noise simulated data the OLS recovers the planted alpha/beta exactly (~1e-9); unbiased recovery under noise; per-edge training MSE &lt;= global (nesting holds); rolling/SGD/AIC/export all unchanged.</w:t>
      </w:r>
    </w:p>
    <w:p>
      <w:pPr>
        <w:pStyle w:val="Heading2"/>
      </w:pPr>
      <w:r>
        <w:t>5.3  Rolling-backtest layer</w:t>
      </w:r>
    </w:p>
    <w:p>
      <w:pPr>
        <w:pStyle w:val="Heading3"/>
      </w:pPr>
      <w:r>
        <w:t>RollingEdgePredict</w:t>
      </w:r>
    </w:p>
    <w:p>
      <w:r>
        <w:rPr>
          <w:rFonts w:ascii="Calibri" w:hAnsi="Calibri"/>
          <w:b/>
          <w:i w:val="0"/>
          <w:color w:val="2E6CA4"/>
          <w:sz w:val="21"/>
        </w:rPr>
        <w:t xml:space="preserve">Role: </w:t>
      </w:r>
      <w:r>
        <w:rPr>
          <w:rFonts w:ascii="Calibri" w:hAnsi="Calibri"/>
          <w:b w:val="0"/>
          <w:i w:val="0"/>
          <w:sz w:val="21"/>
        </w:rPr>
        <w:t>A rolling backtester that runs the same algorithm independently n times.</w:t>
      </w:r>
    </w:p>
    <w:p>
      <w:r>
        <w:rPr>
          <w:rFonts w:ascii="Calibri" w:hAnsi="Calibri"/>
          <w:b/>
          <w:i w:val="0"/>
          <w:color w:val="2E6CA4"/>
          <w:sz w:val="21"/>
        </w:rPr>
        <w:t xml:space="preserve">What it does: </w:t>
      </w:r>
      <w:r>
        <w:rPr>
          <w:rFonts w:ascii="Calibri" w:hAnsi="Calibri"/>
          <w:b w:val="0"/>
          <w:i w:val="0"/>
          <w:sz w:val="21"/>
        </w:rPr>
        <w:t>A typical "expanding-window one-step prediction": at step k it trains on data up to now, predicts the next period, and records prediction/ground-truth/error. By default it assumes the graph structure A is fixed (no rebuild, W computed once); if the structure changes or prefix-STL is needed, pass a graph_builder that rebuilds each step.</w:t>
      </w:r>
    </w:p>
    <w:tbl>
      <w:tblPr>
        <w:tblStyle w:val="TableGrid"/>
        <w:tblW w:type="auto" w:w="0"/>
        <w:jc w:val="center"/>
        <w:tblLook w:firstColumn="1" w:firstRow="1" w:lastColumn="0" w:lastRow="0" w:noHBand="0" w:noVBand="1" w:val="04A0"/>
      </w:tblPr>
      <w:tblGrid>
        <w:gridCol w:w="4824"/>
        <w:gridCol w:w="4824"/>
      </w:tblGrid>
      <w:tr>
        <w:tc>
          <w:tcPr>
            <w:tcW w:type="dxa" w:w="4464"/>
            <w:shd w:val="clear" w:fill="2E6CA4"/>
          </w:tcPr>
          <w:p>
            <w:r>
              <w:rPr>
                <w:rFonts w:ascii="Calibri" w:hAnsi="Calibri"/>
                <w:b/>
                <w:i w:val="0"/>
                <w:color w:val="FFFFFF"/>
                <w:sz w:val="19"/>
              </w:rPr>
              <w:t>Parameter / method</w:t>
            </w:r>
          </w:p>
        </w:tc>
        <w:tc>
          <w:tcPr>
            <w:tcW w:type="dxa" w:w="5328"/>
            <w:shd w:val="clear" w:fill="2E6CA4"/>
          </w:tcPr>
          <w:p>
            <w:r>
              <w:rPr>
                <w:rFonts w:ascii="Calibri" w:hAnsi="Calibri"/>
                <w:b/>
                <w:i w:val="0"/>
                <w:color w:val="FFFFFF"/>
                <w:sz w:val="19"/>
              </w:rPr>
              <w:t>Description</w:t>
            </w:r>
          </w:p>
        </w:tc>
      </w:tr>
      <w:tr>
        <w:tc>
          <w:tcPr>
            <w:tcW w:type="dxa" w:w="4464"/>
          </w:tcPr>
          <w:p>
            <w:r>
              <w:rPr>
                <w:rFonts w:ascii="Calibri" w:hAnsi="Calibri"/>
                <w:b w:val="0"/>
                <w:i w:val="0"/>
                <w:sz w:val="18"/>
              </w:rPr>
              <w:t>graph_builder=None (default)</w:t>
            </w:r>
          </w:p>
        </w:tc>
        <w:tc>
          <w:tcPr>
            <w:tcW w:type="dxa" w:w="5328"/>
          </w:tcPr>
          <w:p>
            <w:r>
              <w:rPr>
                <w:rFonts w:ascii="Calibri" w:hAnsi="Calibri"/>
                <w:b w:val="0"/>
                <w:i w:val="0"/>
                <w:sz w:val="18"/>
              </w:rPr>
              <w:t>Fixed graph: A unchanged, not rebuilt, W^(r) computed once</w:t>
            </w:r>
          </w:p>
        </w:tc>
      </w:tr>
      <w:tr>
        <w:tc>
          <w:tcPr>
            <w:tcW w:type="dxa" w:w="4464"/>
          </w:tcPr>
          <w:p>
            <w:r>
              <w:rPr>
                <w:rFonts w:ascii="Calibri" w:hAnsi="Calibri"/>
                <w:b w:val="0"/>
                <w:i w:val="0"/>
                <w:sz w:val="18"/>
              </w:rPr>
              <w:t>graph_builder(observed)-&gt;EdgeGraph</w:t>
            </w:r>
          </w:p>
        </w:tc>
        <w:tc>
          <w:tcPr>
            <w:tcW w:type="dxa" w:w="5328"/>
          </w:tcPr>
          <w:p>
            <w:r>
              <w:rPr>
                <w:rFonts w:ascii="Calibri" w:hAnsi="Calibri"/>
                <w:b w:val="0"/>
                <w:i w:val="0"/>
                <w:sz w:val="18"/>
              </w:rPr>
              <w:t>Rebuild each step (structure change / prefix-STL, etc.)</w:t>
            </w:r>
          </w:p>
        </w:tc>
      </w:tr>
      <w:tr>
        <w:tc>
          <w:tcPr>
            <w:tcW w:type="dxa" w:w="4464"/>
          </w:tcPr>
          <w:p>
            <w:r>
              <w:rPr>
                <w:rFonts w:ascii="Calibri" w:hAnsi="Calibri"/>
                <w:b w:val="0"/>
                <w:i w:val="0"/>
                <w:sz w:val="18"/>
              </w:rPr>
              <w:t>run() / summary() / to_prediction_dfs()</w:t>
            </w:r>
          </w:p>
        </w:tc>
        <w:tc>
          <w:tcPr>
            <w:tcW w:type="dxa" w:w="5328"/>
          </w:tcPr>
          <w:p>
            <w:r>
              <w:rPr>
                <w:rFonts w:ascii="Calibri" w:hAnsi="Calibri"/>
                <w:b w:val="0"/>
                <w:i w:val="0"/>
                <w:sz w:val="18"/>
              </w:rPr>
              <w:t>Main loop / summary table / prediction-truth-per-edge R^2</w:t>
            </w:r>
          </w:p>
        </w:tc>
      </w:tr>
    </w:tbl>
    <w:p>
      <w:pPr>
        <w:spacing w:after="40"/>
      </w:pPr>
    </w:p>
    <w:p>
      <w:pPr>
        <w:pStyle w:val="Heading3"/>
      </w:pPr>
      <w:r>
        <w:t>RollingStepResult</w:t>
      </w:r>
    </w:p>
    <w:p>
      <w:r>
        <w:rPr>
          <w:rFonts w:ascii="Calibri" w:hAnsi="Calibri"/>
          <w:b/>
          <w:i w:val="0"/>
          <w:color w:val="2E6CA4"/>
          <w:sz w:val="21"/>
        </w:rPr>
        <w:t xml:space="preserve">Role: </w:t>
      </w:r>
      <w:r>
        <w:rPr>
          <w:rFonts w:ascii="Calibri" w:hAnsi="Calibri"/>
          <w:b w:val="0"/>
          <w:i w:val="0"/>
          <w:sz w:val="21"/>
        </w:rPr>
        <w:t>A container for one step's backtest result.</w:t>
      </w:r>
    </w:p>
    <w:p>
      <w:r>
        <w:rPr>
          <w:rFonts w:ascii="Calibri" w:hAnsi="Calibri"/>
          <w:b/>
          <w:i w:val="0"/>
          <w:color w:val="2E6CA4"/>
          <w:sz w:val="21"/>
        </w:rPr>
        <w:t xml:space="preserve">What it does: </w:t>
      </w:r>
      <w:r>
        <w:rPr>
          <w:rFonts w:ascii="Calibri" w:hAnsi="Calibri"/>
          <w:b w:val="0"/>
          <w:i w:val="0"/>
          <w:sz w:val="21"/>
        </w:rPr>
        <w:t>Stores this step's pred_value:(E,), true_value, mse/mae/AIC, and the edges used in this step.</w:t>
      </w:r>
    </w:p>
    <w:p>
      <w:pPr>
        <w:pStyle w:val="Heading2"/>
      </w:pPr>
      <w:r>
        <w:t>5.4  Orchestration layer</w:t>
      </w:r>
    </w:p>
    <w:p>
      <w:r>
        <w:rPr>
          <w:rFonts w:ascii="Calibri" w:hAnsi="Calibri"/>
          <w:b/>
          <w:i w:val="0"/>
          <w:color w:val="2E6CA4"/>
          <w:sz w:val="21"/>
        </w:rPr>
        <w:t xml:space="preserve">orchestration_stl.py: </w:t>
      </w:r>
      <w:r>
        <w:rPr>
          <w:rFonts w:ascii="Calibri" w:hAnsi="Calibri"/>
          <w:b w:val="0"/>
          <w:i w:val="0"/>
          <w:sz w:val="21"/>
        </w:rPr>
        <w:t>STL (seasonal-trend) preprocessing. The algorithm contains no STL; here it is treated as data processing done "before feeding an EdgeGraph".</w:t>
      </w:r>
    </w:p>
    <w:p>
      <w:r>
        <w:rPr>
          <w:rFonts w:ascii="Calibri" w:hAnsi="Calibri"/>
          <w:b/>
          <w:i w:val="0"/>
          <w:color w:val="2E6CA4"/>
          <w:sz w:val="21"/>
        </w:rPr>
        <w:t xml:space="preserve">run_simulated.py: </w:t>
      </w:r>
      <w:r>
        <w:rPr>
          <w:rFonts w:ascii="Calibri" w:hAnsi="Calibri"/>
          <w:b w:val="0"/>
          <w:i w:val="0"/>
          <w:sz w:val="21"/>
        </w:rPr>
        <w:t>Minimal example 1 - generate simulated data with GNAR dynamics and run directly (no external data).</w:t>
      </w:r>
    </w:p>
    <w:p>
      <w:r>
        <w:rPr>
          <w:rFonts w:ascii="Calibri" w:hAnsi="Calibri"/>
          <w:b/>
          <w:i w:val="0"/>
          <w:color w:val="2E6CA4"/>
          <w:sz w:val="21"/>
        </w:rPr>
        <w:t xml:space="preserve">run_payment_graph.py: </w:t>
      </w:r>
      <w:r>
        <w:rPr>
          <w:rFonts w:ascii="Calibri" w:hAnsi="Calibri"/>
          <w:b w:val="0"/>
          <w:i w:val="0"/>
          <w:sz w:val="21"/>
        </w:rPr>
        <w:t>Minimal example 2 - read the ONS workbook -&gt; MoM growth -&gt; from_tsg -&gt; rolling prediction.</w:t>
      </w:r>
    </w:p>
    <w:p>
      <w:pPr>
        <w:pStyle w:val="Heading1"/>
      </w:pPr>
      <w:r>
        <w:t>6  End-to-end data flow (with shapes)</w:t>
      </w:r>
    </w:p>
    <w:p>
      <w:pPr>
        <w:shd w:val="clear" w:fill="F4F4F4"/>
        <w:spacing w:before="40" w:after="40"/>
        <w:ind w:left="144"/>
      </w:pPr>
      <w:r>
        <w:rPr>
          <w:rFonts w:ascii="Consolas" w:hAnsi="Consolas"/>
          <w:b w:val="0"/>
          <w:i w:val="0"/>
          <w:sz w:val="18"/>
        </w:rPr>
        <w:t>Source (numpy simulated / ONS ipg)</w:t>
      </w:r>
      <w:r>
        <w:rPr>
          <w:rFonts w:ascii="Consolas" w:hAnsi="Consolas"/>
          <w:b w:val="0"/>
          <w:i w:val="0"/>
          <w:sz w:val="18"/>
        </w:rPr>
        <w:br/>
        <w:t xml:space="preserve">   |  ArrayEdgeGraph.from_edge_panel / from_tsg</w:t>
      </w:r>
      <w:r>
        <w:rPr>
          <w:rFonts w:ascii="Consolas" w:hAnsi="Consolas"/>
          <w:b w:val="0"/>
          <w:i w:val="0"/>
          <w:sz w:val="18"/>
        </w:rPr>
        <w:br/>
        <w:t xml:space="preserve">   v</w:t>
      </w:r>
      <w:r>
        <w:rPr>
          <w:rFonts w:ascii="Consolas" w:hAnsi="Consolas"/>
          <w:b w:val="0"/>
          <w:i w:val="0"/>
          <w:sz w:val="18"/>
        </w:rPr>
        <w:br/>
        <w:t>EdgeGraph      edges:(E,)   edge_series-&gt;(T,E)   neighbor_matrix(r)-&gt;(E,E)</w:t>
      </w:r>
      <w:r>
        <w:rPr>
          <w:rFonts w:ascii="Consolas" w:hAnsi="Consolas"/>
          <w:b w:val="0"/>
          <w:i w:val="0"/>
          <w:sz w:val="18"/>
        </w:rPr>
        <w:br/>
        <w:t xml:space="preserve">   |  GNAREdgeLearner.build_train_set</w:t>
      </w:r>
      <w:r>
        <w:rPr>
          <w:rFonts w:ascii="Consolas" w:hAnsi="Consolas"/>
          <w:b w:val="0"/>
          <w:i w:val="0"/>
          <w:sz w:val="18"/>
        </w:rPr>
        <w:br/>
        <w:t xml:space="preserve">   v</w:t>
      </w:r>
      <w:r>
        <w:rPr>
          <w:rFonts w:ascii="Consolas" w:hAnsi="Consolas"/>
          <w:b w:val="0"/>
          <w:i w:val="0"/>
          <w:sz w:val="18"/>
        </w:rPr>
        <w:br/>
        <w:t>EdgeTrainSet   X:(N,L,E)    y:(N,E)</w:t>
      </w:r>
      <w:r>
        <w:rPr>
          <w:rFonts w:ascii="Consolas" w:hAnsi="Consolas"/>
          <w:b w:val="0"/>
          <w:i w:val="0"/>
          <w:sz w:val="18"/>
        </w:rPr>
        <w:br/>
        <w:t xml:space="preserve">   |  .fit(use_ols / SGD)  -&gt;  alpha:(L,E),  beta:{(l,r)}</w:t>
      </w:r>
      <w:r>
        <w:rPr>
          <w:rFonts w:ascii="Consolas" w:hAnsi="Consolas"/>
          <w:b w:val="0"/>
          <w:i w:val="0"/>
          <w:sz w:val="18"/>
        </w:rPr>
        <w:br/>
        <w:t xml:space="preserve">   v</w:t>
      </w:r>
      <w:r>
        <w:rPr>
          <w:rFonts w:ascii="Consolas" w:hAnsi="Consolas"/>
          <w:b w:val="0"/>
          <w:i w:val="0"/>
          <w:sz w:val="18"/>
        </w:rPr>
        <w:br/>
        <w:t>predict_next -&gt; (E,)    called repeatedly by RollingEdgePredict (expanding window)</w:t>
      </w:r>
      <w:r>
        <w:rPr>
          <w:rFonts w:ascii="Consolas" w:hAnsi="Consolas"/>
          <w:b w:val="0"/>
          <w:i w:val="0"/>
          <w:sz w:val="18"/>
        </w:rPr>
        <w:br/>
        <w:t xml:space="preserve">   v</w:t>
      </w:r>
      <w:r>
        <w:rPr>
          <w:rFonts w:ascii="Consolas" w:hAnsi="Consolas"/>
          <w:b w:val="0"/>
          <w:i w:val="0"/>
          <w:sz w:val="18"/>
        </w:rPr>
        <w:br/>
        <w:t>summary() / to_prediction_dfs()  -&gt;  pred_df / real_df (period x edge), per-edge R^2</w:t>
      </w:r>
    </w:p>
    <w:p>
      <w:r>
        <w:rPr>
          <w:rFonts w:ascii="Calibri" w:hAnsi="Calibri"/>
          <w:b w:val="0"/>
          <w:i w:val="0"/>
          <w:color w:val="777777"/>
          <w:sz w:val="19"/>
        </w:rPr>
        <w:t>Symbols: T = number of months, K = number of nodes, E = number of edges, L = max lag, N = number of samples.</w:t>
      </w:r>
    </w:p>
    <w:p>
      <w:pPr>
        <w:pStyle w:val="Heading1"/>
      </w:pPr>
      <w:r>
        <w:t>7  Usage</w:t>
      </w:r>
    </w:p>
    <w:p>
      <w:pPr>
        <w:pStyle w:val="Heading2"/>
      </w:pPr>
      <w:r>
        <w:t>7.1  Run the two minimal examples</w:t>
      </w:r>
    </w:p>
    <w:p>
      <w:pPr>
        <w:shd w:val="clear" w:fill="F4F4F4"/>
        <w:spacing w:before="40" w:after="40"/>
        <w:ind w:left="144"/>
      </w:pPr>
      <w:r>
        <w:rPr>
          <w:rFonts w:ascii="Consolas" w:hAnsi="Consolas"/>
          <w:b w:val="0"/>
          <w:i w:val="0"/>
          <w:sz w:val="18"/>
        </w:rPr>
        <w:t>cd gnar_edge_en</w:t>
      </w:r>
      <w:r>
        <w:rPr>
          <w:rFonts w:ascii="Consolas" w:hAnsi="Consolas"/>
          <w:b w:val="0"/>
          <w:i w:val="0"/>
          <w:sz w:val="18"/>
        </w:rPr>
        <w:br/>
        <w:t>python run_simulated.py        # 1) simulated data, no external data</w:t>
      </w:r>
      <w:r>
        <w:rPr>
          <w:rFonts w:ascii="Consolas" w:hAnsi="Consolas"/>
          <w:b w:val="0"/>
          <w:i w:val="0"/>
          <w:sz w:val="18"/>
        </w:rPr>
        <w:br/>
        <w:t>python run_payment_graph.py    # 2) read the parent dir's ONS *.xlsx (filename contains 'ukindustry')</w:t>
      </w:r>
    </w:p>
    <w:p>
      <w:pPr>
        <w:pStyle w:val="Heading2"/>
      </w:pPr>
      <w:r>
        <w:t>7.2  Minimal API</w:t>
      </w:r>
    </w:p>
    <w:p>
      <w:pPr>
        <w:shd w:val="clear" w:fill="F4F4F4"/>
        <w:spacing w:before="40" w:after="40"/>
        <w:ind w:left="144"/>
      </w:pPr>
      <w:r>
        <w:rPr>
          <w:rFonts w:ascii="Consolas" w:hAnsi="Consolas"/>
          <w:b w:val="0"/>
          <w:i w:val="0"/>
          <w:sz w:val="18"/>
        </w:rPr>
        <w:t>from edge_graph import ArrayEdgeGraph</w:t>
      </w:r>
      <w:r>
        <w:rPr>
          <w:rFonts w:ascii="Consolas" w:hAnsi="Consolas"/>
          <w:b w:val="0"/>
          <w:i w:val="0"/>
          <w:sz w:val="18"/>
        </w:rPr>
        <w:br/>
        <w:t>from BaseEdgeGNAR_edge import GNAREdgeLearner</w:t>
      </w:r>
      <w:r>
        <w:rPr>
          <w:rFonts w:ascii="Consolas" w:hAnsi="Consolas"/>
          <w:b w:val="0"/>
          <w:i w:val="0"/>
          <w:sz w:val="18"/>
        </w:rPr>
        <w:br/>
        <w:t>from RollingEdgePredict import RollingEdgePredict</w:t>
      </w:r>
      <w:r>
        <w:rPr>
          <w:rFonts w:ascii="Consolas" w:hAnsi="Consolas"/>
          <w:b w:val="0"/>
          <w:i w:val="0"/>
          <w:sz w:val="18"/>
        </w:rPr>
        <w:br/>
      </w:r>
      <w:r>
        <w:rPr>
          <w:rFonts w:ascii="Consolas" w:hAnsi="Consolas"/>
          <w:b w:val="0"/>
          <w:i w:val="0"/>
          <w:sz w:val="18"/>
        </w:rPr>
        <w:br/>
        <w:t>g = ArrayEdgeGraph.from_edge_panel(X, edges, n_nodes=K, time_labels=months)</w:t>
      </w:r>
      <w:r>
        <w:rPr>
          <w:rFonts w:ascii="Consolas" w:hAnsi="Consolas"/>
          <w:b w:val="0"/>
          <w:i w:val="0"/>
          <w:sz w:val="18"/>
        </w:rPr>
        <w:br/>
        <w:t>roller = RollingEdgePredict(</w:t>
      </w:r>
      <w:r>
        <w:rPr>
          <w:rFonts w:ascii="Consolas" w:hAnsi="Consolas"/>
          <w:b w:val="0"/>
          <w:i w:val="0"/>
          <w:sz w:val="18"/>
        </w:rPr>
        <w:br/>
        <w:t xml:space="preserve">    graph=g, learner_cls=GNAREdgeLearner,</w:t>
      </w:r>
      <w:r>
        <w:rPr>
          <w:rFonts w:ascii="Consolas" w:hAnsi="Consolas"/>
          <w:b w:val="0"/>
          <w:i w:val="0"/>
          <w:sz w:val="18"/>
        </w:rPr>
        <w:br/>
        <w:t xml:space="preserve">    train_periods=g.time_labels[:-6], val_periods=g.time_labels[-6:],</w:t>
      </w:r>
      <w:r>
        <w:rPr>
          <w:rFonts w:ascii="Consolas" w:hAnsi="Consolas"/>
          <w:b w:val="0"/>
          <w:i w:val="0"/>
          <w:sz w:val="18"/>
        </w:rPr>
        <w:br/>
        <w:t xml:space="preserve">    learner_kwargs=dict(L=3, stages_per_lag=[[1],[1,2],[1,2]], use_ols=True),</w:t>
      </w:r>
      <w:r>
        <w:rPr>
          <w:rFonts w:ascii="Consolas" w:hAnsi="Consolas"/>
          <w:b w:val="0"/>
          <w:i w:val="0"/>
          <w:sz w:val="18"/>
        </w:rPr>
        <w:br/>
        <w:t xml:space="preserve">    fit_kwargs=dict(use_ols=True),</w:t>
      </w:r>
      <w:r>
        <w:rPr>
          <w:rFonts w:ascii="Consolas" w:hAnsi="Consolas"/>
          <w:b w:val="0"/>
          <w:i w:val="0"/>
          <w:sz w:val="18"/>
        </w:rPr>
        <w:br/>
        <w:t>).run()</w:t>
      </w:r>
      <w:r>
        <w:rPr>
          <w:rFonts w:ascii="Consolas" w:hAnsi="Consolas"/>
          <w:b w:val="0"/>
          <w:i w:val="0"/>
          <w:sz w:val="18"/>
        </w:rPr>
        <w:br/>
        <w:t>roller.summary();  roller.to_prediction_dfs()</w:t>
      </w:r>
    </w:p>
    <w:p>
      <w:pPr>
        <w:pStyle w:val="Heading2"/>
      </w:pPr>
      <w:r>
        <w:t>7.3  Verified output</w:t>
      </w:r>
    </w:p>
    <w:p>
      <w:r>
        <w:rPr>
          <w:rFonts w:ascii="Calibri" w:hAnsi="Calibri"/>
          <w:b w:val="0"/>
          <w:i w:val="0"/>
          <w:sz w:val="20"/>
        </w:rPr>
        <w:t>1) Simulated: simulated EdgeGraph E=10 K=6 T=48, 6 steps with expected_match=True.</w:t>
      </w:r>
    </w:p>
    <w:p>
      <w:r>
        <w:rPr>
          <w:rFonts w:ascii="Calibri" w:hAnsi="Calibri"/>
          <w:b w:val="0"/>
          <w:i w:val="0"/>
          <w:sz w:val="20"/>
        </w:rPr>
        <w:t>2) ONS (2017-2024 workbook): E=4221 K=88 T=95; steps 2024-09/10/11 give mse ~ 0.05.</w:t>
      </w:r>
    </w:p>
    <w:p>
      <w:pPr>
        <w:pStyle w:val="Heading1"/>
      </w:pPr>
      <w:r>
        <w:t>8  Design notes and invariants</w:t>
      </w:r>
    </w:p>
    <w:tbl>
      <w:tblPr>
        <w:tblStyle w:val="TableGrid"/>
        <w:tblW w:type="auto" w:w="0"/>
        <w:jc w:val="center"/>
        <w:tblLook w:firstColumn="1" w:firstRow="1" w:lastColumn="0" w:lastRow="0" w:noHBand="0" w:noVBand="1" w:val="04A0"/>
      </w:tblPr>
      <w:tblGrid>
        <w:gridCol w:w="4824"/>
        <w:gridCol w:w="4824"/>
      </w:tblGrid>
      <w:tr>
        <w:tc>
          <w:tcPr>
            <w:tcW w:type="dxa" w:w="3744"/>
            <w:shd w:val="clear" w:fill="2E6CA4"/>
          </w:tcPr>
          <w:p>
            <w:r>
              <w:rPr>
                <w:rFonts w:ascii="Calibri" w:hAnsi="Calibri"/>
                <w:b/>
                <w:i w:val="0"/>
                <w:color w:val="FFFFFF"/>
                <w:sz w:val="19"/>
              </w:rPr>
              <w:t>Point</w:t>
            </w:r>
          </w:p>
        </w:tc>
        <w:tc>
          <w:tcPr>
            <w:tcW w:type="dxa" w:w="6048"/>
            <w:shd w:val="clear" w:fill="2E6CA4"/>
          </w:tcPr>
          <w:p>
            <w:r>
              <w:rPr>
                <w:rFonts w:ascii="Calibri" w:hAnsi="Calibri"/>
                <w:b/>
                <w:i w:val="0"/>
                <w:color w:val="FFFFFF"/>
                <w:sz w:val="19"/>
              </w:rPr>
              <w:t>Explanation</w:t>
            </w:r>
          </w:p>
        </w:tc>
      </w:tr>
      <w:tr>
        <w:tc>
          <w:tcPr>
            <w:tcW w:type="dxa" w:w="3744"/>
          </w:tcPr>
          <w:p>
            <w:r>
              <w:rPr>
                <w:rFonts w:ascii="Calibri" w:hAnsi="Calibri"/>
                <w:b w:val="0"/>
                <w:i w:val="0"/>
                <w:sz w:val="18"/>
              </w:rPr>
              <w:t>edges order is the global alignment axis</w:t>
            </w:r>
          </w:p>
        </w:tc>
        <w:tc>
          <w:tcPr>
            <w:tcW w:type="dxa" w:w="6048"/>
          </w:tcPr>
          <w:p>
            <w:r>
              <w:rPr>
                <w:rFonts w:ascii="Calibri" w:hAnsi="Calibri"/>
                <w:b w:val="0"/>
                <w:i w:val="0"/>
                <w:sz w:val="18"/>
              </w:rPr>
              <w:t>edge_series columns / neighbor_matrix rows-cols / alpha columns / prediction components share the same order</w:t>
            </w:r>
          </w:p>
        </w:tc>
      </w:tr>
      <w:tr>
        <w:tc>
          <w:tcPr>
            <w:tcW w:type="dxa" w:w="3744"/>
          </w:tcPr>
          <w:p>
            <w:r>
              <w:rPr>
                <w:rFonts w:ascii="Calibri" w:hAnsi="Calibri"/>
                <w:b w:val="0"/>
                <w:i w:val="0"/>
                <w:sz w:val="18"/>
              </w:rPr>
              <w:t>Indices are a pure function of the data</w:t>
            </w:r>
          </w:p>
        </w:tc>
        <w:tc>
          <w:tcPr>
            <w:tcW w:type="dxa" w:w="6048"/>
          </w:tcPr>
          <w:p>
            <w:r>
              <w:rPr>
                <w:rFonts w:ascii="Calibri" w:hAnsi="Calibri"/>
                <w:b w:val="0"/>
                <w:i w:val="0"/>
                <w:sz w:val="18"/>
              </w:rPr>
              <w:t>node index = rank in sorted(codes); edge index = row-major position in adjacency A</w:t>
            </w:r>
          </w:p>
        </w:tc>
      </w:tr>
      <w:tr>
        <w:tc>
          <w:tcPr>
            <w:tcW w:type="dxa" w:w="3744"/>
          </w:tcPr>
          <w:p>
            <w:r>
              <w:rPr>
                <w:rFonts w:ascii="Calibri" w:hAnsi="Calibri"/>
                <w:b w:val="0"/>
                <w:i w:val="0"/>
                <w:sz w:val="18"/>
              </w:rPr>
              <w:t>Single source of truth, indexed through it</w:t>
            </w:r>
          </w:p>
        </w:tc>
        <w:tc>
          <w:tcPr>
            <w:tcW w:type="dxa" w:w="6048"/>
          </w:tcPr>
          <w:p>
            <w:r>
              <w:rPr>
                <w:rFonts w:ascii="Calibri" w:hAnsi="Calibri"/>
                <w:b w:val="0"/>
                <w:i w:val="0"/>
                <w:sz w:val="18"/>
              </w:rPr>
              <w:t>each graph has one codes/edges list; all arrays index through the derived maps, so they cannot drift</w:t>
            </w:r>
          </w:p>
        </w:tc>
      </w:tr>
      <w:tr>
        <w:tc>
          <w:tcPr>
            <w:tcW w:type="dxa" w:w="3744"/>
          </w:tcPr>
          <w:p>
            <w:r>
              <w:rPr>
                <w:rFonts w:ascii="Calibri" w:hAnsi="Calibri"/>
                <w:b w:val="0"/>
                <w:i w:val="0"/>
                <w:sz w:val="18"/>
              </w:rPr>
              <w:t>Cross-step alignment by edge tuple</w:t>
            </w:r>
          </w:p>
        </w:tc>
        <w:tc>
          <w:tcPr>
            <w:tcW w:type="dxa" w:w="6048"/>
          </w:tcPr>
          <w:p>
            <w:r>
              <w:rPr>
                <w:rFonts w:ascii="Calibri" w:hAnsi="Calibri"/>
                <w:b w:val="0"/>
                <w:i w:val="0"/>
                <w:sz w:val="18"/>
              </w:rPr>
              <w:t>to_prediction_dfs keys on the (u,v) tuple; changing edge counts do not misalign</w:t>
            </w:r>
          </w:p>
        </w:tc>
      </w:tr>
      <w:tr>
        <w:tc>
          <w:tcPr>
            <w:tcW w:type="dxa" w:w="3744"/>
          </w:tcPr>
          <w:p>
            <w:r>
              <w:rPr>
                <w:rFonts w:ascii="Calibri" w:hAnsi="Calibri"/>
                <w:b w:val="0"/>
                <w:i w:val="0"/>
                <w:sz w:val="18"/>
              </w:rPr>
              <w:t>Fixed graph not rebuilt by default</w:t>
            </w:r>
          </w:p>
        </w:tc>
        <w:tc>
          <w:tcPr>
            <w:tcW w:type="dxa" w:w="6048"/>
          </w:tcPr>
          <w:p>
            <w:r>
              <w:rPr>
                <w:rFonts w:ascii="Calibri" w:hAnsi="Calibri"/>
                <w:b w:val="0"/>
                <w:i w:val="0"/>
                <w:sz w:val="18"/>
              </w:rPr>
              <w:t>when A is unchanged, W^(r) is computed once; the n iterations are independent models</w:t>
            </w:r>
          </w:p>
        </w:tc>
      </w:tr>
      <w:tr>
        <w:tc>
          <w:tcPr>
            <w:tcW w:type="dxa" w:w="3744"/>
          </w:tcPr>
          <w:p>
            <w:r>
              <w:rPr>
                <w:rFonts w:ascii="Calibri" w:hAnsi="Calibri"/>
                <w:b w:val="0"/>
                <w:i w:val="0"/>
                <w:sz w:val="18"/>
              </w:rPr>
              <w:t>alpha per-edge / beta shared</w:t>
            </w:r>
          </w:p>
        </w:tc>
        <w:tc>
          <w:tcPr>
            <w:tcW w:type="dxa" w:w="6048"/>
          </w:tcPr>
          <w:p>
            <w:r>
              <w:rPr>
                <w:rFonts w:ascii="Calibri" w:hAnsi="Calibri"/>
                <w:b w:val="0"/>
                <w:i w:val="0"/>
                <w:sz w:val="18"/>
              </w:rPr>
              <w:t>matches the paper's general form (4)(5); the experiments' global-alpha is a special case</w:t>
            </w:r>
          </w:p>
        </w:tc>
      </w:tr>
      <w:tr>
        <w:tc>
          <w:tcPr>
            <w:tcW w:type="dxa" w:w="3744"/>
          </w:tcPr>
          <w:p>
            <w:r>
              <w:rPr>
                <w:rFonts w:ascii="Calibri" w:hAnsi="Calibri"/>
                <w:b w:val="0"/>
                <w:i w:val="0"/>
                <w:sz w:val="18"/>
              </w:rPr>
              <w:t>STL only in the orchestration layer</w:t>
            </w:r>
          </w:p>
        </w:tc>
        <w:tc>
          <w:tcPr>
            <w:tcW w:type="dxa" w:w="6048"/>
          </w:tcPr>
          <w:p>
            <w:r>
              <w:rPr>
                <w:rFonts w:ascii="Calibri" w:hAnsi="Calibri"/>
                <w:b w:val="0"/>
                <w:i w:val="0"/>
                <w:sz w:val="18"/>
              </w:rPr>
              <w:t>the algorithm contains no data preprocessing</w:t>
            </w:r>
          </w:p>
        </w:tc>
      </w:tr>
    </w:tbl>
    <w:p>
      <w:pPr>
        <w:spacing w:after="40"/>
      </w:pPr>
    </w:p>
    <w:p>
      <w:pPr>
        <w:jc w:val="center"/>
      </w:pPr>
      <w:r>
        <w:rPr>
          <w:rFonts w:ascii="Calibri" w:hAnsi="Calibri"/>
          <w:b w:val="0"/>
          <w:i w:val="0"/>
          <w:color w:val="999999"/>
          <w:sz w:val="19"/>
        </w:rPr>
        <w:t>-- End of document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