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C55" w:rsidRPr="00B07532" w:rsidRDefault="00A36C55" w:rsidP="00F448F1">
      <w:pPr>
        <w:autoSpaceDE w:val="0"/>
        <w:autoSpaceDN w:val="0"/>
        <w:adjustRightInd w:val="0"/>
        <w:rPr>
          <w:rFonts w:ascii="Arial" w:hAnsi="Arial" w:cs="Arial"/>
          <w:b/>
        </w:rPr>
      </w:pPr>
      <w:r w:rsidRPr="00B07532">
        <w:rPr>
          <w:rFonts w:ascii="Arial" w:hAnsi="Arial" w:cs="Arial"/>
          <w:b/>
        </w:rPr>
        <w:t>ETL Final Project</w:t>
      </w:r>
      <w:r w:rsidR="00B07532">
        <w:rPr>
          <w:rFonts w:ascii="Arial" w:hAnsi="Arial" w:cs="Arial"/>
          <w:b/>
        </w:rPr>
        <w:t xml:space="preserve"> Report</w:t>
      </w:r>
    </w:p>
    <w:p w:rsidR="00A36C55" w:rsidRDefault="00A36C55" w:rsidP="00F448F1">
      <w:pPr>
        <w:autoSpaceDE w:val="0"/>
        <w:autoSpaceDN w:val="0"/>
        <w:adjustRightInd w:val="0"/>
        <w:rPr>
          <w:rFonts w:ascii="Arial" w:hAnsi="Arial" w:cs="Arial"/>
        </w:rPr>
      </w:pPr>
    </w:p>
    <w:p w:rsidR="00B07532" w:rsidRDefault="00B07532" w:rsidP="00F448F1">
      <w:pPr>
        <w:autoSpaceDE w:val="0"/>
        <w:autoSpaceDN w:val="0"/>
        <w:adjustRightInd w:val="0"/>
        <w:rPr>
          <w:rFonts w:ascii="Arial" w:hAnsi="Arial" w:cs="Arial"/>
        </w:rPr>
      </w:pPr>
      <w:r>
        <w:rPr>
          <w:rFonts w:ascii="Arial" w:hAnsi="Arial" w:cs="Arial"/>
        </w:rPr>
        <w:t>2Pandas:</w:t>
      </w:r>
    </w:p>
    <w:p w:rsidR="00B07532" w:rsidRDefault="00B07532" w:rsidP="00B07532">
      <w:pPr>
        <w:pStyle w:val="ListParagraph"/>
        <w:numPr>
          <w:ilvl w:val="0"/>
          <w:numId w:val="4"/>
        </w:numPr>
        <w:autoSpaceDE w:val="0"/>
        <w:autoSpaceDN w:val="0"/>
        <w:adjustRightInd w:val="0"/>
        <w:rPr>
          <w:rFonts w:ascii="Arial" w:hAnsi="Arial" w:cs="Arial"/>
        </w:rPr>
      </w:pPr>
      <w:r>
        <w:rPr>
          <w:rFonts w:ascii="Arial" w:hAnsi="Arial" w:cs="Arial"/>
        </w:rPr>
        <w:t xml:space="preserve">Lucy </w:t>
      </w:r>
      <w:proofErr w:type="spellStart"/>
      <w:r>
        <w:rPr>
          <w:rFonts w:ascii="Arial" w:hAnsi="Arial" w:cs="Arial"/>
        </w:rPr>
        <w:t>Hohler</w:t>
      </w:r>
      <w:proofErr w:type="spellEnd"/>
    </w:p>
    <w:p w:rsidR="00B07532" w:rsidRPr="00B07532" w:rsidRDefault="00B07532" w:rsidP="00B07532">
      <w:pPr>
        <w:pStyle w:val="ListParagraph"/>
        <w:numPr>
          <w:ilvl w:val="0"/>
          <w:numId w:val="4"/>
        </w:numPr>
        <w:autoSpaceDE w:val="0"/>
        <w:autoSpaceDN w:val="0"/>
        <w:adjustRightInd w:val="0"/>
        <w:rPr>
          <w:rFonts w:ascii="Arial" w:hAnsi="Arial" w:cs="Arial"/>
        </w:rPr>
      </w:pPr>
      <w:r>
        <w:rPr>
          <w:rFonts w:ascii="Arial" w:hAnsi="Arial" w:cs="Arial"/>
        </w:rPr>
        <w:t xml:space="preserve">Giovanni </w:t>
      </w:r>
      <w:proofErr w:type="spellStart"/>
      <w:r>
        <w:rPr>
          <w:rFonts w:ascii="Arial" w:hAnsi="Arial" w:cs="Arial"/>
        </w:rPr>
        <w:t>Rigters</w:t>
      </w:r>
      <w:proofErr w:type="spellEnd"/>
    </w:p>
    <w:p w:rsidR="0054406E" w:rsidRDefault="0054406E" w:rsidP="00F448F1">
      <w:pPr>
        <w:autoSpaceDE w:val="0"/>
        <w:autoSpaceDN w:val="0"/>
        <w:adjustRightInd w:val="0"/>
        <w:rPr>
          <w:rFonts w:ascii="Arial" w:hAnsi="Arial" w:cs="Arial"/>
        </w:rPr>
      </w:pPr>
    </w:p>
    <w:p w:rsidR="00B07532" w:rsidRDefault="00B07532" w:rsidP="00B07532">
      <w:pPr>
        <w:autoSpaceDE w:val="0"/>
        <w:autoSpaceDN w:val="0"/>
        <w:adjustRightInd w:val="0"/>
        <w:rPr>
          <w:rFonts w:ascii="Arial" w:hAnsi="Arial" w:cs="Arial"/>
        </w:rPr>
      </w:pPr>
      <w:r w:rsidRPr="002E13B4">
        <w:rPr>
          <w:rFonts w:ascii="Arial" w:hAnsi="Arial" w:cs="Arial"/>
        </w:rPr>
        <w:t xml:space="preserve">Does a country’s unemployment rate have an adverse effect on its Income group (low income, middle income, </w:t>
      </w:r>
      <w:r>
        <w:rPr>
          <w:rFonts w:ascii="Arial" w:hAnsi="Arial" w:cs="Arial"/>
        </w:rPr>
        <w:t>upper middle</w:t>
      </w:r>
      <w:r w:rsidRPr="002E13B4">
        <w:rPr>
          <w:rFonts w:ascii="Arial" w:hAnsi="Arial" w:cs="Arial"/>
        </w:rPr>
        <w:t xml:space="preserve"> income, etc.)?</w:t>
      </w:r>
    </w:p>
    <w:p w:rsidR="00B07532" w:rsidRDefault="00B07532" w:rsidP="00F448F1">
      <w:pPr>
        <w:autoSpaceDE w:val="0"/>
        <w:autoSpaceDN w:val="0"/>
        <w:adjustRightInd w:val="0"/>
        <w:rPr>
          <w:rFonts w:ascii="Arial" w:hAnsi="Arial" w:cs="Arial"/>
        </w:rPr>
      </w:pPr>
    </w:p>
    <w:p w:rsidR="00B07532" w:rsidRDefault="00B07532" w:rsidP="00F448F1">
      <w:pPr>
        <w:autoSpaceDE w:val="0"/>
        <w:autoSpaceDN w:val="0"/>
        <w:adjustRightInd w:val="0"/>
        <w:rPr>
          <w:rFonts w:ascii="Arial" w:hAnsi="Arial" w:cs="Arial"/>
        </w:rPr>
      </w:pPr>
      <w:r>
        <w:rPr>
          <w:rFonts w:ascii="Arial" w:hAnsi="Arial" w:cs="Arial"/>
        </w:rPr>
        <w:t xml:space="preserve">For this project we extracted two datasets from </w:t>
      </w:r>
      <w:r w:rsidRPr="00B07532">
        <w:rPr>
          <w:rFonts w:ascii="Arial" w:hAnsi="Arial" w:cs="Arial"/>
          <w:b/>
        </w:rPr>
        <w:t>Kaggle.com</w:t>
      </w:r>
    </w:p>
    <w:p w:rsidR="00B07532" w:rsidRDefault="00B07532" w:rsidP="00F448F1">
      <w:pPr>
        <w:autoSpaceDE w:val="0"/>
        <w:autoSpaceDN w:val="0"/>
        <w:adjustRightInd w:val="0"/>
        <w:rPr>
          <w:rFonts w:ascii="Arial" w:hAnsi="Arial" w:cs="Arial"/>
        </w:rPr>
      </w:pPr>
    </w:p>
    <w:p w:rsidR="00F448F1" w:rsidRPr="00B07532" w:rsidRDefault="0054406E" w:rsidP="00F448F1">
      <w:pPr>
        <w:autoSpaceDE w:val="0"/>
        <w:autoSpaceDN w:val="0"/>
        <w:adjustRightInd w:val="0"/>
        <w:rPr>
          <w:rFonts w:ascii="Arial" w:hAnsi="Arial" w:cs="Arial"/>
          <w:b/>
        </w:rPr>
      </w:pPr>
      <w:r w:rsidRPr="00B07532">
        <w:rPr>
          <w:rFonts w:ascii="Arial" w:hAnsi="Arial" w:cs="Arial"/>
          <w:b/>
        </w:rPr>
        <w:t>Dataset 1: World Bank Youth Unemployment rates</w:t>
      </w:r>
    </w:p>
    <w:p w:rsidR="0054406E" w:rsidRDefault="0054406E" w:rsidP="00F448F1">
      <w:pPr>
        <w:autoSpaceDE w:val="0"/>
        <w:autoSpaceDN w:val="0"/>
        <w:adjustRightInd w:val="0"/>
        <w:rPr>
          <w:rFonts w:ascii="Arial" w:hAnsi="Arial" w:cs="Arial"/>
        </w:rPr>
      </w:pPr>
      <w:r w:rsidRPr="0054406E">
        <w:rPr>
          <w:rFonts w:ascii="Arial" w:hAnsi="Arial" w:cs="Arial"/>
        </w:rPr>
        <w:t>This dataset contains youth unemployment rates (modeled ILO estimate) Latest data available from 2010 to 2014</w:t>
      </w:r>
    </w:p>
    <w:p w:rsidR="0054406E" w:rsidRDefault="0054406E" w:rsidP="00F448F1">
      <w:pPr>
        <w:autoSpaceDE w:val="0"/>
        <w:autoSpaceDN w:val="0"/>
        <w:adjustRightInd w:val="0"/>
        <w:rPr>
          <w:rFonts w:ascii="Arial" w:hAnsi="Arial" w:cs="Arial"/>
        </w:rPr>
      </w:pPr>
    </w:p>
    <w:p w:rsidR="0054406E" w:rsidRPr="00B07532" w:rsidRDefault="0054406E" w:rsidP="00F448F1">
      <w:pPr>
        <w:autoSpaceDE w:val="0"/>
        <w:autoSpaceDN w:val="0"/>
        <w:adjustRightInd w:val="0"/>
        <w:rPr>
          <w:rFonts w:ascii="Arial" w:hAnsi="Arial" w:cs="Arial"/>
          <w:b/>
        </w:rPr>
      </w:pPr>
      <w:r w:rsidRPr="00B07532">
        <w:rPr>
          <w:rFonts w:ascii="Arial" w:hAnsi="Arial" w:cs="Arial"/>
          <w:b/>
        </w:rPr>
        <w:t>Dataset 2: Poverty &amp; Equity Database</w:t>
      </w:r>
    </w:p>
    <w:p w:rsidR="000243E2" w:rsidRDefault="0054406E" w:rsidP="0054406E">
      <w:pPr>
        <w:autoSpaceDE w:val="0"/>
        <w:autoSpaceDN w:val="0"/>
        <w:adjustRightInd w:val="0"/>
        <w:rPr>
          <w:rFonts w:ascii="Arial" w:hAnsi="Arial" w:cs="Arial"/>
        </w:rPr>
      </w:pPr>
      <w:r w:rsidRPr="0054406E">
        <w:rPr>
          <w:rFonts w:ascii="Arial" w:hAnsi="Arial" w:cs="Arial"/>
        </w:rPr>
        <w:t xml:space="preserve">Latest poverty and inequality indicators compiled from officially recognized international sources. Poverty indicators include the poverty headcount ratio, poverty gap, and number of </w:t>
      </w:r>
      <w:proofErr w:type="gramStart"/>
      <w:r w:rsidRPr="0054406E">
        <w:rPr>
          <w:rFonts w:ascii="Arial" w:hAnsi="Arial" w:cs="Arial"/>
        </w:rPr>
        <w:t>poor</w:t>
      </w:r>
      <w:proofErr w:type="gramEnd"/>
      <w:r w:rsidRPr="0054406E">
        <w:rPr>
          <w:rFonts w:ascii="Arial" w:hAnsi="Arial" w:cs="Arial"/>
        </w:rPr>
        <w:t xml:space="preserve"> at both international and national poverty lines. </w:t>
      </w:r>
    </w:p>
    <w:p w:rsidR="000243E2" w:rsidRDefault="000243E2" w:rsidP="0054406E">
      <w:pPr>
        <w:autoSpaceDE w:val="0"/>
        <w:autoSpaceDN w:val="0"/>
        <w:adjustRightInd w:val="0"/>
        <w:rPr>
          <w:rFonts w:ascii="Arial" w:hAnsi="Arial" w:cs="Arial"/>
        </w:rPr>
      </w:pPr>
    </w:p>
    <w:p w:rsidR="0054406E" w:rsidRPr="0054406E" w:rsidRDefault="0054406E" w:rsidP="0054406E">
      <w:pPr>
        <w:autoSpaceDE w:val="0"/>
        <w:autoSpaceDN w:val="0"/>
        <w:adjustRightInd w:val="0"/>
        <w:rPr>
          <w:rFonts w:ascii="Arial" w:hAnsi="Arial" w:cs="Arial"/>
        </w:rPr>
      </w:pPr>
      <w:r w:rsidRPr="0054406E">
        <w:rPr>
          <w:rFonts w:ascii="Arial" w:hAnsi="Arial" w:cs="Arial"/>
        </w:rPr>
        <w:t>Inequality indicators include the Gini index and income or consumption distributions. The database includes national, regional and global estimates.</w:t>
      </w:r>
    </w:p>
    <w:p w:rsidR="0054406E" w:rsidRPr="0054406E" w:rsidRDefault="0054406E" w:rsidP="0054406E">
      <w:pPr>
        <w:autoSpaceDE w:val="0"/>
        <w:autoSpaceDN w:val="0"/>
        <w:adjustRightInd w:val="0"/>
        <w:rPr>
          <w:rFonts w:ascii="Arial" w:hAnsi="Arial" w:cs="Arial"/>
        </w:rPr>
      </w:pPr>
    </w:p>
    <w:p w:rsidR="0054406E" w:rsidRPr="0054406E" w:rsidRDefault="0054406E" w:rsidP="0054406E">
      <w:pPr>
        <w:autoSpaceDE w:val="0"/>
        <w:autoSpaceDN w:val="0"/>
        <w:adjustRightInd w:val="0"/>
        <w:rPr>
          <w:rFonts w:ascii="Arial" w:hAnsi="Arial" w:cs="Arial"/>
        </w:rPr>
      </w:pPr>
      <w:r w:rsidRPr="0054406E">
        <w:rPr>
          <w:rFonts w:ascii="Arial" w:hAnsi="Arial" w:cs="Arial"/>
        </w:rPr>
        <w:t>This database is maintained by the Glob</w:t>
      </w:r>
      <w:r>
        <w:rPr>
          <w:rFonts w:ascii="Arial" w:hAnsi="Arial" w:cs="Arial"/>
        </w:rPr>
        <w:t>a</w:t>
      </w:r>
      <w:r w:rsidRPr="0054406E">
        <w:rPr>
          <w:rFonts w:ascii="Arial" w:hAnsi="Arial" w:cs="Arial"/>
        </w:rPr>
        <w:t>l Poverty Working Group (GPWG), a team of poverty measurement experts from the Poverty Reduction and Equity Network, the Development Research Group, and the Development Data Group.</w:t>
      </w:r>
    </w:p>
    <w:p w:rsidR="0054406E" w:rsidRPr="0054406E" w:rsidRDefault="0054406E" w:rsidP="0054406E">
      <w:pPr>
        <w:autoSpaceDE w:val="0"/>
        <w:autoSpaceDN w:val="0"/>
        <w:adjustRightInd w:val="0"/>
        <w:rPr>
          <w:rFonts w:ascii="Arial" w:hAnsi="Arial" w:cs="Arial"/>
        </w:rPr>
      </w:pPr>
    </w:p>
    <w:p w:rsidR="0054406E" w:rsidRPr="0054406E" w:rsidRDefault="0054406E" w:rsidP="0054406E">
      <w:pPr>
        <w:autoSpaceDE w:val="0"/>
        <w:autoSpaceDN w:val="0"/>
        <w:adjustRightInd w:val="0"/>
        <w:rPr>
          <w:rFonts w:ascii="Arial" w:hAnsi="Arial" w:cs="Arial"/>
        </w:rPr>
      </w:pPr>
      <w:r w:rsidRPr="0054406E">
        <w:rPr>
          <w:rFonts w:ascii="Arial" w:hAnsi="Arial" w:cs="Arial"/>
        </w:rPr>
        <w:t>This is a dataset hosted by the World Bank. The organization has an open data platform found here and they update their information according the amount of data that is brought in. Explore the World Bank using Kaggle and all of the data sources available through the World Bank organization page!</w:t>
      </w:r>
    </w:p>
    <w:p w:rsidR="00F448F1" w:rsidRDefault="00F448F1" w:rsidP="00F448F1">
      <w:pPr>
        <w:autoSpaceDE w:val="0"/>
        <w:autoSpaceDN w:val="0"/>
        <w:adjustRightInd w:val="0"/>
        <w:rPr>
          <w:rFonts w:ascii="Arial" w:hAnsi="Arial" w:cs="Arial"/>
        </w:rPr>
      </w:pPr>
    </w:p>
    <w:p w:rsidR="000243E2" w:rsidRPr="000243E2" w:rsidRDefault="000243E2" w:rsidP="00F448F1">
      <w:pPr>
        <w:autoSpaceDE w:val="0"/>
        <w:autoSpaceDN w:val="0"/>
        <w:adjustRightInd w:val="0"/>
        <w:rPr>
          <w:rFonts w:ascii="Arial" w:hAnsi="Arial" w:cs="Arial"/>
          <w:b/>
        </w:rPr>
      </w:pPr>
      <w:r w:rsidRPr="000243E2">
        <w:rPr>
          <w:rFonts w:ascii="Arial" w:hAnsi="Arial" w:cs="Arial"/>
          <w:b/>
        </w:rPr>
        <w:t>The ETL Process</w:t>
      </w:r>
    </w:p>
    <w:p w:rsidR="000243E2" w:rsidRPr="00F448F1" w:rsidRDefault="000243E2" w:rsidP="00F448F1">
      <w:pPr>
        <w:autoSpaceDE w:val="0"/>
        <w:autoSpaceDN w:val="0"/>
        <w:adjustRightInd w:val="0"/>
        <w:rPr>
          <w:rFonts w:ascii="Arial" w:hAnsi="Arial" w:cs="Arial"/>
        </w:rPr>
      </w:pPr>
    </w:p>
    <w:p w:rsidR="00F448F1" w:rsidRPr="00F448F1" w:rsidRDefault="00F448F1" w:rsidP="00F448F1">
      <w:pPr>
        <w:autoSpaceDE w:val="0"/>
        <w:autoSpaceDN w:val="0"/>
        <w:adjustRightInd w:val="0"/>
        <w:rPr>
          <w:rFonts w:ascii="Arial" w:hAnsi="Arial" w:cs="Arial"/>
        </w:rPr>
      </w:pPr>
      <w:r w:rsidRPr="00245C6C">
        <w:rPr>
          <w:rFonts w:ascii="Arial" w:hAnsi="Arial" w:cs="Arial"/>
          <w:b/>
          <w:bCs/>
        </w:rPr>
        <w:t>E</w:t>
      </w:r>
      <w:r w:rsidRPr="00245C6C">
        <w:rPr>
          <w:rFonts w:ascii="Arial" w:hAnsi="Arial" w:cs="Arial"/>
          <w:b/>
        </w:rPr>
        <w:t>xtract:</w:t>
      </w:r>
      <w:r w:rsidRPr="00F448F1">
        <w:rPr>
          <w:rFonts w:ascii="Arial" w:hAnsi="Arial" w:cs="Arial"/>
        </w:rPr>
        <w:t xml:space="preserve"> data sources </w:t>
      </w:r>
      <w:r w:rsidR="00245C6C">
        <w:rPr>
          <w:rFonts w:ascii="Arial" w:hAnsi="Arial" w:cs="Arial"/>
        </w:rPr>
        <w:t xml:space="preserve">used </w:t>
      </w:r>
      <w:r w:rsidRPr="00F448F1">
        <w:rPr>
          <w:rFonts w:ascii="Arial" w:hAnsi="Arial" w:cs="Arial"/>
        </w:rPr>
        <w:t xml:space="preserve">and how the data was formatted (CSV, JSON, MySQL, </w:t>
      </w:r>
      <w:proofErr w:type="spellStart"/>
      <w:r w:rsidRPr="00F448F1">
        <w:rPr>
          <w:rFonts w:ascii="Arial" w:hAnsi="Arial" w:cs="Arial"/>
        </w:rPr>
        <w:t>etc</w:t>
      </w:r>
      <w:proofErr w:type="spellEnd"/>
      <w:r w:rsidRPr="00F448F1">
        <w:rPr>
          <w:rFonts w:ascii="Arial" w:hAnsi="Arial" w:cs="Arial"/>
        </w:rPr>
        <w:t>).</w:t>
      </w:r>
    </w:p>
    <w:p w:rsidR="00F448F1" w:rsidRDefault="00F448F1" w:rsidP="00F448F1">
      <w:pPr>
        <w:autoSpaceDE w:val="0"/>
        <w:autoSpaceDN w:val="0"/>
        <w:adjustRightInd w:val="0"/>
        <w:rPr>
          <w:rFonts w:ascii="Arial" w:hAnsi="Arial" w:cs="Arial"/>
        </w:rPr>
      </w:pPr>
      <w:r>
        <w:rPr>
          <w:rFonts w:ascii="Arial" w:hAnsi="Arial" w:cs="Arial"/>
        </w:rPr>
        <w:t xml:space="preserve">Our 2 datasets came from Kaggle and were </w:t>
      </w:r>
      <w:r w:rsidR="00EB2DCD">
        <w:rPr>
          <w:rFonts w:ascii="Arial" w:hAnsi="Arial" w:cs="Arial"/>
        </w:rPr>
        <w:t xml:space="preserve">both </w:t>
      </w:r>
      <w:r>
        <w:rPr>
          <w:rFonts w:ascii="Arial" w:hAnsi="Arial" w:cs="Arial"/>
        </w:rPr>
        <w:t>CSV formatted</w:t>
      </w:r>
      <w:r w:rsidR="00D52A59">
        <w:rPr>
          <w:rFonts w:ascii="Arial" w:hAnsi="Arial" w:cs="Arial"/>
        </w:rPr>
        <w:t>.</w:t>
      </w:r>
    </w:p>
    <w:p w:rsidR="00D52A59" w:rsidRDefault="00D52A59" w:rsidP="00F448F1">
      <w:pPr>
        <w:autoSpaceDE w:val="0"/>
        <w:autoSpaceDN w:val="0"/>
        <w:adjustRightInd w:val="0"/>
        <w:rPr>
          <w:rFonts w:ascii="Arial" w:hAnsi="Arial" w:cs="Arial"/>
        </w:rPr>
      </w:pPr>
      <w:r>
        <w:rPr>
          <w:rFonts w:ascii="Arial" w:hAnsi="Arial" w:cs="Arial"/>
        </w:rPr>
        <w:t xml:space="preserve">Dataset 1: </w:t>
      </w:r>
      <w:r>
        <w:rPr>
          <w:rFonts w:ascii="Arial" w:hAnsi="Arial" w:cs="Arial"/>
        </w:rPr>
        <w:t>W</w:t>
      </w:r>
      <w:r w:rsidRPr="0054406E">
        <w:rPr>
          <w:rFonts w:ascii="Arial" w:hAnsi="Arial" w:cs="Arial"/>
        </w:rPr>
        <w:t xml:space="preserve">orld </w:t>
      </w:r>
      <w:r>
        <w:rPr>
          <w:rFonts w:ascii="Arial" w:hAnsi="Arial" w:cs="Arial"/>
        </w:rPr>
        <w:t>B</w:t>
      </w:r>
      <w:r w:rsidRPr="0054406E">
        <w:rPr>
          <w:rFonts w:ascii="Arial" w:hAnsi="Arial" w:cs="Arial"/>
        </w:rPr>
        <w:t xml:space="preserve">ank </w:t>
      </w:r>
      <w:r>
        <w:rPr>
          <w:rFonts w:ascii="Arial" w:hAnsi="Arial" w:cs="Arial"/>
        </w:rPr>
        <w:t>Y</w:t>
      </w:r>
      <w:r w:rsidRPr="0054406E">
        <w:rPr>
          <w:rFonts w:ascii="Arial" w:hAnsi="Arial" w:cs="Arial"/>
        </w:rPr>
        <w:t xml:space="preserve">outh </w:t>
      </w:r>
      <w:r>
        <w:rPr>
          <w:rFonts w:ascii="Arial" w:hAnsi="Arial" w:cs="Arial"/>
        </w:rPr>
        <w:t>U</w:t>
      </w:r>
      <w:r w:rsidRPr="0054406E">
        <w:rPr>
          <w:rFonts w:ascii="Arial" w:hAnsi="Arial" w:cs="Arial"/>
        </w:rPr>
        <w:t>nemployment</w:t>
      </w:r>
      <w:r>
        <w:rPr>
          <w:rFonts w:ascii="Arial" w:hAnsi="Arial" w:cs="Arial"/>
        </w:rPr>
        <w:t xml:space="preserve"> rates</w:t>
      </w:r>
    </w:p>
    <w:p w:rsidR="00D52A59" w:rsidRDefault="00D52A59" w:rsidP="00F448F1">
      <w:pPr>
        <w:autoSpaceDE w:val="0"/>
        <w:autoSpaceDN w:val="0"/>
        <w:adjustRightInd w:val="0"/>
        <w:rPr>
          <w:rFonts w:ascii="Arial" w:hAnsi="Arial" w:cs="Arial"/>
        </w:rPr>
      </w:pPr>
      <w:r>
        <w:rPr>
          <w:rFonts w:ascii="Arial" w:hAnsi="Arial" w:cs="Arial"/>
        </w:rPr>
        <w:t xml:space="preserve">Dataset 2: </w:t>
      </w:r>
      <w:r>
        <w:rPr>
          <w:rFonts w:ascii="Arial" w:hAnsi="Arial" w:cs="Arial"/>
        </w:rPr>
        <w:t>P</w:t>
      </w:r>
      <w:r w:rsidRPr="0054406E">
        <w:rPr>
          <w:rFonts w:ascii="Arial" w:hAnsi="Arial" w:cs="Arial"/>
        </w:rPr>
        <w:t xml:space="preserve">overty &amp; </w:t>
      </w:r>
      <w:r>
        <w:rPr>
          <w:rFonts w:ascii="Arial" w:hAnsi="Arial" w:cs="Arial"/>
        </w:rPr>
        <w:t>E</w:t>
      </w:r>
      <w:r w:rsidRPr="0054406E">
        <w:rPr>
          <w:rFonts w:ascii="Arial" w:hAnsi="Arial" w:cs="Arial"/>
        </w:rPr>
        <w:t xml:space="preserve">quity </w:t>
      </w:r>
      <w:r>
        <w:rPr>
          <w:rFonts w:ascii="Arial" w:hAnsi="Arial" w:cs="Arial"/>
        </w:rPr>
        <w:t>D</w:t>
      </w:r>
      <w:r w:rsidRPr="0054406E">
        <w:rPr>
          <w:rFonts w:ascii="Arial" w:hAnsi="Arial" w:cs="Arial"/>
        </w:rPr>
        <w:t>atabase</w:t>
      </w:r>
    </w:p>
    <w:p w:rsidR="00245C6C" w:rsidRDefault="00245C6C" w:rsidP="00F448F1">
      <w:pPr>
        <w:autoSpaceDE w:val="0"/>
        <w:autoSpaceDN w:val="0"/>
        <w:adjustRightInd w:val="0"/>
        <w:rPr>
          <w:rFonts w:ascii="Arial" w:hAnsi="Arial" w:cs="Arial"/>
        </w:rPr>
      </w:pPr>
    </w:p>
    <w:p w:rsidR="00245C6C" w:rsidRDefault="00245C6C" w:rsidP="00F448F1">
      <w:pPr>
        <w:autoSpaceDE w:val="0"/>
        <w:autoSpaceDN w:val="0"/>
        <w:adjustRightInd w:val="0"/>
        <w:rPr>
          <w:rFonts w:ascii="Arial" w:hAnsi="Arial" w:cs="Arial"/>
        </w:rPr>
      </w:pPr>
      <w:r>
        <w:rPr>
          <w:rFonts w:ascii="Arial" w:hAnsi="Arial" w:cs="Arial"/>
        </w:rPr>
        <w:t xml:space="preserve">This data was loaded and read into </w:t>
      </w:r>
      <w:proofErr w:type="spellStart"/>
      <w:r>
        <w:rPr>
          <w:rFonts w:ascii="Arial" w:hAnsi="Arial" w:cs="Arial"/>
        </w:rPr>
        <w:t>Jupyter</w:t>
      </w:r>
      <w:proofErr w:type="spellEnd"/>
      <w:r>
        <w:rPr>
          <w:rFonts w:ascii="Arial" w:hAnsi="Arial" w:cs="Arial"/>
        </w:rPr>
        <w:t xml:space="preserve"> Notebook using the pandas dependency</w:t>
      </w:r>
      <w:r w:rsidR="004861B2">
        <w:rPr>
          <w:rFonts w:ascii="Arial" w:hAnsi="Arial" w:cs="Arial"/>
        </w:rPr>
        <w:t xml:space="preserve">, specifically the </w:t>
      </w:r>
      <w:proofErr w:type="gramStart"/>
      <w:r w:rsidR="008E45D6">
        <w:rPr>
          <w:rFonts w:ascii="Arial" w:hAnsi="Arial" w:cs="Arial"/>
        </w:rPr>
        <w:t>‘</w:t>
      </w:r>
      <w:r w:rsidR="004861B2">
        <w:rPr>
          <w:rFonts w:ascii="Arial" w:hAnsi="Arial" w:cs="Arial"/>
        </w:rPr>
        <w:t>.</w:t>
      </w:r>
      <w:proofErr w:type="spellStart"/>
      <w:r w:rsidR="004861B2">
        <w:rPr>
          <w:rFonts w:ascii="Arial" w:hAnsi="Arial" w:cs="Arial"/>
        </w:rPr>
        <w:t>read</w:t>
      </w:r>
      <w:proofErr w:type="gramEnd"/>
      <w:r w:rsidR="004861B2">
        <w:rPr>
          <w:rFonts w:ascii="Arial" w:hAnsi="Arial" w:cs="Arial"/>
        </w:rPr>
        <w:t>_csv</w:t>
      </w:r>
      <w:proofErr w:type="spellEnd"/>
      <w:r w:rsidR="008E45D6">
        <w:rPr>
          <w:rFonts w:ascii="Arial" w:hAnsi="Arial" w:cs="Arial"/>
        </w:rPr>
        <w:t>’</w:t>
      </w:r>
      <w:r w:rsidR="004861B2">
        <w:rPr>
          <w:rFonts w:ascii="Arial" w:hAnsi="Arial" w:cs="Arial"/>
        </w:rPr>
        <w:t xml:space="preserve"> function</w:t>
      </w:r>
    </w:p>
    <w:p w:rsidR="00F448F1" w:rsidRPr="00F448F1" w:rsidRDefault="00F448F1" w:rsidP="00F448F1">
      <w:pPr>
        <w:autoSpaceDE w:val="0"/>
        <w:autoSpaceDN w:val="0"/>
        <w:adjustRightInd w:val="0"/>
        <w:rPr>
          <w:rFonts w:ascii="Arial" w:hAnsi="Arial" w:cs="Arial"/>
        </w:rPr>
      </w:pPr>
    </w:p>
    <w:p w:rsidR="00F448F1" w:rsidRDefault="00F448F1" w:rsidP="00F448F1">
      <w:pPr>
        <w:autoSpaceDE w:val="0"/>
        <w:autoSpaceDN w:val="0"/>
        <w:adjustRightInd w:val="0"/>
        <w:rPr>
          <w:rFonts w:ascii="Arial" w:hAnsi="Arial" w:cs="Arial"/>
        </w:rPr>
      </w:pPr>
      <w:r w:rsidRPr="00245C6C">
        <w:rPr>
          <w:rFonts w:ascii="Arial" w:hAnsi="Arial" w:cs="Arial"/>
          <w:b/>
          <w:bCs/>
        </w:rPr>
        <w:t>T</w:t>
      </w:r>
      <w:r w:rsidRPr="00245C6C">
        <w:rPr>
          <w:rFonts w:ascii="Arial" w:hAnsi="Arial" w:cs="Arial"/>
          <w:b/>
        </w:rPr>
        <w:t>ransform:</w:t>
      </w:r>
      <w:r w:rsidRPr="00F448F1">
        <w:rPr>
          <w:rFonts w:ascii="Arial" w:hAnsi="Arial" w:cs="Arial"/>
        </w:rPr>
        <w:t xml:space="preserve"> what data cleaning or transformation was required.</w:t>
      </w:r>
    </w:p>
    <w:p w:rsidR="00EB2DCD" w:rsidRDefault="00EB2DCD" w:rsidP="00EB2DCD">
      <w:pPr>
        <w:pStyle w:val="ListParagraph"/>
        <w:numPr>
          <w:ilvl w:val="0"/>
          <w:numId w:val="2"/>
        </w:numPr>
        <w:autoSpaceDE w:val="0"/>
        <w:autoSpaceDN w:val="0"/>
        <w:adjustRightInd w:val="0"/>
        <w:rPr>
          <w:rFonts w:ascii="Arial" w:hAnsi="Arial" w:cs="Arial"/>
        </w:rPr>
      </w:pPr>
      <w:r>
        <w:rPr>
          <w:rFonts w:ascii="Arial" w:hAnsi="Arial" w:cs="Arial"/>
        </w:rPr>
        <w:t>Renaming and rearranging columns</w:t>
      </w:r>
    </w:p>
    <w:p w:rsidR="00D52A59" w:rsidRPr="00EB2DCD" w:rsidRDefault="00D52A59" w:rsidP="00EB2DCD">
      <w:pPr>
        <w:pStyle w:val="ListParagraph"/>
        <w:numPr>
          <w:ilvl w:val="0"/>
          <w:numId w:val="2"/>
        </w:numPr>
        <w:autoSpaceDE w:val="0"/>
        <w:autoSpaceDN w:val="0"/>
        <w:adjustRightInd w:val="0"/>
        <w:rPr>
          <w:rFonts w:ascii="Arial" w:hAnsi="Arial" w:cs="Arial"/>
        </w:rPr>
      </w:pPr>
      <w:r>
        <w:rPr>
          <w:rFonts w:ascii="Arial" w:hAnsi="Arial" w:cs="Arial"/>
        </w:rPr>
        <w:t>Dropping unnecessary columns</w:t>
      </w:r>
    </w:p>
    <w:p w:rsidR="00EB2DCD" w:rsidRDefault="00EB2DCD" w:rsidP="00EB2DCD">
      <w:pPr>
        <w:pStyle w:val="ListParagraph"/>
        <w:numPr>
          <w:ilvl w:val="0"/>
          <w:numId w:val="2"/>
        </w:numPr>
        <w:autoSpaceDE w:val="0"/>
        <w:autoSpaceDN w:val="0"/>
        <w:adjustRightInd w:val="0"/>
        <w:rPr>
          <w:rFonts w:ascii="Arial" w:hAnsi="Arial" w:cs="Arial"/>
        </w:rPr>
      </w:pPr>
      <w:r>
        <w:rPr>
          <w:rFonts w:ascii="Arial" w:hAnsi="Arial" w:cs="Arial"/>
        </w:rPr>
        <w:t xml:space="preserve">Copying and loading data into </w:t>
      </w:r>
      <w:proofErr w:type="spellStart"/>
      <w:r>
        <w:rPr>
          <w:rFonts w:ascii="Arial" w:hAnsi="Arial" w:cs="Arial"/>
        </w:rPr>
        <w:t>DataFrames</w:t>
      </w:r>
      <w:proofErr w:type="spellEnd"/>
      <w:r>
        <w:rPr>
          <w:rFonts w:ascii="Arial" w:hAnsi="Arial" w:cs="Arial"/>
        </w:rPr>
        <w:t xml:space="preserve"> </w:t>
      </w:r>
    </w:p>
    <w:p w:rsidR="00EB2DCD" w:rsidRPr="001B4FE5" w:rsidRDefault="001B4FE5" w:rsidP="001B4FE5">
      <w:pPr>
        <w:pStyle w:val="ListParagraph"/>
        <w:numPr>
          <w:ilvl w:val="0"/>
          <w:numId w:val="2"/>
        </w:numPr>
        <w:autoSpaceDE w:val="0"/>
        <w:autoSpaceDN w:val="0"/>
        <w:adjustRightInd w:val="0"/>
        <w:rPr>
          <w:rFonts w:ascii="Arial" w:hAnsi="Arial" w:cs="Arial"/>
        </w:rPr>
      </w:pPr>
      <w:r>
        <w:rPr>
          <w:rFonts w:ascii="Arial" w:hAnsi="Arial" w:cs="Arial"/>
        </w:rPr>
        <w:lastRenderedPageBreak/>
        <w:t xml:space="preserve">Transforming </w:t>
      </w:r>
      <w:proofErr w:type="spellStart"/>
      <w:r>
        <w:rPr>
          <w:rFonts w:ascii="Arial" w:hAnsi="Arial" w:cs="Arial"/>
        </w:rPr>
        <w:t>DataFrame</w:t>
      </w:r>
      <w:proofErr w:type="spellEnd"/>
      <w:r>
        <w:rPr>
          <w:rFonts w:ascii="Arial" w:hAnsi="Arial" w:cs="Arial"/>
        </w:rPr>
        <w:t xml:space="preserve"> to pull in the years as a column </w:t>
      </w:r>
    </w:p>
    <w:p w:rsidR="004861B2" w:rsidRDefault="004861B2" w:rsidP="00F448F1">
      <w:pPr>
        <w:autoSpaceDE w:val="0"/>
        <w:autoSpaceDN w:val="0"/>
        <w:adjustRightInd w:val="0"/>
        <w:rPr>
          <w:rFonts w:ascii="Arial" w:hAnsi="Arial" w:cs="Arial"/>
        </w:rPr>
      </w:pPr>
    </w:p>
    <w:p w:rsidR="004861B2" w:rsidRDefault="004861B2" w:rsidP="00F448F1">
      <w:pPr>
        <w:autoSpaceDE w:val="0"/>
        <w:autoSpaceDN w:val="0"/>
        <w:adjustRightInd w:val="0"/>
        <w:rPr>
          <w:rFonts w:ascii="Arial" w:hAnsi="Arial" w:cs="Arial"/>
        </w:rPr>
      </w:pPr>
      <w:r>
        <w:rPr>
          <w:rFonts w:ascii="Arial" w:hAnsi="Arial" w:cs="Arial"/>
        </w:rPr>
        <w:t>For the first dataset we copied the data and dropped the first column called “Country Name”. This is not a column we needed since our dataset has a country code we could use.</w:t>
      </w:r>
    </w:p>
    <w:p w:rsidR="004861B2" w:rsidRDefault="004861B2" w:rsidP="00F448F1">
      <w:pPr>
        <w:autoSpaceDE w:val="0"/>
        <w:autoSpaceDN w:val="0"/>
        <w:adjustRightInd w:val="0"/>
        <w:rPr>
          <w:rFonts w:ascii="Arial" w:hAnsi="Arial" w:cs="Arial"/>
        </w:rPr>
      </w:pPr>
    </w:p>
    <w:p w:rsidR="004861B2" w:rsidRDefault="004861B2" w:rsidP="00F448F1">
      <w:pPr>
        <w:autoSpaceDE w:val="0"/>
        <w:autoSpaceDN w:val="0"/>
        <w:adjustRightInd w:val="0"/>
        <w:rPr>
          <w:rFonts w:ascii="Arial" w:hAnsi="Arial" w:cs="Arial"/>
        </w:rPr>
      </w:pPr>
      <w:r>
        <w:rPr>
          <w:rFonts w:ascii="Arial" w:hAnsi="Arial" w:cs="Arial"/>
        </w:rPr>
        <w:t>Our data also had separate columns for years, so we had columns called: 2010, 2011, etc.</w:t>
      </w:r>
    </w:p>
    <w:p w:rsidR="004861B2" w:rsidRDefault="004861B2" w:rsidP="00F448F1">
      <w:pPr>
        <w:autoSpaceDE w:val="0"/>
        <w:autoSpaceDN w:val="0"/>
        <w:adjustRightInd w:val="0"/>
        <w:rPr>
          <w:rFonts w:ascii="Arial" w:hAnsi="Arial" w:cs="Arial"/>
        </w:rPr>
      </w:pPr>
    </w:p>
    <w:p w:rsidR="004861B2" w:rsidRDefault="004861B2" w:rsidP="00F448F1">
      <w:pPr>
        <w:autoSpaceDE w:val="0"/>
        <w:autoSpaceDN w:val="0"/>
        <w:adjustRightInd w:val="0"/>
        <w:rPr>
          <w:rFonts w:ascii="Arial" w:hAnsi="Arial" w:cs="Arial"/>
        </w:rPr>
      </w:pPr>
      <w:r>
        <w:rPr>
          <w:rFonts w:ascii="Arial" w:hAnsi="Arial" w:cs="Arial"/>
        </w:rPr>
        <w:t xml:space="preserve">This is not </w:t>
      </w:r>
      <w:r w:rsidR="008D6972">
        <w:rPr>
          <w:rFonts w:ascii="Arial" w:hAnsi="Arial" w:cs="Arial"/>
        </w:rPr>
        <w:t xml:space="preserve">the most efficient way to store data. If we needed to insert data for </w:t>
      </w:r>
      <w:r w:rsidR="000243E2">
        <w:rPr>
          <w:rFonts w:ascii="Arial" w:hAnsi="Arial" w:cs="Arial"/>
        </w:rPr>
        <w:t xml:space="preserve">additional </w:t>
      </w:r>
      <w:r w:rsidR="008D6972">
        <w:rPr>
          <w:rFonts w:ascii="Arial" w:hAnsi="Arial" w:cs="Arial"/>
        </w:rPr>
        <w:t>year</w:t>
      </w:r>
      <w:r w:rsidR="008E45D6">
        <w:rPr>
          <w:rFonts w:ascii="Arial" w:hAnsi="Arial" w:cs="Arial"/>
        </w:rPr>
        <w:t>s</w:t>
      </w:r>
      <w:r w:rsidR="008D6972">
        <w:rPr>
          <w:rFonts w:ascii="Arial" w:hAnsi="Arial" w:cs="Arial"/>
        </w:rPr>
        <w:t xml:space="preserve"> we would constantly have to add new columns. </w:t>
      </w:r>
    </w:p>
    <w:p w:rsidR="008D6972" w:rsidRDefault="008D6972" w:rsidP="00F448F1">
      <w:pPr>
        <w:autoSpaceDE w:val="0"/>
        <w:autoSpaceDN w:val="0"/>
        <w:adjustRightInd w:val="0"/>
        <w:rPr>
          <w:rFonts w:ascii="Arial" w:hAnsi="Arial" w:cs="Arial"/>
        </w:rPr>
      </w:pPr>
    </w:p>
    <w:p w:rsidR="008D6972" w:rsidRDefault="008D6972" w:rsidP="00F448F1">
      <w:pPr>
        <w:autoSpaceDE w:val="0"/>
        <w:autoSpaceDN w:val="0"/>
        <w:adjustRightInd w:val="0"/>
        <w:rPr>
          <w:rFonts w:ascii="Arial" w:hAnsi="Arial" w:cs="Arial"/>
        </w:rPr>
      </w:pPr>
      <w:r>
        <w:rPr>
          <w:rFonts w:ascii="Arial" w:hAnsi="Arial" w:cs="Arial"/>
        </w:rPr>
        <w:t xml:space="preserve">The solution to this problem was to write a for loop which iterated through the data and appended the country code, year, and rate (unemployment) to a new </w:t>
      </w:r>
      <w:proofErr w:type="spellStart"/>
      <w:r>
        <w:rPr>
          <w:rFonts w:ascii="Arial" w:hAnsi="Arial" w:cs="Arial"/>
        </w:rPr>
        <w:t>DataFrame</w:t>
      </w:r>
      <w:proofErr w:type="spellEnd"/>
      <w:r>
        <w:rPr>
          <w:rFonts w:ascii="Arial" w:hAnsi="Arial" w:cs="Arial"/>
        </w:rPr>
        <w:t>.</w:t>
      </w:r>
    </w:p>
    <w:p w:rsidR="008D6972" w:rsidRDefault="008D6972" w:rsidP="00F448F1">
      <w:pPr>
        <w:autoSpaceDE w:val="0"/>
        <w:autoSpaceDN w:val="0"/>
        <w:adjustRightInd w:val="0"/>
        <w:rPr>
          <w:rFonts w:ascii="Arial" w:hAnsi="Arial" w:cs="Arial"/>
        </w:rPr>
      </w:pPr>
    </w:p>
    <w:p w:rsidR="008D6972" w:rsidRDefault="008D6972" w:rsidP="00F448F1">
      <w:pPr>
        <w:autoSpaceDE w:val="0"/>
        <w:autoSpaceDN w:val="0"/>
        <w:adjustRightInd w:val="0"/>
        <w:rPr>
          <w:rFonts w:ascii="Arial" w:hAnsi="Arial" w:cs="Arial"/>
        </w:rPr>
      </w:pPr>
      <w:r>
        <w:rPr>
          <w:rFonts w:ascii="Arial" w:hAnsi="Arial" w:cs="Arial"/>
        </w:rPr>
        <w:t>So instead of having columns as years, we now have one column, called year, which contains the different years.</w:t>
      </w:r>
    </w:p>
    <w:p w:rsidR="008D6972" w:rsidRDefault="008D6972" w:rsidP="00F448F1">
      <w:pPr>
        <w:autoSpaceDE w:val="0"/>
        <w:autoSpaceDN w:val="0"/>
        <w:adjustRightInd w:val="0"/>
        <w:rPr>
          <w:rFonts w:ascii="Arial" w:hAnsi="Arial" w:cs="Arial"/>
        </w:rPr>
      </w:pPr>
    </w:p>
    <w:p w:rsidR="008D6972" w:rsidRDefault="008D6972" w:rsidP="00F448F1">
      <w:pPr>
        <w:autoSpaceDE w:val="0"/>
        <w:autoSpaceDN w:val="0"/>
        <w:adjustRightInd w:val="0"/>
        <w:rPr>
          <w:rFonts w:ascii="Arial" w:hAnsi="Arial" w:cs="Arial"/>
        </w:rPr>
      </w:pPr>
      <w:r>
        <w:rPr>
          <w:rFonts w:ascii="Arial" w:hAnsi="Arial" w:cs="Arial"/>
        </w:rPr>
        <w:t>For the second dataset we copied the data, dropped the columns we did not need and renamed 7 of the columns</w:t>
      </w:r>
      <w:r w:rsidR="000243E2">
        <w:rPr>
          <w:rFonts w:ascii="Arial" w:hAnsi="Arial" w:cs="Arial"/>
        </w:rPr>
        <w:t>.</w:t>
      </w:r>
    </w:p>
    <w:p w:rsidR="004861B2" w:rsidRPr="00F448F1" w:rsidRDefault="004861B2" w:rsidP="00F448F1">
      <w:pPr>
        <w:autoSpaceDE w:val="0"/>
        <w:autoSpaceDN w:val="0"/>
        <w:adjustRightInd w:val="0"/>
        <w:rPr>
          <w:rFonts w:ascii="Arial" w:hAnsi="Arial" w:cs="Arial"/>
        </w:rPr>
      </w:pPr>
    </w:p>
    <w:p w:rsidR="00D42E2E" w:rsidRDefault="00F448F1" w:rsidP="00F448F1">
      <w:pPr>
        <w:rPr>
          <w:rFonts w:ascii="Arial" w:hAnsi="Arial" w:cs="Arial"/>
        </w:rPr>
      </w:pPr>
      <w:r w:rsidRPr="00F448F1">
        <w:rPr>
          <w:rFonts w:ascii="Arial" w:hAnsi="Arial" w:cs="Arial"/>
          <w:b/>
          <w:bCs/>
        </w:rPr>
        <w:t>L</w:t>
      </w:r>
      <w:r w:rsidRPr="008D6972">
        <w:rPr>
          <w:rFonts w:ascii="Arial" w:hAnsi="Arial" w:cs="Arial"/>
          <w:b/>
        </w:rPr>
        <w:t>oad:</w:t>
      </w:r>
      <w:r w:rsidRPr="00F448F1">
        <w:rPr>
          <w:rFonts w:ascii="Arial" w:hAnsi="Arial" w:cs="Arial"/>
        </w:rPr>
        <w:t xml:space="preserve"> the final database, tables/collections</w:t>
      </w:r>
      <w:bookmarkStart w:id="0" w:name="_GoBack"/>
      <w:bookmarkEnd w:id="0"/>
      <w:r w:rsidRPr="00F448F1">
        <w:rPr>
          <w:rFonts w:ascii="Arial" w:hAnsi="Arial" w:cs="Arial"/>
        </w:rPr>
        <w:t>.</w:t>
      </w:r>
    </w:p>
    <w:p w:rsidR="008E45D6" w:rsidRDefault="008E45D6" w:rsidP="00F448F1">
      <w:pPr>
        <w:rPr>
          <w:rFonts w:ascii="Arial" w:hAnsi="Arial" w:cs="Arial"/>
        </w:rPr>
      </w:pPr>
    </w:p>
    <w:p w:rsidR="00F448F1" w:rsidRDefault="008D6972" w:rsidP="00F448F1">
      <w:pPr>
        <w:rPr>
          <w:rFonts w:ascii="Arial" w:hAnsi="Arial" w:cs="Arial"/>
        </w:rPr>
      </w:pPr>
      <w:r>
        <w:rPr>
          <w:rFonts w:ascii="Arial" w:hAnsi="Arial" w:cs="Arial"/>
        </w:rPr>
        <w:t>We created one relational Database in</w:t>
      </w:r>
      <w:r w:rsidR="00F448F1">
        <w:rPr>
          <w:rFonts w:ascii="Arial" w:hAnsi="Arial" w:cs="Arial"/>
        </w:rPr>
        <w:t xml:space="preserve"> MySQL</w:t>
      </w:r>
      <w:r w:rsidR="008E45D6">
        <w:rPr>
          <w:rFonts w:ascii="Arial" w:hAnsi="Arial" w:cs="Arial"/>
        </w:rPr>
        <w:t xml:space="preserve">, called </w:t>
      </w:r>
      <w:proofErr w:type="spellStart"/>
      <w:r w:rsidR="008E45D6">
        <w:rPr>
          <w:rFonts w:ascii="Arial" w:hAnsi="Arial" w:cs="Arial"/>
        </w:rPr>
        <w:t>world_rate_db</w:t>
      </w:r>
      <w:proofErr w:type="spellEnd"/>
      <w:r w:rsidR="008E45D6">
        <w:rPr>
          <w:rFonts w:ascii="Arial" w:hAnsi="Arial" w:cs="Arial"/>
        </w:rPr>
        <w:t>,</w:t>
      </w:r>
      <w:r w:rsidR="00F448F1">
        <w:rPr>
          <w:rFonts w:ascii="Arial" w:hAnsi="Arial" w:cs="Arial"/>
        </w:rPr>
        <w:t xml:space="preserve"> with two tables: unemployment, countries</w:t>
      </w:r>
    </w:p>
    <w:p w:rsidR="008E45D6" w:rsidRDefault="008E45D6" w:rsidP="00F448F1">
      <w:pPr>
        <w:rPr>
          <w:rFonts w:ascii="Arial" w:hAnsi="Arial" w:cs="Arial"/>
        </w:rPr>
      </w:pPr>
    </w:p>
    <w:p w:rsidR="008E45D6" w:rsidRDefault="008E45D6" w:rsidP="00F448F1">
      <w:pPr>
        <w:rPr>
          <w:rFonts w:ascii="Arial" w:hAnsi="Arial" w:cs="Arial"/>
        </w:rPr>
      </w:pPr>
      <w:r>
        <w:rPr>
          <w:rFonts w:ascii="Arial" w:hAnsi="Arial" w:cs="Arial"/>
        </w:rPr>
        <w:t xml:space="preserve">While creating the countries table we used the </w:t>
      </w:r>
      <w:proofErr w:type="spellStart"/>
      <w:r>
        <w:rPr>
          <w:rFonts w:ascii="Arial" w:hAnsi="Arial" w:cs="Arial"/>
        </w:rPr>
        <w:t>country_code</w:t>
      </w:r>
      <w:proofErr w:type="spellEnd"/>
      <w:r>
        <w:rPr>
          <w:rFonts w:ascii="Arial" w:hAnsi="Arial" w:cs="Arial"/>
        </w:rPr>
        <w:t xml:space="preserve"> as the Primary id. For the unemployment table we created a primary key column called ID which also contained a NOT NULL</w:t>
      </w:r>
    </w:p>
    <w:p w:rsidR="008D6972" w:rsidRDefault="008D6972" w:rsidP="00F448F1">
      <w:pPr>
        <w:rPr>
          <w:rFonts w:ascii="Arial" w:hAnsi="Arial" w:cs="Arial"/>
        </w:rPr>
      </w:pPr>
    </w:p>
    <w:p w:rsidR="008E45D6" w:rsidRDefault="008D6972" w:rsidP="00F448F1">
      <w:pPr>
        <w:rPr>
          <w:rFonts w:ascii="Arial" w:hAnsi="Arial" w:cs="Arial"/>
        </w:rPr>
      </w:pPr>
      <w:r>
        <w:rPr>
          <w:rFonts w:ascii="Arial" w:hAnsi="Arial" w:cs="Arial"/>
        </w:rPr>
        <w:t xml:space="preserve">We connected to the database in </w:t>
      </w:r>
      <w:proofErr w:type="spellStart"/>
      <w:r>
        <w:rPr>
          <w:rFonts w:ascii="Arial" w:hAnsi="Arial" w:cs="Arial"/>
        </w:rPr>
        <w:t>Jupyter</w:t>
      </w:r>
      <w:proofErr w:type="spellEnd"/>
      <w:r>
        <w:rPr>
          <w:rFonts w:ascii="Arial" w:hAnsi="Arial" w:cs="Arial"/>
        </w:rPr>
        <w:t xml:space="preserve"> Notebook by </w:t>
      </w:r>
      <w:r w:rsidR="008E45D6">
        <w:rPr>
          <w:rFonts w:ascii="Arial" w:hAnsi="Arial" w:cs="Arial"/>
        </w:rPr>
        <w:t xml:space="preserve">using </w:t>
      </w:r>
      <w:proofErr w:type="spellStart"/>
      <w:r>
        <w:rPr>
          <w:rFonts w:ascii="Arial" w:hAnsi="Arial" w:cs="Arial"/>
        </w:rPr>
        <w:t>create_engine</w:t>
      </w:r>
      <w:proofErr w:type="spellEnd"/>
      <w:r>
        <w:rPr>
          <w:rFonts w:ascii="Arial" w:hAnsi="Arial" w:cs="Arial"/>
        </w:rPr>
        <w:t xml:space="preserve"> from the </w:t>
      </w:r>
      <w:proofErr w:type="spellStart"/>
      <w:r>
        <w:rPr>
          <w:rFonts w:ascii="Arial" w:hAnsi="Arial" w:cs="Arial"/>
        </w:rPr>
        <w:t>sqlalchemy</w:t>
      </w:r>
      <w:proofErr w:type="spellEnd"/>
      <w:r>
        <w:rPr>
          <w:rFonts w:ascii="Arial" w:hAnsi="Arial" w:cs="Arial"/>
        </w:rPr>
        <w:t xml:space="preserve"> dependency</w:t>
      </w:r>
      <w:r w:rsidR="008E45D6">
        <w:rPr>
          <w:rFonts w:ascii="Arial" w:hAnsi="Arial" w:cs="Arial"/>
        </w:rPr>
        <w:t>.</w:t>
      </w:r>
    </w:p>
    <w:p w:rsidR="008E45D6" w:rsidRDefault="008E45D6" w:rsidP="00F448F1">
      <w:pPr>
        <w:rPr>
          <w:rFonts w:ascii="Arial" w:hAnsi="Arial" w:cs="Arial"/>
        </w:rPr>
      </w:pPr>
    </w:p>
    <w:p w:rsidR="008D6972" w:rsidRDefault="008E45D6" w:rsidP="00F448F1">
      <w:pPr>
        <w:rPr>
          <w:rFonts w:ascii="Arial" w:hAnsi="Arial" w:cs="Arial"/>
        </w:rPr>
      </w:pPr>
      <w:r>
        <w:rPr>
          <w:rFonts w:ascii="Arial" w:hAnsi="Arial" w:cs="Arial"/>
        </w:rPr>
        <w:t xml:space="preserve">After checking to see which tables where in the database, we loaded the </w:t>
      </w:r>
      <w:proofErr w:type="spellStart"/>
      <w:r>
        <w:rPr>
          <w:rFonts w:ascii="Arial" w:hAnsi="Arial" w:cs="Arial"/>
        </w:rPr>
        <w:t>DataFrames</w:t>
      </w:r>
      <w:proofErr w:type="spellEnd"/>
      <w:r>
        <w:rPr>
          <w:rFonts w:ascii="Arial" w:hAnsi="Arial" w:cs="Arial"/>
        </w:rPr>
        <w:t xml:space="preserve"> into the tables using the </w:t>
      </w:r>
      <w:r w:rsidR="000243E2">
        <w:rPr>
          <w:rFonts w:ascii="Arial" w:hAnsi="Arial" w:cs="Arial"/>
        </w:rPr>
        <w:t>‘</w:t>
      </w:r>
      <w:r>
        <w:rPr>
          <w:rFonts w:ascii="Arial" w:hAnsi="Arial" w:cs="Arial"/>
        </w:rPr>
        <w:t>.</w:t>
      </w:r>
      <w:proofErr w:type="spellStart"/>
      <w:r>
        <w:rPr>
          <w:rFonts w:ascii="Arial" w:hAnsi="Arial" w:cs="Arial"/>
        </w:rPr>
        <w:t>to_sql</w:t>
      </w:r>
      <w:proofErr w:type="spellEnd"/>
      <w:r w:rsidR="000243E2">
        <w:rPr>
          <w:rFonts w:ascii="Arial" w:hAnsi="Arial" w:cs="Arial"/>
        </w:rPr>
        <w:t>’</w:t>
      </w:r>
      <w:r>
        <w:rPr>
          <w:rFonts w:ascii="Arial" w:hAnsi="Arial" w:cs="Arial"/>
        </w:rPr>
        <w:t xml:space="preserve"> function.</w:t>
      </w:r>
    </w:p>
    <w:p w:rsidR="008E45D6" w:rsidRDefault="008E45D6" w:rsidP="00F448F1">
      <w:pPr>
        <w:rPr>
          <w:rFonts w:ascii="Arial" w:hAnsi="Arial" w:cs="Arial"/>
        </w:rPr>
      </w:pPr>
    </w:p>
    <w:p w:rsidR="000243E2" w:rsidRDefault="008E45D6" w:rsidP="000243E2">
      <w:pPr>
        <w:rPr>
          <w:rFonts w:ascii="Arial" w:hAnsi="Arial" w:cs="Arial"/>
        </w:rPr>
      </w:pPr>
      <w:r>
        <w:rPr>
          <w:rFonts w:ascii="Arial" w:hAnsi="Arial" w:cs="Arial"/>
        </w:rPr>
        <w:t xml:space="preserve">Next, we queried the </w:t>
      </w:r>
      <w:r w:rsidR="000243E2">
        <w:rPr>
          <w:rFonts w:ascii="Arial" w:hAnsi="Arial" w:cs="Arial"/>
        </w:rPr>
        <w:t xml:space="preserve">data from both tables using the SQL </w:t>
      </w:r>
      <w:proofErr w:type="gramStart"/>
      <w:r w:rsidR="000243E2">
        <w:rPr>
          <w:rFonts w:ascii="Arial" w:hAnsi="Arial" w:cs="Arial"/>
        </w:rPr>
        <w:t>‘.</w:t>
      </w:r>
      <w:proofErr w:type="spellStart"/>
      <w:r w:rsidR="000243E2" w:rsidRPr="000243E2">
        <w:rPr>
          <w:rFonts w:ascii="Arial" w:hAnsi="Arial" w:cs="Arial"/>
        </w:rPr>
        <w:t>read</w:t>
      </w:r>
      <w:proofErr w:type="gramEnd"/>
      <w:r w:rsidR="000243E2" w:rsidRPr="000243E2">
        <w:rPr>
          <w:rFonts w:ascii="Arial" w:hAnsi="Arial" w:cs="Arial"/>
        </w:rPr>
        <w:t>_sql_quer</w:t>
      </w:r>
      <w:r w:rsidR="000243E2">
        <w:rPr>
          <w:rFonts w:ascii="Arial" w:hAnsi="Arial" w:cs="Arial"/>
        </w:rPr>
        <w:t>y</w:t>
      </w:r>
      <w:proofErr w:type="spellEnd"/>
      <w:r w:rsidR="000243E2" w:rsidRPr="000243E2">
        <w:rPr>
          <w:rFonts w:ascii="Arial" w:hAnsi="Arial" w:cs="Arial"/>
        </w:rPr>
        <w:t>’</w:t>
      </w:r>
      <w:r w:rsidR="000243E2">
        <w:rPr>
          <w:rFonts w:ascii="Arial" w:hAnsi="Arial" w:cs="Arial"/>
        </w:rPr>
        <w:t xml:space="preserve"> function. </w:t>
      </w:r>
    </w:p>
    <w:p w:rsidR="000243E2" w:rsidRDefault="000243E2" w:rsidP="000243E2">
      <w:pPr>
        <w:rPr>
          <w:rFonts w:ascii="Arial" w:hAnsi="Arial" w:cs="Arial"/>
        </w:rPr>
      </w:pPr>
    </w:p>
    <w:p w:rsidR="00B07532" w:rsidRPr="00F448F1" w:rsidRDefault="000243E2" w:rsidP="00F448F1">
      <w:pPr>
        <w:rPr>
          <w:rFonts w:ascii="Arial" w:hAnsi="Arial" w:cs="Arial"/>
        </w:rPr>
      </w:pPr>
      <w:r>
        <w:rPr>
          <w:rFonts w:ascii="Arial" w:hAnsi="Arial" w:cs="Arial"/>
        </w:rPr>
        <w:t xml:space="preserve">We noticed that our unemployment table had two id columns, the default one and the ID column we created in MySQL. To solve this, we set the index of the </w:t>
      </w:r>
      <w:proofErr w:type="spellStart"/>
      <w:r>
        <w:rPr>
          <w:rFonts w:ascii="Arial" w:hAnsi="Arial" w:cs="Arial"/>
        </w:rPr>
        <w:t>DataFrame</w:t>
      </w:r>
      <w:proofErr w:type="spellEnd"/>
      <w:r>
        <w:rPr>
          <w:rFonts w:ascii="Arial" w:hAnsi="Arial" w:cs="Arial"/>
        </w:rPr>
        <w:t xml:space="preserve"> to the ID column.</w:t>
      </w:r>
    </w:p>
    <w:sectPr w:rsidR="00B07532" w:rsidRPr="00F448F1" w:rsidSect="00A16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6426E"/>
    <w:multiLevelType w:val="hybridMultilevel"/>
    <w:tmpl w:val="7F9A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4631E"/>
    <w:multiLevelType w:val="hybridMultilevel"/>
    <w:tmpl w:val="8B8A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07006"/>
    <w:multiLevelType w:val="hybridMultilevel"/>
    <w:tmpl w:val="ACEC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86CB3"/>
    <w:multiLevelType w:val="hybridMultilevel"/>
    <w:tmpl w:val="DDF82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F1"/>
    <w:rsid w:val="000243E2"/>
    <w:rsid w:val="0002570C"/>
    <w:rsid w:val="001B4FE5"/>
    <w:rsid w:val="00245C6C"/>
    <w:rsid w:val="002C759D"/>
    <w:rsid w:val="002E13B4"/>
    <w:rsid w:val="004861B2"/>
    <w:rsid w:val="0054406E"/>
    <w:rsid w:val="006F5294"/>
    <w:rsid w:val="00733F7D"/>
    <w:rsid w:val="008D6972"/>
    <w:rsid w:val="008E45D6"/>
    <w:rsid w:val="00A168E0"/>
    <w:rsid w:val="00A36C55"/>
    <w:rsid w:val="00B07532"/>
    <w:rsid w:val="00C773FB"/>
    <w:rsid w:val="00D42E2E"/>
    <w:rsid w:val="00D52A59"/>
    <w:rsid w:val="00EB2DCD"/>
    <w:rsid w:val="00EB7A44"/>
    <w:rsid w:val="00F4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7EB2C"/>
  <w15:chartTrackingRefBased/>
  <w15:docId w15:val="{692052CE-004B-0748-986D-EE1B01C1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CD"/>
    <w:pPr>
      <w:ind w:left="720"/>
      <w:contextualSpacing/>
    </w:pPr>
  </w:style>
  <w:style w:type="paragraph" w:styleId="HTMLPreformatted">
    <w:name w:val="HTML Preformatted"/>
    <w:basedOn w:val="Normal"/>
    <w:link w:val="HTMLPreformattedChar"/>
    <w:uiPriority w:val="99"/>
    <w:semiHidden/>
    <w:unhideWhenUsed/>
    <w:rsid w:val="0002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3E2"/>
    <w:rPr>
      <w:rFonts w:ascii="Courier New" w:eastAsia="Times New Roman" w:hAnsi="Courier New" w:cs="Courier New"/>
      <w:sz w:val="20"/>
      <w:szCs w:val="20"/>
    </w:rPr>
  </w:style>
  <w:style w:type="character" w:customStyle="1" w:styleId="n">
    <w:name w:val="n"/>
    <w:basedOn w:val="DefaultParagraphFont"/>
    <w:rsid w:val="0002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966804">
      <w:bodyDiv w:val="1"/>
      <w:marLeft w:val="0"/>
      <w:marRight w:val="0"/>
      <w:marTop w:val="0"/>
      <w:marBottom w:val="0"/>
      <w:divBdr>
        <w:top w:val="none" w:sz="0" w:space="0" w:color="auto"/>
        <w:left w:val="none" w:sz="0" w:space="0" w:color="auto"/>
        <w:bottom w:val="none" w:sz="0" w:space="0" w:color="auto"/>
        <w:right w:val="none" w:sz="0" w:space="0" w:color="auto"/>
      </w:divBdr>
      <w:divsChild>
        <w:div w:id="1898466992">
          <w:marLeft w:val="0"/>
          <w:marRight w:val="0"/>
          <w:marTop w:val="0"/>
          <w:marBottom w:val="0"/>
          <w:divBdr>
            <w:top w:val="none" w:sz="0" w:space="0" w:color="auto"/>
            <w:left w:val="none" w:sz="0" w:space="0" w:color="auto"/>
            <w:bottom w:val="none" w:sz="0" w:space="0" w:color="auto"/>
            <w:right w:val="none" w:sz="0" w:space="0" w:color="auto"/>
          </w:divBdr>
          <w:divsChild>
            <w:div w:id="1098335159">
              <w:marLeft w:val="0"/>
              <w:marRight w:val="0"/>
              <w:marTop w:val="0"/>
              <w:marBottom w:val="0"/>
              <w:divBdr>
                <w:top w:val="none" w:sz="0" w:space="0" w:color="auto"/>
                <w:left w:val="none" w:sz="0" w:space="0" w:color="auto"/>
                <w:bottom w:val="none" w:sz="0" w:space="0" w:color="auto"/>
                <w:right w:val="none" w:sz="0" w:space="0" w:color="auto"/>
              </w:divBdr>
            </w:div>
            <w:div w:id="1357000404">
              <w:marLeft w:val="0"/>
              <w:marRight w:val="0"/>
              <w:marTop w:val="0"/>
              <w:marBottom w:val="0"/>
              <w:divBdr>
                <w:top w:val="none" w:sz="0" w:space="0" w:color="auto"/>
                <w:left w:val="none" w:sz="0" w:space="0" w:color="auto"/>
                <w:bottom w:val="none" w:sz="0" w:space="0" w:color="auto"/>
                <w:right w:val="none" w:sz="0" w:space="0" w:color="auto"/>
              </w:divBdr>
            </w:div>
            <w:div w:id="158154132">
              <w:marLeft w:val="0"/>
              <w:marRight w:val="0"/>
              <w:marTop w:val="0"/>
              <w:marBottom w:val="0"/>
              <w:divBdr>
                <w:top w:val="none" w:sz="0" w:space="0" w:color="auto"/>
                <w:left w:val="none" w:sz="0" w:space="0" w:color="auto"/>
                <w:bottom w:val="none" w:sz="0" w:space="0" w:color="auto"/>
                <w:right w:val="none" w:sz="0" w:space="0" w:color="auto"/>
              </w:divBdr>
            </w:div>
            <w:div w:id="52890782">
              <w:marLeft w:val="0"/>
              <w:marRight w:val="0"/>
              <w:marTop w:val="0"/>
              <w:marBottom w:val="0"/>
              <w:divBdr>
                <w:top w:val="none" w:sz="0" w:space="0" w:color="auto"/>
                <w:left w:val="none" w:sz="0" w:space="0" w:color="auto"/>
                <w:bottom w:val="none" w:sz="0" w:space="0" w:color="auto"/>
                <w:right w:val="none" w:sz="0" w:space="0" w:color="auto"/>
              </w:divBdr>
            </w:div>
            <w:div w:id="72774676">
              <w:marLeft w:val="0"/>
              <w:marRight w:val="0"/>
              <w:marTop w:val="0"/>
              <w:marBottom w:val="0"/>
              <w:divBdr>
                <w:top w:val="none" w:sz="0" w:space="0" w:color="auto"/>
                <w:left w:val="none" w:sz="0" w:space="0" w:color="auto"/>
                <w:bottom w:val="none" w:sz="0" w:space="0" w:color="auto"/>
                <w:right w:val="none" w:sz="0" w:space="0" w:color="auto"/>
              </w:divBdr>
            </w:div>
            <w:div w:id="1306006795">
              <w:marLeft w:val="0"/>
              <w:marRight w:val="0"/>
              <w:marTop w:val="0"/>
              <w:marBottom w:val="0"/>
              <w:divBdr>
                <w:top w:val="none" w:sz="0" w:space="0" w:color="auto"/>
                <w:left w:val="none" w:sz="0" w:space="0" w:color="auto"/>
                <w:bottom w:val="none" w:sz="0" w:space="0" w:color="auto"/>
                <w:right w:val="none" w:sz="0" w:space="0" w:color="auto"/>
              </w:divBdr>
            </w:div>
            <w:div w:id="1681198374">
              <w:marLeft w:val="0"/>
              <w:marRight w:val="0"/>
              <w:marTop w:val="0"/>
              <w:marBottom w:val="0"/>
              <w:divBdr>
                <w:top w:val="none" w:sz="0" w:space="0" w:color="auto"/>
                <w:left w:val="none" w:sz="0" w:space="0" w:color="auto"/>
                <w:bottom w:val="none" w:sz="0" w:space="0" w:color="auto"/>
                <w:right w:val="none" w:sz="0" w:space="0" w:color="auto"/>
              </w:divBdr>
            </w:div>
            <w:div w:id="2081515532">
              <w:marLeft w:val="0"/>
              <w:marRight w:val="0"/>
              <w:marTop w:val="0"/>
              <w:marBottom w:val="0"/>
              <w:divBdr>
                <w:top w:val="none" w:sz="0" w:space="0" w:color="auto"/>
                <w:left w:val="none" w:sz="0" w:space="0" w:color="auto"/>
                <w:bottom w:val="none" w:sz="0" w:space="0" w:color="auto"/>
                <w:right w:val="none" w:sz="0" w:space="0" w:color="auto"/>
              </w:divBdr>
            </w:div>
            <w:div w:id="766854386">
              <w:marLeft w:val="0"/>
              <w:marRight w:val="0"/>
              <w:marTop w:val="0"/>
              <w:marBottom w:val="0"/>
              <w:divBdr>
                <w:top w:val="none" w:sz="0" w:space="0" w:color="auto"/>
                <w:left w:val="none" w:sz="0" w:space="0" w:color="auto"/>
                <w:bottom w:val="none" w:sz="0" w:space="0" w:color="auto"/>
                <w:right w:val="none" w:sz="0" w:space="0" w:color="auto"/>
              </w:divBdr>
            </w:div>
            <w:div w:id="276984533">
              <w:marLeft w:val="0"/>
              <w:marRight w:val="0"/>
              <w:marTop w:val="0"/>
              <w:marBottom w:val="0"/>
              <w:divBdr>
                <w:top w:val="none" w:sz="0" w:space="0" w:color="auto"/>
                <w:left w:val="none" w:sz="0" w:space="0" w:color="auto"/>
                <w:bottom w:val="none" w:sz="0" w:space="0" w:color="auto"/>
                <w:right w:val="none" w:sz="0" w:space="0" w:color="auto"/>
              </w:divBdr>
            </w:div>
            <w:div w:id="2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Rigters</dc:creator>
  <cp:keywords/>
  <dc:description/>
  <cp:lastModifiedBy>Giovanni Rigters</cp:lastModifiedBy>
  <cp:revision>3</cp:revision>
  <dcterms:created xsi:type="dcterms:W3CDTF">2019-04-06T17:55:00Z</dcterms:created>
  <dcterms:modified xsi:type="dcterms:W3CDTF">2019-04-06T18:51:00Z</dcterms:modified>
</cp:coreProperties>
</file>