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3B8C8" w14:textId="3EFABE42" w:rsidR="00A613F1" w:rsidRDefault="0020624D" w:rsidP="0020624D">
      <w:pPr>
        <w:pStyle w:val="Title"/>
      </w:pPr>
      <w:r>
        <w:t>CPEN 513 – Assignment 1</w:t>
      </w:r>
    </w:p>
    <w:p w14:paraId="3461CCBC" w14:textId="26F80B36" w:rsidR="0020624D" w:rsidRDefault="0020624D" w:rsidP="0020624D"/>
    <w:p w14:paraId="42BB3739" w14:textId="6C6B3D83" w:rsidR="0015697D" w:rsidRDefault="0015697D" w:rsidP="001415A8">
      <w:pPr>
        <w:pStyle w:val="Heading2"/>
      </w:pPr>
      <w:r>
        <w:t>Introduction</w:t>
      </w:r>
    </w:p>
    <w:p w14:paraId="78852361" w14:textId="080B410B" w:rsidR="0015697D" w:rsidRPr="0015697D" w:rsidRDefault="006B2269" w:rsidP="0015697D">
      <w:r>
        <w:t>This report describes an implementation of the Lee-Moore and A</w:t>
      </w:r>
      <w:r w:rsidR="00F50FB1">
        <w:t>*</w:t>
      </w:r>
      <w:r>
        <w:t xml:space="preserve"> routing algorithms. </w:t>
      </w:r>
      <w:r w:rsidR="00C22B25">
        <w:t xml:space="preserve">The code is available at </w:t>
      </w:r>
      <w:hyperlink r:id="rId8" w:history="1">
        <w:r w:rsidR="00C22B25" w:rsidRPr="00815340">
          <w:rPr>
            <w:rStyle w:val="Hyperlink"/>
          </w:rPr>
          <w:t>https://github.com/lucylufei/CPEN513-assn1</w:t>
        </w:r>
      </w:hyperlink>
      <w:r w:rsidR="00C22B25">
        <w:t xml:space="preserve"> </w:t>
      </w:r>
    </w:p>
    <w:p w14:paraId="14D2D1F7" w14:textId="6C4AA668" w:rsidR="0020624D" w:rsidRDefault="002A2B60" w:rsidP="001415A8">
      <w:pPr>
        <w:pStyle w:val="Heading2"/>
      </w:pPr>
      <w:r>
        <w:t xml:space="preserve">General </w:t>
      </w:r>
      <w:r w:rsidR="001415A8">
        <w:t>Implementation</w:t>
      </w:r>
    </w:p>
    <w:p w14:paraId="399D844A" w14:textId="0CF2ADF9" w:rsidR="00B81935" w:rsidRDefault="00450649" w:rsidP="00B81935">
      <w:r>
        <w:t xml:space="preserve">The application begins by reading in the </w:t>
      </w:r>
      <w:r w:rsidR="00B77674" w:rsidRPr="00B77674">
        <w:rPr>
          <w:rStyle w:val="CodeChar"/>
        </w:rPr>
        <w:t>.</w:t>
      </w:r>
      <w:r w:rsidR="00274442" w:rsidRPr="00B77674">
        <w:rPr>
          <w:rStyle w:val="CodeChar"/>
        </w:rPr>
        <w:t>infile</w:t>
      </w:r>
      <w:r w:rsidR="00274442">
        <w:t xml:space="preserve"> </w:t>
      </w:r>
      <w:r w:rsidR="00112D4A">
        <w:t xml:space="preserve">and displaying the routing problem. </w:t>
      </w:r>
      <w:r w:rsidR="006C0C86">
        <w:t xml:space="preserve">The Lee-Moore routing algorithm is implemented in </w:t>
      </w:r>
      <w:r w:rsidR="005156C3" w:rsidRPr="008C714A">
        <w:rPr>
          <w:rStyle w:val="CodeChar"/>
        </w:rPr>
        <w:t>lee_moore.py</w:t>
      </w:r>
      <w:r w:rsidR="00385E1B" w:rsidRPr="00385E1B">
        <w:t xml:space="preserve">, and the </w:t>
      </w:r>
      <w:r w:rsidR="00385E1B">
        <w:t>A</w:t>
      </w:r>
      <w:r w:rsidR="00943B3F">
        <w:t>*</w:t>
      </w:r>
      <w:r w:rsidR="00385E1B">
        <w:t xml:space="preserve"> routing algorithm is implemented in </w:t>
      </w:r>
      <w:r w:rsidR="00385E1B" w:rsidRPr="00385E1B">
        <w:rPr>
          <w:rStyle w:val="CodeChar"/>
        </w:rPr>
        <w:t>astar.py</w:t>
      </w:r>
      <w:r w:rsidR="005156C3">
        <w:t xml:space="preserve">. </w:t>
      </w:r>
      <w:r w:rsidR="00D34908">
        <w:t xml:space="preserve">The </w:t>
      </w:r>
      <w:r w:rsidR="00E447C8">
        <w:t>program runs on one wire at a time</w:t>
      </w:r>
      <w:r w:rsidR="006455B3">
        <w:t>, iterating through each of the sinks for the wire</w:t>
      </w:r>
      <w:r w:rsidR="007E4883">
        <w:t xml:space="preserve"> before moving to the next wire. </w:t>
      </w:r>
      <w:r w:rsidR="00B121CB">
        <w:t xml:space="preserve">Every step is displayed graphically, including the expansion numbers for Lee-Moore and the Manhattan distance from A*. </w:t>
      </w:r>
      <w:r w:rsidR="001E15AE">
        <w:t xml:space="preserve">An alert is </w:t>
      </w:r>
      <w:r w:rsidR="000A5CBF">
        <w:t xml:space="preserve">optionally </w:t>
      </w:r>
      <w:r w:rsidR="001E15AE">
        <w:t xml:space="preserve">displayed at the end, indicating the number of wires and number of pins successfully connected. </w:t>
      </w:r>
    </w:p>
    <w:p w14:paraId="01BB547B" w14:textId="47EFB545" w:rsidR="00B81935" w:rsidRDefault="007719B6" w:rsidP="007719B6">
      <w:pPr>
        <w:pStyle w:val="Heading2"/>
      </w:pPr>
      <w:r>
        <w:t>Multiple Sinks</w:t>
      </w:r>
    </w:p>
    <w:p w14:paraId="3C4935A9" w14:textId="4C8F6B42" w:rsidR="00FF38FB" w:rsidRDefault="00215C90" w:rsidP="007719B6">
      <w:r>
        <w:t>Multiple sinks are handled in the application in sequential order</w:t>
      </w:r>
      <w:r w:rsidR="00803353">
        <w:t xml:space="preserve">, one sink at a time. </w:t>
      </w:r>
      <w:r w:rsidR="004104E0">
        <w:t xml:space="preserve">The application begins by randomly re-sorting the order of the </w:t>
      </w:r>
      <w:r w:rsidR="00943CCE">
        <w:t>pins after</w:t>
      </w:r>
      <w:r w:rsidR="004104E0">
        <w:t xml:space="preserve"> selecting the first pin as the </w:t>
      </w:r>
      <w:r w:rsidR="00EA680A">
        <w:t>source</w:t>
      </w:r>
      <w:r w:rsidR="004104E0">
        <w:t xml:space="preserve">, then progressively attempts to route each sink to the </w:t>
      </w:r>
      <w:r w:rsidR="00EA680A">
        <w:t>source</w:t>
      </w:r>
      <w:r w:rsidR="004104E0">
        <w:t xml:space="preserve">. </w:t>
      </w:r>
      <w:r w:rsidR="00D56B22">
        <w:t xml:space="preserve">Once a sink has been successfully connected to the </w:t>
      </w:r>
      <w:r w:rsidR="00EA680A">
        <w:t>source</w:t>
      </w:r>
      <w:r w:rsidR="00D56B22">
        <w:t xml:space="preserve">, the entire path, including the sink, can then be considered as part of the </w:t>
      </w:r>
      <w:r w:rsidR="00EA680A">
        <w:t>source</w:t>
      </w:r>
      <w:r w:rsidR="00D56B22">
        <w:t xml:space="preserve">. </w:t>
      </w:r>
    </w:p>
    <w:p w14:paraId="50424C25" w14:textId="79BA8952" w:rsidR="007719B6" w:rsidRDefault="0030316A" w:rsidP="007719B6">
      <w:r>
        <w:t>In the Lee-Moore implementation, the expansion continues only until it reaches a</w:t>
      </w:r>
      <w:r w:rsidR="0096496E">
        <w:t xml:space="preserve"> cell on a</w:t>
      </w:r>
      <w:r>
        <w:t xml:space="preserve"> previously established path between the </w:t>
      </w:r>
      <w:r w:rsidR="00EA680A">
        <w:t>source</w:t>
      </w:r>
      <w:r>
        <w:t xml:space="preserve"> and another </w:t>
      </w:r>
      <w:r w:rsidR="00203760">
        <w:t>sink</w:t>
      </w:r>
      <w:r>
        <w:t xml:space="preserve"> in the </w:t>
      </w:r>
      <w:r w:rsidR="00EA680A">
        <w:t>wire</w:t>
      </w:r>
      <w:r>
        <w:t xml:space="preserve"> or the original </w:t>
      </w:r>
      <w:r w:rsidR="00EA680A">
        <w:t>source</w:t>
      </w:r>
      <w:r>
        <w:t xml:space="preserve"> itself. </w:t>
      </w:r>
      <w:r w:rsidR="003B165E">
        <w:t xml:space="preserve">In the A-Star implementation, </w:t>
      </w:r>
      <w:r w:rsidR="005F0D32">
        <w:t xml:space="preserve">the Manhattan distance calculated at each step </w:t>
      </w:r>
      <w:r w:rsidR="004E1FF5">
        <w:t xml:space="preserve">is the </w:t>
      </w:r>
      <w:r w:rsidR="0083700F">
        <w:t xml:space="preserve">shortest distance </w:t>
      </w:r>
      <w:r w:rsidR="00B623B3">
        <w:t xml:space="preserve">to any </w:t>
      </w:r>
      <w:r w:rsidR="00C305B8">
        <w:t>cell</w:t>
      </w:r>
      <w:r w:rsidR="00B623B3">
        <w:t xml:space="preserve"> that has already been connected to the </w:t>
      </w:r>
      <w:r w:rsidR="00EA680A">
        <w:t>source</w:t>
      </w:r>
      <w:r w:rsidR="00B623B3">
        <w:t xml:space="preserve">. </w:t>
      </w:r>
      <w:r w:rsidR="00121DFE">
        <w:t xml:space="preserve">This ensures that multiple sinks for the same </w:t>
      </w:r>
      <w:r w:rsidR="00EA680A">
        <w:t>wire</w:t>
      </w:r>
      <w:r w:rsidR="00121DFE">
        <w:t xml:space="preserve"> are able to </w:t>
      </w:r>
      <w:r w:rsidR="004E4C5F">
        <w:t xml:space="preserve">share their paths. </w:t>
      </w:r>
    </w:p>
    <w:p w14:paraId="18B99BD5" w14:textId="0485DBDA" w:rsidR="00864C61" w:rsidRDefault="00402C82" w:rsidP="007719B6">
      <w:r>
        <w:t xml:space="preserve">The application currently does not consider other sinks of the same </w:t>
      </w:r>
      <w:r w:rsidR="00EA680A">
        <w:t>wire</w:t>
      </w:r>
      <w:r>
        <w:t xml:space="preserve"> as possible </w:t>
      </w:r>
      <w:r w:rsidR="00EA680A">
        <w:t>source</w:t>
      </w:r>
      <w:r>
        <w:t xml:space="preserve">s </w:t>
      </w:r>
      <w:r w:rsidR="009E0283">
        <w:t xml:space="preserve">if the sink hasn’t been successfully connected to the </w:t>
      </w:r>
      <w:r w:rsidR="00EA680A">
        <w:t>source</w:t>
      </w:r>
      <w:r w:rsidR="009E0283">
        <w:t xml:space="preserve">. </w:t>
      </w:r>
      <w:r w:rsidR="00811546">
        <w:t xml:space="preserve">For example, </w:t>
      </w:r>
      <w:r w:rsidR="0001320E">
        <w:t xml:space="preserve">while routing the first </w:t>
      </w:r>
      <w:r w:rsidR="001F4A2F">
        <w:t>sink</w:t>
      </w:r>
      <w:r w:rsidR="0001320E">
        <w:t xml:space="preserve">, it may encounter another pin that has not been routed yet. In this situation, the application considers the location of the unrouted pin to </w:t>
      </w:r>
      <w:r w:rsidR="00810177">
        <w:t xml:space="preserve">be </w:t>
      </w:r>
      <w:r w:rsidR="004249F7">
        <w:t>a</w:t>
      </w:r>
      <w:r w:rsidR="00B74A36">
        <w:t xml:space="preserve">n obstacle even if it is part of the same </w:t>
      </w:r>
      <w:r w:rsidR="00EA680A">
        <w:t>wire</w:t>
      </w:r>
      <w:r w:rsidR="00B74A36">
        <w:t xml:space="preserve">. </w:t>
      </w:r>
      <w:r w:rsidR="00E52595">
        <w:t xml:space="preserve">This implies that if a sink cannot be routed to its source, </w:t>
      </w:r>
      <w:r w:rsidR="002F1A3E">
        <w:t xml:space="preserve">there will not be a cluster of sinks connected to each other. </w:t>
      </w:r>
    </w:p>
    <w:p w14:paraId="5591FCF7" w14:textId="2FB63B49" w:rsidR="007719B6" w:rsidRDefault="007719B6" w:rsidP="007719B6">
      <w:pPr>
        <w:pStyle w:val="Heading2"/>
      </w:pPr>
      <w:r>
        <w:t>Optimizations</w:t>
      </w:r>
    </w:p>
    <w:p w14:paraId="3F4AB279" w14:textId="52BF27A0" w:rsidR="00F747E2" w:rsidRDefault="008409DC" w:rsidP="007719B6">
      <w:r>
        <w:t xml:space="preserve">Two optimizations </w:t>
      </w:r>
      <w:r w:rsidR="001D02DE">
        <w:t xml:space="preserve">are made </w:t>
      </w:r>
      <w:r w:rsidR="00A26216">
        <w:t>to</w:t>
      </w:r>
      <w:r w:rsidR="009B5C09">
        <w:t xml:space="preserve"> improv</w:t>
      </w:r>
      <w:r w:rsidR="000C01F9">
        <w:t xml:space="preserve">e the number of </w:t>
      </w:r>
      <w:r w:rsidR="004A23AE">
        <w:t xml:space="preserve">segments that can be successfully routed. </w:t>
      </w:r>
    </w:p>
    <w:p w14:paraId="1F1809F7" w14:textId="54D62CAF" w:rsidR="00F747E2" w:rsidRDefault="00F747E2" w:rsidP="00035FA7">
      <w:pPr>
        <w:pStyle w:val="Heading3"/>
      </w:pPr>
      <w:r>
        <w:t xml:space="preserve">Randomized </w:t>
      </w:r>
      <w:r w:rsidR="00215FED">
        <w:t>Ordering</w:t>
      </w:r>
    </w:p>
    <w:p w14:paraId="35CF3CFC" w14:textId="73367CC9" w:rsidR="00F747E2" w:rsidRPr="00F747E2" w:rsidRDefault="000C5854" w:rsidP="00F747E2">
      <w:r>
        <w:t xml:space="preserve">Firstly, </w:t>
      </w:r>
      <w:r w:rsidR="0038712A">
        <w:t xml:space="preserve">the program begins by randomly sorting the </w:t>
      </w:r>
      <w:r w:rsidR="00EA680A">
        <w:t>wire</w:t>
      </w:r>
      <w:r w:rsidR="0038712A">
        <w:t>s to be routed</w:t>
      </w:r>
      <w:r w:rsidR="00BD5664">
        <w:t xml:space="preserve">. </w:t>
      </w:r>
      <w:r w:rsidR="0045099D">
        <w:t xml:space="preserve">For the selected </w:t>
      </w:r>
      <w:r w:rsidR="00EA680A">
        <w:t>wire</w:t>
      </w:r>
      <w:r w:rsidR="0045099D">
        <w:t xml:space="preserve">, </w:t>
      </w:r>
      <w:r w:rsidR="00A32D1B">
        <w:t>the first pin is assumed to be the source and the remainder pins are re-ordered randomly</w:t>
      </w:r>
      <w:r w:rsidR="00462B69">
        <w:t xml:space="preserve">. </w:t>
      </w:r>
      <w:r w:rsidR="00A86813">
        <w:t xml:space="preserve">This heuristic allows the program to test various priorities for each wire and pin to maximize the number of successfully connected segments. </w:t>
      </w:r>
      <w:r w:rsidR="00A82F86">
        <w:t>This could potentially be improved by allowing the program to route</w:t>
      </w:r>
      <w:r w:rsidR="0014163E">
        <w:t xml:space="preserve"> pins from various wires out of order, without having to complete a wire before moving to the next. </w:t>
      </w:r>
    </w:p>
    <w:p w14:paraId="51748049" w14:textId="02F31EDE" w:rsidR="00035FA7" w:rsidRDefault="00035FA7" w:rsidP="00035FA7">
      <w:pPr>
        <w:pStyle w:val="Heading3"/>
      </w:pPr>
      <w:r>
        <w:t xml:space="preserve">Tracking Difficult </w:t>
      </w:r>
      <w:r w:rsidR="00EA680A">
        <w:t>Wire</w:t>
      </w:r>
      <w:r>
        <w:t>s</w:t>
      </w:r>
    </w:p>
    <w:p w14:paraId="61A00A64" w14:textId="48C0087A" w:rsidR="003E52F4" w:rsidRDefault="00AD4EA3" w:rsidP="007719B6">
      <w:r>
        <w:t xml:space="preserve">As suggested, </w:t>
      </w:r>
      <w:r w:rsidR="003C4136">
        <w:t xml:space="preserve">the program tracks </w:t>
      </w:r>
      <w:r w:rsidR="00EA680A">
        <w:t>wire</w:t>
      </w:r>
      <w:r w:rsidR="003C4136">
        <w:t xml:space="preserve">s which are difficult to route. </w:t>
      </w:r>
      <w:r w:rsidR="00F92957">
        <w:t xml:space="preserve">The routing </w:t>
      </w:r>
      <w:r w:rsidR="00C60811">
        <w:t xml:space="preserve">runs multiple iterations in order to find a successful path. </w:t>
      </w:r>
      <w:r w:rsidR="00980EFA">
        <w:t xml:space="preserve">In each iteration, </w:t>
      </w:r>
      <w:r w:rsidR="00B672D9">
        <w:t xml:space="preserve">any </w:t>
      </w:r>
      <w:r w:rsidR="00EA680A">
        <w:t>wire</w:t>
      </w:r>
      <w:r w:rsidR="00B672D9">
        <w:t xml:space="preserve"> that could not be successfully routed are </w:t>
      </w:r>
      <w:r w:rsidR="00B672D9">
        <w:lastRenderedPageBreak/>
        <w:t xml:space="preserve">pushed to the front of the priority list. </w:t>
      </w:r>
      <w:r w:rsidR="001E4108">
        <w:t xml:space="preserve">In the next iteration, </w:t>
      </w:r>
      <w:r w:rsidR="00170D57">
        <w:t xml:space="preserve">these </w:t>
      </w:r>
      <w:r w:rsidR="00EA680A">
        <w:t>wire</w:t>
      </w:r>
      <w:r w:rsidR="00170D57">
        <w:t xml:space="preserve">s will be routed before other </w:t>
      </w:r>
      <w:r w:rsidR="00EA680A">
        <w:t>wire</w:t>
      </w:r>
      <w:r w:rsidR="00170D57">
        <w:t xml:space="preserve">s. This process continues until either a successful path has been found or a maximum number of iterations has been </w:t>
      </w:r>
      <w:r w:rsidR="00C6532A">
        <w:t xml:space="preserve">met. </w:t>
      </w:r>
      <w:r w:rsidR="00B27187">
        <w:t xml:space="preserve">The program also tracks wire lengths, which can be considered when choosing an optimal path. </w:t>
      </w:r>
    </w:p>
    <w:p w14:paraId="03A332C8" w14:textId="21683A35" w:rsidR="007719B6" w:rsidRDefault="007719B6" w:rsidP="007719B6">
      <w:pPr>
        <w:pStyle w:val="Heading2"/>
      </w:pPr>
      <w:r>
        <w:t>Results</w:t>
      </w:r>
    </w:p>
    <w:p w14:paraId="368DD72D" w14:textId="7F4B23A9" w:rsidR="00C6432C" w:rsidRPr="00C6432C" w:rsidRDefault="00E8217D" w:rsidP="00C6432C">
      <w:r>
        <w:t xml:space="preserve">Most circuits in the provided benchmark can be successfully routed with both the Lee-Moore method and the A* method. </w:t>
      </w:r>
      <w:r w:rsidR="00956F56">
        <w:t xml:space="preserve">The exceptions are </w:t>
      </w:r>
      <w:r w:rsidR="00956F56" w:rsidRPr="00860905">
        <w:rPr>
          <w:b/>
          <w:bCs/>
        </w:rPr>
        <w:t>Oswald</w:t>
      </w:r>
      <w:r w:rsidR="005353B1">
        <w:t xml:space="preserve">, </w:t>
      </w:r>
      <w:r w:rsidR="00956F56" w:rsidRPr="00860905">
        <w:rPr>
          <w:b/>
          <w:bCs/>
        </w:rPr>
        <w:t>Stdcell</w:t>
      </w:r>
      <w:r w:rsidR="005353B1">
        <w:t xml:space="preserve">, and </w:t>
      </w:r>
      <w:r w:rsidR="005353B1" w:rsidRPr="00860905">
        <w:rPr>
          <w:b/>
          <w:bCs/>
        </w:rPr>
        <w:t>Temp</w:t>
      </w:r>
      <w:r w:rsidR="00956F56">
        <w:t xml:space="preserve">. </w:t>
      </w:r>
      <w:r w:rsidR="00B52F6E">
        <w:t xml:space="preserve">There is a trade-off between routing speed and the wire length for the two methods. </w:t>
      </w:r>
      <w:r w:rsidR="004E6244">
        <w:t>Although A* is able to find a solution faster</w:t>
      </w:r>
      <w:r w:rsidR="005B7F71">
        <w:t xml:space="preserve"> than Lee-Moore</w:t>
      </w:r>
      <w:r w:rsidR="004E6244">
        <w:t>, it often results in a longer path between the source and the sink because it aims directly for the source without considering obstacles.</w:t>
      </w:r>
      <w:r w:rsidR="008D6B3E">
        <w:t xml:space="preserve"> This characteristic enables A* to succeed in Oswald where Lee-Moore does </w:t>
      </w:r>
      <w:r w:rsidR="00A4149C">
        <w:t>not but</w:t>
      </w:r>
      <w:r w:rsidR="008D6B3E">
        <w:t xml:space="preserve"> </w:t>
      </w:r>
      <w:r w:rsidR="007065CB">
        <w:t>causes A* to fail</w:t>
      </w:r>
      <w:r w:rsidR="008D6B3E">
        <w:t xml:space="preserve"> in Stdcell where Lee-Moore routes successfully.</w:t>
      </w:r>
      <w:r w:rsidR="004E6244">
        <w:t xml:space="preserve"> </w:t>
      </w:r>
      <w:r w:rsidR="00166A74">
        <w:fldChar w:fldCharType="begin"/>
      </w:r>
      <w:r w:rsidR="00166A74">
        <w:instrText xml:space="preserve"> REF _Ref63100658 \h </w:instrText>
      </w:r>
      <w:r w:rsidR="00166A74">
        <w:fldChar w:fldCharType="separate"/>
      </w:r>
      <w:r w:rsidR="00772B94">
        <w:t xml:space="preserve">Table </w:t>
      </w:r>
      <w:r w:rsidR="00772B94">
        <w:rPr>
          <w:noProof/>
        </w:rPr>
        <w:t>1</w:t>
      </w:r>
      <w:r w:rsidR="00166A74">
        <w:fldChar w:fldCharType="end"/>
      </w:r>
      <w:r w:rsidR="00166A74">
        <w:t xml:space="preserve"> shows the benchmark results. </w:t>
      </w:r>
    </w:p>
    <w:p w14:paraId="5F735642" w14:textId="1E996B22" w:rsidR="00F32F7C" w:rsidRDefault="00F32F7C" w:rsidP="00F32F7C">
      <w:pPr>
        <w:pStyle w:val="Caption"/>
        <w:keepNext/>
        <w:jc w:val="center"/>
      </w:pPr>
      <w:bookmarkStart w:id="0" w:name="_Ref6310065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72B94">
        <w:rPr>
          <w:noProof/>
        </w:rPr>
        <w:t>1</w:t>
      </w:r>
      <w:r>
        <w:fldChar w:fldCharType="end"/>
      </w:r>
      <w:bookmarkEnd w:id="0"/>
      <w:r>
        <w:t xml:space="preserve"> - Benchmark Results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23BD5" w14:paraId="79F8D80D" w14:textId="77777777" w:rsidTr="00D23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vMerge w:val="restart"/>
            <w:vAlign w:val="center"/>
          </w:tcPr>
          <w:p w14:paraId="65EBD1E3" w14:textId="3FAD26C2" w:rsidR="00D23BD5" w:rsidRDefault="00D23BD5" w:rsidP="00D23BD5">
            <w:pPr>
              <w:jc w:val="center"/>
            </w:pPr>
            <w:r>
              <w:t>Benchmark</w:t>
            </w:r>
          </w:p>
        </w:tc>
        <w:tc>
          <w:tcPr>
            <w:tcW w:w="3740" w:type="dxa"/>
            <w:gridSpan w:val="2"/>
            <w:tcBorders>
              <w:bottom w:val="none" w:sz="0" w:space="0" w:color="auto"/>
            </w:tcBorders>
          </w:tcPr>
          <w:p w14:paraId="0269D444" w14:textId="38DD95A5" w:rsidR="00D23BD5" w:rsidRDefault="00D23BD5" w:rsidP="00D23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Lee-Moore</w:t>
            </w:r>
          </w:p>
        </w:tc>
        <w:tc>
          <w:tcPr>
            <w:tcW w:w="3740" w:type="dxa"/>
            <w:gridSpan w:val="2"/>
            <w:tcBorders>
              <w:bottom w:val="none" w:sz="0" w:space="0" w:color="auto"/>
            </w:tcBorders>
          </w:tcPr>
          <w:p w14:paraId="09CF8A49" w14:textId="294E2843" w:rsidR="00D23BD5" w:rsidRDefault="00D23BD5" w:rsidP="00D23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</w:t>
            </w:r>
          </w:p>
        </w:tc>
      </w:tr>
      <w:tr w:rsidR="00D23BD5" w14:paraId="2CA24ABE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  <w:tcBorders>
              <w:right w:val="none" w:sz="0" w:space="0" w:color="auto"/>
            </w:tcBorders>
          </w:tcPr>
          <w:p w14:paraId="5A855A24" w14:textId="2EE26E45" w:rsidR="00D23BD5" w:rsidRDefault="00D23BD5" w:rsidP="00D23BD5">
            <w:pPr>
              <w:jc w:val="center"/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DFF4D0" w14:textId="1BBF2863" w:rsidR="00D23BD5" w:rsidRPr="00D23BD5" w:rsidRDefault="00D23BD5" w:rsidP="00D2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D23BD5">
              <w:t>Wires Routed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BFB251" w14:textId="0528D4E1" w:rsidR="00D23BD5" w:rsidRPr="00D23BD5" w:rsidRDefault="00D23BD5" w:rsidP="00D2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D23BD5">
              <w:t xml:space="preserve">Segments </w:t>
            </w:r>
            <w:r w:rsidR="00FF0823" w:rsidRPr="00D23BD5">
              <w:t>Routed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28B6B4" w14:textId="3CD2F659" w:rsidR="00D23BD5" w:rsidRPr="00D23BD5" w:rsidRDefault="00D23BD5" w:rsidP="00D2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D23BD5">
              <w:t>Wires Routed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F5D2BB" w14:textId="3B18F1A8" w:rsidR="00D23BD5" w:rsidRPr="00D23BD5" w:rsidRDefault="00D23BD5" w:rsidP="00D2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D23BD5">
              <w:t xml:space="preserve">Segments </w:t>
            </w:r>
            <w:r w:rsidR="00FF0823" w:rsidRPr="00D23BD5">
              <w:t>Routed</w:t>
            </w:r>
          </w:p>
        </w:tc>
      </w:tr>
      <w:tr w:rsidR="008B44ED" w14:paraId="19888374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1A29C5" w14:textId="7B4993BA" w:rsidR="008B44ED" w:rsidRPr="00860905" w:rsidRDefault="008B44ED" w:rsidP="008B44ED">
            <w:r w:rsidRPr="00860905">
              <w:rPr>
                <w:caps w:val="0"/>
              </w:rPr>
              <w:t>Impossible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2BC16719" w14:textId="559DE2F2" w:rsidR="008B44ED" w:rsidRDefault="008B44ED" w:rsidP="00DB5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of 3</w:t>
            </w:r>
          </w:p>
        </w:tc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359CFF94" w14:textId="35CDA85F" w:rsidR="008B44ED" w:rsidRDefault="008B44ED" w:rsidP="00DB5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63058DE8" w14:textId="240DCA4C" w:rsidR="008B44ED" w:rsidRDefault="008B44ED" w:rsidP="00DB5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of 3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6721DF83" w14:textId="40169C27" w:rsidR="008B44ED" w:rsidRDefault="008B44ED" w:rsidP="00DB5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8</w:t>
            </w:r>
          </w:p>
        </w:tc>
      </w:tr>
      <w:tr w:rsidR="003F3D42" w14:paraId="0CBB7561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27AAF8" w14:textId="575A353A" w:rsidR="003F3D42" w:rsidRPr="00860905" w:rsidRDefault="003F3D42" w:rsidP="003F3D42">
            <w:r w:rsidRPr="00860905">
              <w:rPr>
                <w:caps w:val="0"/>
              </w:rPr>
              <w:t>Impossible2</w:t>
            </w:r>
          </w:p>
        </w:tc>
        <w:tc>
          <w:tcPr>
            <w:tcW w:w="1870" w:type="dxa"/>
          </w:tcPr>
          <w:p w14:paraId="7DD6BDE9" w14:textId="3FE6F37B" w:rsidR="003F3D42" w:rsidRDefault="003F3D42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of 3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240A156" w14:textId="1A179046" w:rsidR="003F3D42" w:rsidRDefault="003F3D42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of 7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747A264C" w14:textId="16E6EDB3" w:rsidR="003F3D42" w:rsidRDefault="003F3D42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of 3</w:t>
            </w:r>
          </w:p>
        </w:tc>
        <w:tc>
          <w:tcPr>
            <w:tcW w:w="1870" w:type="dxa"/>
          </w:tcPr>
          <w:p w14:paraId="0D1C2B72" w14:textId="674C1BF2" w:rsidR="003F3D42" w:rsidRDefault="003F3D42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of 7</w:t>
            </w:r>
          </w:p>
        </w:tc>
      </w:tr>
      <w:tr w:rsidR="003F3D42" w14:paraId="62948950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92D03A" w14:textId="02D71921" w:rsidR="003F3D42" w:rsidRPr="00860905" w:rsidRDefault="003F3D42" w:rsidP="003F3D42">
            <w:r w:rsidRPr="00860905">
              <w:rPr>
                <w:caps w:val="0"/>
              </w:rPr>
              <w:t>Kuma</w:t>
            </w:r>
          </w:p>
        </w:tc>
        <w:tc>
          <w:tcPr>
            <w:tcW w:w="1870" w:type="dxa"/>
          </w:tcPr>
          <w:p w14:paraId="314AE736" w14:textId="4621EF22" w:rsidR="003F3D42" w:rsidRDefault="002F6E56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4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194C78E" w14:textId="3066B89D" w:rsidR="003F3D42" w:rsidRDefault="002F6E56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of 10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63B84A41" w14:textId="1AF07C51" w:rsidR="003F3D42" w:rsidRDefault="002F6E56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4</w:t>
            </w:r>
          </w:p>
        </w:tc>
        <w:tc>
          <w:tcPr>
            <w:tcW w:w="1870" w:type="dxa"/>
          </w:tcPr>
          <w:p w14:paraId="30059E3E" w14:textId="0F2EA09A" w:rsidR="003F3D42" w:rsidRDefault="00BA04D1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2F6E56">
              <w:t xml:space="preserve"> of 10</w:t>
            </w:r>
          </w:p>
        </w:tc>
      </w:tr>
      <w:tr w:rsidR="003F3D42" w14:paraId="31815343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64A544" w14:textId="3C3DF159" w:rsidR="003F3D42" w:rsidRPr="00860905" w:rsidRDefault="003F3D42" w:rsidP="003F3D42">
            <w:r w:rsidRPr="00860905">
              <w:rPr>
                <w:caps w:val="0"/>
              </w:rPr>
              <w:t>Misty</w:t>
            </w:r>
          </w:p>
        </w:tc>
        <w:tc>
          <w:tcPr>
            <w:tcW w:w="1870" w:type="dxa"/>
          </w:tcPr>
          <w:p w14:paraId="6B250E6C" w14:textId="239043C3" w:rsidR="003F3D42" w:rsidRDefault="00B90A1A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of 4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7A734A8" w14:textId="6B8CABE3" w:rsidR="003F3D42" w:rsidRDefault="00B90A1A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of 9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349BC867" w14:textId="7CB9CF8D" w:rsidR="003F3D42" w:rsidRDefault="00B90A1A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of 4</w:t>
            </w:r>
          </w:p>
        </w:tc>
        <w:tc>
          <w:tcPr>
            <w:tcW w:w="1870" w:type="dxa"/>
          </w:tcPr>
          <w:p w14:paraId="5763FA2C" w14:textId="4CB6F20C" w:rsidR="003F3D42" w:rsidRDefault="00B90A1A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of 9</w:t>
            </w:r>
          </w:p>
        </w:tc>
      </w:tr>
      <w:tr w:rsidR="003F3D42" w14:paraId="12DED217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26CAAA" w14:textId="2CA519E6" w:rsidR="003F3D42" w:rsidRPr="00860905" w:rsidRDefault="003F3D42" w:rsidP="003F3D42">
            <w:r w:rsidRPr="00860905">
              <w:rPr>
                <w:caps w:val="0"/>
              </w:rPr>
              <w:t>Oswald</w:t>
            </w:r>
          </w:p>
        </w:tc>
        <w:tc>
          <w:tcPr>
            <w:tcW w:w="1870" w:type="dxa"/>
          </w:tcPr>
          <w:p w14:paraId="6639AF9A" w14:textId="476E069B" w:rsidR="003F3D42" w:rsidRDefault="00D348F3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of 2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E128A99" w14:textId="1F576B55" w:rsidR="003F3D42" w:rsidRDefault="00D348F3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4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385BFFC0" w14:textId="1D81D3DE" w:rsidR="003F3D42" w:rsidRPr="00CF78DD" w:rsidRDefault="00D348F3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F78DD">
              <w:rPr>
                <w:b/>
                <w:bCs/>
              </w:rPr>
              <w:t>2 of 2</w:t>
            </w:r>
          </w:p>
        </w:tc>
        <w:tc>
          <w:tcPr>
            <w:tcW w:w="1870" w:type="dxa"/>
          </w:tcPr>
          <w:p w14:paraId="3C6F3F5E" w14:textId="661E73C8" w:rsidR="003F3D42" w:rsidRPr="00CF78DD" w:rsidRDefault="00D348F3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F78DD">
              <w:rPr>
                <w:b/>
                <w:bCs/>
              </w:rPr>
              <w:t>4 of 4</w:t>
            </w:r>
          </w:p>
        </w:tc>
      </w:tr>
      <w:tr w:rsidR="003F3D42" w14:paraId="778B7B3D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EF8644" w14:textId="196DC21B" w:rsidR="003F3D42" w:rsidRPr="00860905" w:rsidRDefault="003F3D42" w:rsidP="003F3D42">
            <w:r w:rsidRPr="00860905">
              <w:rPr>
                <w:caps w:val="0"/>
              </w:rPr>
              <w:t>Rusty</w:t>
            </w:r>
          </w:p>
        </w:tc>
        <w:tc>
          <w:tcPr>
            <w:tcW w:w="1870" w:type="dxa"/>
          </w:tcPr>
          <w:p w14:paraId="10FEB313" w14:textId="646AF05D" w:rsidR="003F3D42" w:rsidRDefault="0007483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of 3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628A79D" w14:textId="6496EAB3" w:rsidR="003F3D42" w:rsidRDefault="0007483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of 7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30B2DEFE" w14:textId="2E5E378C" w:rsidR="003F3D42" w:rsidRDefault="0007483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of 3 </w:t>
            </w:r>
          </w:p>
        </w:tc>
        <w:tc>
          <w:tcPr>
            <w:tcW w:w="1870" w:type="dxa"/>
          </w:tcPr>
          <w:p w14:paraId="59218F83" w14:textId="0A4A6381" w:rsidR="003F3D42" w:rsidRDefault="0007483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of 7</w:t>
            </w:r>
          </w:p>
        </w:tc>
      </w:tr>
      <w:tr w:rsidR="003F3D42" w14:paraId="75605843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3BF76A" w14:textId="2E60C3FB" w:rsidR="003F3D42" w:rsidRPr="00860905" w:rsidRDefault="003F3D42" w:rsidP="003F3D42">
            <w:r w:rsidRPr="00860905">
              <w:rPr>
                <w:caps w:val="0"/>
              </w:rPr>
              <w:t>Stanley</w:t>
            </w:r>
          </w:p>
        </w:tc>
        <w:tc>
          <w:tcPr>
            <w:tcW w:w="1870" w:type="dxa"/>
          </w:tcPr>
          <w:p w14:paraId="5A8F7240" w14:textId="377F5EE6" w:rsidR="003F3D42" w:rsidRDefault="00837C72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3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C1EEBCC" w14:textId="449CE991" w:rsidR="003F3D42" w:rsidRDefault="00837C72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of 8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5948D630" w14:textId="6B29C70B" w:rsidR="003F3D42" w:rsidRDefault="00837C72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3</w:t>
            </w:r>
          </w:p>
        </w:tc>
        <w:tc>
          <w:tcPr>
            <w:tcW w:w="1870" w:type="dxa"/>
          </w:tcPr>
          <w:p w14:paraId="5A4DCA8D" w14:textId="504B337F" w:rsidR="003F3D42" w:rsidRDefault="00837C72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of 8</w:t>
            </w:r>
          </w:p>
        </w:tc>
      </w:tr>
      <w:tr w:rsidR="003F3D42" w14:paraId="646B415B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337EED" w14:textId="4DD27252" w:rsidR="003F3D42" w:rsidRPr="00860905" w:rsidRDefault="003F3D42" w:rsidP="003F3D42">
            <w:r w:rsidRPr="00860905">
              <w:rPr>
                <w:caps w:val="0"/>
              </w:rPr>
              <w:t>Stdcell</w:t>
            </w:r>
          </w:p>
        </w:tc>
        <w:tc>
          <w:tcPr>
            <w:tcW w:w="1870" w:type="dxa"/>
          </w:tcPr>
          <w:p w14:paraId="1F991AF3" w14:textId="6E669043" w:rsidR="003F3D42" w:rsidRPr="005D64C6" w:rsidRDefault="002C6EC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64C6">
              <w:rPr>
                <w:b/>
                <w:bCs/>
              </w:rPr>
              <w:t>8 of 8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FAB8F61" w14:textId="591F93A2" w:rsidR="003F3D42" w:rsidRPr="005D64C6" w:rsidRDefault="002C6EC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64C6">
              <w:rPr>
                <w:b/>
                <w:bCs/>
              </w:rPr>
              <w:t>26 of 26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03A85170" w14:textId="5B49D1C9" w:rsidR="003F3D42" w:rsidRDefault="005D64C6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2C6EC8">
              <w:t xml:space="preserve"> of 8</w:t>
            </w:r>
          </w:p>
        </w:tc>
        <w:tc>
          <w:tcPr>
            <w:tcW w:w="1870" w:type="dxa"/>
          </w:tcPr>
          <w:p w14:paraId="6B48D6F4" w14:textId="799C0F65" w:rsidR="003F3D42" w:rsidRDefault="002C6EC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D64C6">
              <w:t>5</w:t>
            </w:r>
            <w:r>
              <w:t xml:space="preserve"> of 26</w:t>
            </w:r>
          </w:p>
        </w:tc>
      </w:tr>
      <w:tr w:rsidR="003F3D42" w14:paraId="5F2C27A5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5BD02B" w14:textId="3ACDE4F2" w:rsidR="003F3D42" w:rsidRPr="00860905" w:rsidRDefault="003F3D42" w:rsidP="003F3D42">
            <w:r w:rsidRPr="00860905">
              <w:rPr>
                <w:caps w:val="0"/>
              </w:rPr>
              <w:t>Sydney</w:t>
            </w:r>
          </w:p>
        </w:tc>
        <w:tc>
          <w:tcPr>
            <w:tcW w:w="1870" w:type="dxa"/>
          </w:tcPr>
          <w:p w14:paraId="294DC43C" w14:textId="1CBF4B7C" w:rsidR="003F3D42" w:rsidRDefault="00473C1A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3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76DF7A2" w14:textId="3B2AE220" w:rsidR="003F3D42" w:rsidRDefault="00473C1A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6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40C1C06B" w14:textId="4804E577" w:rsidR="003F3D42" w:rsidRDefault="00473C1A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3</w:t>
            </w:r>
          </w:p>
        </w:tc>
        <w:tc>
          <w:tcPr>
            <w:tcW w:w="1870" w:type="dxa"/>
          </w:tcPr>
          <w:p w14:paraId="63FF960C" w14:textId="4DB011A3" w:rsidR="003F3D42" w:rsidRDefault="00473C1A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6</w:t>
            </w:r>
          </w:p>
        </w:tc>
      </w:tr>
      <w:tr w:rsidR="003F3D42" w14:paraId="5DB367F0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68DF74" w14:textId="0BECF196" w:rsidR="003F3D42" w:rsidRPr="00860905" w:rsidRDefault="003F3D42" w:rsidP="003F3D42">
            <w:r w:rsidRPr="00860905">
              <w:rPr>
                <w:caps w:val="0"/>
              </w:rPr>
              <w:t>Wavy</w:t>
            </w:r>
          </w:p>
        </w:tc>
        <w:tc>
          <w:tcPr>
            <w:tcW w:w="1870" w:type="dxa"/>
          </w:tcPr>
          <w:p w14:paraId="20512163" w14:textId="288CFBCF" w:rsidR="003F3D42" w:rsidRDefault="00107DE5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of 1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37A87F0" w14:textId="517DA0B9" w:rsidR="003F3D42" w:rsidRDefault="00107DE5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of 8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6EBDEC22" w14:textId="0A89BAF7" w:rsidR="003F3D42" w:rsidRDefault="00107DE5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of 1</w:t>
            </w:r>
          </w:p>
        </w:tc>
        <w:tc>
          <w:tcPr>
            <w:tcW w:w="1870" w:type="dxa"/>
          </w:tcPr>
          <w:p w14:paraId="0718CE6A" w14:textId="00749240" w:rsidR="003F3D42" w:rsidRDefault="00107DE5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of 8</w:t>
            </w:r>
          </w:p>
        </w:tc>
      </w:tr>
      <w:tr w:rsidR="008631B7" w14:paraId="6139ABA3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EC45C5" w14:textId="4AD9BF8A" w:rsidR="008631B7" w:rsidRPr="00860905" w:rsidRDefault="008631B7" w:rsidP="008631B7">
            <w:r w:rsidRPr="00860905">
              <w:rPr>
                <w:caps w:val="0"/>
              </w:rPr>
              <w:t>Temp</w:t>
            </w:r>
          </w:p>
        </w:tc>
        <w:tc>
          <w:tcPr>
            <w:tcW w:w="1870" w:type="dxa"/>
          </w:tcPr>
          <w:p w14:paraId="063D7BCC" w14:textId="758BA234" w:rsidR="008631B7" w:rsidRDefault="008631B7" w:rsidP="00863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8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FC303CB" w14:textId="587394D3" w:rsidR="008631B7" w:rsidRDefault="008631B7" w:rsidP="00863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of 25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777575E8" w14:textId="142EDE3A" w:rsidR="008631B7" w:rsidRDefault="008631B7" w:rsidP="00863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8</w:t>
            </w:r>
          </w:p>
        </w:tc>
        <w:tc>
          <w:tcPr>
            <w:tcW w:w="1870" w:type="dxa"/>
          </w:tcPr>
          <w:p w14:paraId="70394C86" w14:textId="651007C6" w:rsidR="008631B7" w:rsidRDefault="008631B7" w:rsidP="00863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of 25</w:t>
            </w:r>
          </w:p>
        </w:tc>
      </w:tr>
    </w:tbl>
    <w:p w14:paraId="59EEDEAE" w14:textId="77777777" w:rsidR="00AF3B99" w:rsidRDefault="00AF3B99" w:rsidP="00D23BD5"/>
    <w:p w14:paraId="0E586E62" w14:textId="224F1D23" w:rsidR="00091719" w:rsidRPr="00D23BD5" w:rsidRDefault="006E616E" w:rsidP="00D23BD5">
      <w:r>
        <w:t>Images of the f</w:t>
      </w:r>
      <w:r w:rsidR="00E2652F">
        <w:t xml:space="preserve">inal routes for the Stdcell and Stanley benchmarks are attached in </w:t>
      </w:r>
      <w:r w:rsidR="00E2652F">
        <w:fldChar w:fldCharType="begin"/>
      </w:r>
      <w:r w:rsidR="00E2652F">
        <w:instrText xml:space="preserve"> REF _Ref63100702 \h </w:instrText>
      </w:r>
      <w:r w:rsidR="00E2652F">
        <w:fldChar w:fldCharType="separate"/>
      </w:r>
      <w:r w:rsidR="00772B94">
        <w:t>Appendix A – Final Route Diagrams</w:t>
      </w:r>
      <w:r w:rsidR="00E2652F">
        <w:fldChar w:fldCharType="end"/>
      </w:r>
      <w:r w:rsidR="00E2652F">
        <w:t>.</w:t>
      </w:r>
    </w:p>
    <w:p w14:paraId="0225B118" w14:textId="6492762A" w:rsidR="007719B6" w:rsidRDefault="007719B6" w:rsidP="007719B6">
      <w:pPr>
        <w:pStyle w:val="Heading2"/>
      </w:pPr>
      <w:r>
        <w:t>Application Guide</w:t>
      </w:r>
    </w:p>
    <w:p w14:paraId="36538081" w14:textId="24190A9A" w:rsidR="009D2480" w:rsidRDefault="00736A09" w:rsidP="007719B6">
      <w:r>
        <w:t xml:space="preserve">The program can be run </w:t>
      </w:r>
      <w:r w:rsidR="004E0E4B">
        <w:t>by running</w:t>
      </w:r>
      <w:r>
        <w:t xml:space="preserve"> the </w:t>
      </w:r>
      <w:r w:rsidRPr="00A2792E">
        <w:rPr>
          <w:rStyle w:val="CodeChar"/>
        </w:rPr>
        <w:t>gui.py</w:t>
      </w:r>
      <w:r>
        <w:t xml:space="preserve"> file. </w:t>
      </w:r>
      <w:r w:rsidR="009D2480">
        <w:t xml:space="preserve">The graphical display is </w:t>
      </w:r>
      <w:r w:rsidR="008141B6">
        <w:t xml:space="preserve">implemented </w:t>
      </w:r>
      <w:r w:rsidR="00EC5D0C">
        <w:t>with</w:t>
      </w:r>
      <w:r w:rsidR="008141B6">
        <w:t xml:space="preserve"> </w:t>
      </w:r>
      <w:r w:rsidR="008141B6" w:rsidRPr="003E1FE0">
        <w:rPr>
          <w:rStyle w:val="CodeChar"/>
        </w:rPr>
        <w:t>tkinter</w:t>
      </w:r>
      <w:r w:rsidR="008141B6">
        <w:t xml:space="preserve"> and the program also requires the </w:t>
      </w:r>
      <w:r w:rsidR="008141B6" w:rsidRPr="003E1FE0">
        <w:rPr>
          <w:rStyle w:val="CodeChar"/>
        </w:rPr>
        <w:t>numpy</w:t>
      </w:r>
      <w:r w:rsidR="008141B6">
        <w:t xml:space="preserve"> library</w:t>
      </w:r>
      <w:r w:rsidR="003116EA">
        <w:t>.</w:t>
      </w:r>
    </w:p>
    <w:p w14:paraId="61CC135B" w14:textId="2B3BC15C" w:rsidR="007719B6" w:rsidRDefault="0049716D" w:rsidP="007719B6">
      <w:r>
        <w:t xml:space="preserve">When the program begins, the user is prompted to </w:t>
      </w:r>
      <w:r w:rsidR="005B6E13">
        <w:t>enter</w:t>
      </w:r>
      <w:r>
        <w:t xml:space="preserve"> the name of the </w:t>
      </w:r>
      <w:r w:rsidR="00B77674" w:rsidRPr="00B77674">
        <w:rPr>
          <w:rStyle w:val="CodeChar"/>
        </w:rPr>
        <w:t>.</w:t>
      </w:r>
      <w:r w:rsidRPr="00B77674">
        <w:rPr>
          <w:rStyle w:val="CodeChar"/>
        </w:rPr>
        <w:t>infile</w:t>
      </w:r>
      <w:r>
        <w:t xml:space="preserve"> to be read. </w:t>
      </w:r>
      <w:r w:rsidR="00B327F5">
        <w:t xml:space="preserve">Then, the </w:t>
      </w:r>
      <w:r w:rsidR="00E3325C">
        <w:t>routing problem</w:t>
      </w:r>
      <w:r w:rsidR="00B327F5">
        <w:t xml:space="preserve"> is </w:t>
      </w:r>
      <w:r w:rsidR="007B5FBB">
        <w:t>drawn,</w:t>
      </w:r>
      <w:r w:rsidR="00B327F5">
        <w:t xml:space="preserve"> and the user can choose from several actions </w:t>
      </w:r>
      <w:r w:rsidR="00442522">
        <w:t>indicated in</w:t>
      </w:r>
      <w:r w:rsidR="004A52B9">
        <w:t xml:space="preserve"> </w:t>
      </w:r>
      <w:r w:rsidR="004A52B9">
        <w:fldChar w:fldCharType="begin"/>
      </w:r>
      <w:r w:rsidR="004A52B9">
        <w:instrText xml:space="preserve"> REF _Ref63098104 \h </w:instrText>
      </w:r>
      <w:r w:rsidR="004A52B9">
        <w:fldChar w:fldCharType="separate"/>
      </w:r>
      <w:r w:rsidR="00772B94">
        <w:t xml:space="preserve">Figure </w:t>
      </w:r>
      <w:r w:rsidR="00772B94">
        <w:rPr>
          <w:noProof/>
        </w:rPr>
        <w:t>1</w:t>
      </w:r>
      <w:r w:rsidR="004A52B9">
        <w:fldChar w:fldCharType="end"/>
      </w:r>
      <w:r w:rsidR="00442522">
        <w:t xml:space="preserve"> and</w:t>
      </w:r>
      <w:r w:rsidR="004A52B9">
        <w:t xml:space="preserve"> </w:t>
      </w:r>
      <w:r w:rsidR="00B327F5">
        <w:t>listed below:</w:t>
      </w:r>
    </w:p>
    <w:p w14:paraId="032CEEFB" w14:textId="0F343D20" w:rsidR="00B327F5" w:rsidRDefault="00847D79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t>Init/Step</w:t>
      </w:r>
      <w:r>
        <w:t xml:space="preserve">: </w:t>
      </w:r>
      <w:r w:rsidR="004B6C75">
        <w:t xml:space="preserve">This is a step-by-step </w:t>
      </w:r>
      <w:r w:rsidR="007C5BCA">
        <w:t>implementation. Begin by choosing “Init” to initialize the necessary variables, then each click of “Step” will run a single step of the algorithm until the sink/</w:t>
      </w:r>
      <w:r w:rsidR="00EA680A">
        <w:t>source</w:t>
      </w:r>
      <w:r w:rsidR="007C5BCA">
        <w:t xml:space="preserve"> pair is routed or deemed impossible. </w:t>
      </w:r>
    </w:p>
    <w:p w14:paraId="52A6E6E6" w14:textId="1015DF4E" w:rsidR="009B783D" w:rsidRDefault="00DA7738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t>Connect 1 Pin</w:t>
      </w:r>
      <w:r>
        <w:t xml:space="preserve">: </w:t>
      </w:r>
      <w:r w:rsidR="00F51656">
        <w:t xml:space="preserve">This is a coarse-grained step-by-step implementation. Each </w:t>
      </w:r>
      <w:r w:rsidR="00DC64E8">
        <w:t>click routes 1 sink/</w:t>
      </w:r>
      <w:r w:rsidR="00EA680A">
        <w:t>source</w:t>
      </w:r>
      <w:r w:rsidR="00DC64E8">
        <w:t xml:space="preserve"> pair. </w:t>
      </w:r>
    </w:p>
    <w:p w14:paraId="7ED93C04" w14:textId="5364E314" w:rsidR="007055ED" w:rsidRDefault="007055ED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t>Run Once</w:t>
      </w:r>
      <w:r>
        <w:t xml:space="preserve">: Choose this option </w:t>
      </w:r>
      <w:r w:rsidR="00962FD3">
        <w:t xml:space="preserve">to attempt routing all of the </w:t>
      </w:r>
      <w:r w:rsidR="00EA680A">
        <w:t>wire</w:t>
      </w:r>
      <w:r w:rsidR="00962FD3">
        <w:t xml:space="preserve">s for a single iteration. </w:t>
      </w:r>
    </w:p>
    <w:p w14:paraId="3BB44824" w14:textId="06E5AC36" w:rsidR="003B683A" w:rsidRDefault="003B683A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lastRenderedPageBreak/>
        <w:t>Optimize</w:t>
      </w:r>
      <w:r>
        <w:t xml:space="preserve">: This is the full implementation. </w:t>
      </w:r>
      <w:r w:rsidR="00D92271">
        <w:t xml:space="preserve">By selecting “Optimize”, the program will run for </w:t>
      </w:r>
      <w:r w:rsidR="00D92271">
        <w:rPr>
          <w:i/>
          <w:iCs/>
        </w:rPr>
        <w:t>n</w:t>
      </w:r>
      <w:r w:rsidR="00D92271">
        <w:t xml:space="preserve"> iterations (or until a successful route has been found)</w:t>
      </w:r>
      <w:r w:rsidR="005C28BB">
        <w:t xml:space="preserve">, while reordering the wires in each iteration as described earlier. </w:t>
      </w:r>
    </w:p>
    <w:p w14:paraId="340C376F" w14:textId="40A89A24" w:rsidR="005C28BB" w:rsidRDefault="005C28BB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t>Debug</w:t>
      </w:r>
      <w:r>
        <w:t xml:space="preserve">: This is a debugging feature that dumps out the current state of the program. </w:t>
      </w:r>
    </w:p>
    <w:p w14:paraId="1F2E2A40" w14:textId="3ED56050" w:rsidR="005C28BB" w:rsidRDefault="005C28BB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t>Reset</w:t>
      </w:r>
      <w:r>
        <w:t xml:space="preserve">: This resets the circuit and undoes any existing connections. </w:t>
      </w:r>
    </w:p>
    <w:p w14:paraId="27609065" w14:textId="77777777" w:rsidR="004A52B9" w:rsidRDefault="004A52B9" w:rsidP="004A52B9">
      <w:pPr>
        <w:keepNext/>
        <w:jc w:val="center"/>
      </w:pPr>
      <w:r>
        <w:rPr>
          <w:noProof/>
        </w:rPr>
        <w:drawing>
          <wp:inline distT="0" distB="0" distL="0" distR="0" wp14:anchorId="3F7D4CCB" wp14:editId="33F2A1B4">
            <wp:extent cx="3743864" cy="2178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324" cy="23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C37E" w14:textId="4DF06AD7" w:rsidR="004A52B9" w:rsidRDefault="004A52B9" w:rsidP="004A52B9">
      <w:pPr>
        <w:pStyle w:val="Caption"/>
        <w:jc w:val="center"/>
      </w:pPr>
      <w:bookmarkStart w:id="1" w:name="_Ref630981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2B94">
        <w:rPr>
          <w:noProof/>
        </w:rPr>
        <w:t>1</w:t>
      </w:r>
      <w:r>
        <w:fldChar w:fldCharType="end"/>
      </w:r>
      <w:bookmarkEnd w:id="1"/>
      <w:r>
        <w:t xml:space="preserve"> - GUI Buttons</w:t>
      </w:r>
    </w:p>
    <w:p w14:paraId="2DCDFE7E" w14:textId="747FF80E" w:rsidR="00DF35E8" w:rsidRDefault="003229A6" w:rsidP="00DF35E8">
      <w:r>
        <w:t xml:space="preserve">The program can be configured using </w:t>
      </w:r>
      <w:r w:rsidRPr="005D4374">
        <w:rPr>
          <w:rStyle w:val="CodeChar"/>
        </w:rPr>
        <w:t>settings.py</w:t>
      </w:r>
      <w:r>
        <w:t xml:space="preserve"> to adjust various parameters. </w:t>
      </w:r>
      <w:r w:rsidR="00951571">
        <w:t xml:space="preserve">For example, </w:t>
      </w:r>
      <w:r w:rsidR="00BB6158">
        <w:t xml:space="preserve">there is an option </w:t>
      </w:r>
      <w:r w:rsidR="00AD2EBA">
        <w:t>to</w:t>
      </w:r>
      <w:r w:rsidR="00705D48">
        <w:t xml:space="preserve"> </w:t>
      </w:r>
      <w:r w:rsidR="00ED3376">
        <w:t xml:space="preserve">use the closest cell connected to the appropriate </w:t>
      </w:r>
      <w:r w:rsidR="00EA680A">
        <w:t>source</w:t>
      </w:r>
      <w:r w:rsidR="00ED3376">
        <w:t xml:space="preserve"> for the A-Star algorithm rather than the actual </w:t>
      </w:r>
      <w:r w:rsidR="00EA680A">
        <w:t>source</w:t>
      </w:r>
      <w:r w:rsidR="00ED3376">
        <w:t xml:space="preserve">. </w:t>
      </w:r>
    </w:p>
    <w:p w14:paraId="211C4D13" w14:textId="1A1A9277" w:rsidR="00A70363" w:rsidRDefault="009F591C" w:rsidP="00DF35E8">
      <w:r>
        <w:fldChar w:fldCharType="begin"/>
      </w:r>
      <w:r>
        <w:instrText xml:space="preserve"> REF _Ref63089237 \h </w:instrText>
      </w:r>
      <w:r>
        <w:fldChar w:fldCharType="separate"/>
      </w:r>
      <w:r w:rsidR="00772B94">
        <w:t xml:space="preserve">Table </w:t>
      </w:r>
      <w:r w:rsidR="00772B94">
        <w:rPr>
          <w:noProof/>
        </w:rPr>
        <w:t>2</w:t>
      </w:r>
      <w:r>
        <w:fldChar w:fldCharType="end"/>
      </w:r>
      <w:r>
        <w:t xml:space="preserve"> outlines</w:t>
      </w:r>
      <w:r w:rsidR="00F46F73">
        <w:t xml:space="preserve"> the contents of each Python file</w:t>
      </w:r>
      <w:r w:rsidR="00327C6E">
        <w:t>.</w:t>
      </w:r>
    </w:p>
    <w:p w14:paraId="53F5D88C" w14:textId="5F5A60BB" w:rsidR="0005177D" w:rsidRDefault="0005177D" w:rsidP="0005177D">
      <w:pPr>
        <w:pStyle w:val="Caption"/>
        <w:keepNext/>
        <w:jc w:val="center"/>
      </w:pPr>
      <w:bookmarkStart w:id="2" w:name="_Ref6308923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72B94">
        <w:rPr>
          <w:noProof/>
        </w:rPr>
        <w:t>2</w:t>
      </w:r>
      <w:r>
        <w:fldChar w:fldCharType="end"/>
      </w:r>
      <w:bookmarkEnd w:id="2"/>
      <w:r>
        <w:t xml:space="preserve"> - File Descriptions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5103"/>
      </w:tblGrid>
      <w:tr w:rsidR="00F8068C" w14:paraId="36649F25" w14:textId="77777777" w:rsidTr="00A0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480EC5AE" w14:textId="0705B956" w:rsidR="00F8068C" w:rsidRDefault="00F8068C" w:rsidP="00DF35E8">
            <w:r>
              <w:t>File Name</w:t>
            </w:r>
          </w:p>
        </w:tc>
        <w:tc>
          <w:tcPr>
            <w:tcW w:w="5103" w:type="dxa"/>
          </w:tcPr>
          <w:p w14:paraId="79C28491" w14:textId="397718CC" w:rsidR="00F8068C" w:rsidRDefault="00F8068C" w:rsidP="00DF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F8068C" w14:paraId="77E40D4D" w14:textId="77777777" w:rsidTr="00A0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3A1AA5" w14:textId="6A64DC30" w:rsidR="00F8068C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gui.py</w:t>
            </w:r>
          </w:p>
        </w:tc>
        <w:tc>
          <w:tcPr>
            <w:tcW w:w="5103" w:type="dxa"/>
          </w:tcPr>
          <w:p w14:paraId="491CFB5D" w14:textId="1E31112E" w:rsidR="00F93467" w:rsidRDefault="00F93467" w:rsidP="00F9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file containing GUI elements and runs the application</w:t>
            </w:r>
          </w:p>
        </w:tc>
      </w:tr>
      <w:tr w:rsidR="00F8068C" w14:paraId="420A4E6F" w14:textId="77777777" w:rsidTr="00A05F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DF401B" w14:textId="11756FC0" w:rsidR="00F8068C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infile_parser.py</w:t>
            </w:r>
          </w:p>
        </w:tc>
        <w:tc>
          <w:tcPr>
            <w:tcW w:w="5103" w:type="dxa"/>
          </w:tcPr>
          <w:p w14:paraId="49AB0C79" w14:textId="26C2DAAA" w:rsidR="00F8068C" w:rsidRDefault="006421B8" w:rsidP="00DF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Parses the </w:t>
            </w:r>
            <w:r w:rsidR="005D4374">
              <w:rPr>
                <w:rStyle w:val="CodeChar"/>
              </w:rPr>
              <w:t>.i</w:t>
            </w:r>
            <w:r w:rsidRPr="005D4374">
              <w:rPr>
                <w:rStyle w:val="CodeChar"/>
              </w:rPr>
              <w:t>nfile</w:t>
            </w:r>
            <w:r>
              <w:t xml:space="preserve"> into an appropriate format for the program</w:t>
            </w:r>
          </w:p>
        </w:tc>
      </w:tr>
      <w:tr w:rsidR="00F8068C" w14:paraId="444A25AC" w14:textId="77777777" w:rsidTr="00A0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6FC5F4" w14:textId="592CCB49" w:rsidR="00F8068C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util.py</w:t>
            </w:r>
          </w:p>
        </w:tc>
        <w:tc>
          <w:tcPr>
            <w:tcW w:w="5103" w:type="dxa"/>
          </w:tcPr>
          <w:p w14:paraId="7B09DC02" w14:textId="62E8B400" w:rsidR="00496622" w:rsidRDefault="00D30DA6" w:rsidP="00DF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</w:t>
            </w:r>
            <w:r w:rsidR="00496622">
              <w:t>ains useful functions shared between algorithms</w:t>
            </w:r>
          </w:p>
        </w:tc>
      </w:tr>
      <w:tr w:rsidR="00F8068C" w14:paraId="49349812" w14:textId="77777777" w:rsidTr="00A05F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941584" w14:textId="081E2511" w:rsidR="00F8068C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lee_moore.py</w:t>
            </w:r>
          </w:p>
        </w:tc>
        <w:tc>
          <w:tcPr>
            <w:tcW w:w="5103" w:type="dxa"/>
          </w:tcPr>
          <w:p w14:paraId="2B0A6795" w14:textId="15E0EF69" w:rsidR="00F8068C" w:rsidRDefault="00114C22" w:rsidP="00DF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of the Lee-Moore algorithm</w:t>
            </w:r>
          </w:p>
        </w:tc>
      </w:tr>
      <w:tr w:rsidR="00F8068C" w14:paraId="688A3603" w14:textId="77777777" w:rsidTr="00A0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BAB552" w14:textId="721C44C6" w:rsidR="00F8068C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astar.py</w:t>
            </w:r>
          </w:p>
        </w:tc>
        <w:tc>
          <w:tcPr>
            <w:tcW w:w="5103" w:type="dxa"/>
          </w:tcPr>
          <w:p w14:paraId="72CAC8E7" w14:textId="6BCE32BE" w:rsidR="00F8068C" w:rsidRDefault="00114C22" w:rsidP="00DF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Implementation of the A-Star algorithm</w:t>
            </w:r>
          </w:p>
        </w:tc>
      </w:tr>
      <w:tr w:rsidR="00114C22" w14:paraId="56A7F0B9" w14:textId="77777777" w:rsidTr="00A05F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7F5BBD" w14:textId="7E524E9F" w:rsidR="00114C22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settings.py</w:t>
            </w:r>
          </w:p>
        </w:tc>
        <w:tc>
          <w:tcPr>
            <w:tcW w:w="5103" w:type="dxa"/>
          </w:tcPr>
          <w:p w14:paraId="4AEF3A9A" w14:textId="453F12A9" w:rsidR="00114C22" w:rsidRDefault="00DE7070" w:rsidP="00DF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settings for the program</w:t>
            </w:r>
          </w:p>
        </w:tc>
      </w:tr>
    </w:tbl>
    <w:p w14:paraId="74EE70E2" w14:textId="77777777" w:rsidR="00327C6E" w:rsidRDefault="00327C6E" w:rsidP="00DF35E8"/>
    <w:p w14:paraId="4AB29E1A" w14:textId="2D305A34" w:rsidR="00F46F73" w:rsidRDefault="0031291C" w:rsidP="0031291C">
      <w:pPr>
        <w:pStyle w:val="Heading2"/>
      </w:pPr>
      <w:r>
        <w:t>Testing Procedure</w:t>
      </w:r>
    </w:p>
    <w:p w14:paraId="2D54CEEB" w14:textId="6F785729" w:rsidR="00E25C31" w:rsidRDefault="00995C35" w:rsidP="0031291C">
      <w:r>
        <w:t xml:space="preserve">Testing for this program was completed manually. </w:t>
      </w:r>
      <w:r w:rsidR="00CD518C">
        <w:t xml:space="preserve">The </w:t>
      </w:r>
      <w:r w:rsidR="00CD518C" w:rsidRPr="00860905">
        <w:rPr>
          <w:b/>
          <w:bCs/>
        </w:rPr>
        <w:t>Init/Step</w:t>
      </w:r>
      <w:r w:rsidR="00CD518C">
        <w:t xml:space="preserve">, </w:t>
      </w:r>
      <w:r w:rsidR="00CD518C" w:rsidRPr="00860905">
        <w:rPr>
          <w:b/>
          <w:bCs/>
        </w:rPr>
        <w:t>Connect 1 Pin</w:t>
      </w:r>
      <w:r w:rsidR="00CD518C">
        <w:t xml:space="preserve">, and </w:t>
      </w:r>
      <w:r w:rsidR="00CD518C" w:rsidRPr="00860905">
        <w:rPr>
          <w:b/>
          <w:bCs/>
        </w:rPr>
        <w:t>Run Once</w:t>
      </w:r>
      <w:r w:rsidR="00CD518C">
        <w:t xml:space="preserve"> options were designed to iteratively build up to the final program. </w:t>
      </w:r>
      <w:r w:rsidR="00624165">
        <w:t xml:space="preserve">Using the </w:t>
      </w:r>
      <w:r w:rsidR="00624165" w:rsidRPr="00860905">
        <w:rPr>
          <w:b/>
          <w:bCs/>
        </w:rPr>
        <w:t>Init/Step</w:t>
      </w:r>
      <w:r w:rsidR="00624165">
        <w:t xml:space="preserve">, I can observe that the expansion is proceeding in the correct order. </w:t>
      </w:r>
      <w:r w:rsidR="00C642FD">
        <w:t xml:space="preserve">The final program also maintains a log file for each </w:t>
      </w:r>
      <w:r w:rsidR="00CD1746" w:rsidRPr="00CD1746">
        <w:rPr>
          <w:rStyle w:val="CodeChar"/>
        </w:rPr>
        <w:t>.</w:t>
      </w:r>
      <w:r w:rsidR="00C642FD" w:rsidRPr="00CD1746">
        <w:rPr>
          <w:rStyle w:val="CodeChar"/>
        </w:rPr>
        <w:t>infile</w:t>
      </w:r>
      <w:r w:rsidR="00C642FD">
        <w:t xml:space="preserve"> that can be manually checked to ensure the program is proceeding correctly. </w:t>
      </w:r>
      <w:r w:rsidR="00E25C31">
        <w:t xml:space="preserve">Otherwise, assertions are included throughout the file and </w:t>
      </w:r>
      <w:r w:rsidR="00B76F5A">
        <w:t xml:space="preserve">exceptions are raised for unexpected results. </w:t>
      </w:r>
    </w:p>
    <w:p w14:paraId="2FEFF49B" w14:textId="026089CC" w:rsidR="00E14B04" w:rsidRDefault="00E14B04" w:rsidP="0031291C">
      <w:r>
        <w:t xml:space="preserve">A few additional circuits were also designed as part of the testing procedure. </w:t>
      </w:r>
    </w:p>
    <w:p w14:paraId="4C9317EC" w14:textId="4575DCEB" w:rsidR="00CA4B5B" w:rsidRDefault="00CA4B5B" w:rsidP="0031291C"/>
    <w:p w14:paraId="55A90946" w14:textId="77777777" w:rsidR="00CA4B5B" w:rsidRDefault="00CA4B5B">
      <w:r>
        <w:br w:type="page"/>
      </w:r>
    </w:p>
    <w:p w14:paraId="43A2CA33" w14:textId="02121F2A" w:rsidR="00CB540D" w:rsidRDefault="00CB540D" w:rsidP="00CB540D">
      <w:pPr>
        <w:pStyle w:val="Heading2"/>
      </w:pPr>
      <w:bookmarkStart w:id="3" w:name="_Ref63100702"/>
      <w:r>
        <w:lastRenderedPageBreak/>
        <w:t>Appendix A – Final Route Diagrams</w:t>
      </w:r>
      <w:bookmarkEnd w:id="3"/>
    </w:p>
    <w:p w14:paraId="0C424329" w14:textId="77777777" w:rsidR="00CB540D" w:rsidRPr="00CB540D" w:rsidRDefault="00CB540D" w:rsidP="00CB540D"/>
    <w:p w14:paraId="4CFF8D04" w14:textId="231813CA" w:rsidR="00CB540D" w:rsidRDefault="00CA4B5B" w:rsidP="00CA4B5B">
      <w:pPr>
        <w:keepNext/>
      </w:pPr>
      <w:r>
        <w:rPr>
          <w:noProof/>
        </w:rPr>
        <w:drawing>
          <wp:inline distT="0" distB="0" distL="0" distR="0" wp14:anchorId="56CCCE4D" wp14:editId="0A133432">
            <wp:extent cx="59245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b="5183"/>
                    <a:stretch/>
                  </pic:blipFill>
                  <pic:spPr bwMode="auto">
                    <a:xfrm>
                      <a:off x="0" y="0"/>
                      <a:ext cx="5924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6D2AC" w14:textId="08CA79CA" w:rsidR="00CA4B5B" w:rsidRDefault="00CA4B5B" w:rsidP="00CA4B5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2B94">
        <w:rPr>
          <w:noProof/>
        </w:rPr>
        <w:t>2</w:t>
      </w:r>
      <w:r>
        <w:fldChar w:fldCharType="end"/>
      </w:r>
      <w:r>
        <w:t xml:space="preserve"> - Stdcell Final Route (Lee-Moore)</w:t>
      </w:r>
    </w:p>
    <w:p w14:paraId="5BE19959" w14:textId="77777777" w:rsidR="00CA4B5B" w:rsidRDefault="00CA4B5B" w:rsidP="00CA4B5B">
      <w:pPr>
        <w:pStyle w:val="Caption"/>
        <w:jc w:val="center"/>
      </w:pPr>
      <w:r>
        <w:rPr>
          <w:noProof/>
        </w:rPr>
        <w:drawing>
          <wp:inline distT="0" distB="0" distL="0" distR="0" wp14:anchorId="32F4B651" wp14:editId="710313C5">
            <wp:extent cx="5943600" cy="2968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DA39" w14:textId="74085D4D" w:rsidR="00CA4B5B" w:rsidRPr="00943CCE" w:rsidRDefault="00CA4B5B" w:rsidP="00CA4B5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2B94">
        <w:rPr>
          <w:noProof/>
        </w:rPr>
        <w:t>3</w:t>
      </w:r>
      <w:r>
        <w:fldChar w:fldCharType="end"/>
      </w:r>
      <w:r>
        <w:t xml:space="preserve"> - Stdcell Final Route (A*)</w:t>
      </w:r>
    </w:p>
    <w:p w14:paraId="03D5C6AB" w14:textId="77777777" w:rsidR="000300D9" w:rsidRDefault="00F514FB" w:rsidP="000300D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90EE8E" wp14:editId="441C8A16">
            <wp:extent cx="4333675" cy="2173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" t="5983" r="876" b="5297"/>
                    <a:stretch/>
                  </pic:blipFill>
                  <pic:spPr bwMode="auto">
                    <a:xfrm>
                      <a:off x="0" y="0"/>
                      <a:ext cx="4384655" cy="219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049EB" w14:textId="02A93645" w:rsidR="00F514FB" w:rsidRDefault="000300D9" w:rsidP="000300D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2B94">
        <w:rPr>
          <w:noProof/>
        </w:rPr>
        <w:t>4</w:t>
      </w:r>
      <w:r>
        <w:fldChar w:fldCharType="end"/>
      </w:r>
      <w:r>
        <w:t xml:space="preserve"> - Stanley Final Route (Lee-Moore)</w:t>
      </w:r>
    </w:p>
    <w:p w14:paraId="14635A8E" w14:textId="15EA594B" w:rsidR="00096B3B" w:rsidRDefault="00621B5E" w:rsidP="00096B3B">
      <w:pPr>
        <w:keepNext/>
        <w:jc w:val="center"/>
      </w:pPr>
      <w:r>
        <w:rPr>
          <w:noProof/>
        </w:rPr>
        <w:drawing>
          <wp:inline distT="0" distB="0" distL="0" distR="0" wp14:anchorId="5A07EC7D" wp14:editId="64C22FE3">
            <wp:extent cx="4348459" cy="216467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" t="5705" r="572" b="6107"/>
                    <a:stretch/>
                  </pic:blipFill>
                  <pic:spPr bwMode="auto">
                    <a:xfrm>
                      <a:off x="0" y="0"/>
                      <a:ext cx="4359428" cy="217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DD5B9" w14:textId="66125424" w:rsidR="00F8539C" w:rsidRDefault="00096B3B" w:rsidP="00096B3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2B94">
        <w:rPr>
          <w:noProof/>
        </w:rPr>
        <w:t>5</w:t>
      </w:r>
      <w:r>
        <w:fldChar w:fldCharType="end"/>
      </w:r>
      <w:r>
        <w:t xml:space="preserve"> – Stanley Final Route (A*)</w:t>
      </w:r>
    </w:p>
    <w:p w14:paraId="04F85231" w14:textId="185E9BBC" w:rsidR="00CA4B5B" w:rsidRPr="0031291C" w:rsidRDefault="00CA4B5B" w:rsidP="00F8539C">
      <w:pPr>
        <w:jc w:val="center"/>
      </w:pPr>
    </w:p>
    <w:sectPr w:rsidR="00CA4B5B" w:rsidRPr="0031291C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8D95E" w14:textId="77777777" w:rsidR="004B458C" w:rsidRDefault="004B458C" w:rsidP="009E2C4E">
      <w:pPr>
        <w:spacing w:after="0" w:line="240" w:lineRule="auto"/>
      </w:pPr>
      <w:r>
        <w:separator/>
      </w:r>
    </w:p>
  </w:endnote>
  <w:endnote w:type="continuationSeparator" w:id="0">
    <w:p w14:paraId="7106D8D1" w14:textId="77777777" w:rsidR="004B458C" w:rsidRDefault="004B458C" w:rsidP="009E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2EF04" w14:textId="77777777" w:rsidR="004B458C" w:rsidRDefault="004B458C" w:rsidP="009E2C4E">
      <w:pPr>
        <w:spacing w:after="0" w:line="240" w:lineRule="auto"/>
      </w:pPr>
      <w:r>
        <w:separator/>
      </w:r>
    </w:p>
  </w:footnote>
  <w:footnote w:type="continuationSeparator" w:id="0">
    <w:p w14:paraId="6330376E" w14:textId="77777777" w:rsidR="004B458C" w:rsidRDefault="004B458C" w:rsidP="009E2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DFEE0" w14:textId="583DFAE4" w:rsidR="009E2C4E" w:rsidRDefault="009E2C4E">
    <w:pPr>
      <w:pStyle w:val="Header"/>
    </w:pPr>
    <w:r>
      <w:t>Lu Fei Liu – 14090154</w:t>
    </w:r>
    <w:r>
      <w:tab/>
    </w:r>
    <w:r>
      <w:tab/>
      <w:t>February 1,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349A4"/>
    <w:multiLevelType w:val="hybridMultilevel"/>
    <w:tmpl w:val="02EA1782"/>
    <w:lvl w:ilvl="0" w:tplc="1CF2EF9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28"/>
    <w:rsid w:val="000046B3"/>
    <w:rsid w:val="00010557"/>
    <w:rsid w:val="0001320E"/>
    <w:rsid w:val="0001611D"/>
    <w:rsid w:val="000201AC"/>
    <w:rsid w:val="000300D9"/>
    <w:rsid w:val="00031BED"/>
    <w:rsid w:val="00035FA7"/>
    <w:rsid w:val="000467D0"/>
    <w:rsid w:val="0005177D"/>
    <w:rsid w:val="00074838"/>
    <w:rsid w:val="00091719"/>
    <w:rsid w:val="00096B3B"/>
    <w:rsid w:val="000A5CBF"/>
    <w:rsid w:val="000C01F9"/>
    <w:rsid w:val="000C5854"/>
    <w:rsid w:val="000F6269"/>
    <w:rsid w:val="00107DE5"/>
    <w:rsid w:val="00112D4A"/>
    <w:rsid w:val="00114C22"/>
    <w:rsid w:val="00121DFE"/>
    <w:rsid w:val="001221B9"/>
    <w:rsid w:val="001415A8"/>
    <w:rsid w:val="0014163E"/>
    <w:rsid w:val="00153F68"/>
    <w:rsid w:val="0015697D"/>
    <w:rsid w:val="001658EB"/>
    <w:rsid w:val="00166A74"/>
    <w:rsid w:val="00170D57"/>
    <w:rsid w:val="00190E8D"/>
    <w:rsid w:val="001A3902"/>
    <w:rsid w:val="001B405F"/>
    <w:rsid w:val="001D02DE"/>
    <w:rsid w:val="001D0B94"/>
    <w:rsid w:val="001D7909"/>
    <w:rsid w:val="001E15AE"/>
    <w:rsid w:val="001E4108"/>
    <w:rsid w:val="001F4A2F"/>
    <w:rsid w:val="00203760"/>
    <w:rsid w:val="0020624D"/>
    <w:rsid w:val="00215C90"/>
    <w:rsid w:val="00215FED"/>
    <w:rsid w:val="00273605"/>
    <w:rsid w:val="00274442"/>
    <w:rsid w:val="002A2B60"/>
    <w:rsid w:val="002A60F1"/>
    <w:rsid w:val="002C6EC8"/>
    <w:rsid w:val="002F1A3E"/>
    <w:rsid w:val="002F6E56"/>
    <w:rsid w:val="0030316A"/>
    <w:rsid w:val="003116EA"/>
    <w:rsid w:val="0031291C"/>
    <w:rsid w:val="003229A6"/>
    <w:rsid w:val="00327C6E"/>
    <w:rsid w:val="00352900"/>
    <w:rsid w:val="00383441"/>
    <w:rsid w:val="00385E1B"/>
    <w:rsid w:val="0038712A"/>
    <w:rsid w:val="003B165E"/>
    <w:rsid w:val="003B683A"/>
    <w:rsid w:val="003C4136"/>
    <w:rsid w:val="003E1FE0"/>
    <w:rsid w:val="003E52F4"/>
    <w:rsid w:val="003F3D42"/>
    <w:rsid w:val="00402C82"/>
    <w:rsid w:val="004104E0"/>
    <w:rsid w:val="004249F7"/>
    <w:rsid w:val="00435A2D"/>
    <w:rsid w:val="00437E37"/>
    <w:rsid w:val="00442522"/>
    <w:rsid w:val="0044524F"/>
    <w:rsid w:val="00450649"/>
    <w:rsid w:val="00450848"/>
    <w:rsid w:val="0045099D"/>
    <w:rsid w:val="004517BF"/>
    <w:rsid w:val="00453728"/>
    <w:rsid w:val="00462B69"/>
    <w:rsid w:val="004651AB"/>
    <w:rsid w:val="00473C1A"/>
    <w:rsid w:val="00496622"/>
    <w:rsid w:val="0049716D"/>
    <w:rsid w:val="004A23AE"/>
    <w:rsid w:val="004A52B9"/>
    <w:rsid w:val="004B2D78"/>
    <w:rsid w:val="004B458C"/>
    <w:rsid w:val="004B6C75"/>
    <w:rsid w:val="004E0E4B"/>
    <w:rsid w:val="004E1FF5"/>
    <w:rsid w:val="004E4C5F"/>
    <w:rsid w:val="004E6244"/>
    <w:rsid w:val="004F374F"/>
    <w:rsid w:val="0050641B"/>
    <w:rsid w:val="005156C3"/>
    <w:rsid w:val="0052036D"/>
    <w:rsid w:val="005353B1"/>
    <w:rsid w:val="0057650D"/>
    <w:rsid w:val="00577759"/>
    <w:rsid w:val="0058456C"/>
    <w:rsid w:val="005A200C"/>
    <w:rsid w:val="005A3C76"/>
    <w:rsid w:val="005B6E13"/>
    <w:rsid w:val="005B7F71"/>
    <w:rsid w:val="005C28BB"/>
    <w:rsid w:val="005D4374"/>
    <w:rsid w:val="005D64C6"/>
    <w:rsid w:val="005F0D32"/>
    <w:rsid w:val="005F3697"/>
    <w:rsid w:val="00616F26"/>
    <w:rsid w:val="00621B5E"/>
    <w:rsid w:val="00624165"/>
    <w:rsid w:val="006314B8"/>
    <w:rsid w:val="006421B8"/>
    <w:rsid w:val="006446AE"/>
    <w:rsid w:val="006455B3"/>
    <w:rsid w:val="0066280E"/>
    <w:rsid w:val="00692DAC"/>
    <w:rsid w:val="006B2269"/>
    <w:rsid w:val="006C0C86"/>
    <w:rsid w:val="006D4737"/>
    <w:rsid w:val="006E616E"/>
    <w:rsid w:val="007055ED"/>
    <w:rsid w:val="00705D48"/>
    <w:rsid w:val="007065CB"/>
    <w:rsid w:val="00707315"/>
    <w:rsid w:val="00725812"/>
    <w:rsid w:val="00736A09"/>
    <w:rsid w:val="00746F5B"/>
    <w:rsid w:val="007719B6"/>
    <w:rsid w:val="00772B94"/>
    <w:rsid w:val="00783D02"/>
    <w:rsid w:val="007957B9"/>
    <w:rsid w:val="007A3480"/>
    <w:rsid w:val="007A51A8"/>
    <w:rsid w:val="007B5FBB"/>
    <w:rsid w:val="007C5BCA"/>
    <w:rsid w:val="007D7744"/>
    <w:rsid w:val="007E4883"/>
    <w:rsid w:val="0080225F"/>
    <w:rsid w:val="00803353"/>
    <w:rsid w:val="00810177"/>
    <w:rsid w:val="00811546"/>
    <w:rsid w:val="008125BD"/>
    <w:rsid w:val="008141B6"/>
    <w:rsid w:val="00823CB6"/>
    <w:rsid w:val="0083700F"/>
    <w:rsid w:val="00837C72"/>
    <w:rsid w:val="008409DC"/>
    <w:rsid w:val="00847D79"/>
    <w:rsid w:val="00860905"/>
    <w:rsid w:val="00861E29"/>
    <w:rsid w:val="008631B7"/>
    <w:rsid w:val="00864C61"/>
    <w:rsid w:val="00875009"/>
    <w:rsid w:val="00880F79"/>
    <w:rsid w:val="00886657"/>
    <w:rsid w:val="00887240"/>
    <w:rsid w:val="00893C5F"/>
    <w:rsid w:val="008B44ED"/>
    <w:rsid w:val="008C1724"/>
    <w:rsid w:val="008C714A"/>
    <w:rsid w:val="008D6B3E"/>
    <w:rsid w:val="00902ED7"/>
    <w:rsid w:val="00936094"/>
    <w:rsid w:val="00943B3F"/>
    <w:rsid w:val="00943CCE"/>
    <w:rsid w:val="00951571"/>
    <w:rsid w:val="00956F56"/>
    <w:rsid w:val="00962FD3"/>
    <w:rsid w:val="0096496E"/>
    <w:rsid w:val="00980EFA"/>
    <w:rsid w:val="00995C35"/>
    <w:rsid w:val="009B5C09"/>
    <w:rsid w:val="009B783D"/>
    <w:rsid w:val="009D2480"/>
    <w:rsid w:val="009E0283"/>
    <w:rsid w:val="009E2C4E"/>
    <w:rsid w:val="009F501B"/>
    <w:rsid w:val="009F591C"/>
    <w:rsid w:val="00A05FE5"/>
    <w:rsid w:val="00A075DC"/>
    <w:rsid w:val="00A26216"/>
    <w:rsid w:val="00A2792E"/>
    <w:rsid w:val="00A32D1B"/>
    <w:rsid w:val="00A4149C"/>
    <w:rsid w:val="00A613F1"/>
    <w:rsid w:val="00A66D61"/>
    <w:rsid w:val="00A70363"/>
    <w:rsid w:val="00A82F86"/>
    <w:rsid w:val="00A86813"/>
    <w:rsid w:val="00A93E04"/>
    <w:rsid w:val="00AA4183"/>
    <w:rsid w:val="00AB6028"/>
    <w:rsid w:val="00AD2EBA"/>
    <w:rsid w:val="00AD4EA3"/>
    <w:rsid w:val="00AF3B99"/>
    <w:rsid w:val="00AF6F98"/>
    <w:rsid w:val="00B00C8E"/>
    <w:rsid w:val="00B121CB"/>
    <w:rsid w:val="00B27187"/>
    <w:rsid w:val="00B327F5"/>
    <w:rsid w:val="00B52F6E"/>
    <w:rsid w:val="00B53868"/>
    <w:rsid w:val="00B623B3"/>
    <w:rsid w:val="00B63B5A"/>
    <w:rsid w:val="00B65B54"/>
    <w:rsid w:val="00B672D9"/>
    <w:rsid w:val="00B74A36"/>
    <w:rsid w:val="00B76F5A"/>
    <w:rsid w:val="00B77127"/>
    <w:rsid w:val="00B77674"/>
    <w:rsid w:val="00B81935"/>
    <w:rsid w:val="00B90A1A"/>
    <w:rsid w:val="00BA04D1"/>
    <w:rsid w:val="00BA475B"/>
    <w:rsid w:val="00BB6158"/>
    <w:rsid w:val="00BD52F0"/>
    <w:rsid w:val="00BD5664"/>
    <w:rsid w:val="00BD6623"/>
    <w:rsid w:val="00BE2A84"/>
    <w:rsid w:val="00BF79B9"/>
    <w:rsid w:val="00C1145E"/>
    <w:rsid w:val="00C173F9"/>
    <w:rsid w:val="00C22B25"/>
    <w:rsid w:val="00C305B8"/>
    <w:rsid w:val="00C60811"/>
    <w:rsid w:val="00C642FD"/>
    <w:rsid w:val="00C6432C"/>
    <w:rsid w:val="00C6532A"/>
    <w:rsid w:val="00C70C33"/>
    <w:rsid w:val="00C83A9D"/>
    <w:rsid w:val="00C9055B"/>
    <w:rsid w:val="00C91213"/>
    <w:rsid w:val="00CA4B5B"/>
    <w:rsid w:val="00CB540D"/>
    <w:rsid w:val="00CD1746"/>
    <w:rsid w:val="00CD17E1"/>
    <w:rsid w:val="00CD3C3B"/>
    <w:rsid w:val="00CD518C"/>
    <w:rsid w:val="00CF78DD"/>
    <w:rsid w:val="00D00351"/>
    <w:rsid w:val="00D10A06"/>
    <w:rsid w:val="00D23BD5"/>
    <w:rsid w:val="00D30DA6"/>
    <w:rsid w:val="00D348F3"/>
    <w:rsid w:val="00D34908"/>
    <w:rsid w:val="00D56B22"/>
    <w:rsid w:val="00D61E1A"/>
    <w:rsid w:val="00D61F3B"/>
    <w:rsid w:val="00D636B4"/>
    <w:rsid w:val="00D725EC"/>
    <w:rsid w:val="00D82426"/>
    <w:rsid w:val="00D92271"/>
    <w:rsid w:val="00D95E5C"/>
    <w:rsid w:val="00DA7738"/>
    <w:rsid w:val="00DB2C19"/>
    <w:rsid w:val="00DB592E"/>
    <w:rsid w:val="00DB6186"/>
    <w:rsid w:val="00DC64E8"/>
    <w:rsid w:val="00DD7F75"/>
    <w:rsid w:val="00DE5161"/>
    <w:rsid w:val="00DE5DA3"/>
    <w:rsid w:val="00DE7070"/>
    <w:rsid w:val="00DF35E8"/>
    <w:rsid w:val="00E14B04"/>
    <w:rsid w:val="00E15E20"/>
    <w:rsid w:val="00E25C31"/>
    <w:rsid w:val="00E2652F"/>
    <w:rsid w:val="00E32EF5"/>
    <w:rsid w:val="00E3325C"/>
    <w:rsid w:val="00E447C8"/>
    <w:rsid w:val="00E52595"/>
    <w:rsid w:val="00E53BD0"/>
    <w:rsid w:val="00E61F15"/>
    <w:rsid w:val="00E62EF6"/>
    <w:rsid w:val="00E76EAF"/>
    <w:rsid w:val="00E8217D"/>
    <w:rsid w:val="00EA680A"/>
    <w:rsid w:val="00EC5464"/>
    <w:rsid w:val="00EC5D0C"/>
    <w:rsid w:val="00ED3376"/>
    <w:rsid w:val="00F32F7C"/>
    <w:rsid w:val="00F46F73"/>
    <w:rsid w:val="00F50FB1"/>
    <w:rsid w:val="00F514FB"/>
    <w:rsid w:val="00F51656"/>
    <w:rsid w:val="00F73E97"/>
    <w:rsid w:val="00F747E2"/>
    <w:rsid w:val="00F8068C"/>
    <w:rsid w:val="00F8539C"/>
    <w:rsid w:val="00F92957"/>
    <w:rsid w:val="00F93467"/>
    <w:rsid w:val="00FF0823"/>
    <w:rsid w:val="00FF0A3F"/>
    <w:rsid w:val="00FF38FB"/>
    <w:rsid w:val="00F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880B"/>
  <w15:chartTrackingRefBased/>
  <w15:docId w15:val="{813BF1B3-7424-4950-8C2D-74CF2A20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1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FF3EE5"/>
    <w:rPr>
      <w:rFonts w:ascii="Courier New" w:hAnsi="Courier New" w:cs="Courier New"/>
      <w:sz w:val="20"/>
    </w:rPr>
  </w:style>
  <w:style w:type="character" w:styleId="Hyperlink">
    <w:name w:val="Hyperlink"/>
    <w:basedOn w:val="DefaultParagraphFont"/>
    <w:uiPriority w:val="99"/>
    <w:unhideWhenUsed/>
    <w:rsid w:val="00C22B25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FF3EE5"/>
    <w:rPr>
      <w:rFonts w:ascii="Courier New" w:hAnsi="Courier New" w:cs="Courier New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2B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27F5"/>
    <w:pPr>
      <w:ind w:left="720"/>
      <w:contextualSpacing/>
    </w:pPr>
  </w:style>
  <w:style w:type="table" w:styleId="TableGrid">
    <w:name w:val="Table Grid"/>
    <w:basedOn w:val="TableNormal"/>
    <w:uiPriority w:val="39"/>
    <w:rsid w:val="00F8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17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3">
    <w:name w:val="Plain Table 3"/>
    <w:basedOn w:val="TableNormal"/>
    <w:uiPriority w:val="43"/>
    <w:rsid w:val="00A05F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E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C4E"/>
  </w:style>
  <w:style w:type="paragraph" w:styleId="Footer">
    <w:name w:val="footer"/>
    <w:basedOn w:val="Normal"/>
    <w:link w:val="FooterChar"/>
    <w:uiPriority w:val="99"/>
    <w:unhideWhenUsed/>
    <w:rsid w:val="009E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ylufei/CPEN513-assn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30C160-0011-414F-9D50-0EAE37FB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Liu</dc:creator>
  <cp:keywords/>
  <dc:description/>
  <cp:lastModifiedBy>Lucy Liu</cp:lastModifiedBy>
  <cp:revision>316</cp:revision>
  <cp:lastPrinted>2021-02-02T05:53:00Z</cp:lastPrinted>
  <dcterms:created xsi:type="dcterms:W3CDTF">2021-02-01T22:43:00Z</dcterms:created>
  <dcterms:modified xsi:type="dcterms:W3CDTF">2021-02-02T06:24:00Z</dcterms:modified>
</cp:coreProperties>
</file>