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D5D" w:rsidRDefault="00E51B16" w:rsidP="005C4D71">
      <w:pPr>
        <w:spacing w:after="0" w:line="240" w:lineRule="auto"/>
        <w:jc w:val="center"/>
        <w:rPr>
          <w:rFonts w:ascii="Times New Roman" w:hAnsi="Times New Roman" w:cs="Times New Roman"/>
          <w:b/>
          <w:sz w:val="24"/>
        </w:rPr>
      </w:pPr>
      <w:r w:rsidRPr="00163CDF">
        <w:rPr>
          <w:rFonts w:ascii="Times New Roman" w:hAnsi="Times New Roman" w:cs="Times New Roman"/>
          <w:b/>
          <w:sz w:val="24"/>
        </w:rPr>
        <w:t>Text Mining and Readability Test of Diagnostic and Statistical Manual of Mental Disorder</w:t>
      </w:r>
    </w:p>
    <w:p w:rsidR="005C4D71" w:rsidRPr="005C4D71" w:rsidRDefault="005C4D71" w:rsidP="005C4D71">
      <w:pPr>
        <w:spacing w:after="0" w:line="240" w:lineRule="auto"/>
        <w:jc w:val="center"/>
        <w:rPr>
          <w:rFonts w:ascii="Times New Roman" w:hAnsi="Times New Roman" w:cs="Times New Roman"/>
          <w:b/>
          <w:sz w:val="16"/>
          <w:szCs w:val="16"/>
        </w:rPr>
      </w:pPr>
    </w:p>
    <w:p w:rsidR="00163CDF" w:rsidRPr="00163CDF" w:rsidRDefault="00163CDF" w:rsidP="005C4D71">
      <w:pPr>
        <w:spacing w:after="0" w:line="240" w:lineRule="auto"/>
        <w:jc w:val="center"/>
        <w:rPr>
          <w:rFonts w:ascii="Times New Roman" w:hAnsi="Times New Roman" w:cs="Times New Roman"/>
        </w:rPr>
      </w:pPr>
      <w:r w:rsidRPr="00163CDF">
        <w:rPr>
          <w:rFonts w:ascii="Times New Roman" w:hAnsi="Times New Roman" w:cs="Times New Roman"/>
        </w:rPr>
        <w:t>SDS 400: NLP Special Studies Final Report</w:t>
      </w:r>
    </w:p>
    <w:p w:rsidR="00163CDF" w:rsidRPr="00163CDF" w:rsidRDefault="00163CDF" w:rsidP="005C4D71">
      <w:pPr>
        <w:spacing w:after="0" w:line="240" w:lineRule="auto"/>
        <w:jc w:val="center"/>
        <w:rPr>
          <w:rFonts w:ascii="Times New Roman" w:hAnsi="Times New Roman" w:cs="Times New Roman"/>
        </w:rPr>
      </w:pPr>
      <w:r w:rsidRPr="00163CDF">
        <w:rPr>
          <w:rFonts w:ascii="Times New Roman" w:hAnsi="Times New Roman" w:cs="Times New Roman"/>
        </w:rPr>
        <w:t>Zhu Shen</w:t>
      </w:r>
    </w:p>
    <w:p w:rsidR="003A3D5D" w:rsidRDefault="00163CDF" w:rsidP="005C4D71">
      <w:pPr>
        <w:spacing w:after="0" w:line="240" w:lineRule="auto"/>
        <w:jc w:val="center"/>
        <w:rPr>
          <w:rFonts w:ascii="Times New Roman" w:hAnsi="Times New Roman" w:cs="Times New Roman"/>
        </w:rPr>
      </w:pPr>
      <w:r w:rsidRPr="00163CDF">
        <w:rPr>
          <w:rFonts w:ascii="Times New Roman" w:hAnsi="Times New Roman" w:cs="Times New Roman"/>
        </w:rPr>
        <w:t>Professor. Jordan Crouser</w:t>
      </w:r>
    </w:p>
    <w:p w:rsidR="005C4D71" w:rsidRPr="005C4D71" w:rsidRDefault="005C4D71" w:rsidP="005C4D71">
      <w:pPr>
        <w:spacing w:after="0" w:line="240" w:lineRule="auto"/>
        <w:jc w:val="center"/>
        <w:rPr>
          <w:rFonts w:ascii="Times New Roman" w:hAnsi="Times New Roman" w:cs="Times New Roman"/>
          <w:sz w:val="16"/>
          <w:szCs w:val="16"/>
        </w:rPr>
      </w:pPr>
    </w:p>
    <w:p w:rsidR="003A3D5D" w:rsidRDefault="00E51B16" w:rsidP="005C4D71">
      <w:pPr>
        <w:spacing w:after="0" w:line="240" w:lineRule="auto"/>
        <w:rPr>
          <w:rFonts w:ascii="Times New Roman" w:hAnsi="Times New Roman" w:cs="Times New Roman"/>
          <w:b/>
        </w:rPr>
      </w:pPr>
      <w:r w:rsidRPr="00163CDF">
        <w:rPr>
          <w:rFonts w:ascii="Times New Roman" w:hAnsi="Times New Roman" w:cs="Times New Roman"/>
          <w:b/>
        </w:rPr>
        <w:t>Abstract</w:t>
      </w:r>
    </w:p>
    <w:p w:rsidR="005C4D71" w:rsidRPr="005C4D71" w:rsidRDefault="005C4D71" w:rsidP="005C4D71">
      <w:pPr>
        <w:spacing w:after="0" w:line="240" w:lineRule="auto"/>
        <w:rPr>
          <w:rFonts w:ascii="Times New Roman" w:hAnsi="Times New Roman" w:cs="Times New Roman"/>
          <w:b/>
          <w:sz w:val="10"/>
        </w:rPr>
      </w:pPr>
    </w:p>
    <w:p w:rsidR="003A3D5D" w:rsidRDefault="00755DC9" w:rsidP="005C4D71">
      <w:pPr>
        <w:spacing w:after="0" w:line="240" w:lineRule="auto"/>
        <w:rPr>
          <w:rFonts w:ascii="Times New Roman" w:hAnsi="Times New Roman" w:cs="Times New Roman"/>
        </w:rPr>
      </w:pPr>
      <w:r w:rsidRPr="00163CDF">
        <w:rPr>
          <w:rFonts w:ascii="Times New Roman" w:hAnsi="Times New Roman" w:cs="Times New Roman"/>
        </w:rPr>
        <w:t>The</w:t>
      </w:r>
      <w:r w:rsidR="00E51B16" w:rsidRPr="00163CDF">
        <w:rPr>
          <w:rFonts w:ascii="Times New Roman" w:hAnsi="Times New Roman" w:cs="Times New Roman"/>
        </w:rPr>
        <w:t xml:space="preserve"> fifth edition of the Diagnostic </w:t>
      </w:r>
      <w:r w:rsidRPr="00163CDF">
        <w:rPr>
          <w:rFonts w:ascii="Times New Roman" w:hAnsi="Times New Roman" w:cs="Times New Roman"/>
        </w:rPr>
        <w:t xml:space="preserve">and Statistical Manual of Mental Disorders (DSM-5) were written by 13 separate groups of psychiatrists </w:t>
      </w:r>
      <w:r w:rsidR="00BD5161" w:rsidRPr="00163CDF">
        <w:rPr>
          <w:rFonts w:ascii="Times New Roman" w:hAnsi="Times New Roman" w:cs="Times New Roman"/>
        </w:rPr>
        <w:t xml:space="preserve">in extremely technical language that may be intimidating and abstruse to primary social workers who need to make diagnosis using this reference book. </w:t>
      </w:r>
      <w:r w:rsidR="00163CDF" w:rsidRPr="00163CDF">
        <w:rPr>
          <w:rFonts w:ascii="Times New Roman" w:hAnsi="Times New Roman" w:cs="Times New Roman"/>
        </w:rPr>
        <w:t xml:space="preserve">However, limited understanding of the document </w:t>
      </w:r>
      <w:r w:rsidR="00567135">
        <w:rPr>
          <w:rFonts w:ascii="Times New Roman" w:hAnsi="Times New Roman" w:cs="Times New Roman" w:hint="eastAsia"/>
        </w:rPr>
        <w:t>causes</w:t>
      </w:r>
      <w:r w:rsidR="00567135">
        <w:rPr>
          <w:rFonts w:ascii="Times New Roman" w:hAnsi="Times New Roman" w:cs="Times New Roman"/>
        </w:rPr>
        <w:t xml:space="preserve"> </w:t>
      </w:r>
      <w:r w:rsidR="00163CDF" w:rsidRPr="00163CDF">
        <w:rPr>
          <w:rFonts w:ascii="Times New Roman" w:hAnsi="Times New Roman" w:cs="Times New Roman"/>
        </w:rPr>
        <w:t>misconception of the diagnostic features and criteria, and when people assume that they fully understand the text, they would never go back and double check whether they are right. Consequently, misconcepti</w:t>
      </w:r>
      <w:r w:rsidR="00163CDF">
        <w:rPr>
          <w:rFonts w:ascii="Times New Roman" w:hAnsi="Times New Roman" w:cs="Times New Roman"/>
        </w:rPr>
        <w:t>on leads to misdiagnosis, an</w:t>
      </w:r>
      <w:r w:rsidR="00163CDF" w:rsidRPr="00163CDF">
        <w:rPr>
          <w:rFonts w:ascii="Times New Roman" w:hAnsi="Times New Roman" w:cs="Times New Roman"/>
        </w:rPr>
        <w:t xml:space="preserve"> alarmingly prevalent phenomenon</w:t>
      </w:r>
      <w:r w:rsidR="00163CDF">
        <w:rPr>
          <w:rFonts w:ascii="Times New Roman" w:hAnsi="Times New Roman" w:cs="Times New Roman"/>
        </w:rPr>
        <w:t xml:space="preserve"> all the time. According to a</w:t>
      </w:r>
      <w:r w:rsidR="00163CDF" w:rsidRPr="00163CDF">
        <w:rPr>
          <w:rFonts w:ascii="Times New Roman" w:hAnsi="Times New Roman" w:cs="Times New Roman"/>
        </w:rPr>
        <w:t xml:space="preserve"> 2012 study by Bipolar UK</w:t>
      </w:r>
      <w:r w:rsidR="00163CDF">
        <w:rPr>
          <w:rFonts w:ascii="Times New Roman" w:hAnsi="Times New Roman" w:cs="Times New Roman"/>
        </w:rPr>
        <w:t xml:space="preserve"> </w:t>
      </w:r>
      <w:r w:rsidR="00163CDF" w:rsidRPr="00163CDF">
        <w:rPr>
          <w:rFonts w:ascii="Times New Roman" w:hAnsi="Times New Roman" w:cs="Times New Roman"/>
        </w:rPr>
        <w:t xml:space="preserve">and </w:t>
      </w:r>
      <w:r w:rsidR="00163CDF">
        <w:rPr>
          <w:rFonts w:ascii="Times New Roman" w:hAnsi="Times New Roman" w:cs="Times New Roman"/>
        </w:rPr>
        <w:t xml:space="preserve">Bipolar Scotland, </w:t>
      </w:r>
      <w:r w:rsidR="00163CDF" w:rsidRPr="00163CDF">
        <w:rPr>
          <w:rFonts w:ascii="Times New Roman" w:hAnsi="Times New Roman" w:cs="Times New Roman"/>
        </w:rPr>
        <w:t>“people with bipolar disorder wait for an average of 13.2 years before they are diagnosed, and often spend years receiving treatment for other conditions.”</w:t>
      </w:r>
      <w:r w:rsidR="00163CDF" w:rsidRPr="00966ECC">
        <w:rPr>
          <w:rFonts w:ascii="Times New Roman" w:hAnsi="Times New Roman" w:cs="Times New Roman"/>
          <w:vertAlign w:val="superscript"/>
        </w:rPr>
        <w:t>[1]</w:t>
      </w:r>
      <w:r w:rsidR="00163CDF">
        <w:rPr>
          <w:rFonts w:ascii="Times New Roman" w:hAnsi="Times New Roman" w:cs="Times New Roman"/>
        </w:rPr>
        <w:t xml:space="preserve"> </w:t>
      </w:r>
      <w:r w:rsidR="00567135">
        <w:rPr>
          <w:rFonts w:ascii="Times New Roman" w:hAnsi="Times New Roman" w:cs="Times New Roman"/>
        </w:rPr>
        <w:t>In the special</w:t>
      </w:r>
      <w:r w:rsidR="00834883">
        <w:rPr>
          <w:rFonts w:ascii="Times New Roman" w:hAnsi="Times New Roman" w:cs="Times New Roman"/>
        </w:rPr>
        <w:t xml:space="preserve"> study, I</w:t>
      </w:r>
      <w:r w:rsidR="00140765">
        <w:rPr>
          <w:rFonts w:ascii="Times New Roman" w:hAnsi="Times New Roman" w:cs="Times New Roman"/>
        </w:rPr>
        <w:t xml:space="preserve"> used Python NLTK library </w:t>
      </w:r>
      <w:r w:rsidR="005D60CA">
        <w:rPr>
          <w:rFonts w:ascii="Times New Roman" w:hAnsi="Times New Roman" w:cs="Times New Roman"/>
        </w:rPr>
        <w:t xml:space="preserve">and Smog </w:t>
      </w:r>
      <w:r w:rsidR="00966ECC">
        <w:rPr>
          <w:rFonts w:ascii="Times New Roman" w:hAnsi="Times New Roman" w:cs="Times New Roman"/>
        </w:rPr>
        <w:t>Index</w:t>
      </w:r>
      <w:r w:rsidR="00966ECC" w:rsidRPr="00966ECC">
        <w:rPr>
          <w:rFonts w:ascii="Times New Roman" w:hAnsi="Times New Roman" w:cs="Times New Roman"/>
          <w:vertAlign w:val="superscript"/>
        </w:rPr>
        <w:t xml:space="preserve"> [2]</w:t>
      </w:r>
      <w:r w:rsidR="00C746ED">
        <w:rPr>
          <w:rFonts w:ascii="Times New Roman" w:hAnsi="Times New Roman" w:cs="Times New Roman"/>
        </w:rPr>
        <w:t xml:space="preserve"> </w:t>
      </w:r>
      <w:r w:rsidR="005D60CA">
        <w:rPr>
          <w:rFonts w:ascii="Times New Roman" w:hAnsi="Times New Roman" w:cs="Times New Roman"/>
        </w:rPr>
        <w:t>for text readability to</w:t>
      </w:r>
      <w:r w:rsidR="00834883">
        <w:rPr>
          <w:rFonts w:ascii="Times New Roman" w:hAnsi="Times New Roman" w:cs="Times New Roman"/>
        </w:rPr>
        <w:t xml:space="preserve"> </w:t>
      </w:r>
      <w:r w:rsidR="00140765">
        <w:rPr>
          <w:rFonts w:ascii="Times New Roman" w:hAnsi="Times New Roman" w:cs="Times New Roman"/>
        </w:rPr>
        <w:t>test</w:t>
      </w:r>
      <w:r w:rsidR="00834883">
        <w:rPr>
          <w:rFonts w:ascii="Times New Roman" w:hAnsi="Times New Roman" w:cs="Times New Roman"/>
        </w:rPr>
        <w:t xml:space="preserve"> the assumption: the more </w:t>
      </w:r>
      <w:r w:rsidR="00567135">
        <w:rPr>
          <w:rFonts w:ascii="Times New Roman" w:hAnsi="Times New Roman" w:cs="Times New Roman"/>
        </w:rPr>
        <w:t>difficult the description for the disorder is, the disorder is more likely to be misdiagnosed</w:t>
      </w:r>
      <w:r w:rsidR="005D60CA">
        <w:rPr>
          <w:rFonts w:ascii="Times New Roman" w:hAnsi="Times New Roman" w:cs="Times New Roman"/>
        </w:rPr>
        <w:t>.</w:t>
      </w:r>
    </w:p>
    <w:p w:rsidR="005C4D71" w:rsidRPr="005C4D71" w:rsidRDefault="005C4D71" w:rsidP="005C4D71">
      <w:pPr>
        <w:spacing w:after="0" w:line="240" w:lineRule="auto"/>
        <w:rPr>
          <w:rFonts w:ascii="Times New Roman" w:hAnsi="Times New Roman" w:cs="Times New Roman"/>
          <w:sz w:val="18"/>
          <w:szCs w:val="18"/>
        </w:rPr>
      </w:pPr>
    </w:p>
    <w:p w:rsidR="003A3D5D" w:rsidRDefault="005C4D71" w:rsidP="005C4D71">
      <w:pPr>
        <w:spacing w:after="0" w:line="240" w:lineRule="auto"/>
        <w:rPr>
          <w:rFonts w:ascii="Times New Roman" w:hAnsi="Times New Roman" w:cs="Times New Roman"/>
          <w:b/>
        </w:rPr>
      </w:pPr>
      <w:r>
        <w:rPr>
          <w:rFonts w:ascii="Times New Roman" w:hAnsi="Times New Roman" w:cs="Times New Roman"/>
          <w:b/>
        </w:rPr>
        <w:t>Data</w:t>
      </w:r>
    </w:p>
    <w:p w:rsidR="005C4D71" w:rsidRPr="005C4D71" w:rsidRDefault="005C4D71" w:rsidP="005C4D71">
      <w:pPr>
        <w:spacing w:after="0" w:line="240" w:lineRule="auto"/>
        <w:rPr>
          <w:rFonts w:ascii="Times New Roman" w:hAnsi="Times New Roman" w:cs="Times New Roman"/>
          <w:b/>
          <w:sz w:val="10"/>
        </w:rPr>
      </w:pPr>
    </w:p>
    <w:p w:rsidR="003A3D5D" w:rsidRDefault="005D60CA" w:rsidP="005C4D71">
      <w:pPr>
        <w:spacing w:after="0" w:line="240" w:lineRule="auto"/>
        <w:rPr>
          <w:rFonts w:ascii="Times New Roman" w:hAnsi="Times New Roman" w:cs="Times New Roman"/>
        </w:rPr>
      </w:pPr>
      <w:r>
        <w:rPr>
          <w:rFonts w:ascii="Times New Roman" w:hAnsi="Times New Roman" w:cs="Times New Roman"/>
        </w:rPr>
        <w:t xml:space="preserve">The </w:t>
      </w:r>
      <w:r w:rsidR="00931C9C">
        <w:rPr>
          <w:rFonts w:ascii="Times New Roman" w:hAnsi="Times New Roman" w:cs="Times New Roman"/>
        </w:rPr>
        <w:t>Beautiful Soup, a Python package for scraping web data, was used to fetch diagnostic features and associated features of all disorders from DSM-5 online version</w:t>
      </w:r>
      <w:r w:rsidR="009436EA">
        <w:rPr>
          <w:rFonts w:ascii="Times New Roman" w:hAnsi="Times New Roman" w:cs="Times New Roman"/>
        </w:rPr>
        <w:t xml:space="preserve"> and </w:t>
      </w:r>
      <w:r w:rsidR="00A34102">
        <w:rPr>
          <w:rFonts w:ascii="Times New Roman" w:hAnsi="Times New Roman" w:cs="Times New Roman"/>
        </w:rPr>
        <w:t xml:space="preserve">the </w:t>
      </w:r>
      <w:r w:rsidR="003268B9">
        <w:rPr>
          <w:rFonts w:ascii="Times New Roman" w:hAnsi="Times New Roman" w:cs="Times New Roman"/>
        </w:rPr>
        <w:t xml:space="preserve">text </w:t>
      </w:r>
      <w:r w:rsidR="00A34102">
        <w:rPr>
          <w:rFonts w:ascii="Times New Roman" w:hAnsi="Times New Roman" w:cs="Times New Roman"/>
        </w:rPr>
        <w:t xml:space="preserve">was saved </w:t>
      </w:r>
      <w:r w:rsidR="003268B9">
        <w:rPr>
          <w:rFonts w:ascii="Times New Roman" w:hAnsi="Times New Roman" w:cs="Times New Roman"/>
        </w:rPr>
        <w:t>as plain text</w:t>
      </w:r>
      <w:r w:rsidR="00A34102">
        <w:rPr>
          <w:rFonts w:ascii="Times New Roman" w:hAnsi="Times New Roman" w:cs="Times New Roman"/>
        </w:rPr>
        <w:t xml:space="preserve"> file</w:t>
      </w:r>
      <w:r w:rsidR="00931C9C">
        <w:rPr>
          <w:rFonts w:ascii="Times New Roman" w:hAnsi="Times New Roman" w:cs="Times New Roman"/>
        </w:rPr>
        <w:t>. Only diagnostic features and associated features were used for analysis because sentences in d</w:t>
      </w:r>
      <w:r w:rsidR="00932BB0">
        <w:rPr>
          <w:rFonts w:ascii="Times New Roman" w:hAnsi="Times New Roman" w:cs="Times New Roman"/>
        </w:rPr>
        <w:t xml:space="preserve">iagnostic criteria are commonly too short to do </w:t>
      </w:r>
      <w:r w:rsidR="009436EA">
        <w:rPr>
          <w:rFonts w:ascii="Times New Roman" w:hAnsi="Times New Roman" w:cs="Times New Roman"/>
        </w:rPr>
        <w:t xml:space="preserve">effective </w:t>
      </w:r>
      <w:r w:rsidR="00932BB0">
        <w:rPr>
          <w:rFonts w:ascii="Times New Roman" w:hAnsi="Times New Roman" w:cs="Times New Roman"/>
        </w:rPr>
        <w:t xml:space="preserve">readability test and diagnostic/associated features are </w:t>
      </w:r>
      <w:r w:rsidR="009436EA">
        <w:rPr>
          <w:rFonts w:ascii="Times New Roman" w:hAnsi="Times New Roman" w:cs="Times New Roman"/>
        </w:rPr>
        <w:t xml:space="preserve">often the </w:t>
      </w:r>
      <w:r w:rsidR="00932BB0">
        <w:rPr>
          <w:rFonts w:ascii="Times New Roman" w:hAnsi="Times New Roman" w:cs="Times New Roman"/>
        </w:rPr>
        <w:t xml:space="preserve">supporting evidence for </w:t>
      </w:r>
      <w:r w:rsidR="003268B9">
        <w:rPr>
          <w:rFonts w:ascii="Times New Roman" w:hAnsi="Times New Roman" w:cs="Times New Roman"/>
        </w:rPr>
        <w:t xml:space="preserve">socials workers to make </w:t>
      </w:r>
      <w:r w:rsidR="00932BB0">
        <w:rPr>
          <w:rFonts w:ascii="Times New Roman" w:hAnsi="Times New Roman" w:cs="Times New Roman"/>
        </w:rPr>
        <w:t>diagnosis.</w:t>
      </w:r>
      <w:r w:rsidR="009436EA">
        <w:rPr>
          <w:rFonts w:ascii="Times New Roman" w:hAnsi="Times New Roman" w:cs="Times New Roman"/>
        </w:rPr>
        <w:t xml:space="preserve"> </w:t>
      </w:r>
    </w:p>
    <w:p w:rsidR="005C4D71" w:rsidRPr="005C4D71" w:rsidRDefault="005C4D71" w:rsidP="005C4D71">
      <w:pPr>
        <w:spacing w:after="0" w:line="240" w:lineRule="auto"/>
        <w:rPr>
          <w:rFonts w:ascii="Times New Roman" w:hAnsi="Times New Roman" w:cs="Times New Roman"/>
          <w:sz w:val="16"/>
          <w:szCs w:val="16"/>
        </w:rPr>
      </w:pPr>
    </w:p>
    <w:p w:rsidR="003A3D5D" w:rsidRDefault="003338BE" w:rsidP="005C4D71">
      <w:pPr>
        <w:spacing w:after="0" w:line="240" w:lineRule="auto"/>
        <w:rPr>
          <w:rFonts w:ascii="Times New Roman" w:hAnsi="Times New Roman" w:cs="Times New Roman"/>
          <w:b/>
        </w:rPr>
      </w:pPr>
      <w:r>
        <w:rPr>
          <w:rFonts w:ascii="Times New Roman" w:hAnsi="Times New Roman" w:cs="Times New Roman"/>
          <w:b/>
        </w:rPr>
        <w:t>Readability Test</w:t>
      </w:r>
    </w:p>
    <w:p w:rsidR="005C4D71" w:rsidRPr="005C4D71" w:rsidRDefault="005C4D71" w:rsidP="005C4D71">
      <w:pPr>
        <w:spacing w:after="0" w:line="240" w:lineRule="auto"/>
        <w:rPr>
          <w:rFonts w:ascii="Times New Roman" w:hAnsi="Times New Roman" w:cs="Times New Roman"/>
          <w:b/>
          <w:sz w:val="10"/>
          <w:szCs w:val="10"/>
        </w:rPr>
      </w:pPr>
    </w:p>
    <w:p w:rsidR="007B102B" w:rsidRDefault="005C5833" w:rsidP="005C4D71">
      <w:pPr>
        <w:spacing w:after="0" w:line="240" w:lineRule="auto"/>
        <w:rPr>
          <w:rFonts w:ascii="Times New Roman" w:hAnsi="Times New Roman" w:cs="Times New Roman"/>
        </w:rPr>
      </w:pPr>
      <w:r w:rsidRPr="003268B9">
        <w:rPr>
          <w:rFonts w:ascii="Times New Roman" w:hAnsi="Times New Roman" w:cs="Times New Roman"/>
        </w:rPr>
        <w:t xml:space="preserve">Before computing Smog Index for any sentence or paragraph, </w:t>
      </w:r>
      <w:r w:rsidR="003268B9" w:rsidRPr="003268B9">
        <w:rPr>
          <w:rFonts w:ascii="Times New Roman" w:hAnsi="Times New Roman" w:cs="Times New Roman"/>
        </w:rPr>
        <w:t>the text was cleaned</w:t>
      </w:r>
      <w:r w:rsidRPr="003268B9">
        <w:rPr>
          <w:rFonts w:ascii="Times New Roman" w:hAnsi="Times New Roman" w:cs="Times New Roman"/>
        </w:rPr>
        <w:t xml:space="preserve"> by eliminating names of disorder, reference and non-character notations (all non-letter elements except for numbers and</w:t>
      </w:r>
      <w:r w:rsidR="00A34102">
        <w:rPr>
          <w:rFonts w:ascii="Times New Roman" w:hAnsi="Times New Roman" w:cs="Times New Roman"/>
        </w:rPr>
        <w:t xml:space="preserve"> periods)</w:t>
      </w:r>
      <w:r w:rsidR="008960A9">
        <w:rPr>
          <w:rFonts w:ascii="Times New Roman" w:hAnsi="Times New Roman" w:cs="Times New Roman"/>
        </w:rPr>
        <w:t xml:space="preserve">. In order to </w:t>
      </w:r>
      <w:r w:rsidR="00B55E74">
        <w:rPr>
          <w:rFonts w:ascii="Times New Roman" w:hAnsi="Times New Roman" w:cs="Times New Roman"/>
        </w:rPr>
        <w:t>check whether a disorder is hard because one or two sentences in the text is extremely hard or a disorder is hard in</w:t>
      </w:r>
      <w:r w:rsidR="003338BE">
        <w:rPr>
          <w:rFonts w:ascii="Times New Roman" w:hAnsi="Times New Roman" w:cs="Times New Roman"/>
        </w:rPr>
        <w:t xml:space="preserve"> general, I calculated the difficulty ratio (the number of polysyllabic words over the number of words in the sentence)</w:t>
      </w:r>
      <w:r w:rsidR="00B55E74" w:rsidRPr="00B55E74">
        <w:rPr>
          <w:rFonts w:ascii="Times New Roman" w:hAnsi="Times New Roman" w:cs="Times New Roman"/>
        </w:rPr>
        <w:t xml:space="preserve"> per sentence for each of 158 disorders </w:t>
      </w:r>
      <w:r w:rsidR="00B55E74">
        <w:rPr>
          <w:rFonts w:ascii="Times New Roman" w:hAnsi="Times New Roman" w:cs="Times New Roman"/>
        </w:rPr>
        <w:t xml:space="preserve">to detect any sentence with extremely high difficulty level and is recognized as an outlier. Then </w:t>
      </w:r>
      <w:r w:rsidR="00966ECC">
        <w:rPr>
          <w:rFonts w:ascii="Times New Roman" w:hAnsi="Times New Roman" w:cs="Times New Roman"/>
        </w:rPr>
        <w:t>unusually</w:t>
      </w:r>
      <w:r w:rsidR="00966ECC" w:rsidRPr="00163CDF">
        <w:rPr>
          <w:rFonts w:ascii="Times New Roman" w:hAnsi="Times New Roman" w:cs="Times New Roman"/>
        </w:rPr>
        <w:t xml:space="preserve"> difficult sentences f</w:t>
      </w:r>
      <w:r w:rsidR="00966ECC">
        <w:rPr>
          <w:rFonts w:ascii="Times New Roman" w:hAnsi="Times New Roman" w:cs="Times New Roman"/>
        </w:rPr>
        <w:t>or each diagnosis were analyzed</w:t>
      </w:r>
      <w:r w:rsidR="00966ECC" w:rsidRPr="00163CDF">
        <w:rPr>
          <w:rFonts w:ascii="Times New Roman" w:hAnsi="Times New Roman" w:cs="Times New Roman"/>
        </w:rPr>
        <w:t xml:space="preserve"> and removed if they are irrelevant </w:t>
      </w:r>
      <w:r w:rsidR="00966ECC">
        <w:rPr>
          <w:rFonts w:ascii="Times New Roman" w:hAnsi="Times New Roman" w:cs="Times New Roman"/>
        </w:rPr>
        <w:t>to</w:t>
      </w:r>
      <w:r w:rsidR="00966ECC" w:rsidRPr="00163CDF">
        <w:rPr>
          <w:rFonts w:ascii="Times New Roman" w:hAnsi="Times New Roman" w:cs="Times New Roman"/>
        </w:rPr>
        <w:t xml:space="preserve"> making diagnosis.</w:t>
      </w:r>
      <w:r w:rsidR="00966ECC">
        <w:rPr>
          <w:rFonts w:ascii="Times New Roman" w:hAnsi="Times New Roman" w:cs="Times New Roman"/>
        </w:rPr>
        <w:t xml:space="preserve"> </w:t>
      </w:r>
      <w:r w:rsidR="003338BE">
        <w:rPr>
          <w:rFonts w:ascii="Times New Roman" w:hAnsi="Times New Roman" w:cs="Times New Roman"/>
        </w:rPr>
        <w:t>Here are some sentences that I will consider eliminating</w:t>
      </w:r>
      <w:r w:rsidR="00966ECC">
        <w:rPr>
          <w:rFonts w:ascii="Times New Roman" w:hAnsi="Times New Roman" w:cs="Times New Roman"/>
        </w:rPr>
        <w:t xml:space="preserve"> (part of sentence)</w:t>
      </w:r>
      <w:r w:rsidR="003338BE">
        <w:rPr>
          <w:rFonts w:ascii="Times New Roman" w:hAnsi="Times New Roman" w:cs="Times New Roman"/>
        </w:rPr>
        <w:t xml:space="preserve">: </w:t>
      </w:r>
    </w:p>
    <w:p w:rsidR="005C4D71" w:rsidRPr="005C4D71" w:rsidRDefault="005C4D71" w:rsidP="005C4D71">
      <w:pPr>
        <w:spacing w:after="0" w:line="240" w:lineRule="auto"/>
        <w:rPr>
          <w:rFonts w:ascii="Times New Roman" w:hAnsi="Times New Roman" w:cs="Times New Roman"/>
          <w:sz w:val="16"/>
          <w:szCs w:val="16"/>
        </w:rPr>
      </w:pPr>
    </w:p>
    <w:p w:rsidR="00966ECC" w:rsidRDefault="00966ECC" w:rsidP="005C4D71">
      <w:pPr>
        <w:pStyle w:val="a4"/>
        <w:numPr>
          <w:ilvl w:val="0"/>
          <w:numId w:val="1"/>
        </w:numPr>
        <w:spacing w:after="0" w:line="240" w:lineRule="auto"/>
        <w:rPr>
          <w:rFonts w:ascii="Times New Roman" w:hAnsi="Times New Roman" w:cs="Times New Roman"/>
        </w:rPr>
      </w:pPr>
      <w:r w:rsidRPr="007B102B">
        <w:rPr>
          <w:rFonts w:ascii="Times New Roman" w:hAnsi="Times New Roman" w:cs="Times New Roman"/>
        </w:rPr>
        <w:t>About coding notes: “If the substance is known, it should be reflected in the name of the disorder upon coding.” (Chapter 16 Diagnostic Feature of Other (or Unknown) Substance Intoxication)</w:t>
      </w:r>
    </w:p>
    <w:p w:rsidR="005C4D71" w:rsidRPr="005C4D71" w:rsidRDefault="005C4D71" w:rsidP="005C4D71">
      <w:pPr>
        <w:pStyle w:val="a4"/>
        <w:spacing w:after="0" w:line="240" w:lineRule="auto"/>
        <w:rPr>
          <w:rFonts w:ascii="Times New Roman" w:hAnsi="Times New Roman" w:cs="Times New Roman"/>
          <w:sz w:val="10"/>
          <w:szCs w:val="10"/>
        </w:rPr>
      </w:pPr>
    </w:p>
    <w:p w:rsidR="007B102B" w:rsidRDefault="00966ECC" w:rsidP="005C4D71">
      <w:pPr>
        <w:pStyle w:val="a4"/>
        <w:numPr>
          <w:ilvl w:val="0"/>
          <w:numId w:val="1"/>
        </w:numPr>
        <w:spacing w:after="0" w:line="240" w:lineRule="auto"/>
        <w:rPr>
          <w:rFonts w:ascii="Times New Roman" w:hAnsi="Times New Roman" w:cs="Times New Roman"/>
        </w:rPr>
      </w:pPr>
      <w:r w:rsidRPr="007B102B">
        <w:rPr>
          <w:rFonts w:ascii="Times New Roman" w:hAnsi="Times New Roman" w:cs="Times New Roman"/>
        </w:rPr>
        <w:t>Brief Introduction of disorders: “Intellectual disability is a heterogeneous condition with multiple causes.” (Chapter 1 Associated Feature of Intellectual Disability (Intellectual Developmental Disorder))</w:t>
      </w:r>
    </w:p>
    <w:p w:rsidR="005C4D71" w:rsidRPr="005C4D71" w:rsidRDefault="005C4D71" w:rsidP="005C4D71">
      <w:pPr>
        <w:spacing w:after="0" w:line="240" w:lineRule="auto"/>
        <w:rPr>
          <w:rFonts w:ascii="Times New Roman" w:hAnsi="Times New Roman" w:cs="Times New Roman"/>
          <w:sz w:val="10"/>
          <w:szCs w:val="10"/>
        </w:rPr>
      </w:pPr>
    </w:p>
    <w:p w:rsidR="003A3D5D" w:rsidRDefault="00966ECC" w:rsidP="005C4D71">
      <w:pPr>
        <w:pStyle w:val="a4"/>
        <w:numPr>
          <w:ilvl w:val="0"/>
          <w:numId w:val="1"/>
        </w:numPr>
        <w:spacing w:after="0" w:line="240" w:lineRule="auto"/>
        <w:rPr>
          <w:rFonts w:ascii="Times New Roman" w:hAnsi="Times New Roman" w:cs="Times New Roman"/>
        </w:rPr>
      </w:pPr>
      <w:r w:rsidRPr="007B102B">
        <w:rPr>
          <w:rFonts w:ascii="Times New Roman" w:hAnsi="Times New Roman" w:cs="Times New Roman"/>
        </w:rPr>
        <w:t>Refer to a diagnostic criteria: “The learning difficulties manifest as a range of observable, descriptive behaviors or symptoms (as listed in Criteria A1–A6).” (Chapter 1 Specific Learning Disorder) But here I will delete the parenthesis but not the</w:t>
      </w:r>
      <w:bookmarkStart w:id="0" w:name="_GoBack"/>
      <w:bookmarkEnd w:id="0"/>
      <w:r w:rsidRPr="007B102B">
        <w:rPr>
          <w:rFonts w:ascii="Times New Roman" w:hAnsi="Times New Roman" w:cs="Times New Roman"/>
        </w:rPr>
        <w:t xml:space="preserve"> complete sentence. </w:t>
      </w:r>
    </w:p>
    <w:p w:rsidR="005C4D71" w:rsidRPr="00C746ED" w:rsidRDefault="005C4D71" w:rsidP="005C4D71">
      <w:pPr>
        <w:spacing w:after="0" w:line="240" w:lineRule="auto"/>
        <w:rPr>
          <w:rFonts w:ascii="Times New Roman" w:hAnsi="Times New Roman" w:cs="Times New Roman"/>
          <w:sz w:val="8"/>
          <w:szCs w:val="8"/>
        </w:rPr>
      </w:pPr>
    </w:p>
    <w:p w:rsidR="007B102B" w:rsidRDefault="00966ECC" w:rsidP="005C4D71">
      <w:pPr>
        <w:spacing w:after="0" w:line="240" w:lineRule="auto"/>
        <w:ind w:firstLine="720"/>
        <w:rPr>
          <w:rFonts w:ascii="Times New Roman" w:hAnsi="Times New Roman" w:cs="Times New Roman"/>
        </w:rPr>
      </w:pPr>
      <w:r>
        <w:rPr>
          <w:rFonts w:ascii="Times New Roman" w:hAnsi="Times New Roman" w:cs="Times New Roman"/>
        </w:rPr>
        <w:t>After cleaning and standardizing these difficult sentences</w:t>
      </w:r>
      <w:r w:rsidR="003A3D5D">
        <w:rPr>
          <w:rFonts w:ascii="Times New Roman" w:hAnsi="Times New Roman" w:cs="Times New Roman"/>
        </w:rPr>
        <w:t xml:space="preserve">, I parsed </w:t>
      </w:r>
      <w:r>
        <w:rPr>
          <w:rFonts w:ascii="Times New Roman" w:hAnsi="Times New Roman" w:cs="Times New Roman"/>
        </w:rPr>
        <w:t>the text for each disorder into the Smog Index Calculator in Python</w:t>
      </w:r>
      <w:r w:rsidR="003A3D5D">
        <w:rPr>
          <w:rFonts w:ascii="Times New Roman" w:hAnsi="Times New Roman" w:cs="Times New Roman"/>
        </w:rPr>
        <w:t xml:space="preserve"> and created the following boxplot. </w:t>
      </w:r>
    </w:p>
    <w:p w:rsidR="005C4D71" w:rsidRDefault="005C4D71" w:rsidP="005C4D71">
      <w:pPr>
        <w:spacing w:after="0" w:line="240" w:lineRule="auto"/>
        <w:ind w:firstLine="720"/>
        <w:rPr>
          <w:rFonts w:ascii="Times New Roman" w:hAnsi="Times New Roman" w:cs="Times New Roman"/>
        </w:rPr>
      </w:pPr>
    </w:p>
    <w:p w:rsidR="005C4D71" w:rsidRDefault="005C4D71" w:rsidP="005C4D71">
      <w:pPr>
        <w:spacing w:after="0" w:line="240" w:lineRule="auto"/>
        <w:ind w:firstLine="720"/>
        <w:rPr>
          <w:rFonts w:ascii="Times New Roman" w:hAnsi="Times New Roman" w:cs="Times New Roman"/>
        </w:rPr>
      </w:pPr>
    </w:p>
    <w:p w:rsidR="005C4D71" w:rsidRPr="003A3D5D" w:rsidRDefault="005C4D71" w:rsidP="005C4D71">
      <w:pPr>
        <w:spacing w:after="0" w:line="240" w:lineRule="auto"/>
        <w:ind w:firstLine="720"/>
        <w:rPr>
          <w:rFonts w:ascii="Times New Roman" w:hAnsi="Times New Roman" w:cs="Times New Roman"/>
        </w:rPr>
      </w:pPr>
    </w:p>
    <w:p w:rsidR="005C4D71" w:rsidRPr="00241064" w:rsidRDefault="003A3D5D" w:rsidP="00241064">
      <w:pPr>
        <w:spacing w:after="0" w:line="240" w:lineRule="auto"/>
        <w:jc w:val="center"/>
        <w:rPr>
          <w:rFonts w:ascii="Times New Roman" w:hAnsi="Times New Roman" w:cs="Times New Roman"/>
          <w:b/>
        </w:rPr>
      </w:pPr>
      <w:r w:rsidRPr="003A3D5D">
        <w:rPr>
          <w:rFonts w:ascii="Times New Roman" w:hAnsi="Times New Roman" w:cs="Times New Roman"/>
          <w:b/>
        </w:rPr>
        <w:lastRenderedPageBreak/>
        <w:t>Figure 1. Boxplot Showing Smog Index for 19 Chapters in DSM-5</w:t>
      </w:r>
    </w:p>
    <w:p w:rsidR="005C4D71" w:rsidRDefault="008C2AB9" w:rsidP="00C746ED">
      <w:pPr>
        <w:spacing w:after="0" w:line="240" w:lineRule="auto"/>
        <w:jc w:val="center"/>
        <w:rPr>
          <w:rFonts w:ascii="Times New Roman" w:hAnsi="Times New Roman" w:cs="Times New Roman"/>
        </w:rPr>
      </w:pPr>
      <w:r w:rsidRPr="008C2AB9">
        <w:rPr>
          <w:rFonts w:ascii="Times New Roman" w:hAnsi="Times New Roman" w:cs="Times New Roman"/>
          <w:noProof/>
        </w:rPr>
        <w:drawing>
          <wp:inline distT="0" distB="0" distL="0" distR="0">
            <wp:extent cx="4406900" cy="3019260"/>
            <wp:effectExtent l="0" t="0" r="0" b="0"/>
            <wp:docPr id="2" name="图片 2" descr="C:\Users\ZHUSHE~1\AppData\Local\Temp\15129659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USHE~1\AppData\Local\Temp\1512965958(1).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8" t="780"/>
                    <a:stretch/>
                  </pic:blipFill>
                  <pic:spPr bwMode="auto">
                    <a:xfrm>
                      <a:off x="0" y="0"/>
                      <a:ext cx="4426927" cy="3032981"/>
                    </a:xfrm>
                    <a:prstGeom prst="rect">
                      <a:avLst/>
                    </a:prstGeom>
                    <a:noFill/>
                    <a:ln>
                      <a:noFill/>
                    </a:ln>
                    <a:extLst>
                      <a:ext uri="{53640926-AAD7-44D8-BBD7-CCE9431645EC}">
                        <a14:shadowObscured xmlns:a14="http://schemas.microsoft.com/office/drawing/2010/main"/>
                      </a:ext>
                    </a:extLst>
                  </pic:spPr>
                </pic:pic>
              </a:graphicData>
            </a:graphic>
          </wp:inline>
        </w:drawing>
      </w:r>
    </w:p>
    <w:p w:rsidR="00C746ED" w:rsidRPr="00C746ED" w:rsidRDefault="00C746ED" w:rsidP="00C746ED">
      <w:pPr>
        <w:spacing w:after="0" w:line="240" w:lineRule="auto"/>
        <w:jc w:val="center"/>
        <w:rPr>
          <w:rFonts w:ascii="Times New Roman" w:hAnsi="Times New Roman" w:cs="Times New Roman"/>
          <w:sz w:val="8"/>
          <w:szCs w:val="8"/>
        </w:rPr>
      </w:pPr>
    </w:p>
    <w:p w:rsidR="005C4D71" w:rsidRDefault="003A3D5D" w:rsidP="005C4D71">
      <w:pPr>
        <w:spacing w:after="0" w:line="240" w:lineRule="auto"/>
        <w:rPr>
          <w:rFonts w:ascii="Times New Roman" w:hAnsi="Times New Roman" w:cs="Times New Roman"/>
          <w:b/>
        </w:rPr>
      </w:pPr>
      <w:r w:rsidRPr="003A3D5D">
        <w:rPr>
          <w:rFonts w:ascii="Times New Roman" w:hAnsi="Times New Roman" w:cs="Times New Roman"/>
          <w:b/>
        </w:rPr>
        <w:t xml:space="preserve">Result </w:t>
      </w:r>
      <w:r>
        <w:rPr>
          <w:rFonts w:ascii="Times New Roman" w:hAnsi="Times New Roman" w:cs="Times New Roman"/>
          <w:b/>
        </w:rPr>
        <w:t>and Discussion</w:t>
      </w:r>
    </w:p>
    <w:p w:rsidR="00241064" w:rsidRPr="00241064" w:rsidRDefault="00241064" w:rsidP="005C4D71">
      <w:pPr>
        <w:spacing w:after="0" w:line="240" w:lineRule="auto"/>
        <w:rPr>
          <w:rFonts w:ascii="Times New Roman" w:hAnsi="Times New Roman" w:cs="Times New Roman"/>
          <w:b/>
          <w:sz w:val="10"/>
          <w:szCs w:val="10"/>
        </w:rPr>
      </w:pPr>
    </w:p>
    <w:p w:rsidR="005C4D71" w:rsidRDefault="008C2AB9" w:rsidP="005C4D71">
      <w:pPr>
        <w:spacing w:after="0" w:line="240" w:lineRule="auto"/>
        <w:rPr>
          <w:rFonts w:ascii="Times New Roman" w:hAnsi="Times New Roman" w:cs="Times New Roman"/>
        </w:rPr>
      </w:pPr>
      <w:r>
        <w:rPr>
          <w:rFonts w:ascii="Times New Roman" w:hAnsi="Times New Roman" w:cs="Times New Roman"/>
        </w:rPr>
        <w:t xml:space="preserve">The boxplot shows that </w:t>
      </w:r>
      <w:r w:rsidR="00C95234" w:rsidRPr="00163CDF">
        <w:rPr>
          <w:rFonts w:ascii="Times New Roman" w:hAnsi="Times New Roman" w:cs="Times New Roman"/>
        </w:rPr>
        <w:t>Chapter 19 (Paraphilic Disorders) and Chapter 3 (Bipolar and Related Disorder) have significantly higher Smog index than other chapters</w:t>
      </w:r>
      <w:r w:rsidR="000943F7">
        <w:rPr>
          <w:rFonts w:ascii="Times New Roman" w:hAnsi="Times New Roman" w:cs="Times New Roman"/>
        </w:rPr>
        <w:t xml:space="preserve"> and Chapter 14 (</w:t>
      </w:r>
      <w:r w:rsidR="000943F7" w:rsidRPr="000943F7">
        <w:rPr>
          <w:rFonts w:ascii="Times New Roman" w:hAnsi="Times New Roman" w:cs="Times New Roman"/>
        </w:rPr>
        <w:t>Gender Dysphoria</w:t>
      </w:r>
      <w:r w:rsidR="000943F7">
        <w:rPr>
          <w:rFonts w:ascii="Times New Roman" w:hAnsi="Times New Roman" w:cs="Times New Roman"/>
        </w:rPr>
        <w:t>) is the easiest chapter containing only one disorder with a Smog Index 13.1</w:t>
      </w:r>
      <w:r w:rsidR="00C95234" w:rsidRPr="00163CDF">
        <w:rPr>
          <w:rFonts w:ascii="Times New Roman" w:hAnsi="Times New Roman" w:cs="Times New Roman"/>
        </w:rPr>
        <w:t>. Such result somehow explains the high misdiagnosis possibility of Bipolar Disorder</w:t>
      </w:r>
      <w:r w:rsidR="000943F7">
        <w:rPr>
          <w:rFonts w:ascii="Times New Roman" w:hAnsi="Times New Roman" w:cs="Times New Roman"/>
        </w:rPr>
        <w:t>, a disorder in Chapter 3</w:t>
      </w:r>
      <w:r w:rsidR="00C95234" w:rsidRPr="00163CDF">
        <w:rPr>
          <w:rFonts w:ascii="Times New Roman" w:hAnsi="Times New Roman" w:cs="Times New Roman"/>
        </w:rPr>
        <w:t xml:space="preserve">. </w:t>
      </w:r>
      <w:r>
        <w:rPr>
          <w:rFonts w:ascii="Times New Roman" w:hAnsi="Times New Roman" w:cs="Times New Roman"/>
        </w:rPr>
        <w:t>Of all 158 disorders, the mean Smog Index is 15.76, which means on average the text in the DSM-5</w:t>
      </w:r>
      <w:r w:rsidR="000943F7">
        <w:rPr>
          <w:rFonts w:ascii="Times New Roman" w:hAnsi="Times New Roman" w:cs="Times New Roman"/>
        </w:rPr>
        <w:t xml:space="preserve"> is difficult to understand even for a college graduate. </w:t>
      </w:r>
      <w:r w:rsidR="00C95234" w:rsidRPr="00163CDF">
        <w:rPr>
          <w:rFonts w:ascii="Times New Roman" w:hAnsi="Times New Roman" w:cs="Times New Roman"/>
        </w:rPr>
        <w:t>However, some other commonly misdiagnosed disorders, such as Bor</w:t>
      </w:r>
      <w:r w:rsidR="007B102B">
        <w:rPr>
          <w:rFonts w:ascii="Times New Roman" w:hAnsi="Times New Roman" w:cs="Times New Roman"/>
        </w:rPr>
        <w:t>derline Personality Disorder (14.33),</w:t>
      </w:r>
      <w:r w:rsidR="00C95234" w:rsidRPr="00163CDF">
        <w:rPr>
          <w:rFonts w:ascii="Times New Roman" w:hAnsi="Times New Roman" w:cs="Times New Roman"/>
        </w:rPr>
        <w:t xml:space="preserve"> Schizophrenia</w:t>
      </w:r>
      <w:r w:rsidR="007B102B">
        <w:rPr>
          <w:rFonts w:ascii="Times New Roman" w:hAnsi="Times New Roman" w:cs="Times New Roman"/>
        </w:rPr>
        <w:t xml:space="preserve"> (14.65) and ADHD (14.83)</w:t>
      </w:r>
      <w:r w:rsidR="00C95234" w:rsidRPr="00163CDF">
        <w:rPr>
          <w:rFonts w:ascii="Times New Roman" w:hAnsi="Times New Roman" w:cs="Times New Roman"/>
        </w:rPr>
        <w:t>, have Smog indexes which are below the avera</w:t>
      </w:r>
      <w:r w:rsidR="000943F7">
        <w:rPr>
          <w:rFonts w:ascii="Times New Roman" w:hAnsi="Times New Roman" w:cs="Times New Roman"/>
        </w:rPr>
        <w:t>ge</w:t>
      </w:r>
      <w:r w:rsidR="00C95234" w:rsidRPr="00163CDF">
        <w:rPr>
          <w:rFonts w:ascii="Times New Roman" w:hAnsi="Times New Roman" w:cs="Times New Roman"/>
        </w:rPr>
        <w:t>. Such discrepancy suggests two possible reasons for misdiagnosis: (1) diagnostic feature is too difficult to understand; (2) diagnostic feature is relatively simple but fails to contain enough information to distinguish.</w:t>
      </w:r>
    </w:p>
    <w:p w:rsidR="00241064" w:rsidRPr="00241064" w:rsidRDefault="00241064" w:rsidP="005C4D71">
      <w:pPr>
        <w:spacing w:after="0" w:line="240" w:lineRule="auto"/>
        <w:rPr>
          <w:rFonts w:ascii="Times New Roman" w:hAnsi="Times New Roman" w:cs="Times New Roman"/>
          <w:sz w:val="10"/>
          <w:szCs w:val="10"/>
        </w:rPr>
      </w:pPr>
    </w:p>
    <w:p w:rsidR="006B70FF" w:rsidRPr="00C746ED" w:rsidRDefault="003A3D5D" w:rsidP="005C4D71">
      <w:pPr>
        <w:spacing w:after="0" w:line="240" w:lineRule="auto"/>
        <w:rPr>
          <w:rFonts w:ascii="Times New Roman" w:hAnsi="Times New Roman" w:cs="Times New Roman"/>
          <w:b/>
        </w:rPr>
      </w:pPr>
      <w:r w:rsidRPr="003A3D5D">
        <w:rPr>
          <w:rFonts w:ascii="Times New Roman" w:hAnsi="Times New Roman" w:cs="Times New Roman"/>
          <w:b/>
        </w:rPr>
        <w:t>Conclusion</w:t>
      </w:r>
    </w:p>
    <w:p w:rsidR="006B70FF" w:rsidRDefault="00C746ED" w:rsidP="005C4D71">
      <w:pPr>
        <w:spacing w:after="0" w:line="240" w:lineRule="auto"/>
        <w:rPr>
          <w:rFonts w:ascii="Times New Roman" w:hAnsi="Times New Roman" w:cs="Times New Roman"/>
        </w:rPr>
      </w:pPr>
      <w:r>
        <w:rPr>
          <w:rFonts w:ascii="Times New Roman" w:hAnsi="Times New Roman" w:cs="Times New Roman"/>
        </w:rPr>
        <w:t xml:space="preserve">We can conclude that misdiagnosis might be related to the difficulty level of the text but it is not true for all cases. When text in diagnostic features is simple but obscure, not containing enough information to distinguish the disorder, misdiagnosis would also occur with higher possibility. However, we should also realize another possibility that there is actually no different between disorders; the classification is wrong essentially. A future direction for revision of DSM-5 is finding a balance; description of the disorder should have lower difficulty level in general but specialized enough for the key difference with other disorders. </w:t>
      </w:r>
    </w:p>
    <w:p w:rsidR="00241064" w:rsidRPr="00241064" w:rsidRDefault="00241064" w:rsidP="005C4D71">
      <w:pPr>
        <w:spacing w:after="0" w:line="240" w:lineRule="auto"/>
        <w:rPr>
          <w:rFonts w:ascii="Times New Roman" w:hAnsi="Times New Roman" w:cs="Times New Roman"/>
          <w:sz w:val="10"/>
          <w:szCs w:val="10"/>
        </w:rPr>
      </w:pPr>
    </w:p>
    <w:p w:rsidR="006B70FF" w:rsidRPr="00C746ED" w:rsidRDefault="00966ECC" w:rsidP="005C4D71">
      <w:pPr>
        <w:spacing w:after="0" w:line="240" w:lineRule="auto"/>
        <w:rPr>
          <w:rFonts w:ascii="Times New Roman" w:hAnsi="Times New Roman" w:cs="Times New Roman"/>
          <w:b/>
        </w:rPr>
      </w:pPr>
      <w:r w:rsidRPr="00966ECC">
        <w:rPr>
          <w:rFonts w:ascii="Times New Roman" w:hAnsi="Times New Roman" w:cs="Times New Roman"/>
          <w:b/>
        </w:rPr>
        <w:t>Acknowledge</w:t>
      </w:r>
    </w:p>
    <w:p w:rsidR="006B70FF" w:rsidRPr="00C746ED" w:rsidRDefault="00966ECC" w:rsidP="005C4D71">
      <w:pPr>
        <w:spacing w:after="0" w:line="240" w:lineRule="auto"/>
        <w:rPr>
          <w:rFonts w:ascii="Times New Roman" w:hAnsi="Times New Roman" w:cs="Times New Roman"/>
        </w:rPr>
      </w:pPr>
      <w:r w:rsidRPr="00966ECC">
        <w:rPr>
          <w:rFonts w:ascii="Times New Roman" w:hAnsi="Times New Roman" w:cs="Times New Roman"/>
        </w:rPr>
        <w:t>This project was completed in partial fulfillment of the requirements of SDS 400: Special Studies. This course was taught by R. Jordan Crouser during Fall 2017.</w:t>
      </w:r>
      <w:r w:rsidR="00C746ED">
        <w:rPr>
          <w:rFonts w:ascii="Times New Roman" w:hAnsi="Times New Roman" w:cs="Times New Roman"/>
        </w:rPr>
        <w:t xml:space="preserve"> I would also thank Syeda Zainab Aqdas Rizvi for her generous help for data cleaning. </w:t>
      </w:r>
    </w:p>
    <w:p w:rsidR="006B70FF" w:rsidRPr="00C746ED" w:rsidRDefault="00966ECC" w:rsidP="005C4D71">
      <w:pPr>
        <w:spacing w:after="0" w:line="240" w:lineRule="auto"/>
        <w:rPr>
          <w:rFonts w:ascii="Times New Roman" w:hAnsi="Times New Roman" w:cs="Times New Roman"/>
          <w:b/>
        </w:rPr>
      </w:pPr>
      <w:r w:rsidRPr="00966ECC">
        <w:rPr>
          <w:rFonts w:ascii="Times New Roman" w:hAnsi="Times New Roman" w:cs="Times New Roman"/>
          <w:b/>
        </w:rPr>
        <w:t xml:space="preserve">Reference </w:t>
      </w:r>
    </w:p>
    <w:p w:rsidR="00C746ED" w:rsidRDefault="00966ECC" w:rsidP="005C4D71">
      <w:pPr>
        <w:spacing w:after="0" w:line="240" w:lineRule="auto"/>
        <w:rPr>
          <w:rFonts w:ascii="Times New Roman" w:hAnsi="Times New Roman" w:cs="Times New Roman"/>
        </w:rPr>
      </w:pPr>
      <w:r>
        <w:rPr>
          <w:rFonts w:ascii="Times New Roman" w:hAnsi="Times New Roman" w:cs="Times New Roman"/>
        </w:rPr>
        <w:t xml:space="preserve">1. </w:t>
      </w:r>
      <w:r w:rsidR="00241064" w:rsidRPr="00241064">
        <w:rPr>
          <w:rFonts w:ascii="Times New Roman" w:hAnsi="Times New Roman" w:cs="Times New Roman"/>
        </w:rPr>
        <w:t>The Dangers of Mental Health Misdiagnosis: Why Accuracy Matters. (2017, November 10). Retrieved December 11, 2017, from https://www.bridgestorecovery.com/blog/the-dangers-of-mental-health-misdiagnosis-why-accuracy-matters/</w:t>
      </w:r>
    </w:p>
    <w:p w:rsidR="00CB3A5B" w:rsidRPr="00163CDF" w:rsidRDefault="00966ECC" w:rsidP="005C4D71">
      <w:pPr>
        <w:spacing w:after="0" w:line="240" w:lineRule="auto"/>
        <w:rPr>
          <w:rFonts w:ascii="Times New Roman" w:hAnsi="Times New Roman" w:cs="Times New Roman"/>
        </w:rPr>
      </w:pPr>
      <w:r>
        <w:rPr>
          <w:rFonts w:ascii="Times New Roman" w:hAnsi="Times New Roman" w:cs="Times New Roman"/>
        </w:rPr>
        <w:t xml:space="preserve">2. </w:t>
      </w:r>
      <w:r w:rsidRPr="00966ECC">
        <w:rPr>
          <w:rFonts w:ascii="Times New Roman" w:hAnsi="Times New Roman" w:cs="Times New Roman"/>
        </w:rPr>
        <w:t>“A Readability Assessment of Online Parkinson’s Disease Informatio</w:t>
      </w:r>
      <w:r>
        <w:rPr>
          <w:rFonts w:ascii="Times New Roman" w:hAnsi="Times New Roman" w:cs="Times New Roman"/>
        </w:rPr>
        <w:t>n.” J. R Coll Physicians Edinb.</w:t>
      </w:r>
      <w:r w:rsidRPr="00966ECC">
        <w:rPr>
          <w:rFonts w:ascii="Times New Roman" w:hAnsi="Times New Roman" w:cs="Times New Roman"/>
        </w:rPr>
        <w:t xml:space="preserve"> 2010.</w:t>
      </w:r>
    </w:p>
    <w:sectPr w:rsidR="00CB3A5B" w:rsidRPr="00163C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787" w:rsidRDefault="00E80787" w:rsidP="00A34102">
      <w:pPr>
        <w:spacing w:after="0" w:line="240" w:lineRule="auto"/>
      </w:pPr>
      <w:r>
        <w:separator/>
      </w:r>
    </w:p>
  </w:endnote>
  <w:endnote w:type="continuationSeparator" w:id="0">
    <w:p w:rsidR="00E80787" w:rsidRDefault="00E80787" w:rsidP="00A3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787" w:rsidRDefault="00E80787" w:rsidP="00A34102">
      <w:pPr>
        <w:spacing w:after="0" w:line="240" w:lineRule="auto"/>
      </w:pPr>
      <w:r>
        <w:separator/>
      </w:r>
    </w:p>
  </w:footnote>
  <w:footnote w:type="continuationSeparator" w:id="0">
    <w:p w:rsidR="00E80787" w:rsidRDefault="00E80787" w:rsidP="00A34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3A490C"/>
    <w:multiLevelType w:val="hybridMultilevel"/>
    <w:tmpl w:val="2954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234"/>
    <w:rsid w:val="0001027A"/>
    <w:rsid w:val="00031437"/>
    <w:rsid w:val="0006065C"/>
    <w:rsid w:val="000943F7"/>
    <w:rsid w:val="00106142"/>
    <w:rsid w:val="00116289"/>
    <w:rsid w:val="0013433A"/>
    <w:rsid w:val="00140765"/>
    <w:rsid w:val="00163CDF"/>
    <w:rsid w:val="00187031"/>
    <w:rsid w:val="001A1856"/>
    <w:rsid w:val="001A616A"/>
    <w:rsid w:val="001E4B59"/>
    <w:rsid w:val="001E560D"/>
    <w:rsid w:val="00234E38"/>
    <w:rsid w:val="00241064"/>
    <w:rsid w:val="002478CA"/>
    <w:rsid w:val="00283940"/>
    <w:rsid w:val="00292FAC"/>
    <w:rsid w:val="002A7020"/>
    <w:rsid w:val="003268B9"/>
    <w:rsid w:val="00327743"/>
    <w:rsid w:val="003338BE"/>
    <w:rsid w:val="0036686E"/>
    <w:rsid w:val="00366E5A"/>
    <w:rsid w:val="003A3D5D"/>
    <w:rsid w:val="003C2147"/>
    <w:rsid w:val="003D0AB1"/>
    <w:rsid w:val="004112A5"/>
    <w:rsid w:val="00413797"/>
    <w:rsid w:val="004436D2"/>
    <w:rsid w:val="004D2CF0"/>
    <w:rsid w:val="00502549"/>
    <w:rsid w:val="005034B2"/>
    <w:rsid w:val="0052355B"/>
    <w:rsid w:val="00567135"/>
    <w:rsid w:val="00582E77"/>
    <w:rsid w:val="00586C06"/>
    <w:rsid w:val="00590C1A"/>
    <w:rsid w:val="005C4D71"/>
    <w:rsid w:val="005C5833"/>
    <w:rsid w:val="005D60CA"/>
    <w:rsid w:val="005E092C"/>
    <w:rsid w:val="006225AB"/>
    <w:rsid w:val="0065045B"/>
    <w:rsid w:val="006B22C7"/>
    <w:rsid w:val="006B70FF"/>
    <w:rsid w:val="00705155"/>
    <w:rsid w:val="00745269"/>
    <w:rsid w:val="00755DC9"/>
    <w:rsid w:val="007723F2"/>
    <w:rsid w:val="00782EEF"/>
    <w:rsid w:val="007B102B"/>
    <w:rsid w:val="007B4C16"/>
    <w:rsid w:val="007B5F80"/>
    <w:rsid w:val="007F11B1"/>
    <w:rsid w:val="00834883"/>
    <w:rsid w:val="00847038"/>
    <w:rsid w:val="00864236"/>
    <w:rsid w:val="00865B61"/>
    <w:rsid w:val="008960A9"/>
    <w:rsid w:val="008B1188"/>
    <w:rsid w:val="008C2AB9"/>
    <w:rsid w:val="009113AB"/>
    <w:rsid w:val="00912B05"/>
    <w:rsid w:val="00931C9C"/>
    <w:rsid w:val="00932BB0"/>
    <w:rsid w:val="00934255"/>
    <w:rsid w:val="009436EA"/>
    <w:rsid w:val="0095065C"/>
    <w:rsid w:val="00963FEF"/>
    <w:rsid w:val="00965831"/>
    <w:rsid w:val="00966ECC"/>
    <w:rsid w:val="00982DE6"/>
    <w:rsid w:val="0098442A"/>
    <w:rsid w:val="009911CF"/>
    <w:rsid w:val="009F6C2E"/>
    <w:rsid w:val="00A1540B"/>
    <w:rsid w:val="00A205AF"/>
    <w:rsid w:val="00A274F7"/>
    <w:rsid w:val="00A34102"/>
    <w:rsid w:val="00A7586B"/>
    <w:rsid w:val="00AB3A0A"/>
    <w:rsid w:val="00B117C2"/>
    <w:rsid w:val="00B55E74"/>
    <w:rsid w:val="00BA4894"/>
    <w:rsid w:val="00BD5161"/>
    <w:rsid w:val="00C746ED"/>
    <w:rsid w:val="00C95234"/>
    <w:rsid w:val="00CB3A5B"/>
    <w:rsid w:val="00CB3CB3"/>
    <w:rsid w:val="00D55B86"/>
    <w:rsid w:val="00D868CF"/>
    <w:rsid w:val="00D977F8"/>
    <w:rsid w:val="00DD5D2F"/>
    <w:rsid w:val="00E51B16"/>
    <w:rsid w:val="00E80787"/>
    <w:rsid w:val="00E8481A"/>
    <w:rsid w:val="00EA74E0"/>
    <w:rsid w:val="00ED58E6"/>
    <w:rsid w:val="00F23A9F"/>
    <w:rsid w:val="00F337D3"/>
    <w:rsid w:val="00F609FA"/>
    <w:rsid w:val="00FC1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45CEB9A-43F6-4D08-BCCE-5E674D275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3CDF"/>
    <w:rPr>
      <w:color w:val="0563C1" w:themeColor="hyperlink"/>
      <w:u w:val="single"/>
    </w:rPr>
  </w:style>
  <w:style w:type="paragraph" w:styleId="a4">
    <w:name w:val="List Paragraph"/>
    <w:basedOn w:val="a"/>
    <w:uiPriority w:val="34"/>
    <w:qFormat/>
    <w:rsid w:val="007B102B"/>
    <w:pPr>
      <w:ind w:left="720"/>
      <w:contextualSpacing/>
    </w:pPr>
  </w:style>
  <w:style w:type="paragraph" w:styleId="a5">
    <w:name w:val="header"/>
    <w:basedOn w:val="a"/>
    <w:link w:val="Char"/>
    <w:uiPriority w:val="99"/>
    <w:unhideWhenUsed/>
    <w:rsid w:val="00A34102"/>
    <w:pPr>
      <w:tabs>
        <w:tab w:val="center" w:pos="4680"/>
        <w:tab w:val="right" w:pos="9360"/>
      </w:tabs>
      <w:spacing w:after="0" w:line="240" w:lineRule="auto"/>
    </w:pPr>
  </w:style>
  <w:style w:type="character" w:customStyle="1" w:styleId="Char">
    <w:name w:val="页眉 Char"/>
    <w:basedOn w:val="a0"/>
    <w:link w:val="a5"/>
    <w:uiPriority w:val="99"/>
    <w:rsid w:val="00A34102"/>
  </w:style>
  <w:style w:type="paragraph" w:styleId="a6">
    <w:name w:val="footer"/>
    <w:basedOn w:val="a"/>
    <w:link w:val="Char0"/>
    <w:uiPriority w:val="99"/>
    <w:unhideWhenUsed/>
    <w:rsid w:val="00A34102"/>
    <w:pPr>
      <w:tabs>
        <w:tab w:val="center" w:pos="4680"/>
        <w:tab w:val="right" w:pos="9360"/>
      </w:tabs>
      <w:spacing w:after="0" w:line="240" w:lineRule="auto"/>
    </w:pPr>
  </w:style>
  <w:style w:type="character" w:customStyle="1" w:styleId="Char0">
    <w:name w:val="页脚 Char"/>
    <w:basedOn w:val="a0"/>
    <w:link w:val="a6"/>
    <w:uiPriority w:val="99"/>
    <w:rsid w:val="00A34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215691">
      <w:bodyDiv w:val="1"/>
      <w:marLeft w:val="0"/>
      <w:marRight w:val="0"/>
      <w:marTop w:val="0"/>
      <w:marBottom w:val="0"/>
      <w:divBdr>
        <w:top w:val="none" w:sz="0" w:space="0" w:color="auto"/>
        <w:left w:val="none" w:sz="0" w:space="0" w:color="auto"/>
        <w:bottom w:val="none" w:sz="0" w:space="0" w:color="auto"/>
        <w:right w:val="none" w:sz="0" w:space="0" w:color="auto"/>
      </w:divBdr>
    </w:div>
    <w:div w:id="491142938">
      <w:bodyDiv w:val="1"/>
      <w:marLeft w:val="0"/>
      <w:marRight w:val="0"/>
      <w:marTop w:val="0"/>
      <w:marBottom w:val="0"/>
      <w:divBdr>
        <w:top w:val="none" w:sz="0" w:space="0" w:color="auto"/>
        <w:left w:val="none" w:sz="0" w:space="0" w:color="auto"/>
        <w:bottom w:val="none" w:sz="0" w:space="0" w:color="auto"/>
        <w:right w:val="none" w:sz="0" w:space="0" w:color="auto"/>
      </w:divBdr>
    </w:div>
    <w:div w:id="723218326">
      <w:bodyDiv w:val="1"/>
      <w:marLeft w:val="0"/>
      <w:marRight w:val="0"/>
      <w:marTop w:val="0"/>
      <w:marBottom w:val="0"/>
      <w:divBdr>
        <w:top w:val="none" w:sz="0" w:space="0" w:color="auto"/>
        <w:left w:val="none" w:sz="0" w:space="0" w:color="auto"/>
        <w:bottom w:val="none" w:sz="0" w:space="0" w:color="auto"/>
        <w:right w:val="none" w:sz="0" w:space="0" w:color="auto"/>
      </w:divBdr>
    </w:div>
    <w:div w:id="760108681">
      <w:bodyDiv w:val="1"/>
      <w:marLeft w:val="0"/>
      <w:marRight w:val="0"/>
      <w:marTop w:val="0"/>
      <w:marBottom w:val="0"/>
      <w:divBdr>
        <w:top w:val="none" w:sz="0" w:space="0" w:color="auto"/>
        <w:left w:val="none" w:sz="0" w:space="0" w:color="auto"/>
        <w:bottom w:val="none" w:sz="0" w:space="0" w:color="auto"/>
        <w:right w:val="none" w:sz="0" w:space="0" w:color="auto"/>
      </w:divBdr>
    </w:div>
    <w:div w:id="966155859">
      <w:bodyDiv w:val="1"/>
      <w:marLeft w:val="0"/>
      <w:marRight w:val="0"/>
      <w:marTop w:val="0"/>
      <w:marBottom w:val="0"/>
      <w:divBdr>
        <w:top w:val="none" w:sz="0" w:space="0" w:color="auto"/>
        <w:left w:val="none" w:sz="0" w:space="0" w:color="auto"/>
        <w:bottom w:val="none" w:sz="0" w:space="0" w:color="auto"/>
        <w:right w:val="none" w:sz="0" w:space="0" w:color="auto"/>
      </w:divBdr>
    </w:div>
    <w:div w:id="1345016009">
      <w:bodyDiv w:val="1"/>
      <w:marLeft w:val="0"/>
      <w:marRight w:val="0"/>
      <w:marTop w:val="0"/>
      <w:marBottom w:val="0"/>
      <w:divBdr>
        <w:top w:val="none" w:sz="0" w:space="0" w:color="auto"/>
        <w:left w:val="none" w:sz="0" w:space="0" w:color="auto"/>
        <w:bottom w:val="none" w:sz="0" w:space="0" w:color="auto"/>
        <w:right w:val="none" w:sz="0" w:space="0" w:color="auto"/>
      </w:divBdr>
    </w:div>
    <w:div w:id="1499811213">
      <w:bodyDiv w:val="1"/>
      <w:marLeft w:val="0"/>
      <w:marRight w:val="0"/>
      <w:marTop w:val="0"/>
      <w:marBottom w:val="0"/>
      <w:divBdr>
        <w:top w:val="none" w:sz="0" w:space="0" w:color="auto"/>
        <w:left w:val="none" w:sz="0" w:space="0" w:color="auto"/>
        <w:bottom w:val="none" w:sz="0" w:space="0" w:color="auto"/>
        <w:right w:val="none" w:sz="0" w:space="0" w:color="auto"/>
      </w:divBdr>
    </w:div>
    <w:div w:id="16864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2</Pages>
  <Words>848</Words>
  <Characters>4835</Characters>
  <Application>Microsoft Office Word</Application>
  <DocSecurity>0</DocSecurity>
  <Lines>40</Lines>
  <Paragraphs>11</Paragraphs>
  <ScaleCrop>false</ScaleCrop>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Shen</dc:creator>
  <cp:keywords/>
  <dc:description/>
  <cp:lastModifiedBy>Zhu Shen</cp:lastModifiedBy>
  <cp:revision>12</cp:revision>
  <dcterms:created xsi:type="dcterms:W3CDTF">2017-12-10T02:03:00Z</dcterms:created>
  <dcterms:modified xsi:type="dcterms:W3CDTF">2017-12-20T01:15:00Z</dcterms:modified>
</cp:coreProperties>
</file>