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hAnsi="Montserrat" w:eastAsia="Times New Roman" w:cs="Times New Roman"/>
          <w:b/>
          <w:bCs/>
          <w:color w:val="000000"/>
          <w:kern w:val="36"/>
          <w:sz w:val="51"/>
          <w:szCs w:val="51"/>
        </w:rPr>
      </w:pPr>
      <w:r>
        <w:rPr>
          <w:rFonts w:ascii="Montserrat" w:hAnsi="Montserrat" w:eastAsia="Times New Roman" w:cs="Times New Roman"/>
          <w:b/>
          <w:bCs/>
          <w:color w:val="000000"/>
          <w:kern w:val="36"/>
          <w:sz w:val="51"/>
          <w:szCs w:val="51"/>
        </w:rPr>
        <w:t>Week 2 Data Wrangling</w:t>
      </w:r>
    </w:p>
    <w:p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Scrum Master for next week</w:t>
      </w:r>
    </w:p>
    <w:p>
      <w:pPr>
        <w:ind w:left="360"/>
        <w:rPr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>Virginia Brovont</w:t>
      </w:r>
    </w:p>
    <w:p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List at least 5 things the team did well and will continue doing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-Communication has improved.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-Daily meetings as opposed to once a week like the past weeks.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-Meeting task deadlines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-Each team member contributed their fair share of their tasks and  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understood what their responsibilities were.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-Good leadership.</w:t>
      </w:r>
    </w:p>
    <w:p>
      <w:pPr>
        <w:numPr>
          <w:ilvl w:val="0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List at least 3 things the team did poorly and how you will mitigate them next sprint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-Time management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-Unclear roles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-Poor decision making</w:t>
      </w:r>
    </w:p>
    <w:p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List shout-outs to any team members for excelling in any way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-Lucy Thuku on being a good leader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-Virginia Brovont on time management</w:t>
      </w:r>
    </w:p>
    <w:p>
      <w:pPr>
        <w:numPr>
          <w:ilvl w:val="0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What did you learn as a team this week?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-Poor decision making can affect overall performance.</w:t>
      </w:r>
    </w:p>
    <w:p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What did you learn as an individual this week?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-   Lucy Thuku- Time management helps in prioritizing tasks so that one can    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>have enough time available to complete a task.</w:t>
      </w:r>
    </w:p>
    <w:p>
      <w:pPr>
        <w:pStyle w:val="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Virginia Brovont- Timely decision making helps in meeting task deadlines.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>
      <w:pPr>
        <w:shd w:val="clear" w:color="auto" w:fill="F1F1F1"/>
        <w:spacing w:before="300" w:after="150" w:line="240" w:lineRule="auto"/>
        <w:outlineLvl w:val="1"/>
        <w:rPr>
          <w:rFonts w:ascii="Montserrat" w:hAnsi="Montserrat" w:eastAsia="Times New Roman" w:cs="Times New Roman"/>
          <w:b/>
          <w:bCs/>
          <w:color w:val="4A4A4A"/>
          <w:sz w:val="45"/>
          <w:szCs w:val="45"/>
        </w:rPr>
      </w:pPr>
      <w:r>
        <w:rPr>
          <w:rFonts w:ascii="Montserrat" w:hAnsi="Montserrat" w:eastAsia="Times New Roman" w:cs="Times New Roman"/>
          <w:b/>
          <w:bCs/>
          <w:color w:val="4A4A4A"/>
          <w:sz w:val="45"/>
          <w:szCs w:val="45"/>
        </w:rPr>
        <w:t>Code Review</w:t>
      </w:r>
    </w:p>
    <w:p>
      <w:pPr>
        <w:shd w:val="clear" w:color="auto" w:fill="F1F1F1"/>
        <w:spacing w:after="150" w:line="240" w:lineRule="auto"/>
        <w:rPr>
          <w:rFonts w:ascii="Open Sans" w:hAnsi="Open Sans" w:eastAsia="Times New Roman" w:cs="Open Sans"/>
          <w:color w:val="4A4A4A"/>
          <w:sz w:val="24"/>
          <w:szCs w:val="24"/>
        </w:rPr>
      </w:pPr>
      <w:r>
        <w:rPr>
          <w:rFonts w:ascii="Open Sans" w:hAnsi="Open Sans" w:eastAsia="Times New Roman" w:cs="Open Sans"/>
          <w:color w:val="4A4A4A"/>
          <w:sz w:val="24"/>
          <w:szCs w:val="24"/>
        </w:rPr>
        <w:t>Please submit all project documents related to your efforts this week, including all code used. Your code will be graded on the following four criteria:</w:t>
      </w:r>
    </w:p>
    <w:p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Does your code run smoothly from the top to the bottom of the file?</w:t>
      </w:r>
      <w:r>
        <w:rPr>
          <w:rFonts w:ascii="Montserrat" w:hAnsi="Montserrat" w:eastAsia="Times New Roman" w:cs="Times New Roman"/>
          <w:color w:val="333333"/>
          <w:sz w:val="24"/>
          <w:szCs w:val="24"/>
        </w:rPr>
        <w:t>I have just started wrangling one of the data sets by dropping  columns.</w:t>
      </w:r>
    </w:p>
    <w:p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Do you have comments explaining what you're doing before you do it?</w:t>
      </w:r>
      <w:r>
        <w:rPr>
          <w:rFonts w:ascii="Montserrat" w:hAnsi="Montserrat" w:eastAsia="Times New Roman" w:cs="Times New Roman"/>
          <w:color w:val="333333"/>
          <w:sz w:val="24"/>
          <w:szCs w:val="24"/>
        </w:rPr>
        <w:t>Yes</w:t>
      </w:r>
    </w:p>
    <w:p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Are you working on the appropriate weekly task (i.e. data wrangling)?</w:t>
      </w:r>
      <w:r>
        <w:rPr>
          <w:rFonts w:ascii="Montserrat" w:hAnsi="Montserrat" w:eastAsia="Times New Roman" w:cs="Times New Roman"/>
          <w:color w:val="333333"/>
          <w:sz w:val="24"/>
          <w:szCs w:val="24"/>
        </w:rPr>
        <w:t>Yes</w:t>
      </w:r>
    </w:p>
    <w:p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  <w:r>
        <w:rPr>
          <w:rFonts w:ascii="Montserrat" w:hAnsi="Montserrat" w:eastAsia="Times New Roman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  <w:r>
        <w:rPr>
          <w:rFonts w:ascii="Montserrat" w:hAnsi="Montserrat" w:eastAsia="Times New Roman" w:cs="Times New Roman"/>
          <w:color w:val="333333"/>
          <w:sz w:val="24"/>
          <w:szCs w:val="24"/>
        </w:rPr>
        <w:t>Yes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# Load in Packages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library("dplyr")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library("tidyr")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#Drop Columns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Teen_Birth_Rates_by_State$`State FIPS Code` = NULL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Teen_Birth_Rates_by_State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bookmarkStart w:id="0" w:name="_GoBack"/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Teen_Birth_Rates_by_State$`County FIPS Code` = NULL</w:t>
      </w:r>
      <w:bookmarkEnd w:id="0"/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Teen_Birth_Rates_by_State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Teen_Birth_Rates_by_State$`Combined FIPS Code` = NULL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hint="default" w:ascii="Montserrat" w:hAnsi="Montserrat" w:eastAsia="Times New Roman" w:cs="Times New Roman"/>
          <w:color w:val="333333"/>
          <w:sz w:val="24"/>
          <w:szCs w:val="24"/>
        </w:rPr>
      </w:pPr>
      <w:r>
        <w:rPr>
          <w:rFonts w:hint="default" w:ascii="Montserrat" w:hAnsi="Montserrat" w:eastAsia="Times New Roman" w:cs="Times New Roman"/>
          <w:color w:val="333333"/>
          <w:sz w:val="24"/>
          <w:szCs w:val="24"/>
        </w:rPr>
        <w:t>Teen_Birth_Rates_by_State</w:t>
      </w:r>
    </w:p>
    <w:p>
      <w:pPr>
        <w:numPr>
          <w:numId w:val="0"/>
        </w:numPr>
        <w:shd w:val="clear" w:color="auto" w:fill="F1F1F1"/>
        <w:spacing w:before="100" w:beforeAutospacing="1" w:after="100" w:afterAutospacing="1" w:line="240" w:lineRule="auto"/>
        <w:rPr>
          <w:rFonts w:ascii="Montserrat" w:hAnsi="Montserrat" w:eastAsia="Times New Roman" w:cs="Times New Roman"/>
          <w:color w:val="333333"/>
          <w:sz w:val="24"/>
          <w:szCs w:val="24"/>
        </w:rPr>
      </w:pPr>
    </w:p>
    <w:p>
      <w:pPr>
        <w:ind w:left="360"/>
        <w:rPr>
          <w:sz w:val="28"/>
          <w:szCs w:val="28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Open Sans">
    <w:altName w:val="苹方-简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hd w:val="clear" w:color="auto" w:fill="F9F9F9"/>
      <w:spacing w:before="300" w:after="150" w:line="240" w:lineRule="auto"/>
      <w:outlineLvl w:val="0"/>
      <w:rPr>
        <w:rFonts w:ascii="Montserrat" w:hAnsi="Montserrat" w:eastAsia="Times New Roman" w:cs="Times New Roman"/>
        <w:b/>
        <w:bCs/>
        <w:color w:val="000000"/>
        <w:kern w:val="36"/>
        <w:sz w:val="51"/>
        <w:szCs w:val="5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393"/>
    <w:multiLevelType w:val="multilevel"/>
    <w:tmpl w:val="0B4B63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C57EC4"/>
    <w:multiLevelType w:val="multilevel"/>
    <w:tmpl w:val="0DC57E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16760B6"/>
    <w:multiLevelType w:val="multilevel"/>
    <w:tmpl w:val="11676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864786"/>
    <w:multiLevelType w:val="multilevel"/>
    <w:tmpl w:val="1D8647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48E2389"/>
    <w:multiLevelType w:val="multilevel"/>
    <w:tmpl w:val="248E23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53D1B1A"/>
    <w:multiLevelType w:val="multilevel"/>
    <w:tmpl w:val="353D1B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49B3E78"/>
    <w:multiLevelType w:val="multilevel"/>
    <w:tmpl w:val="449B3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ADB2E55"/>
    <w:multiLevelType w:val="multilevel"/>
    <w:tmpl w:val="6ADB2E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00"/>
    <w:rsid w:val="000531C8"/>
    <w:rsid w:val="004459B0"/>
    <w:rsid w:val="00540B00"/>
    <w:rsid w:val="007148DF"/>
    <w:rsid w:val="009B19A7"/>
    <w:rsid w:val="00C91A04"/>
    <w:rsid w:val="FFFA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qFormat/>
    <w:uiPriority w:val="99"/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240</Words>
  <Characters>1371</Characters>
  <Lines>11</Lines>
  <Paragraphs>3</Paragraphs>
  <TotalTime>0</TotalTime>
  <ScaleCrop>false</ScaleCrop>
  <LinksUpToDate>false</LinksUpToDate>
  <CharactersWithSpaces>1608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2022-02-27T13:08:00Z</dcterms:created>
  <dc:creator>thebrovontfamily@gmail.com</dc:creator>
  <cp:lastModifiedBy>lucythuku</cp:lastModifiedBy>
  <dcterms:modified xsi:type="dcterms:W3CDTF">2022-02-27T23:48:44Z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