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lang w:val="en-GB"/>
        </w:rPr>
        <w:id w:val="610174930"/>
        <w:docPartObj>
          <w:docPartGallery w:val="Cover Pages"/>
          <w:docPartUnique/>
        </w:docPartObj>
      </w:sdtPr>
      <w:sdtEndPr>
        <w:rPr>
          <w:rFonts w:asciiTheme="minorHAnsi" w:hAnsiTheme="minorHAnsi" w:cstheme="minorBidi"/>
          <w:b/>
        </w:rPr>
      </w:sdtEndPr>
      <w:sdtContent>
        <w:p w14:paraId="1D504C49" w14:textId="6EF1B812" w:rsidR="00C91E1E" w:rsidRPr="00347528" w:rsidRDefault="00F85DAF" w:rsidP="00C91E1E">
          <w:pPr>
            <w:spacing w:line="360" w:lineRule="auto"/>
            <w:jc w:val="center"/>
            <w:rPr>
              <w:rFonts w:asciiTheme="majorHAnsi" w:hAnsiTheme="majorHAnsi" w:cstheme="majorHAnsi"/>
              <w:sz w:val="40"/>
              <w:szCs w:val="40"/>
              <w:lang w:val="en-GB"/>
              <w14:numForm w14:val="default"/>
            </w:rPr>
          </w:pPr>
          <w:r w:rsidRPr="00347528">
            <w:rPr>
              <w:rFonts w:asciiTheme="majorHAnsi" w:hAnsiTheme="majorHAnsi" w:cstheme="majorHAnsi"/>
              <w:sz w:val="40"/>
              <w:szCs w:val="40"/>
              <w:lang w:val="en-GB"/>
            </w:rPr>
            <w:t>Prague U</w:t>
          </w:r>
          <w:r w:rsidR="00C91E1E" w:rsidRPr="00347528">
            <w:rPr>
              <w:rFonts w:asciiTheme="majorHAnsi" w:hAnsiTheme="majorHAnsi" w:cstheme="majorHAnsi"/>
              <w:sz w:val="40"/>
              <w:szCs w:val="40"/>
              <w:lang w:val="en-GB"/>
            </w:rPr>
            <w:t>niversity of Economics</w:t>
          </w:r>
          <w:r w:rsidRPr="00347528">
            <w:rPr>
              <w:rFonts w:asciiTheme="majorHAnsi" w:hAnsiTheme="majorHAnsi" w:cstheme="majorHAnsi"/>
              <w:sz w:val="40"/>
              <w:szCs w:val="40"/>
              <w:lang w:val="en-GB"/>
            </w:rPr>
            <w:t xml:space="preserve"> and Business</w:t>
          </w:r>
        </w:p>
        <w:p w14:paraId="2C8B562D" w14:textId="77777777" w:rsidR="00C91E1E" w:rsidRPr="00347528" w:rsidRDefault="00C91E1E" w:rsidP="00C91E1E">
          <w:pPr>
            <w:spacing w:line="360" w:lineRule="auto"/>
            <w:jc w:val="center"/>
            <w:rPr>
              <w:rFonts w:asciiTheme="majorHAnsi" w:hAnsiTheme="majorHAnsi" w:cstheme="majorHAnsi"/>
              <w:sz w:val="36"/>
              <w:szCs w:val="36"/>
              <w:lang w:val="en-GB"/>
            </w:rPr>
          </w:pPr>
          <w:r w:rsidRPr="00347528">
            <w:rPr>
              <w:rFonts w:asciiTheme="majorHAnsi" w:hAnsiTheme="majorHAnsi" w:cstheme="majorHAnsi"/>
              <w:sz w:val="36"/>
              <w:szCs w:val="36"/>
              <w:lang w:val="en-GB"/>
            </w:rPr>
            <w:t>Faculty of Informatics and Statistics</w:t>
          </w:r>
        </w:p>
        <w:p w14:paraId="401B3E47" w14:textId="5D17BD08" w:rsidR="00C91E1E" w:rsidRPr="00347528" w:rsidRDefault="00A348A8" w:rsidP="00C91E1E">
          <w:pPr>
            <w:jc w:val="center"/>
            <w:rPr>
              <w:b/>
              <w:sz w:val="28"/>
              <w:szCs w:val="28"/>
              <w:lang w:val="en-GB"/>
            </w:rPr>
          </w:pPr>
          <w:r w:rsidRPr="00347528">
            <w:rPr>
              <w:b/>
              <w:noProof/>
              <w:sz w:val="28"/>
              <w:szCs w:val="28"/>
              <w:lang w:val="en-GB"/>
              <w14:numForm w14:val="default"/>
            </w:rPr>
            <w:drawing>
              <wp:inline distT="0" distB="0" distL="0" distR="0" wp14:anchorId="72BBCC25" wp14:editId="7E4897C5">
                <wp:extent cx="2073349" cy="2073349"/>
                <wp:effectExtent l="0" t="0" r="3175"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4705" cy="2074705"/>
                        </a:xfrm>
                        <a:prstGeom prst="rect">
                          <a:avLst/>
                        </a:prstGeom>
                      </pic:spPr>
                    </pic:pic>
                  </a:graphicData>
                </a:graphic>
              </wp:inline>
            </w:drawing>
          </w:r>
        </w:p>
        <w:p w14:paraId="42851F4B" w14:textId="77777777" w:rsidR="00C91E1E" w:rsidRPr="00347528" w:rsidRDefault="00C91E1E" w:rsidP="00C91E1E">
          <w:pPr>
            <w:rPr>
              <w:b/>
              <w:sz w:val="28"/>
              <w:szCs w:val="28"/>
              <w:lang w:val="en-GB"/>
            </w:rPr>
          </w:pPr>
        </w:p>
        <w:p w14:paraId="7C92BAD7" w14:textId="45163C52" w:rsidR="0097137A" w:rsidRPr="00347528" w:rsidRDefault="008E780C" w:rsidP="0097137A">
          <w:pPr>
            <w:jc w:val="center"/>
            <w:rPr>
              <w:rFonts w:asciiTheme="majorHAnsi" w:hAnsiTheme="majorHAnsi" w:cstheme="majorHAnsi"/>
              <w:b/>
              <w:caps/>
              <w:sz w:val="40"/>
              <w:szCs w:val="40"/>
              <w:lang w:val="en-GB"/>
            </w:rPr>
          </w:pPr>
          <w:r w:rsidRPr="008E780C">
            <w:rPr>
              <w:rFonts w:asciiTheme="majorHAnsi" w:hAnsiTheme="majorHAnsi" w:cstheme="majorHAnsi"/>
              <w:b/>
              <w:caps/>
              <w:sz w:val="40"/>
              <w:szCs w:val="40"/>
              <w:lang w:val="en-GB"/>
            </w:rPr>
            <w:t>Mining rules from knowledge graphs</w:t>
          </w:r>
        </w:p>
        <w:p w14:paraId="6CA38AF0" w14:textId="0AD11C24" w:rsidR="0097137A" w:rsidRPr="00347528" w:rsidRDefault="0097137A" w:rsidP="0097137A">
          <w:pPr>
            <w:jc w:val="center"/>
            <w:rPr>
              <w:rFonts w:asciiTheme="majorHAnsi" w:hAnsiTheme="majorHAnsi" w:cstheme="majorHAnsi"/>
              <w:sz w:val="36"/>
              <w:szCs w:val="36"/>
              <w:lang w:val="en-GB"/>
            </w:rPr>
          </w:pPr>
          <w:r w:rsidRPr="00347528">
            <w:rPr>
              <w:rFonts w:asciiTheme="majorHAnsi" w:hAnsiTheme="majorHAnsi" w:cstheme="majorHAnsi"/>
              <w:sz w:val="36"/>
              <w:szCs w:val="36"/>
              <w:lang w:val="en-GB"/>
            </w:rPr>
            <w:t>MASTER THESIS</w:t>
          </w:r>
        </w:p>
        <w:p w14:paraId="080E5751" w14:textId="77777777" w:rsidR="00C91E1E" w:rsidRPr="00347528" w:rsidRDefault="00C91E1E" w:rsidP="00C91E1E">
          <w:pPr>
            <w:rPr>
              <w:b/>
              <w:sz w:val="28"/>
              <w:szCs w:val="28"/>
              <w:lang w:val="en-GB"/>
            </w:rPr>
          </w:pPr>
        </w:p>
        <w:p w14:paraId="6C7CB638" w14:textId="6F8D45E6" w:rsidR="0097137A" w:rsidRPr="00347528" w:rsidRDefault="0097137A" w:rsidP="00034EAE">
          <w:pPr>
            <w:spacing w:line="360" w:lineRule="auto"/>
            <w:jc w:val="center"/>
            <w:rPr>
              <w:rFonts w:asciiTheme="majorHAnsi" w:hAnsiTheme="majorHAnsi" w:cstheme="majorHAnsi"/>
              <w:lang w:val="en-GB"/>
            </w:rPr>
          </w:pPr>
          <w:r w:rsidRPr="00347528">
            <w:rPr>
              <w:rFonts w:asciiTheme="majorHAnsi" w:hAnsiTheme="majorHAnsi" w:cstheme="majorHAnsi"/>
              <w:lang w:val="en-GB"/>
            </w:rPr>
            <w:t xml:space="preserve">Study programme: </w:t>
          </w:r>
          <w:r w:rsidR="008E780C" w:rsidRPr="008E780C">
            <w:rPr>
              <w:rFonts w:asciiTheme="majorHAnsi" w:hAnsiTheme="majorHAnsi" w:cstheme="majorHAnsi"/>
              <w:lang w:val="en-GB"/>
            </w:rPr>
            <w:t>Knowledge and Web Technologies</w:t>
          </w:r>
        </w:p>
        <w:p w14:paraId="74D88727" w14:textId="62A008C4" w:rsidR="00FB1059" w:rsidRPr="00347528" w:rsidRDefault="00FB1059" w:rsidP="00034EAE">
          <w:pPr>
            <w:spacing w:line="360" w:lineRule="auto"/>
            <w:jc w:val="center"/>
            <w:rPr>
              <w:rFonts w:asciiTheme="majorHAnsi" w:hAnsiTheme="majorHAnsi" w:cstheme="majorHAnsi"/>
              <w:lang w:val="en-GB"/>
            </w:rPr>
          </w:pPr>
        </w:p>
        <w:p w14:paraId="07677C68" w14:textId="307D3D4B" w:rsidR="0097137A" w:rsidRPr="00347528" w:rsidRDefault="0097137A" w:rsidP="00034EAE">
          <w:pPr>
            <w:spacing w:line="360" w:lineRule="auto"/>
            <w:jc w:val="center"/>
            <w:rPr>
              <w:rFonts w:asciiTheme="majorHAnsi" w:hAnsiTheme="majorHAnsi" w:cstheme="majorHAnsi"/>
              <w:lang w:val="en-GB"/>
            </w:rPr>
          </w:pPr>
        </w:p>
        <w:p w14:paraId="75D83831" w14:textId="77777777" w:rsidR="00C91E1E" w:rsidRPr="00347528" w:rsidRDefault="00C91E1E" w:rsidP="00034EAE">
          <w:pPr>
            <w:jc w:val="center"/>
            <w:rPr>
              <w:rFonts w:asciiTheme="majorHAnsi" w:hAnsiTheme="majorHAnsi" w:cstheme="majorHAnsi"/>
              <w:b/>
              <w:caps/>
              <w:sz w:val="28"/>
              <w:szCs w:val="28"/>
              <w:lang w:val="en-GB"/>
            </w:rPr>
          </w:pPr>
        </w:p>
        <w:p w14:paraId="0D61F34F" w14:textId="2DEC033B" w:rsidR="00C91E1E" w:rsidRPr="008E780C" w:rsidRDefault="00C91E1E" w:rsidP="00034EAE">
          <w:pPr>
            <w:spacing w:line="360" w:lineRule="auto"/>
            <w:jc w:val="center"/>
            <w:rPr>
              <w:rFonts w:asciiTheme="majorHAnsi" w:hAnsiTheme="majorHAnsi" w:cstheme="majorHAnsi"/>
              <w:bCs/>
            </w:rPr>
          </w:pPr>
          <w:r w:rsidRPr="00347528">
            <w:rPr>
              <w:rFonts w:asciiTheme="majorHAnsi" w:hAnsiTheme="majorHAnsi" w:cstheme="majorHAnsi"/>
              <w:bCs/>
              <w:lang w:val="en-GB"/>
            </w:rPr>
            <w:t>Author</w:t>
          </w:r>
          <w:r w:rsidR="00005DDF" w:rsidRPr="00347528">
            <w:rPr>
              <w:rFonts w:asciiTheme="majorHAnsi" w:hAnsiTheme="majorHAnsi" w:cstheme="majorHAnsi"/>
              <w:bCs/>
              <w:lang w:val="en-GB"/>
            </w:rPr>
            <w:t xml:space="preserve">: </w:t>
          </w:r>
          <w:proofErr w:type="spellStart"/>
          <w:r w:rsidR="008E780C" w:rsidRPr="008E780C">
            <w:rPr>
              <w:rFonts w:asciiTheme="majorHAnsi" w:hAnsiTheme="majorHAnsi" w:cstheme="majorHAnsi"/>
              <w:bCs/>
              <w:lang w:val="en-GB"/>
            </w:rPr>
            <w:t>Bc</w:t>
          </w:r>
          <w:proofErr w:type="spellEnd"/>
          <w:r w:rsidR="008E780C" w:rsidRPr="008E780C">
            <w:rPr>
              <w:rFonts w:asciiTheme="majorHAnsi" w:hAnsiTheme="majorHAnsi" w:cstheme="majorHAnsi"/>
              <w:bCs/>
              <w:lang w:val="en-GB"/>
            </w:rPr>
            <w:t>. Dominika Ludvíková</w:t>
          </w:r>
        </w:p>
        <w:p w14:paraId="01BFD2D4" w14:textId="081C0CE2" w:rsidR="00C91E1E" w:rsidRPr="00347528" w:rsidRDefault="00005DDF" w:rsidP="00034EAE">
          <w:pPr>
            <w:spacing w:line="360" w:lineRule="auto"/>
            <w:jc w:val="center"/>
            <w:rPr>
              <w:rFonts w:asciiTheme="majorHAnsi" w:hAnsiTheme="majorHAnsi" w:cstheme="majorHAnsi"/>
              <w:bCs/>
              <w:lang w:val="en-GB"/>
            </w:rPr>
          </w:pPr>
          <w:r w:rsidRPr="00347528">
            <w:rPr>
              <w:rFonts w:asciiTheme="majorHAnsi" w:hAnsiTheme="majorHAnsi" w:cstheme="majorHAnsi"/>
              <w:bCs/>
              <w:lang w:val="en-GB"/>
            </w:rPr>
            <w:t xml:space="preserve">Master Thesis </w:t>
          </w:r>
          <w:r w:rsidR="00C91E1E" w:rsidRPr="00347528">
            <w:rPr>
              <w:rFonts w:asciiTheme="majorHAnsi" w:hAnsiTheme="majorHAnsi" w:cstheme="majorHAnsi"/>
              <w:bCs/>
              <w:lang w:val="en-GB"/>
            </w:rPr>
            <w:t xml:space="preserve">Supervisor: </w:t>
          </w:r>
          <w:r w:rsidR="008E780C" w:rsidRPr="008E780C">
            <w:rPr>
              <w:rFonts w:asciiTheme="majorHAnsi" w:hAnsiTheme="majorHAnsi" w:cstheme="majorHAnsi"/>
              <w:bCs/>
              <w:lang w:val="en-GB"/>
            </w:rPr>
            <w:t xml:space="preserve">prof. Ing. Vojtěch </w:t>
          </w:r>
          <w:proofErr w:type="spellStart"/>
          <w:r w:rsidR="008E780C" w:rsidRPr="008E780C">
            <w:rPr>
              <w:rFonts w:asciiTheme="majorHAnsi" w:hAnsiTheme="majorHAnsi" w:cstheme="majorHAnsi"/>
              <w:bCs/>
              <w:lang w:val="en-GB"/>
            </w:rPr>
            <w:t>Svátek</w:t>
          </w:r>
          <w:proofErr w:type="spellEnd"/>
          <w:r w:rsidR="008E780C" w:rsidRPr="008E780C">
            <w:rPr>
              <w:rFonts w:asciiTheme="majorHAnsi" w:hAnsiTheme="majorHAnsi" w:cstheme="majorHAnsi"/>
              <w:bCs/>
              <w:lang w:val="en-GB"/>
            </w:rPr>
            <w:t xml:space="preserve">, </w:t>
          </w:r>
          <w:proofErr w:type="spellStart"/>
          <w:r w:rsidR="008E780C" w:rsidRPr="008E780C">
            <w:rPr>
              <w:rFonts w:asciiTheme="majorHAnsi" w:hAnsiTheme="majorHAnsi" w:cstheme="majorHAnsi"/>
              <w:bCs/>
              <w:lang w:val="en-GB"/>
            </w:rPr>
            <w:t>Dr.</w:t>
          </w:r>
          <w:proofErr w:type="spellEnd"/>
        </w:p>
        <w:p w14:paraId="6FFD0AA3" w14:textId="5244B71D" w:rsidR="003A2743" w:rsidRPr="00347528" w:rsidRDefault="003A2743" w:rsidP="00034EAE">
          <w:pPr>
            <w:spacing w:line="360" w:lineRule="auto"/>
            <w:jc w:val="center"/>
            <w:rPr>
              <w:rFonts w:asciiTheme="majorHAnsi" w:hAnsiTheme="majorHAnsi" w:cstheme="majorHAnsi"/>
              <w:bCs/>
              <w:lang w:val="en-GB"/>
            </w:rPr>
          </w:pPr>
        </w:p>
        <w:p w14:paraId="6F8BA033" w14:textId="3C126D48" w:rsidR="00823BA1" w:rsidRPr="00347528" w:rsidRDefault="00C91E1E" w:rsidP="00034EAE">
          <w:pPr>
            <w:jc w:val="center"/>
            <w:rPr>
              <w:rFonts w:asciiTheme="majorHAnsi" w:hAnsiTheme="majorHAnsi" w:cstheme="majorHAnsi"/>
              <w:lang w:val="en-GB"/>
            </w:rPr>
          </w:pPr>
          <w:r w:rsidRPr="00347528">
            <w:rPr>
              <w:rFonts w:asciiTheme="majorHAnsi" w:hAnsiTheme="majorHAnsi" w:cstheme="majorHAnsi"/>
              <w:lang w:val="en-GB"/>
            </w:rPr>
            <w:t xml:space="preserve">Prague, </w:t>
          </w:r>
          <w:r w:rsidR="000A1E42">
            <w:rPr>
              <w:rFonts w:asciiTheme="majorHAnsi" w:hAnsiTheme="majorHAnsi" w:cstheme="majorHAnsi"/>
              <w:lang w:val="en-GB"/>
            </w:rPr>
            <w:t>December</w:t>
          </w:r>
          <w:r w:rsidR="008E780C">
            <w:rPr>
              <w:rFonts w:asciiTheme="majorHAnsi" w:hAnsiTheme="majorHAnsi" w:cstheme="majorHAnsi"/>
              <w:lang w:val="en-GB"/>
            </w:rPr>
            <w:t xml:space="preserve"> 2024</w:t>
          </w:r>
        </w:p>
        <w:p w14:paraId="2C025E00" w14:textId="0987E54A" w:rsidR="00823BA1" w:rsidRPr="00347528" w:rsidRDefault="00823BA1">
          <w:pPr>
            <w:spacing w:after="160" w:line="259" w:lineRule="auto"/>
            <w:jc w:val="left"/>
            <w:rPr>
              <w:lang w:val="en-GB"/>
            </w:rPr>
          </w:pPr>
          <w:r w:rsidRPr="00347528">
            <w:rPr>
              <w:b/>
              <w:lang w:val="en-GB"/>
            </w:rPr>
            <w:br w:type="page"/>
          </w:r>
        </w:p>
      </w:sdtContent>
    </w:sdt>
    <w:p w14:paraId="702518CD" w14:textId="77777777" w:rsidR="00FA34B3" w:rsidRPr="00347528" w:rsidRDefault="00FA34B3" w:rsidP="00CF6ED5">
      <w:pPr>
        <w:tabs>
          <w:tab w:val="center" w:pos="6804"/>
        </w:tabs>
        <w:rPr>
          <w:lang w:val="en-GB"/>
        </w:rPr>
        <w:sectPr w:rsidR="00FA34B3" w:rsidRPr="00347528" w:rsidSect="00C712EC">
          <w:footerReference w:type="default" r:id="rId12"/>
          <w:footerReference w:type="first" r:id="rId13"/>
          <w:pgSz w:w="11906" w:h="16838" w:code="9"/>
          <w:pgMar w:top="1418" w:right="1418" w:bottom="1418" w:left="1418" w:header="709" w:footer="709" w:gutter="284"/>
          <w:cols w:space="708"/>
          <w:vAlign w:val="bottom"/>
          <w:titlePg/>
          <w:docGrid w:linePitch="360"/>
        </w:sectPr>
      </w:pPr>
    </w:p>
    <w:p w14:paraId="5EAB4201" w14:textId="77777777" w:rsidR="00C91E1E" w:rsidRPr="00347528" w:rsidRDefault="00C91E1E" w:rsidP="00034EAE">
      <w:pPr>
        <w:spacing w:before="6120" w:after="120" w:line="360" w:lineRule="auto"/>
        <w:jc w:val="left"/>
        <w:rPr>
          <w:b/>
          <w:sz w:val="28"/>
          <w:szCs w:val="28"/>
          <w:lang w:val="en-GB"/>
          <w14:numForm w14:val="default"/>
        </w:rPr>
      </w:pPr>
      <w:r w:rsidRPr="00347528">
        <w:rPr>
          <w:b/>
          <w:sz w:val="28"/>
          <w:szCs w:val="28"/>
          <w:lang w:val="en-GB"/>
        </w:rPr>
        <w:lastRenderedPageBreak/>
        <w:t>Acknowledgement</w:t>
      </w:r>
    </w:p>
    <w:p w14:paraId="34EFE77B" w14:textId="23B2F67D" w:rsidR="00034EAE" w:rsidRPr="00347528" w:rsidRDefault="00005DDF" w:rsidP="00D12A51">
      <w:pPr>
        <w:rPr>
          <w:lang w:val="en-GB"/>
        </w:rPr>
        <w:sectPr w:rsidR="00034EAE" w:rsidRPr="00347528" w:rsidSect="00C712EC">
          <w:footerReference w:type="default" r:id="rId14"/>
          <w:pgSz w:w="11906" w:h="16838" w:code="9"/>
          <w:pgMar w:top="1418" w:right="1418" w:bottom="1418" w:left="1418" w:header="709" w:footer="709" w:gutter="284"/>
          <w:cols w:space="708"/>
          <w:vAlign w:val="bottom"/>
          <w:docGrid w:linePitch="360"/>
        </w:sectPr>
      </w:pPr>
      <w:r w:rsidRPr="00347528">
        <w:rPr>
          <w:lang w:val="en-GB"/>
        </w:rPr>
        <w:t xml:space="preserve"> </w:t>
      </w:r>
    </w:p>
    <w:p w14:paraId="58F89F3D" w14:textId="77777777" w:rsidR="003A52BB" w:rsidRPr="00347528" w:rsidRDefault="003A52BB" w:rsidP="00900413">
      <w:pPr>
        <w:pStyle w:val="Nadpisnzvyjin"/>
        <w:rPr>
          <w:szCs w:val="28"/>
          <w:lang w:val="en-GB"/>
        </w:rPr>
      </w:pPr>
      <w:r w:rsidRPr="00347528">
        <w:rPr>
          <w:szCs w:val="28"/>
          <w:lang w:val="en-GB"/>
        </w:rPr>
        <w:lastRenderedPageBreak/>
        <w:t>Abstract</w:t>
      </w:r>
      <w:r w:rsidR="004D46DE" w:rsidRPr="00347528">
        <w:rPr>
          <w:szCs w:val="28"/>
          <w:lang w:val="en-GB"/>
        </w:rPr>
        <w:t xml:space="preserve"> </w:t>
      </w:r>
    </w:p>
    <w:p w14:paraId="2CB78A24" w14:textId="303CE9D4" w:rsidR="003A52BB" w:rsidRPr="006D12A8" w:rsidRDefault="003A52BB" w:rsidP="003A52BB">
      <w:pPr>
        <w:rPr>
          <w:lang w:val="en-GB"/>
        </w:rPr>
      </w:pPr>
    </w:p>
    <w:p w14:paraId="183B51B6" w14:textId="71AADB72" w:rsidR="003A52BB" w:rsidRPr="00347528" w:rsidRDefault="003A52BB" w:rsidP="00481BA6">
      <w:pPr>
        <w:pStyle w:val="Klovslova"/>
        <w:rPr>
          <w:szCs w:val="28"/>
          <w:lang w:val="en-GB"/>
        </w:rPr>
      </w:pPr>
      <w:r w:rsidRPr="00347528">
        <w:rPr>
          <w:szCs w:val="28"/>
          <w:lang w:val="en-GB"/>
        </w:rPr>
        <w:t>Keywords</w:t>
      </w:r>
      <w:r w:rsidR="004D46DE" w:rsidRPr="00347528">
        <w:rPr>
          <w:szCs w:val="28"/>
          <w:lang w:val="en-GB"/>
        </w:rPr>
        <w:t xml:space="preserve"> </w:t>
      </w:r>
    </w:p>
    <w:p w14:paraId="73AF9084" w14:textId="77777777" w:rsidR="00B85579" w:rsidRPr="00347528" w:rsidRDefault="00B85579" w:rsidP="003A52BB">
      <w:pPr>
        <w:rPr>
          <w:lang w:val="en-GB"/>
        </w:rPr>
      </w:pP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1EDB230D" w:rsidR="00D9373F" w:rsidRPr="00347528" w:rsidRDefault="00250BF1">
          <w:pPr>
            <w:pStyle w:val="Nadpisobsahu"/>
            <w:rPr>
              <w:lang w:val="en-GB"/>
            </w:rPr>
          </w:pPr>
          <w:r>
            <w:rPr>
              <w:lang w:val="en-GB"/>
            </w:rPr>
            <w:t>C</w:t>
          </w:r>
          <w:r w:rsidR="004538E1" w:rsidRPr="00347528">
            <w:rPr>
              <w:lang w:val="en-GB"/>
            </w:rPr>
            <w:t>onte</w:t>
          </w:r>
          <w:r w:rsidR="00C91E1E" w:rsidRPr="00347528">
            <w:rPr>
              <w:lang w:val="en-GB"/>
            </w:rPr>
            <w:t>nt</w:t>
          </w:r>
          <w:r>
            <w:rPr>
              <w:lang w:val="en-GB"/>
            </w:rPr>
            <w:t>s</w:t>
          </w:r>
        </w:p>
        <w:p w14:paraId="15F723FA" w14:textId="132B9E01" w:rsidR="00B6605E" w:rsidRDefault="00D9373F">
          <w:pPr>
            <w:pStyle w:val="Obsah1"/>
            <w:tabs>
              <w:tab w:val="right" w:leader="dot" w:pos="8776"/>
            </w:tabs>
            <w:rPr>
              <w:rFonts w:eastAsiaTheme="minorEastAsia"/>
              <w:noProof/>
              <w:kern w:val="2"/>
              <w:sz w:val="24"/>
              <w:szCs w:val="24"/>
              <w:lang w:val="cs-CZ" w:eastAsia="cs-CZ"/>
              <w14:ligatures w14:val="standardContextual"/>
              <w14:numForm w14:val="default"/>
            </w:rPr>
          </w:pPr>
          <w:r w:rsidRPr="00347528">
            <w:rPr>
              <w:b/>
              <w:bCs/>
              <w:highlight w:val="cyan"/>
              <w:lang w:val="en-GB"/>
            </w:rPr>
            <w:fldChar w:fldCharType="begin"/>
          </w:r>
          <w:r w:rsidRPr="00347528">
            <w:rPr>
              <w:b/>
              <w:bCs/>
              <w:highlight w:val="cyan"/>
              <w:lang w:val="en-GB"/>
            </w:rPr>
            <w:instrText xml:space="preserve"> TOC \o "1-3" \h \z \u </w:instrText>
          </w:r>
          <w:r w:rsidRPr="00347528">
            <w:rPr>
              <w:b/>
              <w:bCs/>
              <w:highlight w:val="cyan"/>
              <w:lang w:val="en-GB"/>
            </w:rPr>
            <w:fldChar w:fldCharType="separate"/>
          </w:r>
          <w:hyperlink w:anchor="_Toc178715566" w:history="1">
            <w:r w:rsidR="00B6605E" w:rsidRPr="0036357A">
              <w:rPr>
                <w:rStyle w:val="Hypertextovodkaz"/>
                <w:noProof/>
                <w:lang w:val="en-GB"/>
              </w:rPr>
              <w:t>Introduction</w:t>
            </w:r>
            <w:r w:rsidR="00B6605E">
              <w:rPr>
                <w:noProof/>
                <w:webHidden/>
              </w:rPr>
              <w:tab/>
            </w:r>
            <w:r w:rsidR="00B6605E">
              <w:rPr>
                <w:noProof/>
                <w:webHidden/>
              </w:rPr>
              <w:fldChar w:fldCharType="begin"/>
            </w:r>
            <w:r w:rsidR="00B6605E">
              <w:rPr>
                <w:noProof/>
                <w:webHidden/>
              </w:rPr>
              <w:instrText xml:space="preserve"> PAGEREF _Toc178715566 \h </w:instrText>
            </w:r>
            <w:r w:rsidR="00B6605E">
              <w:rPr>
                <w:noProof/>
                <w:webHidden/>
              </w:rPr>
            </w:r>
            <w:r w:rsidR="00B6605E">
              <w:rPr>
                <w:noProof/>
                <w:webHidden/>
              </w:rPr>
              <w:fldChar w:fldCharType="separate"/>
            </w:r>
            <w:r w:rsidR="00B6605E">
              <w:rPr>
                <w:noProof/>
                <w:webHidden/>
              </w:rPr>
              <w:t>6</w:t>
            </w:r>
            <w:r w:rsidR="00B6605E">
              <w:rPr>
                <w:noProof/>
                <w:webHidden/>
              </w:rPr>
              <w:fldChar w:fldCharType="end"/>
            </w:r>
          </w:hyperlink>
        </w:p>
        <w:p w14:paraId="452BDE26" w14:textId="369E12C2"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67" w:history="1">
            <w:r w:rsidRPr="0036357A">
              <w:rPr>
                <w:rStyle w:val="Hypertextovodkaz"/>
                <w:noProof/>
                <w:lang w:val="en-GB"/>
              </w:rPr>
              <w:t>1 Linked data</w:t>
            </w:r>
            <w:r>
              <w:rPr>
                <w:noProof/>
                <w:webHidden/>
              </w:rPr>
              <w:tab/>
            </w:r>
            <w:r>
              <w:rPr>
                <w:noProof/>
                <w:webHidden/>
              </w:rPr>
              <w:fldChar w:fldCharType="begin"/>
            </w:r>
            <w:r>
              <w:rPr>
                <w:noProof/>
                <w:webHidden/>
              </w:rPr>
              <w:instrText xml:space="preserve"> PAGEREF _Toc178715567 \h </w:instrText>
            </w:r>
            <w:r>
              <w:rPr>
                <w:noProof/>
                <w:webHidden/>
              </w:rPr>
            </w:r>
            <w:r>
              <w:rPr>
                <w:noProof/>
                <w:webHidden/>
              </w:rPr>
              <w:fldChar w:fldCharType="separate"/>
            </w:r>
            <w:r>
              <w:rPr>
                <w:noProof/>
                <w:webHidden/>
              </w:rPr>
              <w:t>7</w:t>
            </w:r>
            <w:r>
              <w:rPr>
                <w:noProof/>
                <w:webHidden/>
              </w:rPr>
              <w:fldChar w:fldCharType="end"/>
            </w:r>
          </w:hyperlink>
        </w:p>
        <w:p w14:paraId="3EF637B7" w14:textId="48651598"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68" w:history="1">
            <w:r w:rsidRPr="0036357A">
              <w:rPr>
                <w:rStyle w:val="Hypertextovodkaz"/>
                <w:noProof/>
                <w:lang w:val="en-GB"/>
              </w:rPr>
              <w:t>1.1 RDF</w:t>
            </w:r>
            <w:r>
              <w:rPr>
                <w:noProof/>
                <w:webHidden/>
              </w:rPr>
              <w:tab/>
            </w:r>
            <w:r>
              <w:rPr>
                <w:noProof/>
                <w:webHidden/>
              </w:rPr>
              <w:fldChar w:fldCharType="begin"/>
            </w:r>
            <w:r>
              <w:rPr>
                <w:noProof/>
                <w:webHidden/>
              </w:rPr>
              <w:instrText xml:space="preserve"> PAGEREF _Toc178715568 \h </w:instrText>
            </w:r>
            <w:r>
              <w:rPr>
                <w:noProof/>
                <w:webHidden/>
              </w:rPr>
            </w:r>
            <w:r>
              <w:rPr>
                <w:noProof/>
                <w:webHidden/>
              </w:rPr>
              <w:fldChar w:fldCharType="separate"/>
            </w:r>
            <w:r>
              <w:rPr>
                <w:noProof/>
                <w:webHidden/>
              </w:rPr>
              <w:t>7</w:t>
            </w:r>
            <w:r>
              <w:rPr>
                <w:noProof/>
                <w:webHidden/>
              </w:rPr>
              <w:fldChar w:fldCharType="end"/>
            </w:r>
          </w:hyperlink>
        </w:p>
        <w:p w14:paraId="06C42E24" w14:textId="4476573B"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69" w:history="1">
            <w:r w:rsidRPr="0036357A">
              <w:rPr>
                <w:rStyle w:val="Hypertextovodkaz"/>
                <w:noProof/>
                <w:lang w:val="en-GB"/>
              </w:rPr>
              <w:t>1.1.1 RDF serializations</w:t>
            </w:r>
            <w:r>
              <w:rPr>
                <w:noProof/>
                <w:webHidden/>
              </w:rPr>
              <w:tab/>
            </w:r>
            <w:r>
              <w:rPr>
                <w:noProof/>
                <w:webHidden/>
              </w:rPr>
              <w:fldChar w:fldCharType="begin"/>
            </w:r>
            <w:r>
              <w:rPr>
                <w:noProof/>
                <w:webHidden/>
              </w:rPr>
              <w:instrText xml:space="preserve"> PAGEREF _Toc178715569 \h </w:instrText>
            </w:r>
            <w:r>
              <w:rPr>
                <w:noProof/>
                <w:webHidden/>
              </w:rPr>
            </w:r>
            <w:r>
              <w:rPr>
                <w:noProof/>
                <w:webHidden/>
              </w:rPr>
              <w:fldChar w:fldCharType="separate"/>
            </w:r>
            <w:r>
              <w:rPr>
                <w:noProof/>
                <w:webHidden/>
              </w:rPr>
              <w:t>8</w:t>
            </w:r>
            <w:r>
              <w:rPr>
                <w:noProof/>
                <w:webHidden/>
              </w:rPr>
              <w:fldChar w:fldCharType="end"/>
            </w:r>
          </w:hyperlink>
        </w:p>
        <w:p w14:paraId="2F2AD992" w14:textId="518240B0"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70" w:history="1">
            <w:r w:rsidRPr="0036357A">
              <w:rPr>
                <w:rStyle w:val="Hypertextovodkaz"/>
                <w:noProof/>
                <w:lang w:val="en-GB"/>
              </w:rPr>
              <w:t>1.2 Knowledge graphs</w:t>
            </w:r>
            <w:r>
              <w:rPr>
                <w:noProof/>
                <w:webHidden/>
              </w:rPr>
              <w:tab/>
            </w:r>
            <w:r>
              <w:rPr>
                <w:noProof/>
                <w:webHidden/>
              </w:rPr>
              <w:fldChar w:fldCharType="begin"/>
            </w:r>
            <w:r>
              <w:rPr>
                <w:noProof/>
                <w:webHidden/>
              </w:rPr>
              <w:instrText xml:space="preserve"> PAGEREF _Toc178715570 \h </w:instrText>
            </w:r>
            <w:r>
              <w:rPr>
                <w:noProof/>
                <w:webHidden/>
              </w:rPr>
            </w:r>
            <w:r>
              <w:rPr>
                <w:noProof/>
                <w:webHidden/>
              </w:rPr>
              <w:fldChar w:fldCharType="separate"/>
            </w:r>
            <w:r>
              <w:rPr>
                <w:noProof/>
                <w:webHidden/>
              </w:rPr>
              <w:t>8</w:t>
            </w:r>
            <w:r>
              <w:rPr>
                <w:noProof/>
                <w:webHidden/>
              </w:rPr>
              <w:fldChar w:fldCharType="end"/>
            </w:r>
          </w:hyperlink>
        </w:p>
        <w:p w14:paraId="19E97C40" w14:textId="3753164B"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71" w:history="1">
            <w:r w:rsidRPr="0036357A">
              <w:rPr>
                <w:rStyle w:val="Hypertextovodkaz"/>
                <w:noProof/>
                <w:lang w:val="en-GB"/>
              </w:rPr>
              <w:t>1.2.1 Ontologies</w:t>
            </w:r>
            <w:r>
              <w:rPr>
                <w:noProof/>
                <w:webHidden/>
              </w:rPr>
              <w:tab/>
            </w:r>
            <w:r>
              <w:rPr>
                <w:noProof/>
                <w:webHidden/>
              </w:rPr>
              <w:fldChar w:fldCharType="begin"/>
            </w:r>
            <w:r>
              <w:rPr>
                <w:noProof/>
                <w:webHidden/>
              </w:rPr>
              <w:instrText xml:space="preserve"> PAGEREF _Toc178715571 \h </w:instrText>
            </w:r>
            <w:r>
              <w:rPr>
                <w:noProof/>
                <w:webHidden/>
              </w:rPr>
            </w:r>
            <w:r>
              <w:rPr>
                <w:noProof/>
                <w:webHidden/>
              </w:rPr>
              <w:fldChar w:fldCharType="separate"/>
            </w:r>
            <w:r>
              <w:rPr>
                <w:noProof/>
                <w:webHidden/>
              </w:rPr>
              <w:t>9</w:t>
            </w:r>
            <w:r>
              <w:rPr>
                <w:noProof/>
                <w:webHidden/>
              </w:rPr>
              <w:fldChar w:fldCharType="end"/>
            </w:r>
          </w:hyperlink>
        </w:p>
        <w:p w14:paraId="2D505E4C" w14:textId="717F41F2"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72" w:history="1">
            <w:r w:rsidRPr="0036357A">
              <w:rPr>
                <w:rStyle w:val="Hypertextovodkaz"/>
                <w:noProof/>
                <w:lang w:val="en-GB"/>
              </w:rPr>
              <w:t>1.2.2 Triple stores</w:t>
            </w:r>
            <w:r>
              <w:rPr>
                <w:noProof/>
                <w:webHidden/>
              </w:rPr>
              <w:tab/>
            </w:r>
            <w:r>
              <w:rPr>
                <w:noProof/>
                <w:webHidden/>
              </w:rPr>
              <w:fldChar w:fldCharType="begin"/>
            </w:r>
            <w:r>
              <w:rPr>
                <w:noProof/>
                <w:webHidden/>
              </w:rPr>
              <w:instrText xml:space="preserve"> PAGEREF _Toc178715572 \h </w:instrText>
            </w:r>
            <w:r>
              <w:rPr>
                <w:noProof/>
                <w:webHidden/>
              </w:rPr>
            </w:r>
            <w:r>
              <w:rPr>
                <w:noProof/>
                <w:webHidden/>
              </w:rPr>
              <w:fldChar w:fldCharType="separate"/>
            </w:r>
            <w:r>
              <w:rPr>
                <w:noProof/>
                <w:webHidden/>
              </w:rPr>
              <w:t>9</w:t>
            </w:r>
            <w:r>
              <w:rPr>
                <w:noProof/>
                <w:webHidden/>
              </w:rPr>
              <w:fldChar w:fldCharType="end"/>
            </w:r>
          </w:hyperlink>
        </w:p>
        <w:p w14:paraId="7F3E422D" w14:textId="69B83A70"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73" w:history="1">
            <w:r w:rsidRPr="0036357A">
              <w:rPr>
                <w:rStyle w:val="Hypertextovodkaz"/>
                <w:noProof/>
                <w:lang w:val="en-GB"/>
              </w:rPr>
              <w:t>2 Association rules</w:t>
            </w:r>
            <w:r>
              <w:rPr>
                <w:noProof/>
                <w:webHidden/>
              </w:rPr>
              <w:tab/>
            </w:r>
            <w:r>
              <w:rPr>
                <w:noProof/>
                <w:webHidden/>
              </w:rPr>
              <w:fldChar w:fldCharType="begin"/>
            </w:r>
            <w:r>
              <w:rPr>
                <w:noProof/>
                <w:webHidden/>
              </w:rPr>
              <w:instrText xml:space="preserve"> PAGEREF _Toc178715573 \h </w:instrText>
            </w:r>
            <w:r>
              <w:rPr>
                <w:noProof/>
                <w:webHidden/>
              </w:rPr>
            </w:r>
            <w:r>
              <w:rPr>
                <w:noProof/>
                <w:webHidden/>
              </w:rPr>
              <w:fldChar w:fldCharType="separate"/>
            </w:r>
            <w:r>
              <w:rPr>
                <w:noProof/>
                <w:webHidden/>
              </w:rPr>
              <w:t>10</w:t>
            </w:r>
            <w:r>
              <w:rPr>
                <w:noProof/>
                <w:webHidden/>
              </w:rPr>
              <w:fldChar w:fldCharType="end"/>
            </w:r>
          </w:hyperlink>
        </w:p>
        <w:p w14:paraId="127DBDDF" w14:textId="3A164BEA"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74" w:history="1">
            <w:r w:rsidRPr="0036357A">
              <w:rPr>
                <w:rStyle w:val="Hypertextovodkaz"/>
                <w:noProof/>
              </w:rPr>
              <w:t>2.1 Measuring association rules</w:t>
            </w:r>
            <w:r>
              <w:rPr>
                <w:noProof/>
                <w:webHidden/>
              </w:rPr>
              <w:tab/>
            </w:r>
            <w:r>
              <w:rPr>
                <w:noProof/>
                <w:webHidden/>
              </w:rPr>
              <w:fldChar w:fldCharType="begin"/>
            </w:r>
            <w:r>
              <w:rPr>
                <w:noProof/>
                <w:webHidden/>
              </w:rPr>
              <w:instrText xml:space="preserve"> PAGEREF _Toc178715574 \h </w:instrText>
            </w:r>
            <w:r>
              <w:rPr>
                <w:noProof/>
                <w:webHidden/>
              </w:rPr>
            </w:r>
            <w:r>
              <w:rPr>
                <w:noProof/>
                <w:webHidden/>
              </w:rPr>
              <w:fldChar w:fldCharType="separate"/>
            </w:r>
            <w:r>
              <w:rPr>
                <w:noProof/>
                <w:webHidden/>
              </w:rPr>
              <w:t>10</w:t>
            </w:r>
            <w:r>
              <w:rPr>
                <w:noProof/>
                <w:webHidden/>
              </w:rPr>
              <w:fldChar w:fldCharType="end"/>
            </w:r>
          </w:hyperlink>
        </w:p>
        <w:p w14:paraId="7CE9E1DC" w14:textId="1B79D65A"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75" w:history="1">
            <w:r w:rsidRPr="0036357A">
              <w:rPr>
                <w:rStyle w:val="Hypertextovodkaz"/>
                <w:noProof/>
              </w:rPr>
              <w:t>2.1.1 Support</w:t>
            </w:r>
            <w:r>
              <w:rPr>
                <w:noProof/>
                <w:webHidden/>
              </w:rPr>
              <w:tab/>
            </w:r>
            <w:r>
              <w:rPr>
                <w:noProof/>
                <w:webHidden/>
              </w:rPr>
              <w:fldChar w:fldCharType="begin"/>
            </w:r>
            <w:r>
              <w:rPr>
                <w:noProof/>
                <w:webHidden/>
              </w:rPr>
              <w:instrText xml:space="preserve"> PAGEREF _Toc178715575 \h </w:instrText>
            </w:r>
            <w:r>
              <w:rPr>
                <w:noProof/>
                <w:webHidden/>
              </w:rPr>
            </w:r>
            <w:r>
              <w:rPr>
                <w:noProof/>
                <w:webHidden/>
              </w:rPr>
              <w:fldChar w:fldCharType="separate"/>
            </w:r>
            <w:r>
              <w:rPr>
                <w:noProof/>
                <w:webHidden/>
              </w:rPr>
              <w:t>11</w:t>
            </w:r>
            <w:r>
              <w:rPr>
                <w:noProof/>
                <w:webHidden/>
              </w:rPr>
              <w:fldChar w:fldCharType="end"/>
            </w:r>
          </w:hyperlink>
        </w:p>
        <w:p w14:paraId="338AAA8F" w14:textId="699129EE"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76" w:history="1">
            <w:r w:rsidRPr="0036357A">
              <w:rPr>
                <w:rStyle w:val="Hypertextovodkaz"/>
                <w:noProof/>
              </w:rPr>
              <w:t>2.1.2 Confidence</w:t>
            </w:r>
            <w:r>
              <w:rPr>
                <w:noProof/>
                <w:webHidden/>
              </w:rPr>
              <w:tab/>
            </w:r>
            <w:r>
              <w:rPr>
                <w:noProof/>
                <w:webHidden/>
              </w:rPr>
              <w:fldChar w:fldCharType="begin"/>
            </w:r>
            <w:r>
              <w:rPr>
                <w:noProof/>
                <w:webHidden/>
              </w:rPr>
              <w:instrText xml:space="preserve"> PAGEREF _Toc178715576 \h </w:instrText>
            </w:r>
            <w:r>
              <w:rPr>
                <w:noProof/>
                <w:webHidden/>
              </w:rPr>
            </w:r>
            <w:r>
              <w:rPr>
                <w:noProof/>
                <w:webHidden/>
              </w:rPr>
              <w:fldChar w:fldCharType="separate"/>
            </w:r>
            <w:r>
              <w:rPr>
                <w:noProof/>
                <w:webHidden/>
              </w:rPr>
              <w:t>11</w:t>
            </w:r>
            <w:r>
              <w:rPr>
                <w:noProof/>
                <w:webHidden/>
              </w:rPr>
              <w:fldChar w:fldCharType="end"/>
            </w:r>
          </w:hyperlink>
        </w:p>
        <w:p w14:paraId="69BE10AE" w14:textId="67B408CB"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77" w:history="1">
            <w:r w:rsidRPr="0036357A">
              <w:rPr>
                <w:rStyle w:val="Hypertextovodkaz"/>
                <w:iCs/>
                <w:noProof/>
              </w:rPr>
              <w:t>2.1.3 Lift</w:t>
            </w:r>
            <w:r>
              <w:rPr>
                <w:noProof/>
                <w:webHidden/>
              </w:rPr>
              <w:tab/>
            </w:r>
            <w:r>
              <w:rPr>
                <w:noProof/>
                <w:webHidden/>
              </w:rPr>
              <w:fldChar w:fldCharType="begin"/>
            </w:r>
            <w:r>
              <w:rPr>
                <w:noProof/>
                <w:webHidden/>
              </w:rPr>
              <w:instrText xml:space="preserve"> PAGEREF _Toc178715577 \h </w:instrText>
            </w:r>
            <w:r>
              <w:rPr>
                <w:noProof/>
                <w:webHidden/>
              </w:rPr>
            </w:r>
            <w:r>
              <w:rPr>
                <w:noProof/>
                <w:webHidden/>
              </w:rPr>
              <w:fldChar w:fldCharType="separate"/>
            </w:r>
            <w:r>
              <w:rPr>
                <w:noProof/>
                <w:webHidden/>
              </w:rPr>
              <w:t>11</w:t>
            </w:r>
            <w:r>
              <w:rPr>
                <w:noProof/>
                <w:webHidden/>
              </w:rPr>
              <w:fldChar w:fldCharType="end"/>
            </w:r>
          </w:hyperlink>
        </w:p>
        <w:p w14:paraId="3B92D028" w14:textId="69997D24"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78" w:history="1">
            <w:r w:rsidRPr="0036357A">
              <w:rPr>
                <w:rStyle w:val="Hypertextovodkaz"/>
                <w:noProof/>
              </w:rPr>
              <w:t>2.2 Usage of association rules</w:t>
            </w:r>
            <w:r>
              <w:rPr>
                <w:noProof/>
                <w:webHidden/>
              </w:rPr>
              <w:tab/>
            </w:r>
            <w:r>
              <w:rPr>
                <w:noProof/>
                <w:webHidden/>
              </w:rPr>
              <w:fldChar w:fldCharType="begin"/>
            </w:r>
            <w:r>
              <w:rPr>
                <w:noProof/>
                <w:webHidden/>
              </w:rPr>
              <w:instrText xml:space="preserve"> PAGEREF _Toc178715578 \h </w:instrText>
            </w:r>
            <w:r>
              <w:rPr>
                <w:noProof/>
                <w:webHidden/>
              </w:rPr>
            </w:r>
            <w:r>
              <w:rPr>
                <w:noProof/>
                <w:webHidden/>
              </w:rPr>
              <w:fldChar w:fldCharType="separate"/>
            </w:r>
            <w:r>
              <w:rPr>
                <w:noProof/>
                <w:webHidden/>
              </w:rPr>
              <w:t>12</w:t>
            </w:r>
            <w:r>
              <w:rPr>
                <w:noProof/>
                <w:webHidden/>
              </w:rPr>
              <w:fldChar w:fldCharType="end"/>
            </w:r>
          </w:hyperlink>
        </w:p>
        <w:p w14:paraId="0A486C6C" w14:textId="0C16850B"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79" w:history="1">
            <w:r w:rsidRPr="0036357A">
              <w:rPr>
                <w:rStyle w:val="Hypertextovodkaz"/>
                <w:noProof/>
              </w:rPr>
              <w:t>2.3 Apriori algorithm</w:t>
            </w:r>
            <w:r>
              <w:rPr>
                <w:noProof/>
                <w:webHidden/>
              </w:rPr>
              <w:tab/>
            </w:r>
            <w:r>
              <w:rPr>
                <w:noProof/>
                <w:webHidden/>
              </w:rPr>
              <w:fldChar w:fldCharType="begin"/>
            </w:r>
            <w:r>
              <w:rPr>
                <w:noProof/>
                <w:webHidden/>
              </w:rPr>
              <w:instrText xml:space="preserve"> PAGEREF _Toc178715579 \h </w:instrText>
            </w:r>
            <w:r>
              <w:rPr>
                <w:noProof/>
                <w:webHidden/>
              </w:rPr>
            </w:r>
            <w:r>
              <w:rPr>
                <w:noProof/>
                <w:webHidden/>
              </w:rPr>
              <w:fldChar w:fldCharType="separate"/>
            </w:r>
            <w:r>
              <w:rPr>
                <w:noProof/>
                <w:webHidden/>
              </w:rPr>
              <w:t>12</w:t>
            </w:r>
            <w:r>
              <w:rPr>
                <w:noProof/>
                <w:webHidden/>
              </w:rPr>
              <w:fldChar w:fldCharType="end"/>
            </w:r>
          </w:hyperlink>
        </w:p>
        <w:p w14:paraId="17740F34" w14:textId="14226E0B"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80" w:history="1">
            <w:r w:rsidRPr="0036357A">
              <w:rPr>
                <w:rStyle w:val="Hypertextovodkaz"/>
                <w:noProof/>
                <w:lang w:val="en-GB"/>
              </w:rPr>
              <w:t>3 Association rule mining from knowledge graphs</w:t>
            </w:r>
            <w:r>
              <w:rPr>
                <w:noProof/>
                <w:webHidden/>
              </w:rPr>
              <w:tab/>
            </w:r>
            <w:r>
              <w:rPr>
                <w:noProof/>
                <w:webHidden/>
              </w:rPr>
              <w:fldChar w:fldCharType="begin"/>
            </w:r>
            <w:r>
              <w:rPr>
                <w:noProof/>
                <w:webHidden/>
              </w:rPr>
              <w:instrText xml:space="preserve"> PAGEREF _Toc178715580 \h </w:instrText>
            </w:r>
            <w:r>
              <w:rPr>
                <w:noProof/>
                <w:webHidden/>
              </w:rPr>
            </w:r>
            <w:r>
              <w:rPr>
                <w:noProof/>
                <w:webHidden/>
              </w:rPr>
              <w:fldChar w:fldCharType="separate"/>
            </w:r>
            <w:r>
              <w:rPr>
                <w:noProof/>
                <w:webHidden/>
              </w:rPr>
              <w:t>13</w:t>
            </w:r>
            <w:r>
              <w:rPr>
                <w:noProof/>
                <w:webHidden/>
              </w:rPr>
              <w:fldChar w:fldCharType="end"/>
            </w:r>
          </w:hyperlink>
        </w:p>
        <w:p w14:paraId="5A77F88F" w14:textId="0BA54C83"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81" w:history="1">
            <w:r w:rsidRPr="0036357A">
              <w:rPr>
                <w:rStyle w:val="Hypertextovodkaz"/>
                <w:noProof/>
                <w:lang w:val="en-GB"/>
              </w:rPr>
              <w:t>3.1 Problem of closed world assumption</w:t>
            </w:r>
            <w:r>
              <w:rPr>
                <w:noProof/>
                <w:webHidden/>
              </w:rPr>
              <w:tab/>
            </w:r>
            <w:r>
              <w:rPr>
                <w:noProof/>
                <w:webHidden/>
              </w:rPr>
              <w:fldChar w:fldCharType="begin"/>
            </w:r>
            <w:r>
              <w:rPr>
                <w:noProof/>
                <w:webHidden/>
              </w:rPr>
              <w:instrText xml:space="preserve"> PAGEREF _Toc178715581 \h </w:instrText>
            </w:r>
            <w:r>
              <w:rPr>
                <w:noProof/>
                <w:webHidden/>
              </w:rPr>
            </w:r>
            <w:r>
              <w:rPr>
                <w:noProof/>
                <w:webHidden/>
              </w:rPr>
              <w:fldChar w:fldCharType="separate"/>
            </w:r>
            <w:r>
              <w:rPr>
                <w:noProof/>
                <w:webHidden/>
              </w:rPr>
              <w:t>13</w:t>
            </w:r>
            <w:r>
              <w:rPr>
                <w:noProof/>
                <w:webHidden/>
              </w:rPr>
              <w:fldChar w:fldCharType="end"/>
            </w:r>
          </w:hyperlink>
        </w:p>
        <w:p w14:paraId="47876868" w14:textId="7CDF924A"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82" w:history="1">
            <w:r w:rsidRPr="0036357A">
              <w:rPr>
                <w:rStyle w:val="Hypertextovodkaz"/>
                <w:noProof/>
                <w:lang w:val="en-GB"/>
              </w:rPr>
              <w:t>3.2 Algorithms for association rule mining from KGs</w:t>
            </w:r>
            <w:r>
              <w:rPr>
                <w:noProof/>
                <w:webHidden/>
              </w:rPr>
              <w:tab/>
            </w:r>
            <w:r>
              <w:rPr>
                <w:noProof/>
                <w:webHidden/>
              </w:rPr>
              <w:fldChar w:fldCharType="begin"/>
            </w:r>
            <w:r>
              <w:rPr>
                <w:noProof/>
                <w:webHidden/>
              </w:rPr>
              <w:instrText xml:space="preserve"> PAGEREF _Toc178715582 \h </w:instrText>
            </w:r>
            <w:r>
              <w:rPr>
                <w:noProof/>
                <w:webHidden/>
              </w:rPr>
            </w:r>
            <w:r>
              <w:rPr>
                <w:noProof/>
                <w:webHidden/>
              </w:rPr>
              <w:fldChar w:fldCharType="separate"/>
            </w:r>
            <w:r>
              <w:rPr>
                <w:noProof/>
                <w:webHidden/>
              </w:rPr>
              <w:t>14</w:t>
            </w:r>
            <w:r>
              <w:rPr>
                <w:noProof/>
                <w:webHidden/>
              </w:rPr>
              <w:fldChar w:fldCharType="end"/>
            </w:r>
          </w:hyperlink>
        </w:p>
        <w:p w14:paraId="30BD2B2F" w14:textId="3580125E"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83" w:history="1">
            <w:r w:rsidRPr="0036357A">
              <w:rPr>
                <w:rStyle w:val="Hypertextovodkaz"/>
                <w:noProof/>
                <w:lang w:val="en-GB"/>
              </w:rPr>
              <w:t>3.2.1 AMIE</w:t>
            </w:r>
            <w:r>
              <w:rPr>
                <w:noProof/>
                <w:webHidden/>
              </w:rPr>
              <w:tab/>
            </w:r>
            <w:r>
              <w:rPr>
                <w:noProof/>
                <w:webHidden/>
              </w:rPr>
              <w:fldChar w:fldCharType="begin"/>
            </w:r>
            <w:r>
              <w:rPr>
                <w:noProof/>
                <w:webHidden/>
              </w:rPr>
              <w:instrText xml:space="preserve"> PAGEREF _Toc178715583 \h </w:instrText>
            </w:r>
            <w:r>
              <w:rPr>
                <w:noProof/>
                <w:webHidden/>
              </w:rPr>
            </w:r>
            <w:r>
              <w:rPr>
                <w:noProof/>
                <w:webHidden/>
              </w:rPr>
              <w:fldChar w:fldCharType="separate"/>
            </w:r>
            <w:r>
              <w:rPr>
                <w:noProof/>
                <w:webHidden/>
              </w:rPr>
              <w:t>14</w:t>
            </w:r>
            <w:r>
              <w:rPr>
                <w:noProof/>
                <w:webHidden/>
              </w:rPr>
              <w:fldChar w:fldCharType="end"/>
            </w:r>
          </w:hyperlink>
        </w:p>
        <w:p w14:paraId="642E75E6" w14:textId="092E9B35"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84" w:history="1">
            <w:r w:rsidRPr="0036357A">
              <w:rPr>
                <w:rStyle w:val="Hypertextovodkaz"/>
                <w:noProof/>
                <w:lang w:val="en-GB"/>
              </w:rPr>
              <w:t>3.2.2 Comparison between different algorithms</w:t>
            </w:r>
            <w:r>
              <w:rPr>
                <w:noProof/>
                <w:webHidden/>
              </w:rPr>
              <w:tab/>
            </w:r>
            <w:r>
              <w:rPr>
                <w:noProof/>
                <w:webHidden/>
              </w:rPr>
              <w:fldChar w:fldCharType="begin"/>
            </w:r>
            <w:r>
              <w:rPr>
                <w:noProof/>
                <w:webHidden/>
              </w:rPr>
              <w:instrText xml:space="preserve"> PAGEREF _Toc178715584 \h </w:instrText>
            </w:r>
            <w:r>
              <w:rPr>
                <w:noProof/>
                <w:webHidden/>
              </w:rPr>
            </w:r>
            <w:r>
              <w:rPr>
                <w:noProof/>
                <w:webHidden/>
              </w:rPr>
              <w:fldChar w:fldCharType="separate"/>
            </w:r>
            <w:r>
              <w:rPr>
                <w:noProof/>
                <w:webHidden/>
              </w:rPr>
              <w:t>15</w:t>
            </w:r>
            <w:r>
              <w:rPr>
                <w:noProof/>
                <w:webHidden/>
              </w:rPr>
              <w:fldChar w:fldCharType="end"/>
            </w:r>
          </w:hyperlink>
        </w:p>
        <w:p w14:paraId="656DF1DD" w14:textId="742282FB"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85" w:history="1">
            <w:r w:rsidRPr="0036357A">
              <w:rPr>
                <w:rStyle w:val="Hypertextovodkaz"/>
                <w:noProof/>
                <w:lang w:val="en-GB"/>
              </w:rPr>
              <w:t>3.2.3 Architecture of AMIE+</w:t>
            </w:r>
            <w:r>
              <w:rPr>
                <w:noProof/>
                <w:webHidden/>
              </w:rPr>
              <w:tab/>
            </w:r>
            <w:r>
              <w:rPr>
                <w:noProof/>
                <w:webHidden/>
              </w:rPr>
              <w:fldChar w:fldCharType="begin"/>
            </w:r>
            <w:r>
              <w:rPr>
                <w:noProof/>
                <w:webHidden/>
              </w:rPr>
              <w:instrText xml:space="preserve"> PAGEREF _Toc178715585 \h </w:instrText>
            </w:r>
            <w:r>
              <w:rPr>
                <w:noProof/>
                <w:webHidden/>
              </w:rPr>
            </w:r>
            <w:r>
              <w:rPr>
                <w:noProof/>
                <w:webHidden/>
              </w:rPr>
              <w:fldChar w:fldCharType="separate"/>
            </w:r>
            <w:r>
              <w:rPr>
                <w:noProof/>
                <w:webHidden/>
              </w:rPr>
              <w:t>16</w:t>
            </w:r>
            <w:r>
              <w:rPr>
                <w:noProof/>
                <w:webHidden/>
              </w:rPr>
              <w:fldChar w:fldCharType="end"/>
            </w:r>
          </w:hyperlink>
        </w:p>
        <w:p w14:paraId="45E4880C" w14:textId="0C3449C7"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86" w:history="1">
            <w:r w:rsidRPr="0036357A">
              <w:rPr>
                <w:rStyle w:val="Hypertextovodkaz"/>
                <w:noProof/>
                <w:lang w:val="en-GB"/>
              </w:rPr>
              <w:t>3.3 RDFRules</w:t>
            </w:r>
            <w:r>
              <w:rPr>
                <w:noProof/>
                <w:webHidden/>
              </w:rPr>
              <w:tab/>
            </w:r>
            <w:r>
              <w:rPr>
                <w:noProof/>
                <w:webHidden/>
              </w:rPr>
              <w:fldChar w:fldCharType="begin"/>
            </w:r>
            <w:r>
              <w:rPr>
                <w:noProof/>
                <w:webHidden/>
              </w:rPr>
              <w:instrText xml:space="preserve"> PAGEREF _Toc178715586 \h </w:instrText>
            </w:r>
            <w:r>
              <w:rPr>
                <w:noProof/>
                <w:webHidden/>
              </w:rPr>
            </w:r>
            <w:r>
              <w:rPr>
                <w:noProof/>
                <w:webHidden/>
              </w:rPr>
              <w:fldChar w:fldCharType="separate"/>
            </w:r>
            <w:r>
              <w:rPr>
                <w:noProof/>
                <w:webHidden/>
              </w:rPr>
              <w:t>16</w:t>
            </w:r>
            <w:r>
              <w:rPr>
                <w:noProof/>
                <w:webHidden/>
              </w:rPr>
              <w:fldChar w:fldCharType="end"/>
            </w:r>
          </w:hyperlink>
        </w:p>
        <w:p w14:paraId="6B440940" w14:textId="3FEECC28"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87" w:history="1">
            <w:r w:rsidRPr="0036357A">
              <w:rPr>
                <w:rStyle w:val="Hypertextovodkaz"/>
                <w:noProof/>
                <w:lang w:val="en-GB"/>
              </w:rPr>
              <w:t>4 KG-Microbe</w:t>
            </w:r>
            <w:r>
              <w:rPr>
                <w:noProof/>
                <w:webHidden/>
              </w:rPr>
              <w:tab/>
            </w:r>
            <w:r>
              <w:rPr>
                <w:noProof/>
                <w:webHidden/>
              </w:rPr>
              <w:fldChar w:fldCharType="begin"/>
            </w:r>
            <w:r>
              <w:rPr>
                <w:noProof/>
                <w:webHidden/>
              </w:rPr>
              <w:instrText xml:space="preserve"> PAGEREF _Toc178715587 \h </w:instrText>
            </w:r>
            <w:r>
              <w:rPr>
                <w:noProof/>
                <w:webHidden/>
              </w:rPr>
            </w:r>
            <w:r>
              <w:rPr>
                <w:noProof/>
                <w:webHidden/>
              </w:rPr>
              <w:fldChar w:fldCharType="separate"/>
            </w:r>
            <w:r>
              <w:rPr>
                <w:noProof/>
                <w:webHidden/>
              </w:rPr>
              <w:t>18</w:t>
            </w:r>
            <w:r>
              <w:rPr>
                <w:noProof/>
                <w:webHidden/>
              </w:rPr>
              <w:fldChar w:fldCharType="end"/>
            </w:r>
          </w:hyperlink>
        </w:p>
        <w:p w14:paraId="2C23D4BC" w14:textId="7318F978"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88" w:history="1">
            <w:r w:rsidRPr="0036357A">
              <w:rPr>
                <w:rStyle w:val="Hypertextovodkaz"/>
                <w:noProof/>
                <w:lang w:val="en-GB"/>
              </w:rPr>
              <w:t>4.1 Structure of KG-Microbe</w:t>
            </w:r>
            <w:r>
              <w:rPr>
                <w:noProof/>
                <w:webHidden/>
              </w:rPr>
              <w:tab/>
            </w:r>
            <w:r>
              <w:rPr>
                <w:noProof/>
                <w:webHidden/>
              </w:rPr>
              <w:fldChar w:fldCharType="begin"/>
            </w:r>
            <w:r>
              <w:rPr>
                <w:noProof/>
                <w:webHidden/>
              </w:rPr>
              <w:instrText xml:space="preserve"> PAGEREF _Toc178715588 \h </w:instrText>
            </w:r>
            <w:r>
              <w:rPr>
                <w:noProof/>
                <w:webHidden/>
              </w:rPr>
            </w:r>
            <w:r>
              <w:rPr>
                <w:noProof/>
                <w:webHidden/>
              </w:rPr>
              <w:fldChar w:fldCharType="separate"/>
            </w:r>
            <w:r>
              <w:rPr>
                <w:noProof/>
                <w:webHidden/>
              </w:rPr>
              <w:t>18</w:t>
            </w:r>
            <w:r>
              <w:rPr>
                <w:noProof/>
                <w:webHidden/>
              </w:rPr>
              <w:fldChar w:fldCharType="end"/>
            </w:r>
          </w:hyperlink>
        </w:p>
        <w:p w14:paraId="75A50D21" w14:textId="6F536CC0"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89" w:history="1">
            <w:r w:rsidRPr="0036357A">
              <w:rPr>
                <w:rStyle w:val="Hypertextovodkaz"/>
                <w:noProof/>
                <w:lang w:val="en-GB"/>
              </w:rPr>
              <w:t>4.2 Experiments on KG-Microbe</w:t>
            </w:r>
            <w:r>
              <w:rPr>
                <w:noProof/>
                <w:webHidden/>
              </w:rPr>
              <w:tab/>
            </w:r>
            <w:r>
              <w:rPr>
                <w:noProof/>
                <w:webHidden/>
              </w:rPr>
              <w:fldChar w:fldCharType="begin"/>
            </w:r>
            <w:r>
              <w:rPr>
                <w:noProof/>
                <w:webHidden/>
              </w:rPr>
              <w:instrText xml:space="preserve"> PAGEREF _Toc178715589 \h </w:instrText>
            </w:r>
            <w:r>
              <w:rPr>
                <w:noProof/>
                <w:webHidden/>
              </w:rPr>
            </w:r>
            <w:r>
              <w:rPr>
                <w:noProof/>
                <w:webHidden/>
              </w:rPr>
              <w:fldChar w:fldCharType="separate"/>
            </w:r>
            <w:r>
              <w:rPr>
                <w:noProof/>
                <w:webHidden/>
              </w:rPr>
              <w:t>19</w:t>
            </w:r>
            <w:r>
              <w:rPr>
                <w:noProof/>
                <w:webHidden/>
              </w:rPr>
              <w:fldChar w:fldCharType="end"/>
            </w:r>
          </w:hyperlink>
        </w:p>
        <w:p w14:paraId="57F5AD36" w14:textId="6EEBEF92"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90" w:history="1">
            <w:r w:rsidRPr="0036357A">
              <w:rPr>
                <w:rStyle w:val="Hypertextovodkaz"/>
                <w:noProof/>
                <w:lang w:val="en-GB"/>
              </w:rPr>
              <w:t>5 Extraction of rules</w:t>
            </w:r>
            <w:r>
              <w:rPr>
                <w:noProof/>
                <w:webHidden/>
              </w:rPr>
              <w:tab/>
            </w:r>
            <w:r>
              <w:rPr>
                <w:noProof/>
                <w:webHidden/>
              </w:rPr>
              <w:fldChar w:fldCharType="begin"/>
            </w:r>
            <w:r>
              <w:rPr>
                <w:noProof/>
                <w:webHidden/>
              </w:rPr>
              <w:instrText xml:space="preserve"> PAGEREF _Toc178715590 \h </w:instrText>
            </w:r>
            <w:r>
              <w:rPr>
                <w:noProof/>
                <w:webHidden/>
              </w:rPr>
            </w:r>
            <w:r>
              <w:rPr>
                <w:noProof/>
                <w:webHidden/>
              </w:rPr>
              <w:fldChar w:fldCharType="separate"/>
            </w:r>
            <w:r>
              <w:rPr>
                <w:noProof/>
                <w:webHidden/>
              </w:rPr>
              <w:t>20</w:t>
            </w:r>
            <w:r>
              <w:rPr>
                <w:noProof/>
                <w:webHidden/>
              </w:rPr>
              <w:fldChar w:fldCharType="end"/>
            </w:r>
          </w:hyperlink>
        </w:p>
        <w:p w14:paraId="0702E522" w14:textId="6ED7B91A"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91" w:history="1">
            <w:r w:rsidRPr="0036357A">
              <w:rPr>
                <w:rStyle w:val="Hypertextovodkaz"/>
                <w:noProof/>
                <w:lang w:val="en-GB"/>
              </w:rPr>
              <w:t>5.1 Data preparation</w:t>
            </w:r>
            <w:r>
              <w:rPr>
                <w:noProof/>
                <w:webHidden/>
              </w:rPr>
              <w:tab/>
            </w:r>
            <w:r>
              <w:rPr>
                <w:noProof/>
                <w:webHidden/>
              </w:rPr>
              <w:fldChar w:fldCharType="begin"/>
            </w:r>
            <w:r>
              <w:rPr>
                <w:noProof/>
                <w:webHidden/>
              </w:rPr>
              <w:instrText xml:space="preserve"> PAGEREF _Toc178715591 \h </w:instrText>
            </w:r>
            <w:r>
              <w:rPr>
                <w:noProof/>
                <w:webHidden/>
              </w:rPr>
            </w:r>
            <w:r>
              <w:rPr>
                <w:noProof/>
                <w:webHidden/>
              </w:rPr>
              <w:fldChar w:fldCharType="separate"/>
            </w:r>
            <w:r>
              <w:rPr>
                <w:noProof/>
                <w:webHidden/>
              </w:rPr>
              <w:t>20</w:t>
            </w:r>
            <w:r>
              <w:rPr>
                <w:noProof/>
                <w:webHidden/>
              </w:rPr>
              <w:fldChar w:fldCharType="end"/>
            </w:r>
          </w:hyperlink>
        </w:p>
        <w:p w14:paraId="151D0E24" w14:textId="3A964A70"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92" w:history="1">
            <w:r w:rsidRPr="0036357A">
              <w:rPr>
                <w:rStyle w:val="Hypertextovodkaz"/>
                <w:noProof/>
                <w:lang w:val="en-GB"/>
              </w:rPr>
              <w:t>5.1.1 Conversion to RDF</w:t>
            </w:r>
            <w:r>
              <w:rPr>
                <w:noProof/>
                <w:webHidden/>
              </w:rPr>
              <w:tab/>
            </w:r>
            <w:r>
              <w:rPr>
                <w:noProof/>
                <w:webHidden/>
              </w:rPr>
              <w:fldChar w:fldCharType="begin"/>
            </w:r>
            <w:r>
              <w:rPr>
                <w:noProof/>
                <w:webHidden/>
              </w:rPr>
              <w:instrText xml:space="preserve"> PAGEREF _Toc178715592 \h </w:instrText>
            </w:r>
            <w:r>
              <w:rPr>
                <w:noProof/>
                <w:webHidden/>
              </w:rPr>
            </w:r>
            <w:r>
              <w:rPr>
                <w:noProof/>
                <w:webHidden/>
              </w:rPr>
              <w:fldChar w:fldCharType="separate"/>
            </w:r>
            <w:r>
              <w:rPr>
                <w:noProof/>
                <w:webHidden/>
              </w:rPr>
              <w:t>20</w:t>
            </w:r>
            <w:r>
              <w:rPr>
                <w:noProof/>
                <w:webHidden/>
              </w:rPr>
              <w:fldChar w:fldCharType="end"/>
            </w:r>
          </w:hyperlink>
        </w:p>
        <w:p w14:paraId="16B424D1" w14:textId="564D3A45"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93" w:history="1">
            <w:r w:rsidRPr="0036357A">
              <w:rPr>
                <w:rStyle w:val="Hypertextovodkaz"/>
                <w:noProof/>
                <w:lang w:val="en-GB"/>
              </w:rPr>
              <w:t>5.1.2 Filtering data</w:t>
            </w:r>
            <w:r>
              <w:rPr>
                <w:noProof/>
                <w:webHidden/>
              </w:rPr>
              <w:tab/>
            </w:r>
            <w:r>
              <w:rPr>
                <w:noProof/>
                <w:webHidden/>
              </w:rPr>
              <w:fldChar w:fldCharType="begin"/>
            </w:r>
            <w:r>
              <w:rPr>
                <w:noProof/>
                <w:webHidden/>
              </w:rPr>
              <w:instrText xml:space="preserve"> PAGEREF _Toc178715593 \h </w:instrText>
            </w:r>
            <w:r>
              <w:rPr>
                <w:noProof/>
                <w:webHidden/>
              </w:rPr>
            </w:r>
            <w:r>
              <w:rPr>
                <w:noProof/>
                <w:webHidden/>
              </w:rPr>
              <w:fldChar w:fldCharType="separate"/>
            </w:r>
            <w:r>
              <w:rPr>
                <w:noProof/>
                <w:webHidden/>
              </w:rPr>
              <w:t>20</w:t>
            </w:r>
            <w:r>
              <w:rPr>
                <w:noProof/>
                <w:webHidden/>
              </w:rPr>
              <w:fldChar w:fldCharType="end"/>
            </w:r>
          </w:hyperlink>
        </w:p>
        <w:p w14:paraId="17F52013" w14:textId="54CA9618"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94" w:history="1">
            <w:r w:rsidRPr="0036357A">
              <w:rPr>
                <w:rStyle w:val="Hypertextovodkaz"/>
                <w:noProof/>
                <w:lang w:val="en-GB"/>
              </w:rPr>
              <w:t>5.1.3 Train test splitting</w:t>
            </w:r>
            <w:r>
              <w:rPr>
                <w:noProof/>
                <w:webHidden/>
              </w:rPr>
              <w:tab/>
            </w:r>
            <w:r>
              <w:rPr>
                <w:noProof/>
                <w:webHidden/>
              </w:rPr>
              <w:fldChar w:fldCharType="begin"/>
            </w:r>
            <w:r>
              <w:rPr>
                <w:noProof/>
                <w:webHidden/>
              </w:rPr>
              <w:instrText xml:space="preserve"> PAGEREF _Toc178715594 \h </w:instrText>
            </w:r>
            <w:r>
              <w:rPr>
                <w:noProof/>
                <w:webHidden/>
              </w:rPr>
            </w:r>
            <w:r>
              <w:rPr>
                <w:noProof/>
                <w:webHidden/>
              </w:rPr>
              <w:fldChar w:fldCharType="separate"/>
            </w:r>
            <w:r>
              <w:rPr>
                <w:noProof/>
                <w:webHidden/>
              </w:rPr>
              <w:t>20</w:t>
            </w:r>
            <w:r>
              <w:rPr>
                <w:noProof/>
                <w:webHidden/>
              </w:rPr>
              <w:fldChar w:fldCharType="end"/>
            </w:r>
          </w:hyperlink>
        </w:p>
        <w:p w14:paraId="31DC2A95" w14:textId="073519C0"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95" w:history="1">
            <w:r w:rsidRPr="0036357A">
              <w:rPr>
                <w:rStyle w:val="Hypertextovodkaz"/>
                <w:noProof/>
                <w:lang w:val="en-GB"/>
              </w:rPr>
              <w:t>5.2 Rule mining</w:t>
            </w:r>
            <w:r>
              <w:rPr>
                <w:noProof/>
                <w:webHidden/>
              </w:rPr>
              <w:tab/>
            </w:r>
            <w:r>
              <w:rPr>
                <w:noProof/>
                <w:webHidden/>
              </w:rPr>
              <w:fldChar w:fldCharType="begin"/>
            </w:r>
            <w:r>
              <w:rPr>
                <w:noProof/>
                <w:webHidden/>
              </w:rPr>
              <w:instrText xml:space="preserve"> PAGEREF _Toc178715595 \h </w:instrText>
            </w:r>
            <w:r>
              <w:rPr>
                <w:noProof/>
                <w:webHidden/>
              </w:rPr>
            </w:r>
            <w:r>
              <w:rPr>
                <w:noProof/>
                <w:webHidden/>
              </w:rPr>
              <w:fldChar w:fldCharType="separate"/>
            </w:r>
            <w:r>
              <w:rPr>
                <w:noProof/>
                <w:webHidden/>
              </w:rPr>
              <w:t>20</w:t>
            </w:r>
            <w:r>
              <w:rPr>
                <w:noProof/>
                <w:webHidden/>
              </w:rPr>
              <w:fldChar w:fldCharType="end"/>
            </w:r>
          </w:hyperlink>
        </w:p>
        <w:p w14:paraId="665A5A03" w14:textId="22A1D73A"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96" w:history="1">
            <w:r w:rsidRPr="0036357A">
              <w:rPr>
                <w:rStyle w:val="Hypertextovodkaz"/>
                <w:noProof/>
                <w:lang w:val="en-GB"/>
              </w:rPr>
              <w:t>5.2.1 Parameter setting</w:t>
            </w:r>
            <w:r>
              <w:rPr>
                <w:noProof/>
                <w:webHidden/>
              </w:rPr>
              <w:tab/>
            </w:r>
            <w:r>
              <w:rPr>
                <w:noProof/>
                <w:webHidden/>
              </w:rPr>
              <w:fldChar w:fldCharType="begin"/>
            </w:r>
            <w:r>
              <w:rPr>
                <w:noProof/>
                <w:webHidden/>
              </w:rPr>
              <w:instrText xml:space="preserve"> PAGEREF _Toc178715596 \h </w:instrText>
            </w:r>
            <w:r>
              <w:rPr>
                <w:noProof/>
                <w:webHidden/>
              </w:rPr>
            </w:r>
            <w:r>
              <w:rPr>
                <w:noProof/>
                <w:webHidden/>
              </w:rPr>
              <w:fldChar w:fldCharType="separate"/>
            </w:r>
            <w:r>
              <w:rPr>
                <w:noProof/>
                <w:webHidden/>
              </w:rPr>
              <w:t>20</w:t>
            </w:r>
            <w:r>
              <w:rPr>
                <w:noProof/>
                <w:webHidden/>
              </w:rPr>
              <w:fldChar w:fldCharType="end"/>
            </w:r>
          </w:hyperlink>
        </w:p>
        <w:p w14:paraId="333C14A9" w14:textId="7B1FB8D0"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597" w:history="1">
            <w:r w:rsidRPr="0036357A">
              <w:rPr>
                <w:rStyle w:val="Hypertextovodkaz"/>
                <w:noProof/>
                <w:lang w:val="en-GB"/>
              </w:rPr>
              <w:t>5.2.2 Pruning</w:t>
            </w:r>
            <w:r>
              <w:rPr>
                <w:noProof/>
                <w:webHidden/>
              </w:rPr>
              <w:tab/>
            </w:r>
            <w:r>
              <w:rPr>
                <w:noProof/>
                <w:webHidden/>
              </w:rPr>
              <w:fldChar w:fldCharType="begin"/>
            </w:r>
            <w:r>
              <w:rPr>
                <w:noProof/>
                <w:webHidden/>
              </w:rPr>
              <w:instrText xml:space="preserve"> PAGEREF _Toc178715597 \h </w:instrText>
            </w:r>
            <w:r>
              <w:rPr>
                <w:noProof/>
                <w:webHidden/>
              </w:rPr>
            </w:r>
            <w:r>
              <w:rPr>
                <w:noProof/>
                <w:webHidden/>
              </w:rPr>
              <w:fldChar w:fldCharType="separate"/>
            </w:r>
            <w:r>
              <w:rPr>
                <w:noProof/>
                <w:webHidden/>
              </w:rPr>
              <w:t>20</w:t>
            </w:r>
            <w:r>
              <w:rPr>
                <w:noProof/>
                <w:webHidden/>
              </w:rPr>
              <w:fldChar w:fldCharType="end"/>
            </w:r>
          </w:hyperlink>
        </w:p>
        <w:p w14:paraId="22F15CA1" w14:textId="5B6387AA" w:rsidR="00B6605E" w:rsidRDefault="00B6605E">
          <w:pPr>
            <w:pStyle w:val="Obsah2"/>
            <w:tabs>
              <w:tab w:val="right" w:leader="dot" w:pos="8776"/>
            </w:tabs>
            <w:rPr>
              <w:rFonts w:eastAsiaTheme="minorEastAsia"/>
              <w:noProof/>
              <w:kern w:val="2"/>
              <w:sz w:val="24"/>
              <w:szCs w:val="24"/>
              <w:lang w:val="cs-CZ" w:eastAsia="cs-CZ"/>
              <w14:ligatures w14:val="standardContextual"/>
              <w14:numForm w14:val="default"/>
            </w:rPr>
          </w:pPr>
          <w:hyperlink w:anchor="_Toc178715598" w:history="1">
            <w:r w:rsidRPr="0036357A">
              <w:rPr>
                <w:rStyle w:val="Hypertextovodkaz"/>
                <w:noProof/>
                <w:lang w:val="en-GB"/>
              </w:rPr>
              <w:t>5.3 Evaluation measures</w:t>
            </w:r>
            <w:r>
              <w:rPr>
                <w:noProof/>
                <w:webHidden/>
              </w:rPr>
              <w:tab/>
            </w:r>
            <w:r>
              <w:rPr>
                <w:noProof/>
                <w:webHidden/>
              </w:rPr>
              <w:fldChar w:fldCharType="begin"/>
            </w:r>
            <w:r>
              <w:rPr>
                <w:noProof/>
                <w:webHidden/>
              </w:rPr>
              <w:instrText xml:space="preserve"> PAGEREF _Toc178715598 \h </w:instrText>
            </w:r>
            <w:r>
              <w:rPr>
                <w:noProof/>
                <w:webHidden/>
              </w:rPr>
            </w:r>
            <w:r>
              <w:rPr>
                <w:noProof/>
                <w:webHidden/>
              </w:rPr>
              <w:fldChar w:fldCharType="separate"/>
            </w:r>
            <w:r>
              <w:rPr>
                <w:noProof/>
                <w:webHidden/>
              </w:rPr>
              <w:t>21</w:t>
            </w:r>
            <w:r>
              <w:rPr>
                <w:noProof/>
                <w:webHidden/>
              </w:rPr>
              <w:fldChar w:fldCharType="end"/>
            </w:r>
          </w:hyperlink>
        </w:p>
        <w:p w14:paraId="207B6009" w14:textId="7A06ED24"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599" w:history="1">
            <w:r w:rsidRPr="0036357A">
              <w:rPr>
                <w:rStyle w:val="Hypertextovodkaz"/>
                <w:noProof/>
                <w:lang w:val="en-GB"/>
              </w:rPr>
              <w:t>6 Evaluation of results</w:t>
            </w:r>
            <w:r>
              <w:rPr>
                <w:noProof/>
                <w:webHidden/>
              </w:rPr>
              <w:tab/>
            </w:r>
            <w:r>
              <w:rPr>
                <w:noProof/>
                <w:webHidden/>
              </w:rPr>
              <w:fldChar w:fldCharType="begin"/>
            </w:r>
            <w:r>
              <w:rPr>
                <w:noProof/>
                <w:webHidden/>
              </w:rPr>
              <w:instrText xml:space="preserve"> PAGEREF _Toc178715599 \h </w:instrText>
            </w:r>
            <w:r>
              <w:rPr>
                <w:noProof/>
                <w:webHidden/>
              </w:rPr>
            </w:r>
            <w:r>
              <w:rPr>
                <w:noProof/>
                <w:webHidden/>
              </w:rPr>
              <w:fldChar w:fldCharType="separate"/>
            </w:r>
            <w:r>
              <w:rPr>
                <w:noProof/>
                <w:webHidden/>
              </w:rPr>
              <w:t>22</w:t>
            </w:r>
            <w:r>
              <w:rPr>
                <w:noProof/>
                <w:webHidden/>
              </w:rPr>
              <w:fldChar w:fldCharType="end"/>
            </w:r>
          </w:hyperlink>
        </w:p>
        <w:p w14:paraId="3820010D" w14:textId="1A38580D"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600" w:history="1">
            <w:r w:rsidRPr="0036357A">
              <w:rPr>
                <w:rStyle w:val="Hypertextovodkaz"/>
                <w:noProof/>
                <w:lang w:val="en-GB"/>
              </w:rPr>
              <w:t>6.1.1 Accuracy</w:t>
            </w:r>
            <w:r>
              <w:rPr>
                <w:noProof/>
                <w:webHidden/>
              </w:rPr>
              <w:tab/>
            </w:r>
            <w:r>
              <w:rPr>
                <w:noProof/>
                <w:webHidden/>
              </w:rPr>
              <w:fldChar w:fldCharType="begin"/>
            </w:r>
            <w:r>
              <w:rPr>
                <w:noProof/>
                <w:webHidden/>
              </w:rPr>
              <w:instrText xml:space="preserve"> PAGEREF _Toc178715600 \h </w:instrText>
            </w:r>
            <w:r>
              <w:rPr>
                <w:noProof/>
                <w:webHidden/>
              </w:rPr>
            </w:r>
            <w:r>
              <w:rPr>
                <w:noProof/>
                <w:webHidden/>
              </w:rPr>
              <w:fldChar w:fldCharType="separate"/>
            </w:r>
            <w:r>
              <w:rPr>
                <w:noProof/>
                <w:webHidden/>
              </w:rPr>
              <w:t>22</w:t>
            </w:r>
            <w:r>
              <w:rPr>
                <w:noProof/>
                <w:webHidden/>
              </w:rPr>
              <w:fldChar w:fldCharType="end"/>
            </w:r>
          </w:hyperlink>
        </w:p>
        <w:p w14:paraId="3ED52A03" w14:textId="052C8BAD" w:rsidR="00B6605E" w:rsidRDefault="00B6605E">
          <w:pPr>
            <w:pStyle w:val="Obsah3"/>
            <w:tabs>
              <w:tab w:val="right" w:leader="dot" w:pos="8776"/>
            </w:tabs>
            <w:rPr>
              <w:rFonts w:eastAsiaTheme="minorEastAsia"/>
              <w:noProof/>
              <w:kern w:val="2"/>
              <w:sz w:val="24"/>
              <w:szCs w:val="24"/>
              <w:lang w:val="cs-CZ" w:eastAsia="cs-CZ"/>
              <w14:ligatures w14:val="standardContextual"/>
              <w14:numForm w14:val="default"/>
            </w:rPr>
          </w:pPr>
          <w:hyperlink w:anchor="_Toc178715601" w:history="1">
            <w:r w:rsidRPr="0036357A">
              <w:rPr>
                <w:rStyle w:val="Hypertextovodkaz"/>
                <w:noProof/>
                <w:lang w:val="en-GB"/>
              </w:rPr>
              <w:t>6.1.2 Discussion of rules</w:t>
            </w:r>
            <w:r>
              <w:rPr>
                <w:noProof/>
                <w:webHidden/>
              </w:rPr>
              <w:tab/>
            </w:r>
            <w:r>
              <w:rPr>
                <w:noProof/>
                <w:webHidden/>
              </w:rPr>
              <w:fldChar w:fldCharType="begin"/>
            </w:r>
            <w:r>
              <w:rPr>
                <w:noProof/>
                <w:webHidden/>
              </w:rPr>
              <w:instrText xml:space="preserve"> PAGEREF _Toc178715601 \h </w:instrText>
            </w:r>
            <w:r>
              <w:rPr>
                <w:noProof/>
                <w:webHidden/>
              </w:rPr>
            </w:r>
            <w:r>
              <w:rPr>
                <w:noProof/>
                <w:webHidden/>
              </w:rPr>
              <w:fldChar w:fldCharType="separate"/>
            </w:r>
            <w:r>
              <w:rPr>
                <w:noProof/>
                <w:webHidden/>
              </w:rPr>
              <w:t>22</w:t>
            </w:r>
            <w:r>
              <w:rPr>
                <w:noProof/>
                <w:webHidden/>
              </w:rPr>
              <w:fldChar w:fldCharType="end"/>
            </w:r>
          </w:hyperlink>
        </w:p>
        <w:p w14:paraId="12B98A36" w14:textId="55AC4914"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602" w:history="1">
            <w:r w:rsidRPr="0036357A">
              <w:rPr>
                <w:rStyle w:val="Hypertextovodkaz"/>
                <w:noProof/>
                <w:lang w:val="en-GB"/>
              </w:rPr>
              <w:t>Conclusions</w:t>
            </w:r>
            <w:r>
              <w:rPr>
                <w:noProof/>
                <w:webHidden/>
              </w:rPr>
              <w:tab/>
            </w:r>
            <w:r>
              <w:rPr>
                <w:noProof/>
                <w:webHidden/>
              </w:rPr>
              <w:fldChar w:fldCharType="begin"/>
            </w:r>
            <w:r>
              <w:rPr>
                <w:noProof/>
                <w:webHidden/>
              </w:rPr>
              <w:instrText xml:space="preserve"> PAGEREF _Toc178715602 \h </w:instrText>
            </w:r>
            <w:r>
              <w:rPr>
                <w:noProof/>
                <w:webHidden/>
              </w:rPr>
            </w:r>
            <w:r>
              <w:rPr>
                <w:noProof/>
                <w:webHidden/>
              </w:rPr>
              <w:fldChar w:fldCharType="separate"/>
            </w:r>
            <w:r>
              <w:rPr>
                <w:noProof/>
                <w:webHidden/>
              </w:rPr>
              <w:t>23</w:t>
            </w:r>
            <w:r>
              <w:rPr>
                <w:noProof/>
                <w:webHidden/>
              </w:rPr>
              <w:fldChar w:fldCharType="end"/>
            </w:r>
          </w:hyperlink>
        </w:p>
        <w:p w14:paraId="72F7FA47" w14:textId="3671CB33"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603" w:history="1">
            <w:r w:rsidRPr="0036357A">
              <w:rPr>
                <w:rStyle w:val="Hypertextovodkaz"/>
                <w:noProof/>
                <w:lang w:val="en-GB"/>
              </w:rPr>
              <w:t>List of references</w:t>
            </w:r>
            <w:r>
              <w:rPr>
                <w:noProof/>
                <w:webHidden/>
              </w:rPr>
              <w:tab/>
            </w:r>
            <w:r>
              <w:rPr>
                <w:noProof/>
                <w:webHidden/>
              </w:rPr>
              <w:fldChar w:fldCharType="begin"/>
            </w:r>
            <w:r>
              <w:rPr>
                <w:noProof/>
                <w:webHidden/>
              </w:rPr>
              <w:instrText xml:space="preserve"> PAGEREF _Toc178715603 \h </w:instrText>
            </w:r>
            <w:r>
              <w:rPr>
                <w:noProof/>
                <w:webHidden/>
              </w:rPr>
            </w:r>
            <w:r>
              <w:rPr>
                <w:noProof/>
                <w:webHidden/>
              </w:rPr>
              <w:fldChar w:fldCharType="separate"/>
            </w:r>
            <w:r>
              <w:rPr>
                <w:noProof/>
                <w:webHidden/>
              </w:rPr>
              <w:t>24</w:t>
            </w:r>
            <w:r>
              <w:rPr>
                <w:noProof/>
                <w:webHidden/>
              </w:rPr>
              <w:fldChar w:fldCharType="end"/>
            </w:r>
          </w:hyperlink>
        </w:p>
        <w:p w14:paraId="2E496CA1" w14:textId="10F3012C" w:rsidR="00B6605E" w:rsidRDefault="00B6605E">
          <w:pPr>
            <w:pStyle w:val="Obsah1"/>
            <w:tabs>
              <w:tab w:val="right" w:leader="dot" w:pos="8776"/>
            </w:tabs>
            <w:rPr>
              <w:rFonts w:eastAsiaTheme="minorEastAsia"/>
              <w:noProof/>
              <w:kern w:val="2"/>
              <w:sz w:val="24"/>
              <w:szCs w:val="24"/>
              <w:lang w:val="cs-CZ" w:eastAsia="cs-CZ"/>
              <w14:ligatures w14:val="standardContextual"/>
              <w14:numForm w14:val="default"/>
            </w:rPr>
          </w:pPr>
          <w:hyperlink w:anchor="_Toc178715604" w:history="1">
            <w:r w:rsidRPr="0036357A">
              <w:rPr>
                <w:rStyle w:val="Hypertextovodkaz"/>
                <w:noProof/>
                <w:lang w:val="en-GB"/>
              </w:rPr>
              <w:t>Appendices</w:t>
            </w:r>
            <w:r>
              <w:rPr>
                <w:noProof/>
                <w:webHidden/>
              </w:rPr>
              <w:tab/>
            </w:r>
            <w:r>
              <w:rPr>
                <w:noProof/>
                <w:webHidden/>
              </w:rPr>
              <w:fldChar w:fldCharType="begin"/>
            </w:r>
            <w:r>
              <w:rPr>
                <w:noProof/>
                <w:webHidden/>
              </w:rPr>
              <w:instrText xml:space="preserve"> PAGEREF _Toc178715604 \h </w:instrText>
            </w:r>
            <w:r>
              <w:rPr>
                <w:noProof/>
                <w:webHidden/>
              </w:rPr>
            </w:r>
            <w:r>
              <w:rPr>
                <w:noProof/>
                <w:webHidden/>
              </w:rPr>
              <w:fldChar w:fldCharType="separate"/>
            </w:r>
            <w:r>
              <w:rPr>
                <w:noProof/>
                <w:webHidden/>
              </w:rPr>
              <w:t>I</w:t>
            </w:r>
            <w:r>
              <w:rPr>
                <w:noProof/>
                <w:webHidden/>
              </w:rPr>
              <w:fldChar w:fldCharType="end"/>
            </w:r>
          </w:hyperlink>
        </w:p>
        <w:p w14:paraId="6C279EF4" w14:textId="51D939A0" w:rsidR="00D9373F" w:rsidRPr="00347528" w:rsidRDefault="00D9373F" w:rsidP="00D9373F">
          <w:pPr>
            <w:rPr>
              <w:lang w:val="en-GB"/>
            </w:rPr>
          </w:pPr>
          <w:r w:rsidRPr="00347528">
            <w:rPr>
              <w:b/>
              <w:bCs/>
              <w:highlight w:val="cyan"/>
              <w:lang w:val="en-GB"/>
            </w:rPr>
            <w:fldChar w:fldCharType="end"/>
          </w:r>
        </w:p>
      </w:sdtContent>
    </w:sdt>
    <w:p w14:paraId="706177F7" w14:textId="77777777" w:rsidR="001466B0" w:rsidRPr="00347528" w:rsidRDefault="001466B0" w:rsidP="001466B0">
      <w:pPr>
        <w:rPr>
          <w:lang w:val="en-GB"/>
        </w:rPr>
        <w:sectPr w:rsidR="001466B0" w:rsidRPr="00347528" w:rsidSect="00C712EC">
          <w:footerReference w:type="default" r:id="rId15"/>
          <w:pgSz w:w="11906" w:h="16838" w:code="9"/>
          <w:pgMar w:top="1418" w:right="1418" w:bottom="1418" w:left="1418" w:header="709" w:footer="709" w:gutter="284"/>
          <w:cols w:space="708"/>
          <w:docGrid w:linePitch="360"/>
        </w:sectPr>
      </w:pPr>
    </w:p>
    <w:p w14:paraId="5E21CA32" w14:textId="2EFAC12E" w:rsidR="004E2530" w:rsidRPr="00347528" w:rsidRDefault="005A541A" w:rsidP="00D9373F">
      <w:pPr>
        <w:pStyle w:val="Nadpis1neslovan"/>
        <w:rPr>
          <w:lang w:val="en-GB"/>
        </w:rPr>
      </w:pPr>
      <w:bookmarkStart w:id="0" w:name="_Toc178715566"/>
      <w:r w:rsidRPr="00347528">
        <w:rPr>
          <w:lang w:val="en-GB"/>
        </w:rPr>
        <w:lastRenderedPageBreak/>
        <w:t>Introduction</w:t>
      </w:r>
      <w:bookmarkEnd w:id="0"/>
    </w:p>
    <w:p w14:paraId="0C383B60" w14:textId="4A84CD5C" w:rsidR="00C9756A" w:rsidRDefault="00C9756A" w:rsidP="004E2530">
      <w:pPr>
        <w:rPr>
          <w:lang w:val="en-GB"/>
        </w:rPr>
      </w:pPr>
      <w:r>
        <w:rPr>
          <w:lang w:val="en-GB"/>
        </w:rPr>
        <w:t>…</w:t>
      </w:r>
    </w:p>
    <w:p w14:paraId="5156CA69" w14:textId="1F98A6BA" w:rsidR="004E2530" w:rsidRDefault="00450F72" w:rsidP="004E2530">
      <w:pPr>
        <w:rPr>
          <w:lang w:val="en-GB"/>
        </w:rPr>
      </w:pPr>
      <w:r>
        <w:rPr>
          <w:lang w:val="en-GB"/>
        </w:rPr>
        <w:t>The g</w:t>
      </w:r>
      <w:r w:rsidR="00C9756A">
        <w:rPr>
          <w:lang w:val="en-GB"/>
        </w:rPr>
        <w:t xml:space="preserve">oal for this thesis </w:t>
      </w:r>
      <w:r>
        <w:rPr>
          <w:lang w:val="en-GB"/>
        </w:rPr>
        <w:t>is to</w:t>
      </w:r>
      <w:r w:rsidR="00C9756A">
        <w:rPr>
          <w:lang w:val="en-GB"/>
        </w:rPr>
        <w:t xml:space="preserve"> demonstrat</w:t>
      </w:r>
      <w:r>
        <w:rPr>
          <w:lang w:val="en-GB"/>
        </w:rPr>
        <w:t>e</w:t>
      </w:r>
      <w:r w:rsidR="00C9756A">
        <w:rPr>
          <w:lang w:val="en-GB"/>
        </w:rPr>
        <w:t xml:space="preserve"> the performance of an association rule mining tool</w:t>
      </w:r>
      <w:r>
        <w:rPr>
          <w:lang w:val="en-GB"/>
        </w:rPr>
        <w:t xml:space="preserve"> in comparison with other referential approaches in the domain of knowledge graphs.</w:t>
      </w:r>
    </w:p>
    <w:p w14:paraId="598DA076" w14:textId="04A8B977" w:rsidR="00450F72" w:rsidRPr="00347528" w:rsidRDefault="00450F72" w:rsidP="004E2530">
      <w:pPr>
        <w:rPr>
          <w:lang w:val="en-GB"/>
        </w:rPr>
      </w:pPr>
      <w:r>
        <w:rPr>
          <w:lang w:val="en-GB"/>
        </w:rPr>
        <w:t>…</w:t>
      </w:r>
    </w:p>
    <w:p w14:paraId="09A00DB7" w14:textId="7FBF6829" w:rsidR="004E2530" w:rsidRDefault="000A1E42" w:rsidP="00E6723E">
      <w:pPr>
        <w:pStyle w:val="Nadpis1"/>
        <w:rPr>
          <w:lang w:val="en-GB"/>
        </w:rPr>
      </w:pPr>
      <w:bookmarkStart w:id="1" w:name="_Toc178715567"/>
      <w:r>
        <w:rPr>
          <w:lang w:val="en-GB"/>
        </w:rPr>
        <w:lastRenderedPageBreak/>
        <w:t>Linked data</w:t>
      </w:r>
      <w:bookmarkEnd w:id="1"/>
    </w:p>
    <w:p w14:paraId="26E31916" w14:textId="59A8450D" w:rsidR="000A1E42" w:rsidRDefault="00081B59" w:rsidP="000A1E42">
      <w:pPr>
        <w:rPr>
          <w:lang w:val="en-GB"/>
        </w:rPr>
      </w:pPr>
      <w:r>
        <w:rPr>
          <w:lang w:val="en-GB"/>
        </w:rPr>
        <w:t xml:space="preserve">Linked data is a term for structured data on the web that </w:t>
      </w:r>
      <w:proofErr w:type="gramStart"/>
      <w:r>
        <w:rPr>
          <w:lang w:val="en-GB"/>
        </w:rPr>
        <w:t xml:space="preserve">are connected </w:t>
      </w:r>
      <w:r w:rsidR="00C9756A">
        <w:rPr>
          <w:lang w:val="en-GB"/>
        </w:rPr>
        <w:t>with</w:t>
      </w:r>
      <w:proofErr w:type="gramEnd"/>
      <w:r>
        <w:rPr>
          <w:lang w:val="en-GB"/>
        </w:rPr>
        <w:t xml:space="preserve"> other data</w:t>
      </w:r>
      <w:r w:rsidR="001B719A">
        <w:rPr>
          <w:lang w:val="en-GB"/>
        </w:rPr>
        <w:t xml:space="preserve"> </w:t>
      </w:r>
      <w:r>
        <w:rPr>
          <w:lang w:val="en-GB"/>
        </w:rPr>
        <w:t xml:space="preserve">to create one </w:t>
      </w:r>
      <w:r w:rsidR="001B719A">
        <w:rPr>
          <w:lang w:val="en-GB"/>
        </w:rPr>
        <w:t>big network of knowledge instead of having parts of</w:t>
      </w:r>
      <w:r w:rsidR="00443911">
        <w:rPr>
          <w:lang w:val="en-GB"/>
        </w:rPr>
        <w:t xml:space="preserve"> the</w:t>
      </w:r>
      <w:r w:rsidR="001B719A">
        <w:rPr>
          <w:lang w:val="en-GB"/>
        </w:rPr>
        <w:t xml:space="preserve"> knowledge in separate places. The term was introduced by </w:t>
      </w:r>
      <w:r w:rsidR="001B719A" w:rsidRPr="001B719A">
        <w:rPr>
          <w:lang w:val="en-GB"/>
        </w:rPr>
        <w:t>Tim Berners-Lee</w:t>
      </w:r>
      <w:r w:rsidR="001B719A">
        <w:rPr>
          <w:lang w:val="en-GB"/>
        </w:rPr>
        <w:t xml:space="preserve"> </w:t>
      </w:r>
      <w:r w:rsidR="00D14209">
        <w:rPr>
          <w:lang w:val="en-GB"/>
        </w:rPr>
        <w:t>who also defined four rules that serve as expectation of behaviour of such data</w:t>
      </w:r>
      <w:r w:rsidR="00443911">
        <w:rPr>
          <w:lang w:val="en-GB"/>
        </w:rPr>
        <w:t xml:space="preserve"> in the semantic web</w:t>
      </w:r>
      <w:r w:rsidR="00D14209">
        <w:rPr>
          <w:lang w:val="en-GB"/>
        </w:rPr>
        <w:t>.</w:t>
      </w:r>
      <w:r w:rsidR="00443911">
        <w:rPr>
          <w:lang w:val="en-GB"/>
        </w:rPr>
        <w:t xml:space="preserve"> </w:t>
      </w:r>
      <w:r w:rsidR="00443911">
        <w:rPr>
          <w:lang w:val="en-GB"/>
        </w:rPr>
        <w:fldChar w:fldCharType="begin"/>
      </w:r>
      <w:r w:rsidR="00443911">
        <w:rPr>
          <w:lang w:val="en-GB"/>
        </w:rPr>
        <w:instrText xml:space="preserve"> ADDIN ZOTERO_ITEM CSL_CITATION {"citationID":"MWuxwRvA","properties":{"formattedCitation":"(Berners-Lee, 2009)","plainCitation":"(Berners-Lee, 2009)","noteIndex":0},"citationItems":[{"id":29,"uris":["http://zotero.org/users/local/a7D8PKM8/items/XJBVFGTG"],"itemData":{"id":29,"type":"webpage","container-title":"Linked Data","title":"Linked Data - Design Issues","URL":"https://www.w3.org/DesignIssues/LinkedData","author":[{"family":"Berners-Lee","given":"Tim"}],"issued":{"date-parts":[["2009"]]}}}],"schema":"https://github.com/citation-style-language/schema/raw/master/csl-citation.json"} </w:instrText>
      </w:r>
      <w:r w:rsidR="00443911">
        <w:rPr>
          <w:lang w:val="en-GB"/>
        </w:rPr>
        <w:fldChar w:fldCharType="separate"/>
      </w:r>
      <w:r w:rsidR="00443911" w:rsidRPr="00443911">
        <w:rPr>
          <w:rFonts w:ascii="Georgia" w:hAnsi="Georgia"/>
        </w:rPr>
        <w:t>(Berners-Lee, 2009)</w:t>
      </w:r>
      <w:r w:rsidR="00443911">
        <w:rPr>
          <w:lang w:val="en-GB"/>
        </w:rPr>
        <w:fldChar w:fldCharType="end"/>
      </w:r>
    </w:p>
    <w:p w14:paraId="2A126160" w14:textId="2F2E86CB" w:rsidR="00D14209" w:rsidRDefault="00D14209" w:rsidP="00D14209">
      <w:pPr>
        <w:pStyle w:val="Odstavecseseznamem"/>
        <w:numPr>
          <w:ilvl w:val="0"/>
          <w:numId w:val="13"/>
        </w:numPr>
        <w:rPr>
          <w:lang w:val="en-GB"/>
        </w:rPr>
      </w:pPr>
      <w:r w:rsidRPr="00D14209">
        <w:rPr>
          <w:lang w:val="en-GB"/>
        </w:rPr>
        <w:t>Use URIs as names for things</w:t>
      </w:r>
    </w:p>
    <w:p w14:paraId="43F07A47" w14:textId="6481D198" w:rsidR="00D14209" w:rsidRPr="00D14209" w:rsidRDefault="00D14209" w:rsidP="00D14209">
      <w:pPr>
        <w:pStyle w:val="Odstavecseseznamem"/>
        <w:numPr>
          <w:ilvl w:val="0"/>
          <w:numId w:val="13"/>
        </w:numPr>
        <w:rPr>
          <w:lang w:val="en-GB"/>
        </w:rPr>
      </w:pPr>
      <w:r w:rsidRPr="00D14209">
        <w:t xml:space="preserve">Use HTTP URIs so that people can look up those </w:t>
      </w:r>
      <w:proofErr w:type="gramStart"/>
      <w:r w:rsidRPr="00D14209">
        <w:t>names</w:t>
      </w:r>
      <w:proofErr w:type="gramEnd"/>
    </w:p>
    <w:p w14:paraId="73E9870C" w14:textId="5C9DF0BE" w:rsidR="00D14209" w:rsidRDefault="00D14209" w:rsidP="00D14209">
      <w:pPr>
        <w:pStyle w:val="Odstavecseseznamem"/>
        <w:numPr>
          <w:ilvl w:val="0"/>
          <w:numId w:val="13"/>
        </w:numPr>
        <w:rPr>
          <w:lang w:val="en-GB"/>
        </w:rPr>
      </w:pPr>
      <w:r w:rsidRPr="00D14209">
        <w:rPr>
          <w:lang w:val="en-GB"/>
        </w:rPr>
        <w:t>When someone looks up a URI, provide useful information, using the standards (RDF*, SPARQL)</w:t>
      </w:r>
    </w:p>
    <w:p w14:paraId="1E4F8818" w14:textId="4168437A" w:rsidR="00D14209" w:rsidRPr="00443911" w:rsidRDefault="00D14209" w:rsidP="00D14209">
      <w:pPr>
        <w:pStyle w:val="Odstavecseseznamem"/>
        <w:numPr>
          <w:ilvl w:val="0"/>
          <w:numId w:val="13"/>
        </w:numPr>
        <w:rPr>
          <w:lang w:val="en-GB"/>
        </w:rPr>
      </w:pPr>
      <w:r w:rsidRPr="00D14209">
        <w:t>Include links to other URIs. so that they can discover more things</w:t>
      </w:r>
    </w:p>
    <w:p w14:paraId="64D3564C" w14:textId="77777777" w:rsidR="00443911" w:rsidRPr="00443911" w:rsidRDefault="00443911" w:rsidP="00443911">
      <w:pPr>
        <w:rPr>
          <w:lang w:val="en-GB"/>
        </w:rPr>
      </w:pPr>
    </w:p>
    <w:p w14:paraId="278F194A" w14:textId="729FAE7E" w:rsidR="000A1E42" w:rsidRDefault="000A1E42" w:rsidP="000A1E42">
      <w:pPr>
        <w:pStyle w:val="Nadpis2"/>
        <w:rPr>
          <w:lang w:val="en-GB"/>
        </w:rPr>
      </w:pPr>
      <w:bookmarkStart w:id="2" w:name="_Toc178715568"/>
      <w:r>
        <w:rPr>
          <w:lang w:val="en-GB"/>
        </w:rPr>
        <w:t>RDF</w:t>
      </w:r>
      <w:bookmarkEnd w:id="2"/>
    </w:p>
    <w:p w14:paraId="3DBB115E" w14:textId="739183C7" w:rsidR="00F62864" w:rsidRDefault="00F966D0" w:rsidP="00F62864">
      <w:pPr>
        <w:rPr>
          <w:lang w:val="en-GB"/>
        </w:rPr>
      </w:pPr>
      <w:r w:rsidRPr="00A13545">
        <w:rPr>
          <w:noProof/>
          <w:lang w:val="en-GB"/>
        </w:rPr>
        <w:drawing>
          <wp:anchor distT="0" distB="0" distL="114300" distR="114300" simplePos="0" relativeHeight="251656192" behindDoc="0" locked="0" layoutInCell="1" allowOverlap="1" wp14:anchorId="221DDEDB" wp14:editId="40B46F78">
            <wp:simplePos x="0" y="0"/>
            <wp:positionH relativeFrom="margin">
              <wp:posOffset>517525</wp:posOffset>
            </wp:positionH>
            <wp:positionV relativeFrom="paragraph">
              <wp:posOffset>1252220</wp:posOffset>
            </wp:positionV>
            <wp:extent cx="4537710" cy="1918970"/>
            <wp:effectExtent l="0" t="0" r="0" b="5080"/>
            <wp:wrapTopAndBottom/>
            <wp:docPr id="73177343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3430" name="Obrázek 1"/>
                    <pic:cNvPicPr/>
                  </pic:nvPicPr>
                  <pic:blipFill>
                    <a:blip r:embed="rId16">
                      <a:extLst>
                        <a:ext uri="{28A0092B-C50C-407E-A947-70E740481C1C}">
                          <a14:useLocalDpi xmlns:a14="http://schemas.microsoft.com/office/drawing/2010/main" val="0"/>
                        </a:ext>
                      </a:extLst>
                    </a:blip>
                    <a:stretch>
                      <a:fillRect/>
                    </a:stretch>
                  </pic:blipFill>
                  <pic:spPr>
                    <a:xfrm>
                      <a:off x="0" y="0"/>
                      <a:ext cx="4537710" cy="1918970"/>
                    </a:xfrm>
                    <a:prstGeom prst="rect">
                      <a:avLst/>
                    </a:prstGeom>
                  </pic:spPr>
                </pic:pic>
              </a:graphicData>
            </a:graphic>
            <wp14:sizeRelH relativeFrom="margin">
              <wp14:pctWidth>0</wp14:pctWidth>
            </wp14:sizeRelH>
            <wp14:sizeRelV relativeFrom="margin">
              <wp14:pctHeight>0</wp14:pctHeight>
            </wp14:sizeRelV>
          </wp:anchor>
        </w:drawing>
      </w:r>
      <w:r w:rsidR="00D251BC">
        <w:rPr>
          <w:lang w:val="en-GB"/>
        </w:rPr>
        <w:t xml:space="preserve">RDF is a short for </w:t>
      </w:r>
      <w:r w:rsidR="00D251BC" w:rsidRPr="00D251BC">
        <w:rPr>
          <w:lang w:val="en-GB"/>
        </w:rPr>
        <w:t>Resource Description Framework</w:t>
      </w:r>
      <w:r w:rsidR="00D251BC">
        <w:rPr>
          <w:lang w:val="en-GB"/>
        </w:rPr>
        <w:t xml:space="preserve"> and it’s a standard </w:t>
      </w:r>
      <w:r w:rsidR="00A13545">
        <w:rPr>
          <w:lang w:val="en-GB"/>
        </w:rPr>
        <w:t xml:space="preserve">data </w:t>
      </w:r>
      <w:r w:rsidR="00D251BC">
        <w:rPr>
          <w:lang w:val="en-GB"/>
        </w:rPr>
        <w:t xml:space="preserve">model for linked data. </w:t>
      </w:r>
      <w:r w:rsidR="00D34D78">
        <w:rPr>
          <w:lang w:val="en-GB"/>
        </w:rPr>
        <w:t>The structure of the model</w:t>
      </w:r>
      <w:r w:rsidR="00D251BC">
        <w:rPr>
          <w:lang w:val="en-GB"/>
        </w:rPr>
        <w:t xml:space="preserve"> can be </w:t>
      </w:r>
      <w:r w:rsidR="00D34D78">
        <w:rPr>
          <w:lang w:val="en-GB"/>
        </w:rPr>
        <w:t>imagined</w:t>
      </w:r>
      <w:r w:rsidR="00D251BC">
        <w:rPr>
          <w:lang w:val="en-GB"/>
        </w:rPr>
        <w:t xml:space="preserve"> as a</w:t>
      </w:r>
      <w:r w:rsidR="00A13545">
        <w:rPr>
          <w:lang w:val="en-GB"/>
        </w:rPr>
        <w:t xml:space="preserve"> </w:t>
      </w:r>
      <w:r w:rsidR="00D34D78">
        <w:rPr>
          <w:lang w:val="en-GB"/>
        </w:rPr>
        <w:t xml:space="preserve">directed </w:t>
      </w:r>
      <w:r w:rsidR="00D251BC">
        <w:rPr>
          <w:lang w:val="en-GB"/>
        </w:rPr>
        <w:t xml:space="preserve">graph with nodes and edges. The basis of </w:t>
      </w:r>
      <w:r w:rsidR="008C6723">
        <w:rPr>
          <w:lang w:val="en-GB"/>
        </w:rPr>
        <w:t xml:space="preserve">the </w:t>
      </w:r>
      <w:r w:rsidR="00D251BC">
        <w:rPr>
          <w:lang w:val="en-GB"/>
        </w:rPr>
        <w:t xml:space="preserve">RDF </w:t>
      </w:r>
      <w:r w:rsidR="008C6723">
        <w:rPr>
          <w:lang w:val="en-GB"/>
        </w:rPr>
        <w:t>model</w:t>
      </w:r>
      <w:r w:rsidR="00D34D78">
        <w:rPr>
          <w:lang w:val="en-GB"/>
        </w:rPr>
        <w:t xml:space="preserve"> </w:t>
      </w:r>
      <w:r w:rsidR="00D251BC">
        <w:rPr>
          <w:lang w:val="en-GB"/>
        </w:rPr>
        <w:t>are triples</w:t>
      </w:r>
      <w:r w:rsidR="008C6723">
        <w:rPr>
          <w:lang w:val="en-GB"/>
        </w:rPr>
        <w:t xml:space="preserve">. A triple </w:t>
      </w:r>
      <w:r w:rsidR="00D251BC">
        <w:rPr>
          <w:lang w:val="en-GB"/>
        </w:rPr>
        <w:t>consist</w:t>
      </w:r>
      <w:r w:rsidR="008C6723">
        <w:rPr>
          <w:lang w:val="en-GB"/>
        </w:rPr>
        <w:t xml:space="preserve">s </w:t>
      </w:r>
      <w:r w:rsidR="00D251BC">
        <w:rPr>
          <w:lang w:val="en-GB"/>
        </w:rPr>
        <w:t xml:space="preserve">of </w:t>
      </w:r>
      <w:r w:rsidR="008C6723">
        <w:rPr>
          <w:lang w:val="en-GB"/>
        </w:rPr>
        <w:t xml:space="preserve">three parts: </w:t>
      </w:r>
      <w:r w:rsidR="00D251BC">
        <w:rPr>
          <w:lang w:val="en-GB"/>
        </w:rPr>
        <w:t xml:space="preserve">a subject, </w:t>
      </w:r>
      <w:r w:rsidR="001B5071">
        <w:rPr>
          <w:lang w:val="en-GB"/>
        </w:rPr>
        <w:t xml:space="preserve">a </w:t>
      </w:r>
      <w:r w:rsidR="00D251BC">
        <w:rPr>
          <w:lang w:val="en-GB"/>
        </w:rPr>
        <w:t>predicate an</w:t>
      </w:r>
      <w:r w:rsidR="001B5071">
        <w:rPr>
          <w:lang w:val="en-GB"/>
        </w:rPr>
        <w:t>d</w:t>
      </w:r>
      <w:r w:rsidR="00D251BC">
        <w:rPr>
          <w:lang w:val="en-GB"/>
        </w:rPr>
        <w:t xml:space="preserve"> </w:t>
      </w:r>
      <w:r w:rsidR="001B5071">
        <w:rPr>
          <w:lang w:val="en-GB"/>
        </w:rPr>
        <w:t xml:space="preserve">an </w:t>
      </w:r>
      <w:r w:rsidR="00D251BC">
        <w:rPr>
          <w:lang w:val="en-GB"/>
        </w:rPr>
        <w:t>object. The</w:t>
      </w:r>
      <w:r w:rsidR="001B5071">
        <w:rPr>
          <w:lang w:val="en-GB"/>
        </w:rPr>
        <w:t xml:space="preserve"> subject and the object are the nodes of the graph with the predicate representing the edge between the nodes. </w:t>
      </w:r>
      <w:r w:rsidR="009F06E7">
        <w:rPr>
          <w:lang w:val="en-GB"/>
        </w:rPr>
        <w:t xml:space="preserve">An example of a </w:t>
      </w:r>
      <w:r>
        <w:rPr>
          <w:lang w:val="en-GB"/>
        </w:rPr>
        <w:t xml:space="preserve">triple </w:t>
      </w:r>
      <w:r w:rsidR="009F06E7">
        <w:rPr>
          <w:lang w:val="en-GB"/>
        </w:rPr>
        <w:t>is</w:t>
      </w:r>
      <w:r>
        <w:rPr>
          <w:lang w:val="en-GB"/>
        </w:rPr>
        <w:t xml:space="preserve"> shown in </w:t>
      </w:r>
      <w:r>
        <w:rPr>
          <w:lang w:val="en-GB"/>
        </w:rPr>
        <w:fldChar w:fldCharType="begin"/>
      </w:r>
      <w:r>
        <w:rPr>
          <w:lang w:val="en-GB"/>
        </w:rPr>
        <w:instrText xml:space="preserve"> REF _Ref176610242 \h </w:instrText>
      </w:r>
      <w:r>
        <w:rPr>
          <w:lang w:val="en-GB"/>
        </w:rPr>
      </w:r>
      <w:r>
        <w:rPr>
          <w:lang w:val="en-GB"/>
        </w:rPr>
        <w:fldChar w:fldCharType="separate"/>
      </w:r>
      <w:r w:rsidRPr="00A13545">
        <w:t xml:space="preserve">Figure </w:t>
      </w:r>
      <w:r w:rsidRPr="00A13545">
        <w:rPr>
          <w:noProof/>
        </w:rPr>
        <w:t>1</w:t>
      </w:r>
      <w:r>
        <w:rPr>
          <w:lang w:val="en-GB"/>
        </w:rPr>
        <w:fldChar w:fldCharType="end"/>
      </w:r>
      <w:r>
        <w:rPr>
          <w:lang w:val="en-GB"/>
        </w:rPr>
        <w:t>.</w:t>
      </w:r>
    </w:p>
    <w:p w14:paraId="24767A9F" w14:textId="4229469A" w:rsidR="00A13545" w:rsidRPr="00A13545" w:rsidRDefault="00A13545" w:rsidP="00A13545">
      <w:pPr>
        <w:pStyle w:val="Titulek"/>
        <w:jc w:val="center"/>
      </w:pPr>
      <w:bookmarkStart w:id="3" w:name="_Ref176610242"/>
      <w:r w:rsidRPr="00A13545">
        <w:t xml:space="preserve">Figure </w:t>
      </w:r>
      <w:r w:rsidRPr="00A13545">
        <w:fldChar w:fldCharType="begin"/>
      </w:r>
      <w:r w:rsidRPr="00A13545">
        <w:instrText xml:space="preserve"> SEQ Figure \* ARABIC </w:instrText>
      </w:r>
      <w:r w:rsidRPr="00A13545">
        <w:fldChar w:fldCharType="separate"/>
      </w:r>
      <w:r w:rsidR="00801D86">
        <w:rPr>
          <w:noProof/>
        </w:rPr>
        <w:t>1</w:t>
      </w:r>
      <w:r w:rsidRPr="00A13545">
        <w:fldChar w:fldCharType="end"/>
      </w:r>
      <w:r w:rsidRPr="00A13545">
        <w:t xml:space="preserve"> Depiction of an RDF triple</w:t>
      </w:r>
      <w:bookmarkEnd w:id="3"/>
      <w:r w:rsidR="006C0802">
        <w:t xml:space="preserve"> (Source: Author)</w:t>
      </w:r>
    </w:p>
    <w:p w14:paraId="70773B0A" w14:textId="5B4EAF84" w:rsidR="000A1E42" w:rsidRDefault="002708BE" w:rsidP="000A1E42">
      <w:pPr>
        <w:rPr>
          <w:lang w:val="en-GB"/>
        </w:rPr>
      </w:pPr>
      <w:r>
        <w:rPr>
          <w:lang w:val="en-GB"/>
        </w:rPr>
        <w:t>The</w:t>
      </w:r>
      <w:r w:rsidR="002619C1">
        <w:rPr>
          <w:lang w:val="en-GB"/>
        </w:rPr>
        <w:t xml:space="preserve"> s</w:t>
      </w:r>
      <w:r w:rsidR="008C6723">
        <w:rPr>
          <w:lang w:val="en-GB"/>
        </w:rPr>
        <w:t xml:space="preserve">ubject can have </w:t>
      </w:r>
      <w:r w:rsidR="002619C1">
        <w:rPr>
          <w:lang w:val="en-GB"/>
        </w:rPr>
        <w:t>the</w:t>
      </w:r>
      <w:r w:rsidR="008C6723">
        <w:rPr>
          <w:lang w:val="en-GB"/>
        </w:rPr>
        <w:t xml:space="preserve"> form of an URI </w:t>
      </w:r>
      <w:r w:rsidR="002619C1">
        <w:rPr>
          <w:lang w:val="en-GB"/>
        </w:rPr>
        <w:t xml:space="preserve">to identify a specific </w:t>
      </w:r>
      <w:r w:rsidR="009F06E7">
        <w:rPr>
          <w:lang w:val="en-GB"/>
        </w:rPr>
        <w:t>instance</w:t>
      </w:r>
      <w:r w:rsidR="00375B10">
        <w:rPr>
          <w:lang w:val="en-GB"/>
        </w:rPr>
        <w:t xml:space="preserve">. A subject without a URI is called a </w:t>
      </w:r>
      <w:r w:rsidR="002619C1" w:rsidRPr="002708BE">
        <w:rPr>
          <w:i/>
          <w:iCs/>
          <w:lang w:val="en-GB"/>
        </w:rPr>
        <w:t>blank node</w:t>
      </w:r>
      <w:r w:rsidR="002619C1">
        <w:rPr>
          <w:lang w:val="en-GB"/>
        </w:rPr>
        <w:t xml:space="preserve"> </w:t>
      </w:r>
      <w:r w:rsidR="009F06E7">
        <w:rPr>
          <w:lang w:val="en-GB"/>
        </w:rPr>
        <w:t>and it</w:t>
      </w:r>
      <w:r w:rsidR="002619C1">
        <w:rPr>
          <w:lang w:val="en-GB"/>
        </w:rPr>
        <w:t xml:space="preserve"> simply specif</w:t>
      </w:r>
      <w:r w:rsidR="00375B10">
        <w:rPr>
          <w:lang w:val="en-GB"/>
        </w:rPr>
        <w:t>ies</w:t>
      </w:r>
      <w:r w:rsidR="002619C1">
        <w:rPr>
          <w:lang w:val="en-GB"/>
        </w:rPr>
        <w:t xml:space="preserve"> the</w:t>
      </w:r>
      <w:r w:rsidR="00375B10">
        <w:rPr>
          <w:lang w:val="en-GB"/>
        </w:rPr>
        <w:t xml:space="preserve"> </w:t>
      </w:r>
      <w:r w:rsidR="000C358F">
        <w:rPr>
          <w:lang w:val="en-GB"/>
        </w:rPr>
        <w:t>existence</w:t>
      </w:r>
      <w:r w:rsidR="00375B10">
        <w:rPr>
          <w:lang w:val="en-GB"/>
        </w:rPr>
        <w:t xml:space="preserve"> of a subject without any identifying attribute</w:t>
      </w:r>
      <w:r w:rsidR="00D34D78">
        <w:rPr>
          <w:lang w:val="en-GB"/>
        </w:rPr>
        <w:t xml:space="preserve">. </w:t>
      </w:r>
      <w:r>
        <w:rPr>
          <w:lang w:val="en-GB"/>
        </w:rPr>
        <w:t xml:space="preserve">The </w:t>
      </w:r>
      <w:r w:rsidR="003C02F7">
        <w:rPr>
          <w:lang w:val="en-GB"/>
        </w:rPr>
        <w:t xml:space="preserve">predicate defines the relationship between the subject and the object and </w:t>
      </w:r>
      <w:r w:rsidR="00375B10">
        <w:rPr>
          <w:lang w:val="en-GB"/>
        </w:rPr>
        <w:t>can only be</w:t>
      </w:r>
      <w:r w:rsidR="003C02F7">
        <w:rPr>
          <w:lang w:val="en-GB"/>
        </w:rPr>
        <w:t xml:space="preserve"> represented by a specific URI.</w:t>
      </w:r>
      <w:r w:rsidR="00375B10">
        <w:rPr>
          <w:lang w:val="en-GB"/>
        </w:rPr>
        <w:t xml:space="preserve"> </w:t>
      </w:r>
      <w:r>
        <w:rPr>
          <w:lang w:val="en-GB"/>
        </w:rPr>
        <w:t>The</w:t>
      </w:r>
      <w:r w:rsidR="003C02F7">
        <w:rPr>
          <w:lang w:val="en-GB"/>
        </w:rPr>
        <w:t xml:space="preserve"> object </w:t>
      </w:r>
      <w:r>
        <w:rPr>
          <w:lang w:val="en-GB"/>
        </w:rPr>
        <w:t>describes</w:t>
      </w:r>
      <w:r w:rsidR="003C02F7">
        <w:rPr>
          <w:lang w:val="en-GB"/>
        </w:rPr>
        <w:t xml:space="preserve"> </w:t>
      </w:r>
      <w:r w:rsidR="00D134C1">
        <w:rPr>
          <w:lang w:val="en-GB"/>
        </w:rPr>
        <w:t xml:space="preserve">additional </w:t>
      </w:r>
      <w:r w:rsidR="000C358F">
        <w:rPr>
          <w:lang w:val="en-GB"/>
        </w:rPr>
        <w:t>information</w:t>
      </w:r>
      <w:r w:rsidR="00D134C1">
        <w:rPr>
          <w:lang w:val="en-GB"/>
        </w:rPr>
        <w:t xml:space="preserve"> about the connected subject and in</w:t>
      </w:r>
      <w:r w:rsidR="003C02F7">
        <w:rPr>
          <w:lang w:val="en-GB"/>
        </w:rPr>
        <w:t xml:space="preserve"> addition to</w:t>
      </w:r>
      <w:r>
        <w:rPr>
          <w:lang w:val="en-GB"/>
        </w:rPr>
        <w:t xml:space="preserve"> a</w:t>
      </w:r>
      <w:r w:rsidR="003C02F7">
        <w:rPr>
          <w:lang w:val="en-GB"/>
        </w:rPr>
        <w:t xml:space="preserve"> URI</w:t>
      </w:r>
      <w:r w:rsidR="00D134C1">
        <w:rPr>
          <w:lang w:val="en-GB"/>
        </w:rPr>
        <w:t xml:space="preserve"> </w:t>
      </w:r>
      <w:r>
        <w:rPr>
          <w:lang w:val="en-GB"/>
        </w:rPr>
        <w:t xml:space="preserve">and a blank node </w:t>
      </w:r>
      <w:r w:rsidR="00D134C1">
        <w:rPr>
          <w:lang w:val="en-GB"/>
        </w:rPr>
        <w:t>can be</w:t>
      </w:r>
      <w:r>
        <w:rPr>
          <w:lang w:val="en-GB"/>
        </w:rPr>
        <w:t xml:space="preserve"> also</w:t>
      </w:r>
      <w:r w:rsidR="00D134C1">
        <w:rPr>
          <w:lang w:val="en-GB"/>
        </w:rPr>
        <w:t xml:space="preserve"> represented by a literal value. </w:t>
      </w:r>
    </w:p>
    <w:p w14:paraId="4FA52709" w14:textId="77777777" w:rsidR="00801D86" w:rsidRDefault="009A3816" w:rsidP="00801D86">
      <w:pPr>
        <w:keepNext/>
      </w:pPr>
      <w:r w:rsidRPr="009A3816">
        <w:rPr>
          <w:lang w:val="en-GB"/>
        </w:rPr>
        <w:drawing>
          <wp:inline distT="0" distB="0" distL="0" distR="0" wp14:anchorId="46888AE1" wp14:editId="03D35F1B">
            <wp:extent cx="5579110" cy="4460067"/>
            <wp:effectExtent l="0" t="0" r="2540" b="0"/>
            <wp:docPr id="459658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584" name="Obrázek 1"/>
                    <pic:cNvPicPr/>
                  </pic:nvPicPr>
                  <pic:blipFill>
                    <a:blip r:embed="rId17">
                      <a:extLst>
                        <a:ext uri="{28A0092B-C50C-407E-A947-70E740481C1C}">
                          <a14:useLocalDpi xmlns:a14="http://schemas.microsoft.com/office/drawing/2010/main" val="0"/>
                        </a:ext>
                      </a:extLst>
                    </a:blip>
                    <a:stretch>
                      <a:fillRect/>
                    </a:stretch>
                  </pic:blipFill>
                  <pic:spPr>
                    <a:xfrm>
                      <a:off x="0" y="0"/>
                      <a:ext cx="5579110" cy="4460067"/>
                    </a:xfrm>
                    <a:prstGeom prst="rect">
                      <a:avLst/>
                    </a:prstGeom>
                  </pic:spPr>
                </pic:pic>
              </a:graphicData>
            </a:graphic>
          </wp:inline>
        </w:drawing>
      </w:r>
    </w:p>
    <w:p w14:paraId="7CF9E320" w14:textId="3DF0E7AC" w:rsidR="009A3816" w:rsidRDefault="00801D86" w:rsidP="00801D86">
      <w:pPr>
        <w:pStyle w:val="Titulek"/>
        <w:jc w:val="center"/>
        <w:rPr>
          <w:lang w:val="en-GB"/>
        </w:rPr>
      </w:pPr>
      <w:r>
        <w:t xml:space="preserve">Figure </w:t>
      </w:r>
      <w:r>
        <w:fldChar w:fldCharType="begin"/>
      </w:r>
      <w:r>
        <w:instrText xml:space="preserve"> SEQ Figure \* ARABIC </w:instrText>
      </w:r>
      <w:r>
        <w:fldChar w:fldCharType="separate"/>
      </w:r>
      <w:r>
        <w:rPr>
          <w:noProof/>
        </w:rPr>
        <w:t>2</w:t>
      </w:r>
      <w:r>
        <w:fldChar w:fldCharType="end"/>
      </w:r>
      <w:r>
        <w:t xml:space="preserve"> Example of a small graph with </w:t>
      </w:r>
      <w:proofErr w:type="gramStart"/>
      <w:r>
        <w:t>literals</w:t>
      </w:r>
      <w:proofErr w:type="gramEnd"/>
    </w:p>
    <w:p w14:paraId="560AFD32" w14:textId="7AB25047" w:rsidR="00801D86" w:rsidRDefault="00801D86" w:rsidP="00801D86">
      <w:pPr>
        <w:pStyle w:val="Nadpis3"/>
        <w:rPr>
          <w:lang w:val="en-GB"/>
        </w:rPr>
      </w:pPr>
      <w:bookmarkStart w:id="4" w:name="_Toc178715569"/>
      <w:r>
        <w:rPr>
          <w:lang w:val="en-GB"/>
        </w:rPr>
        <w:lastRenderedPageBreak/>
        <w:t>RDF serializations</w:t>
      </w:r>
      <w:bookmarkEnd w:id="4"/>
    </w:p>
    <w:p w14:paraId="4A106252" w14:textId="245117CE" w:rsidR="006249E0" w:rsidRDefault="006249E0" w:rsidP="000A1E42">
      <w:pPr>
        <w:rPr>
          <w:lang w:val="en-GB"/>
        </w:rPr>
      </w:pPr>
      <w:r>
        <w:rPr>
          <w:lang w:val="en-GB"/>
        </w:rPr>
        <w:t xml:space="preserve">There are many ways to express the abstract RDF model. </w:t>
      </w:r>
      <w:r w:rsidR="000C358F">
        <w:rPr>
          <w:lang w:val="en-GB"/>
        </w:rPr>
        <w:t xml:space="preserve">Identical </w:t>
      </w:r>
      <w:r>
        <w:rPr>
          <w:lang w:val="en-GB"/>
        </w:rPr>
        <w:t xml:space="preserve">information can be </w:t>
      </w:r>
      <w:r w:rsidR="000C358F">
        <w:rPr>
          <w:lang w:val="en-GB"/>
        </w:rPr>
        <w:t>conveyed</w:t>
      </w:r>
      <w:r>
        <w:rPr>
          <w:lang w:val="en-GB"/>
        </w:rPr>
        <w:t xml:space="preserve"> in</w:t>
      </w:r>
      <w:r w:rsidR="009F06E7">
        <w:rPr>
          <w:lang w:val="en-GB"/>
        </w:rPr>
        <w:t xml:space="preserve"> various</w:t>
      </w:r>
      <w:r>
        <w:rPr>
          <w:lang w:val="en-GB"/>
        </w:rPr>
        <w:t xml:space="preserve"> </w:t>
      </w:r>
      <w:r w:rsidR="000C358F">
        <w:rPr>
          <w:lang w:val="en-GB"/>
        </w:rPr>
        <w:t>formats</w:t>
      </w:r>
      <w:r w:rsidR="002619C1">
        <w:rPr>
          <w:lang w:val="en-GB"/>
        </w:rPr>
        <w:t xml:space="preserve"> with</w:t>
      </w:r>
      <w:r w:rsidR="001A032F">
        <w:rPr>
          <w:lang w:val="en-GB"/>
        </w:rPr>
        <w:t xml:space="preserve"> a</w:t>
      </w:r>
      <w:r w:rsidR="002619C1">
        <w:rPr>
          <w:lang w:val="en-GB"/>
        </w:rPr>
        <w:t xml:space="preserve"> different syntax</w:t>
      </w:r>
      <w:r>
        <w:rPr>
          <w:lang w:val="en-GB"/>
        </w:rPr>
        <w:t xml:space="preserve"> called serializations. </w:t>
      </w:r>
      <w:r w:rsidR="00B27F55">
        <w:rPr>
          <w:lang w:val="en-GB"/>
        </w:rPr>
        <w:t xml:space="preserve">Each serialization can be converted into another. </w:t>
      </w:r>
      <w:r w:rsidR="002619C1">
        <w:rPr>
          <w:lang w:val="en-GB"/>
        </w:rPr>
        <w:t>The most common RDF serializations are:</w:t>
      </w:r>
    </w:p>
    <w:p w14:paraId="23BE8DED" w14:textId="545E5DA7" w:rsidR="002619C1" w:rsidRDefault="002619C1" w:rsidP="002619C1">
      <w:pPr>
        <w:pStyle w:val="Odstavecseseznamem"/>
        <w:numPr>
          <w:ilvl w:val="0"/>
          <w:numId w:val="11"/>
        </w:numPr>
        <w:rPr>
          <w:lang w:val="en-GB"/>
        </w:rPr>
      </w:pPr>
      <w:r>
        <w:rPr>
          <w:lang w:val="en-GB"/>
        </w:rPr>
        <w:t>Turtle</w:t>
      </w:r>
    </w:p>
    <w:p w14:paraId="62C8D30F" w14:textId="5BD17348" w:rsidR="002619C1" w:rsidRDefault="002619C1" w:rsidP="002619C1">
      <w:pPr>
        <w:pStyle w:val="Odstavecseseznamem"/>
        <w:numPr>
          <w:ilvl w:val="0"/>
          <w:numId w:val="11"/>
        </w:numPr>
        <w:rPr>
          <w:lang w:val="en-GB"/>
        </w:rPr>
      </w:pPr>
      <w:r>
        <w:rPr>
          <w:lang w:val="en-GB"/>
        </w:rPr>
        <w:t>N-Triples</w:t>
      </w:r>
    </w:p>
    <w:p w14:paraId="7E8E8530" w14:textId="2B6FF691" w:rsidR="002619C1" w:rsidRDefault="002619C1" w:rsidP="002619C1">
      <w:pPr>
        <w:pStyle w:val="Odstavecseseznamem"/>
        <w:numPr>
          <w:ilvl w:val="0"/>
          <w:numId w:val="11"/>
        </w:numPr>
        <w:rPr>
          <w:lang w:val="en-GB"/>
        </w:rPr>
      </w:pPr>
      <w:r>
        <w:rPr>
          <w:lang w:val="en-GB"/>
        </w:rPr>
        <w:t>JSON-LD</w:t>
      </w:r>
    </w:p>
    <w:p w14:paraId="1B937F7A" w14:textId="3AAC13A8" w:rsidR="0031709F" w:rsidRPr="00D346F7" w:rsidRDefault="002619C1" w:rsidP="000A1E42">
      <w:pPr>
        <w:pStyle w:val="Odstavecseseznamem"/>
        <w:numPr>
          <w:ilvl w:val="0"/>
          <w:numId w:val="11"/>
        </w:numPr>
        <w:rPr>
          <w:lang w:val="en-GB"/>
        </w:rPr>
      </w:pPr>
      <w:r>
        <w:rPr>
          <w:lang w:val="en-GB"/>
        </w:rPr>
        <w:t>RDF/XML</w:t>
      </w:r>
    </w:p>
    <w:p w14:paraId="4CEDB9B5" w14:textId="41400EA8" w:rsidR="000A1E42" w:rsidRDefault="000A1E42" w:rsidP="000A1E42">
      <w:pPr>
        <w:pStyle w:val="Nadpis2"/>
        <w:rPr>
          <w:lang w:val="en-GB"/>
        </w:rPr>
      </w:pPr>
      <w:bookmarkStart w:id="5" w:name="_Toc178715570"/>
      <w:r>
        <w:rPr>
          <w:lang w:val="en-GB"/>
        </w:rPr>
        <w:t>Knowledge graphs</w:t>
      </w:r>
      <w:bookmarkEnd w:id="5"/>
    </w:p>
    <w:p w14:paraId="12CB9C79" w14:textId="739094D4" w:rsidR="000A1E42" w:rsidRDefault="00BB578A" w:rsidP="00BB578A">
      <w:pPr>
        <w:rPr>
          <w:lang w:val="en-GB"/>
        </w:rPr>
      </w:pPr>
      <w:r>
        <w:rPr>
          <w:lang w:val="en-GB"/>
        </w:rPr>
        <w:t>L</w:t>
      </w:r>
      <w:r w:rsidRPr="00BB578A">
        <w:rPr>
          <w:lang w:val="en-GB"/>
        </w:rPr>
        <w:t>arge sets of linked data</w:t>
      </w:r>
      <w:r w:rsidR="004F0DEA">
        <w:rPr>
          <w:lang w:val="en-GB"/>
        </w:rPr>
        <w:t xml:space="preserve"> </w:t>
      </w:r>
      <w:r w:rsidRPr="00BB578A">
        <w:rPr>
          <w:lang w:val="en-GB"/>
        </w:rPr>
        <w:t>focused on</w:t>
      </w:r>
      <w:r w:rsidR="004F0DEA">
        <w:rPr>
          <w:lang w:val="en-GB"/>
        </w:rPr>
        <w:t xml:space="preserve"> representing real-life entities and their relations usually in</w:t>
      </w:r>
      <w:r w:rsidRPr="00BB578A">
        <w:rPr>
          <w:lang w:val="en-GB"/>
        </w:rPr>
        <w:t xml:space="preserve"> one area of expertise, are</w:t>
      </w:r>
      <w:r>
        <w:rPr>
          <w:lang w:val="en-GB"/>
        </w:rPr>
        <w:t xml:space="preserve"> </w:t>
      </w:r>
      <w:r w:rsidRPr="00BB578A">
        <w:rPr>
          <w:lang w:val="en-GB"/>
        </w:rPr>
        <w:t>called knowledge graphs</w:t>
      </w:r>
      <w:r w:rsidR="000E2176">
        <w:rPr>
          <w:lang w:val="en-GB"/>
        </w:rPr>
        <w:t xml:space="preserve"> (KGs)</w:t>
      </w:r>
      <w:r w:rsidRPr="00BB578A">
        <w:rPr>
          <w:lang w:val="en-GB"/>
        </w:rPr>
        <w:t xml:space="preserve">. </w:t>
      </w:r>
      <w:r>
        <w:rPr>
          <w:lang w:val="en-GB"/>
        </w:rPr>
        <w:t>A knowledge graph uses the interconnected nature of a graph to map the relationships</w:t>
      </w:r>
      <w:r w:rsidR="00C016E3">
        <w:rPr>
          <w:lang w:val="en-GB"/>
        </w:rPr>
        <w:t xml:space="preserve"> between entities</w:t>
      </w:r>
      <w:r>
        <w:rPr>
          <w:lang w:val="en-GB"/>
        </w:rPr>
        <w:t xml:space="preserve"> </w:t>
      </w:r>
      <w:r w:rsidR="00C016E3">
        <w:rPr>
          <w:lang w:val="en-GB"/>
        </w:rPr>
        <w:t>to</w:t>
      </w:r>
      <w:r>
        <w:rPr>
          <w:lang w:val="en-GB"/>
        </w:rPr>
        <w:t xml:space="preserve"> </w:t>
      </w:r>
      <w:r w:rsidR="00264FAE">
        <w:rPr>
          <w:lang w:val="en-GB"/>
        </w:rPr>
        <w:t xml:space="preserve">create a </w:t>
      </w:r>
      <w:r w:rsidR="00C016E3">
        <w:rPr>
          <w:lang w:val="en-GB"/>
        </w:rPr>
        <w:t>web of knowledge</w:t>
      </w:r>
      <w:r w:rsidR="004F0DEA">
        <w:rPr>
          <w:lang w:val="en-GB"/>
        </w:rPr>
        <w:t xml:space="preserve">, sometimes linking data from multiple sources. Knowledge graphs can be used in multiple domains. </w:t>
      </w:r>
      <w:r w:rsidR="00231BA5">
        <w:rPr>
          <w:lang w:val="en-GB"/>
        </w:rPr>
        <w:t>One example is the Google Knowledge Graph which is used to display additional information connected to a requested search. Other uses of knowledge graphs are in financial services, medical and biological research and other relationship-based domains.</w:t>
      </w:r>
    </w:p>
    <w:p w14:paraId="6BD498D0" w14:textId="49352D4A" w:rsidR="00231BA5" w:rsidRDefault="00231BA5" w:rsidP="00231BA5">
      <w:pPr>
        <w:pStyle w:val="Nadpis3"/>
        <w:rPr>
          <w:lang w:val="en-GB"/>
        </w:rPr>
      </w:pPr>
      <w:bookmarkStart w:id="6" w:name="_Toc178715571"/>
      <w:r>
        <w:rPr>
          <w:lang w:val="en-GB"/>
        </w:rPr>
        <w:t>Ontologies</w:t>
      </w:r>
      <w:bookmarkEnd w:id="6"/>
    </w:p>
    <w:p w14:paraId="4F407DB7" w14:textId="77777777" w:rsidR="00231BA5" w:rsidRPr="00231BA5" w:rsidRDefault="00231BA5" w:rsidP="00231BA5">
      <w:pPr>
        <w:rPr>
          <w:lang w:val="en-GB"/>
        </w:rPr>
      </w:pPr>
    </w:p>
    <w:p w14:paraId="14B00D07" w14:textId="6B856614" w:rsidR="000A1E42" w:rsidRPr="000A1E42" w:rsidRDefault="004F0DEA" w:rsidP="004F0DEA">
      <w:pPr>
        <w:pStyle w:val="Nadpis3"/>
        <w:rPr>
          <w:lang w:val="en-GB"/>
        </w:rPr>
      </w:pPr>
      <w:bookmarkStart w:id="7" w:name="_Toc178715572"/>
      <w:r>
        <w:rPr>
          <w:lang w:val="en-GB"/>
        </w:rPr>
        <w:t>Triple stores</w:t>
      </w:r>
      <w:bookmarkEnd w:id="7"/>
    </w:p>
    <w:p w14:paraId="448DD820" w14:textId="77777777" w:rsidR="00291593" w:rsidRDefault="00291593" w:rsidP="00291593">
      <w:pPr>
        <w:pStyle w:val="Nadpis1"/>
        <w:rPr>
          <w:lang w:val="en-GB"/>
        </w:rPr>
      </w:pPr>
      <w:bookmarkStart w:id="8" w:name="_Toc178715573"/>
      <w:r>
        <w:rPr>
          <w:lang w:val="en-GB"/>
        </w:rPr>
        <w:lastRenderedPageBreak/>
        <w:t>Association rules</w:t>
      </w:r>
      <w:bookmarkEnd w:id="8"/>
    </w:p>
    <w:p w14:paraId="38E3F9FF" w14:textId="2773ED21" w:rsidR="00051588" w:rsidRDefault="00515D51" w:rsidP="00051588">
      <w:pPr>
        <w:rPr>
          <w:lang w:val="en-GB"/>
        </w:rPr>
      </w:pPr>
      <w:r>
        <w:rPr>
          <w:lang w:val="en-GB"/>
        </w:rPr>
        <w:t>Association rule</w:t>
      </w:r>
      <w:r w:rsidR="00FB68E9">
        <w:rPr>
          <w:lang w:val="en-GB"/>
        </w:rPr>
        <w:t xml:space="preserve"> mining</w:t>
      </w:r>
      <w:r>
        <w:rPr>
          <w:lang w:val="en-GB"/>
        </w:rPr>
        <w:t xml:space="preserve"> </w:t>
      </w:r>
      <w:r w:rsidR="00FB68E9">
        <w:rPr>
          <w:lang w:val="en-GB"/>
        </w:rPr>
        <w:t>is</w:t>
      </w:r>
      <w:r>
        <w:rPr>
          <w:lang w:val="en-GB"/>
        </w:rPr>
        <w:t xml:space="preserve"> a method of data mining that focuses on finding patterns and discovering relationships between entities</w:t>
      </w:r>
      <w:r w:rsidR="000C4DA4">
        <w:rPr>
          <w:lang w:val="en-GB"/>
        </w:rPr>
        <w:t xml:space="preserve">. Association rule can be imagined as an implication </w:t>
      </w:r>
      <w:r w:rsidR="00FB68E9">
        <w:rPr>
          <w:lang w:val="en-GB"/>
        </w:rPr>
        <w:t>in the form of an</w:t>
      </w:r>
      <w:r w:rsidR="000C4DA4">
        <w:rPr>
          <w:lang w:val="en-GB"/>
        </w:rPr>
        <w:t xml:space="preserve"> if-then statement.</w:t>
      </w:r>
      <w:r w:rsidR="00FB68E9">
        <w:rPr>
          <w:lang w:val="en-GB"/>
        </w:rPr>
        <w:t xml:space="preserve"> Such statements have two </w:t>
      </w:r>
      <w:r w:rsidR="00235959">
        <w:rPr>
          <w:lang w:val="en-GB"/>
        </w:rPr>
        <w:t>parts</w:t>
      </w:r>
      <w:r w:rsidR="00FB68E9">
        <w:rPr>
          <w:lang w:val="en-GB"/>
        </w:rPr>
        <w:t>.</w:t>
      </w:r>
      <w:r w:rsidR="000C4DA4">
        <w:rPr>
          <w:lang w:val="en-GB"/>
        </w:rPr>
        <w:t xml:space="preserve"> First</w:t>
      </w:r>
      <w:r w:rsidR="001C20C9">
        <w:rPr>
          <w:lang w:val="en-GB"/>
        </w:rPr>
        <w:t xml:space="preserve"> part</w:t>
      </w:r>
      <w:r w:rsidR="000C4DA4">
        <w:rPr>
          <w:lang w:val="en-GB"/>
        </w:rPr>
        <w:t xml:space="preserve"> is called the antecedent and it represents the </w:t>
      </w:r>
      <w:r w:rsidR="00FB68E9">
        <w:rPr>
          <w:lang w:val="en-GB"/>
        </w:rPr>
        <w:t>hypothesis</w:t>
      </w:r>
      <w:r w:rsidR="000C4DA4">
        <w:rPr>
          <w:lang w:val="en-GB"/>
        </w:rPr>
        <w:t xml:space="preserve"> of a statement or the </w:t>
      </w:r>
      <w:r w:rsidR="000C4DA4" w:rsidRPr="000C4DA4">
        <w:rPr>
          <w:i/>
          <w:iCs/>
          <w:lang w:val="en-GB"/>
        </w:rPr>
        <w:t>if</w:t>
      </w:r>
      <w:r w:rsidR="000C4DA4">
        <w:rPr>
          <w:lang w:val="en-GB"/>
        </w:rPr>
        <w:t xml:space="preserve"> side. Second </w:t>
      </w:r>
      <w:r w:rsidR="001C20C9">
        <w:rPr>
          <w:lang w:val="en-GB"/>
        </w:rPr>
        <w:t xml:space="preserve">part </w:t>
      </w:r>
      <w:r w:rsidR="000C4DA4">
        <w:rPr>
          <w:lang w:val="en-GB"/>
        </w:rPr>
        <w:t xml:space="preserve">is the consequent which is the conclusion or the </w:t>
      </w:r>
      <w:r w:rsidR="000C4DA4">
        <w:rPr>
          <w:i/>
          <w:iCs/>
          <w:lang w:val="en-GB"/>
        </w:rPr>
        <w:t>then</w:t>
      </w:r>
      <w:r w:rsidR="000C4DA4">
        <w:rPr>
          <w:lang w:val="en-GB"/>
        </w:rPr>
        <w:t xml:space="preserve"> side of the </w:t>
      </w:r>
      <w:r w:rsidR="00235959">
        <w:rPr>
          <w:lang w:val="en-GB"/>
        </w:rPr>
        <w:t>rule</w:t>
      </w:r>
      <w:r w:rsidR="000C4DA4">
        <w:rPr>
          <w:lang w:val="en-GB"/>
        </w:rPr>
        <w:t>.</w:t>
      </w:r>
      <w:r w:rsidR="00FB68E9">
        <w:rPr>
          <w:lang w:val="en-GB"/>
        </w:rPr>
        <w:t xml:space="preserve"> A statement in the form of an association rule specifies that if the antecedent is true, then the consequent is true as well. </w:t>
      </w:r>
    </w:p>
    <w:p w14:paraId="3DF655ED" w14:textId="7D220BC5" w:rsidR="00235959" w:rsidRDefault="00235959" w:rsidP="00051588">
      <w:pPr>
        <w:rPr>
          <w:lang w:val="en-GB"/>
        </w:rPr>
      </w:pPr>
      <w:r>
        <w:rPr>
          <w:lang w:val="en-GB"/>
        </w:rPr>
        <w:t>An example of an association rule can be the following statement:</w:t>
      </w:r>
    </w:p>
    <w:p w14:paraId="5F0F240B" w14:textId="2E28E450" w:rsidR="00235959" w:rsidRPr="00235959" w:rsidRDefault="00235959" w:rsidP="00235959">
      <w:pPr>
        <w:jc w:val="center"/>
        <w:rPr>
          <w:rStyle w:val="Zdraznn"/>
        </w:rPr>
      </w:pPr>
      <w:r>
        <w:rPr>
          <w:i/>
          <w:iCs/>
          <w:noProof/>
          <w14:numForm w14:val="default"/>
        </w:rPr>
        <mc:AlternateContent>
          <mc:Choice Requires="wps">
            <w:drawing>
              <wp:anchor distT="0" distB="0" distL="114300" distR="114300" simplePos="0" relativeHeight="251658240" behindDoc="0" locked="0" layoutInCell="1" allowOverlap="1" wp14:anchorId="7B5A9E38" wp14:editId="126DAF1F">
                <wp:simplePos x="0" y="0"/>
                <wp:positionH relativeFrom="column">
                  <wp:posOffset>2763216</wp:posOffset>
                </wp:positionH>
                <wp:positionV relativeFrom="paragraph">
                  <wp:posOffset>54610</wp:posOffset>
                </wp:positionV>
                <wp:extent cx="198783" cy="71562"/>
                <wp:effectExtent l="0" t="19050" r="29845" b="43180"/>
                <wp:wrapNone/>
                <wp:docPr id="564337531" name="Šipka: doprava 1"/>
                <wp:cNvGraphicFramePr/>
                <a:graphic xmlns:a="http://schemas.openxmlformats.org/drawingml/2006/main">
                  <a:graphicData uri="http://schemas.microsoft.com/office/word/2010/wordprocessingShape">
                    <wps:wsp>
                      <wps:cNvSpPr/>
                      <wps:spPr>
                        <a:xfrm>
                          <a:off x="0" y="0"/>
                          <a:ext cx="198783" cy="71562"/>
                        </a:xfrm>
                        <a:prstGeom prst="rightArrow">
                          <a:avLst/>
                        </a:prstGeom>
                        <a:no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B367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ipka: doprava 1" o:spid="_x0000_s1026" type="#_x0000_t13" style="position:absolute;margin-left:217.6pt;margin-top:4.3pt;width:15.65pt;height:5.6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" adj="17712" filled="f" strokecolor="#181818 [486]" strokeweight="1pt"/>
            </w:pict>
          </mc:Fallback>
        </mc:AlternateContent>
      </w:r>
      <w:r>
        <w:rPr>
          <w:rStyle w:val="Zdraznn"/>
        </w:rPr>
        <w:t xml:space="preserve">cloudy            </w:t>
      </w:r>
      <w:r w:rsidRPr="00235959">
        <w:rPr>
          <w:rStyle w:val="Zdraznn"/>
        </w:rPr>
        <w:t>rain</w:t>
      </w:r>
    </w:p>
    <w:p w14:paraId="7A7907F5" w14:textId="32862C2A" w:rsidR="00235959" w:rsidRDefault="00235959" w:rsidP="00235959">
      <w:pPr>
        <w:rPr>
          <w:rStyle w:val="Zdraznn"/>
          <w:i w:val="0"/>
          <w:iCs w:val="0"/>
        </w:rPr>
      </w:pPr>
      <w:r w:rsidRPr="00A636A4">
        <w:rPr>
          <w:rStyle w:val="Zdraznn"/>
          <w:i w:val="0"/>
          <w:iCs w:val="0"/>
        </w:rPr>
        <w:t>It can be</w:t>
      </w:r>
      <w:r w:rsidR="00A636A4">
        <w:rPr>
          <w:rStyle w:val="Zdraznn"/>
          <w:i w:val="0"/>
          <w:iCs w:val="0"/>
        </w:rPr>
        <w:t xml:space="preserve"> </w:t>
      </w:r>
      <w:proofErr w:type="gramStart"/>
      <w:r w:rsidR="00A636A4">
        <w:rPr>
          <w:rStyle w:val="Zdraznn"/>
          <w:i w:val="0"/>
          <w:iCs w:val="0"/>
        </w:rPr>
        <w:t>roughly</w:t>
      </w:r>
      <w:r w:rsidRPr="00A636A4">
        <w:rPr>
          <w:rStyle w:val="Zdraznn"/>
          <w:i w:val="0"/>
          <w:iCs w:val="0"/>
        </w:rPr>
        <w:t xml:space="preserve"> translated</w:t>
      </w:r>
      <w:proofErr w:type="gramEnd"/>
      <w:r w:rsidRPr="00A636A4">
        <w:rPr>
          <w:rStyle w:val="Zdraznn"/>
          <w:i w:val="0"/>
          <w:iCs w:val="0"/>
        </w:rPr>
        <w:t xml:space="preserve"> into common language as “</w:t>
      </w:r>
      <w:r w:rsidRPr="00A636A4">
        <w:rPr>
          <w:rStyle w:val="Zdraznn"/>
        </w:rPr>
        <w:t>If it</w:t>
      </w:r>
      <w:r w:rsidR="008F068E">
        <w:rPr>
          <w:rStyle w:val="Zdraznn"/>
        </w:rPr>
        <w:t xml:space="preserve"> is</w:t>
      </w:r>
      <w:r w:rsidRPr="00A636A4">
        <w:rPr>
          <w:rStyle w:val="Zdraznn"/>
        </w:rPr>
        <w:t xml:space="preserve"> cloudy, it </w:t>
      </w:r>
      <w:r w:rsidR="00A636A4" w:rsidRPr="00A636A4">
        <w:rPr>
          <w:rStyle w:val="Zdraznn"/>
        </w:rPr>
        <w:t>will rain</w:t>
      </w:r>
      <w:r w:rsidR="00A636A4">
        <w:rPr>
          <w:rStyle w:val="Zdraznn"/>
          <w:i w:val="0"/>
          <w:iCs w:val="0"/>
        </w:rPr>
        <w:t xml:space="preserve">”. Such statement might be true sometimes, but there are also days where it will not rain even </w:t>
      </w:r>
      <w:r w:rsidR="001A032F">
        <w:rPr>
          <w:rStyle w:val="Zdraznn"/>
          <w:i w:val="0"/>
          <w:iCs w:val="0"/>
        </w:rPr>
        <w:t xml:space="preserve">with a </w:t>
      </w:r>
      <w:r w:rsidR="00A636A4">
        <w:rPr>
          <w:rStyle w:val="Zdraznn"/>
          <w:i w:val="0"/>
          <w:iCs w:val="0"/>
        </w:rPr>
        <w:t>cloudy sky. That does</w:t>
      </w:r>
      <w:r w:rsidR="001C20C9">
        <w:rPr>
          <w:rStyle w:val="Zdraznn"/>
          <w:i w:val="0"/>
          <w:iCs w:val="0"/>
        </w:rPr>
        <w:t xml:space="preserve"> not necessarily </w:t>
      </w:r>
      <w:r w:rsidR="00A636A4">
        <w:rPr>
          <w:rStyle w:val="Zdraznn"/>
          <w:i w:val="0"/>
          <w:iCs w:val="0"/>
        </w:rPr>
        <w:t xml:space="preserve">mean that we cannot use this rule to predict future occurrences of rain. It might have a better chance </w:t>
      </w:r>
      <w:r w:rsidR="001A032F">
        <w:rPr>
          <w:rStyle w:val="Zdraznn"/>
          <w:i w:val="0"/>
          <w:iCs w:val="0"/>
        </w:rPr>
        <w:t xml:space="preserve">at </w:t>
      </w:r>
      <w:r w:rsidR="00A636A4">
        <w:rPr>
          <w:rStyle w:val="Zdraznn"/>
          <w:i w:val="0"/>
          <w:iCs w:val="0"/>
        </w:rPr>
        <w:t>recogniz</w:t>
      </w:r>
      <w:r w:rsidR="001C20C9">
        <w:rPr>
          <w:rStyle w:val="Zdraznn"/>
          <w:i w:val="0"/>
          <w:iCs w:val="0"/>
        </w:rPr>
        <w:t>ing</w:t>
      </w:r>
      <w:r w:rsidR="00A636A4">
        <w:rPr>
          <w:rStyle w:val="Zdraznn"/>
          <w:i w:val="0"/>
          <w:iCs w:val="0"/>
        </w:rPr>
        <w:t xml:space="preserve"> a rainy day than other rules for example:</w:t>
      </w:r>
    </w:p>
    <w:p w14:paraId="5B23975A" w14:textId="089B753D" w:rsidR="00A636A4" w:rsidRDefault="00A636A4" w:rsidP="00A636A4">
      <w:pPr>
        <w:jc w:val="center"/>
        <w:rPr>
          <w:rStyle w:val="Zdraznn"/>
        </w:rPr>
      </w:pPr>
      <w:r>
        <w:rPr>
          <w:i/>
          <w:iCs/>
          <w:noProof/>
          <w14:numForm w14:val="default"/>
        </w:rPr>
        <mc:AlternateContent>
          <mc:Choice Requires="wps">
            <w:drawing>
              <wp:anchor distT="0" distB="0" distL="114300" distR="114300" simplePos="0" relativeHeight="251660288" behindDoc="0" locked="0" layoutInCell="1" allowOverlap="1" wp14:anchorId="4EF596B8" wp14:editId="20486196">
                <wp:simplePos x="0" y="0"/>
                <wp:positionH relativeFrom="margin">
                  <wp:posOffset>2753360</wp:posOffset>
                </wp:positionH>
                <wp:positionV relativeFrom="paragraph">
                  <wp:posOffset>58420</wp:posOffset>
                </wp:positionV>
                <wp:extent cx="198755" cy="71120"/>
                <wp:effectExtent l="0" t="19050" r="29845" b="43180"/>
                <wp:wrapNone/>
                <wp:docPr id="1489471011" name="Šipka: doprava 1"/>
                <wp:cNvGraphicFramePr/>
                <a:graphic xmlns:a="http://schemas.openxmlformats.org/drawingml/2006/main">
                  <a:graphicData uri="http://schemas.microsoft.com/office/word/2010/wordprocessingShape">
                    <wps:wsp>
                      <wps:cNvSpPr/>
                      <wps:spPr>
                        <a:xfrm>
                          <a:off x="0" y="0"/>
                          <a:ext cx="198755" cy="71120"/>
                        </a:xfrm>
                        <a:prstGeom prst="rightArrow">
                          <a:avLst/>
                        </a:prstGeom>
                        <a:noFill/>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8D727" id="Šipka: doprava 1" o:spid="_x0000_s1026" type="#_x0000_t13" style="position:absolute;margin-left:216.8pt;margin-top:4.6pt;width:15.65pt;height:5.6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" adj="17735" filled="f" strokecolor="#181818 [486]" strokeweight="1pt">
                <w10:wrap anchorx="margin"/>
              </v:shape>
            </w:pict>
          </mc:Fallback>
        </mc:AlternateContent>
      </w:r>
      <w:r>
        <w:rPr>
          <w:rStyle w:val="Zdraznn"/>
        </w:rPr>
        <w:t>s</w:t>
      </w:r>
      <w:r w:rsidRPr="00A636A4">
        <w:rPr>
          <w:rStyle w:val="Zdraznn"/>
        </w:rPr>
        <w:t>unny</w:t>
      </w:r>
      <w:r>
        <w:rPr>
          <w:rStyle w:val="Zdraznn"/>
        </w:rPr>
        <w:t xml:space="preserve">           rain</w:t>
      </w:r>
    </w:p>
    <w:p w14:paraId="3454580C" w14:textId="412BC9FF" w:rsidR="00A636A4" w:rsidRDefault="00A636A4" w:rsidP="00A636A4">
      <w:pPr>
        <w:rPr>
          <w:rStyle w:val="Zdraznn"/>
          <w:i w:val="0"/>
          <w:iCs w:val="0"/>
        </w:rPr>
      </w:pPr>
      <w:r>
        <w:rPr>
          <w:rStyle w:val="Zdraznn"/>
          <w:i w:val="0"/>
          <w:iCs w:val="0"/>
        </w:rPr>
        <w:t xml:space="preserve">To </w:t>
      </w:r>
      <w:r w:rsidR="009B7AC8">
        <w:rPr>
          <w:rStyle w:val="Zdraznn"/>
          <w:i w:val="0"/>
          <w:iCs w:val="0"/>
        </w:rPr>
        <w:t>differentiate</w:t>
      </w:r>
      <w:r w:rsidR="009D3D0A">
        <w:rPr>
          <w:rStyle w:val="Zdraznn"/>
          <w:i w:val="0"/>
          <w:iCs w:val="0"/>
        </w:rPr>
        <w:t xml:space="preserve"> </w:t>
      </w:r>
      <w:r w:rsidR="001A032F">
        <w:rPr>
          <w:rStyle w:val="Zdraznn"/>
          <w:i w:val="0"/>
          <w:iCs w:val="0"/>
        </w:rPr>
        <w:t>the</w:t>
      </w:r>
      <w:r w:rsidR="009D3D0A">
        <w:rPr>
          <w:rStyle w:val="Zdraznn"/>
          <w:i w:val="0"/>
          <w:iCs w:val="0"/>
        </w:rPr>
        <w:t xml:space="preserve"> rules </w:t>
      </w:r>
      <w:r w:rsidR="001A032F">
        <w:rPr>
          <w:rStyle w:val="Zdraznn"/>
          <w:i w:val="0"/>
          <w:iCs w:val="0"/>
        </w:rPr>
        <w:t xml:space="preserve">that </w:t>
      </w:r>
      <w:r w:rsidR="009D3D0A">
        <w:rPr>
          <w:rStyle w:val="Zdraznn"/>
          <w:i w:val="0"/>
          <w:iCs w:val="0"/>
        </w:rPr>
        <w:t xml:space="preserve">result in better findings </w:t>
      </w:r>
      <w:r w:rsidR="009B7AC8">
        <w:rPr>
          <w:rStyle w:val="Zdraznn"/>
          <w:i w:val="0"/>
          <w:iCs w:val="0"/>
        </w:rPr>
        <w:t xml:space="preserve">various measures have </w:t>
      </w:r>
      <w:proofErr w:type="gramStart"/>
      <w:r w:rsidR="009B7AC8">
        <w:rPr>
          <w:rStyle w:val="Zdraznn"/>
          <w:i w:val="0"/>
          <w:iCs w:val="0"/>
        </w:rPr>
        <w:t>been established</w:t>
      </w:r>
      <w:proofErr w:type="gramEnd"/>
      <w:r w:rsidR="009B7AC8">
        <w:rPr>
          <w:rStyle w:val="Zdraznn"/>
          <w:i w:val="0"/>
          <w:iCs w:val="0"/>
        </w:rPr>
        <w:t>. Th</w:t>
      </w:r>
      <w:r w:rsidR="001A032F">
        <w:rPr>
          <w:rStyle w:val="Zdraznn"/>
          <w:i w:val="0"/>
          <w:iCs w:val="0"/>
        </w:rPr>
        <w:t>e</w:t>
      </w:r>
      <w:r w:rsidR="009B7AC8">
        <w:rPr>
          <w:rStyle w:val="Zdraznn"/>
          <w:i w:val="0"/>
          <w:iCs w:val="0"/>
        </w:rPr>
        <w:t>se measure</w:t>
      </w:r>
      <w:r w:rsidR="001A032F">
        <w:rPr>
          <w:rStyle w:val="Zdraznn"/>
          <w:i w:val="0"/>
          <w:iCs w:val="0"/>
        </w:rPr>
        <w:t>s</w:t>
      </w:r>
      <w:r w:rsidR="009B7AC8">
        <w:rPr>
          <w:rStyle w:val="Zdraznn"/>
          <w:i w:val="0"/>
          <w:iCs w:val="0"/>
        </w:rPr>
        <w:t xml:space="preserve"> focus on different evaluations of the importance of a rule and help us make the distinction which rules we can use for better predictions. The most common measures are </w:t>
      </w:r>
      <w:r w:rsidR="009B7AC8" w:rsidRPr="009B7AC8">
        <w:rPr>
          <w:rStyle w:val="Zdraznn"/>
        </w:rPr>
        <w:t>support</w:t>
      </w:r>
      <w:r w:rsidR="009B7AC8">
        <w:rPr>
          <w:rStyle w:val="Zdraznn"/>
          <w:i w:val="0"/>
          <w:iCs w:val="0"/>
        </w:rPr>
        <w:t xml:space="preserve"> and </w:t>
      </w:r>
      <w:r w:rsidR="009B7AC8" w:rsidRPr="009B7AC8">
        <w:rPr>
          <w:rStyle w:val="Zdraznn"/>
        </w:rPr>
        <w:t>confidence</w:t>
      </w:r>
      <w:r w:rsidR="009B7AC8">
        <w:rPr>
          <w:rStyle w:val="Zdraznn"/>
          <w:i w:val="0"/>
          <w:iCs w:val="0"/>
        </w:rPr>
        <w:t>.</w:t>
      </w:r>
    </w:p>
    <w:p w14:paraId="7688F90A" w14:textId="77777777" w:rsidR="00F635B1" w:rsidRDefault="00F635B1" w:rsidP="00F635B1">
      <w:pPr>
        <w:pStyle w:val="Nadpis2"/>
        <w:rPr>
          <w:rStyle w:val="Zdraznn"/>
          <w:i w:val="0"/>
          <w:iCs w:val="0"/>
        </w:rPr>
      </w:pPr>
      <w:bookmarkStart w:id="9" w:name="_Toc178715574"/>
      <w:r>
        <w:rPr>
          <w:rStyle w:val="Zdraznn"/>
          <w:i w:val="0"/>
          <w:iCs w:val="0"/>
        </w:rPr>
        <w:t>Measuring association rules</w:t>
      </w:r>
      <w:bookmarkEnd w:id="9"/>
    </w:p>
    <w:p w14:paraId="4CA0BD4F" w14:textId="0B61E4F7" w:rsidR="00CF797A" w:rsidRDefault="007A4A53" w:rsidP="00F635B1">
      <w:pPr>
        <w:rPr>
          <w:color w:val="4472C4" w:themeColor="accent5"/>
        </w:rPr>
      </w:pPr>
      <w:r w:rsidRPr="007A4A53">
        <w:rPr>
          <w:color w:val="4472C4" w:themeColor="accent5"/>
        </w:rPr>
        <w:t>To help differentiate which rules</w:t>
      </w:r>
      <w:r>
        <w:rPr>
          <w:color w:val="4472C4" w:themeColor="accent5"/>
        </w:rPr>
        <w:t xml:space="preserve"> are useful we </w:t>
      </w:r>
      <w:proofErr w:type="gramStart"/>
      <w:r>
        <w:rPr>
          <w:color w:val="4472C4" w:themeColor="accent5"/>
        </w:rPr>
        <w:t>have to</w:t>
      </w:r>
      <w:proofErr w:type="gramEnd"/>
      <w:r>
        <w:rPr>
          <w:color w:val="4472C4" w:themeColor="accent5"/>
        </w:rPr>
        <w:t xml:space="preserve"> examine the nature of the connection between the antecedent and the consequent. There are </w:t>
      </w:r>
      <w:proofErr w:type="gramStart"/>
      <w:r>
        <w:rPr>
          <w:color w:val="4472C4" w:themeColor="accent5"/>
        </w:rPr>
        <w:t>several</w:t>
      </w:r>
      <w:proofErr w:type="gramEnd"/>
      <w:r>
        <w:rPr>
          <w:color w:val="4472C4" w:themeColor="accent5"/>
        </w:rPr>
        <w:t xml:space="preserve"> measures that can be used for this task, each calculating a different quality of the rule. </w:t>
      </w:r>
      <w:r w:rsidR="00DA34E2">
        <w:rPr>
          <w:color w:val="4472C4" w:themeColor="accent5"/>
        </w:rPr>
        <w:t xml:space="preserve">The following </w:t>
      </w:r>
      <w:r>
        <w:rPr>
          <w:color w:val="4472C4" w:themeColor="accent5"/>
        </w:rPr>
        <w:t xml:space="preserve">simple four-field table represents all necessary </w:t>
      </w:r>
      <w:r w:rsidR="00DA34E2">
        <w:rPr>
          <w:color w:val="4472C4" w:themeColor="accent5"/>
        </w:rPr>
        <w:t>actors in measuring formulas.</w:t>
      </w:r>
    </w:p>
    <w:tbl>
      <w:tblPr>
        <w:tblStyle w:val="Prosttabulka5"/>
        <w:tblW w:w="0" w:type="auto"/>
        <w:tblLook w:val="06A0" w:firstRow="1" w:lastRow="0" w:firstColumn="1" w:lastColumn="0" w:noHBand="1" w:noVBand="1"/>
      </w:tblPr>
      <w:tblGrid>
        <w:gridCol w:w="2928"/>
        <w:gridCol w:w="2929"/>
        <w:gridCol w:w="2929"/>
      </w:tblGrid>
      <w:tr w:rsidR="00DA34E2" w14:paraId="0493D385" w14:textId="77777777" w:rsidTr="00CF79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8" w:type="dxa"/>
            <w:tcBorders>
              <w:right w:val="single" w:sz="4" w:space="0" w:color="7F7F7F" w:themeColor="text1" w:themeTint="80"/>
            </w:tcBorders>
            <w:vAlign w:val="bottom"/>
          </w:tcPr>
          <w:p w14:paraId="13856820" w14:textId="485713DB" w:rsidR="00DA34E2" w:rsidRDefault="00DA34E2" w:rsidP="00CF797A">
            <w:pPr>
              <w:jc w:val="center"/>
              <w:rPr>
                <w:color w:val="4472C4" w:themeColor="accent5"/>
              </w:rPr>
            </w:pPr>
          </w:p>
        </w:tc>
        <w:tc>
          <w:tcPr>
            <w:tcW w:w="2929" w:type="dxa"/>
            <w:tcBorders>
              <w:left w:val="single" w:sz="4" w:space="0" w:color="7F7F7F" w:themeColor="text1" w:themeTint="80"/>
            </w:tcBorders>
            <w:vAlign w:val="bottom"/>
          </w:tcPr>
          <w:p w14:paraId="7FF861C6" w14:textId="7A1EF62F" w:rsidR="00DA34E2" w:rsidRPr="007557EF" w:rsidRDefault="00DA34E2" w:rsidP="00CF797A">
            <w:pPr>
              <w:jc w:val="center"/>
              <w:cnfStyle w:val="100000000000" w:firstRow="1" w:lastRow="0" w:firstColumn="0" w:lastColumn="0" w:oddVBand="0" w:evenVBand="0" w:oddHBand="0" w:evenHBand="0" w:firstRowFirstColumn="0" w:firstRowLastColumn="0" w:lastRowFirstColumn="0" w:lastRowLastColumn="0"/>
              <w:rPr>
                <w:b/>
                <w:bCs/>
                <w:color w:val="4472C4" w:themeColor="accent5"/>
                <w:sz w:val="24"/>
                <w:szCs w:val="20"/>
              </w:rPr>
            </w:pPr>
            <w:r w:rsidRPr="007557EF">
              <w:rPr>
                <w:b/>
                <w:bCs/>
                <w:color w:val="4472C4" w:themeColor="accent5"/>
                <w:sz w:val="24"/>
                <w:szCs w:val="20"/>
              </w:rPr>
              <w:t>Consequent</w:t>
            </w:r>
          </w:p>
        </w:tc>
        <w:tc>
          <w:tcPr>
            <w:tcW w:w="2929" w:type="dxa"/>
            <w:vAlign w:val="bottom"/>
          </w:tcPr>
          <w:p w14:paraId="76CBD413" w14:textId="033C1EDC" w:rsidR="00DA34E2" w:rsidRPr="007557EF" w:rsidRDefault="00CF797A" w:rsidP="00CF797A">
            <w:pPr>
              <w:jc w:val="center"/>
              <w:cnfStyle w:val="100000000000" w:firstRow="1" w:lastRow="0" w:firstColumn="0" w:lastColumn="0" w:oddVBand="0" w:evenVBand="0" w:oddHBand="0" w:evenHBand="0" w:firstRowFirstColumn="0" w:firstRowLastColumn="0" w:lastRowFirstColumn="0" w:lastRowLastColumn="0"/>
              <w:rPr>
                <w:b/>
                <w:bCs/>
                <w:color w:val="4472C4" w:themeColor="accent5"/>
                <w:sz w:val="24"/>
                <w:szCs w:val="20"/>
              </w:rPr>
            </w:pPr>
            <w:r w:rsidRPr="007557EF">
              <w:rPr>
                <w:b/>
                <w:bCs/>
                <w:color w:val="4472C4" w:themeColor="accent5"/>
                <w:sz w:val="24"/>
                <w:szCs w:val="20"/>
              </w:rPr>
              <w:t>¬</w:t>
            </w:r>
            <w:r w:rsidRPr="007557EF">
              <w:rPr>
                <w:b/>
                <w:bCs/>
                <w:color w:val="4472C4" w:themeColor="accent5"/>
                <w:sz w:val="24"/>
                <w:szCs w:val="20"/>
              </w:rPr>
              <w:t xml:space="preserve"> </w:t>
            </w:r>
            <w:r w:rsidR="00DA34E2" w:rsidRPr="007557EF">
              <w:rPr>
                <w:b/>
                <w:bCs/>
                <w:color w:val="4472C4" w:themeColor="accent5"/>
                <w:sz w:val="24"/>
                <w:szCs w:val="20"/>
              </w:rPr>
              <w:t>Consequent</w:t>
            </w:r>
          </w:p>
        </w:tc>
      </w:tr>
      <w:tr w:rsidR="00DA34E2" w14:paraId="46C24FC9" w14:textId="77777777" w:rsidTr="00CF797A">
        <w:tc>
          <w:tcPr>
            <w:cnfStyle w:val="001000000000" w:firstRow="0" w:lastRow="0" w:firstColumn="1" w:lastColumn="0" w:oddVBand="0" w:evenVBand="0" w:oddHBand="0" w:evenHBand="0" w:firstRowFirstColumn="0" w:firstRowLastColumn="0" w:lastRowFirstColumn="0" w:lastRowLastColumn="0"/>
            <w:tcW w:w="2928" w:type="dxa"/>
            <w:vAlign w:val="bottom"/>
          </w:tcPr>
          <w:p w14:paraId="3626371C" w14:textId="2F9078C5" w:rsidR="00DA34E2" w:rsidRPr="007557EF" w:rsidRDefault="00DA34E2" w:rsidP="00CF797A">
            <w:pPr>
              <w:jc w:val="center"/>
              <w:rPr>
                <w:b/>
                <w:bCs/>
                <w:color w:val="4472C4" w:themeColor="accent5"/>
                <w:sz w:val="24"/>
                <w:szCs w:val="20"/>
              </w:rPr>
            </w:pPr>
            <w:r w:rsidRPr="007557EF">
              <w:rPr>
                <w:b/>
                <w:bCs/>
                <w:color w:val="4472C4" w:themeColor="accent5"/>
                <w:sz w:val="24"/>
                <w:szCs w:val="20"/>
              </w:rPr>
              <w:t>Antecedent</w:t>
            </w:r>
          </w:p>
        </w:tc>
        <w:tc>
          <w:tcPr>
            <w:tcW w:w="2929" w:type="dxa"/>
            <w:vAlign w:val="bottom"/>
          </w:tcPr>
          <w:p w14:paraId="731D03F0" w14:textId="1A58E075" w:rsidR="00DA34E2" w:rsidRPr="001343E0" w:rsidRDefault="00DA34E2" w:rsidP="00CF797A">
            <w:pPr>
              <w:jc w:val="center"/>
              <w:cnfStyle w:val="000000000000" w:firstRow="0" w:lastRow="0" w:firstColumn="0" w:lastColumn="0" w:oddVBand="0" w:evenVBand="0" w:oddHBand="0" w:evenHBand="0" w:firstRowFirstColumn="0" w:firstRowLastColumn="0" w:lastRowFirstColumn="0" w:lastRowLastColumn="0"/>
              <w:rPr>
                <w:i/>
                <w:iCs/>
                <w:color w:val="4472C4" w:themeColor="accent5"/>
              </w:rPr>
            </w:pPr>
            <w:r w:rsidRPr="001343E0">
              <w:rPr>
                <w:i/>
                <w:iCs/>
                <w:color w:val="4472C4" w:themeColor="accent5"/>
              </w:rPr>
              <w:t>a</w:t>
            </w:r>
          </w:p>
        </w:tc>
        <w:tc>
          <w:tcPr>
            <w:tcW w:w="2929" w:type="dxa"/>
            <w:vAlign w:val="bottom"/>
          </w:tcPr>
          <w:p w14:paraId="3B2CF511" w14:textId="5EA7AF4F" w:rsidR="00DA34E2" w:rsidRPr="001343E0" w:rsidRDefault="00DA34E2" w:rsidP="00CF797A">
            <w:pPr>
              <w:jc w:val="center"/>
              <w:cnfStyle w:val="000000000000" w:firstRow="0" w:lastRow="0" w:firstColumn="0" w:lastColumn="0" w:oddVBand="0" w:evenVBand="0" w:oddHBand="0" w:evenHBand="0" w:firstRowFirstColumn="0" w:firstRowLastColumn="0" w:lastRowFirstColumn="0" w:lastRowLastColumn="0"/>
              <w:rPr>
                <w:i/>
                <w:iCs/>
                <w:color w:val="4472C4" w:themeColor="accent5"/>
              </w:rPr>
            </w:pPr>
            <w:r w:rsidRPr="001343E0">
              <w:rPr>
                <w:i/>
                <w:iCs/>
                <w:color w:val="4472C4" w:themeColor="accent5"/>
              </w:rPr>
              <w:t>b</w:t>
            </w:r>
          </w:p>
        </w:tc>
      </w:tr>
      <w:tr w:rsidR="00DA34E2" w14:paraId="58383893" w14:textId="77777777" w:rsidTr="00CF797A">
        <w:tc>
          <w:tcPr>
            <w:cnfStyle w:val="001000000000" w:firstRow="0" w:lastRow="0" w:firstColumn="1" w:lastColumn="0" w:oddVBand="0" w:evenVBand="0" w:oddHBand="0" w:evenHBand="0" w:firstRowFirstColumn="0" w:firstRowLastColumn="0" w:lastRowFirstColumn="0" w:lastRowLastColumn="0"/>
            <w:tcW w:w="2928" w:type="dxa"/>
            <w:vAlign w:val="bottom"/>
          </w:tcPr>
          <w:p w14:paraId="277BBE38" w14:textId="1A40B4F5" w:rsidR="00DA34E2" w:rsidRPr="007557EF" w:rsidRDefault="00CF797A" w:rsidP="00CF797A">
            <w:pPr>
              <w:jc w:val="center"/>
              <w:rPr>
                <w:b/>
                <w:bCs/>
                <w:color w:val="4472C4" w:themeColor="accent5"/>
                <w:sz w:val="24"/>
                <w:szCs w:val="20"/>
              </w:rPr>
            </w:pPr>
            <w:r w:rsidRPr="007557EF">
              <w:rPr>
                <w:b/>
                <w:bCs/>
                <w:color w:val="4472C4" w:themeColor="accent5"/>
                <w:sz w:val="24"/>
                <w:szCs w:val="20"/>
              </w:rPr>
              <w:t>¬</w:t>
            </w:r>
            <w:r w:rsidRPr="007557EF">
              <w:rPr>
                <w:b/>
                <w:bCs/>
                <w:color w:val="4472C4" w:themeColor="accent5"/>
                <w:sz w:val="24"/>
                <w:szCs w:val="20"/>
              </w:rPr>
              <w:t xml:space="preserve"> </w:t>
            </w:r>
            <w:r w:rsidR="00DA34E2" w:rsidRPr="007557EF">
              <w:rPr>
                <w:b/>
                <w:bCs/>
                <w:color w:val="4472C4" w:themeColor="accent5"/>
                <w:sz w:val="24"/>
                <w:szCs w:val="20"/>
              </w:rPr>
              <w:t>Antecedent</w:t>
            </w:r>
          </w:p>
        </w:tc>
        <w:tc>
          <w:tcPr>
            <w:tcW w:w="2929" w:type="dxa"/>
            <w:vAlign w:val="bottom"/>
          </w:tcPr>
          <w:p w14:paraId="513D28E8" w14:textId="61FD5C7D" w:rsidR="00DA34E2" w:rsidRPr="001343E0" w:rsidRDefault="00DA34E2" w:rsidP="00CF797A">
            <w:pPr>
              <w:jc w:val="center"/>
              <w:cnfStyle w:val="000000000000" w:firstRow="0" w:lastRow="0" w:firstColumn="0" w:lastColumn="0" w:oddVBand="0" w:evenVBand="0" w:oddHBand="0" w:evenHBand="0" w:firstRowFirstColumn="0" w:firstRowLastColumn="0" w:lastRowFirstColumn="0" w:lastRowLastColumn="0"/>
              <w:rPr>
                <w:i/>
                <w:iCs/>
                <w:color w:val="4472C4" w:themeColor="accent5"/>
              </w:rPr>
            </w:pPr>
            <w:r w:rsidRPr="001343E0">
              <w:rPr>
                <w:i/>
                <w:iCs/>
                <w:color w:val="4472C4" w:themeColor="accent5"/>
              </w:rPr>
              <w:t>c</w:t>
            </w:r>
          </w:p>
        </w:tc>
        <w:tc>
          <w:tcPr>
            <w:tcW w:w="2929" w:type="dxa"/>
            <w:vAlign w:val="bottom"/>
          </w:tcPr>
          <w:p w14:paraId="32573FD2" w14:textId="4FD20BBD" w:rsidR="00DA34E2" w:rsidRPr="001343E0" w:rsidRDefault="00DA34E2" w:rsidP="00CF797A">
            <w:pPr>
              <w:keepNext/>
              <w:jc w:val="center"/>
              <w:cnfStyle w:val="000000000000" w:firstRow="0" w:lastRow="0" w:firstColumn="0" w:lastColumn="0" w:oddVBand="0" w:evenVBand="0" w:oddHBand="0" w:evenHBand="0" w:firstRowFirstColumn="0" w:firstRowLastColumn="0" w:lastRowFirstColumn="0" w:lastRowLastColumn="0"/>
              <w:rPr>
                <w:i/>
                <w:iCs/>
                <w:color w:val="4472C4" w:themeColor="accent5"/>
              </w:rPr>
            </w:pPr>
            <w:r w:rsidRPr="001343E0">
              <w:rPr>
                <w:i/>
                <w:iCs/>
                <w:color w:val="4472C4" w:themeColor="accent5"/>
              </w:rPr>
              <w:t>d</w:t>
            </w:r>
          </w:p>
        </w:tc>
      </w:tr>
    </w:tbl>
    <w:p w14:paraId="5E3DFEB9" w14:textId="77777777" w:rsidR="007557EF" w:rsidRDefault="007557EF" w:rsidP="007557EF">
      <w:pPr>
        <w:pStyle w:val="Titulek"/>
        <w:jc w:val="center"/>
      </w:pPr>
    </w:p>
    <w:p w14:paraId="5B91CFCC" w14:textId="184A70A8" w:rsidR="00DA34E2" w:rsidRPr="007557EF" w:rsidRDefault="00CF797A" w:rsidP="007557EF">
      <w:pPr>
        <w:pStyle w:val="Titulek"/>
        <w:jc w:val="center"/>
        <w:rPr>
          <w:color w:val="4472C4" w:themeColor="accent5"/>
        </w:rPr>
      </w:pPr>
      <w:r w:rsidRPr="007557EF">
        <w:rPr>
          <w:color w:val="4472C4" w:themeColor="accent5"/>
        </w:rPr>
        <w:t xml:space="preserve">Table </w:t>
      </w:r>
      <w:r w:rsidRPr="007557EF">
        <w:rPr>
          <w:color w:val="4472C4" w:themeColor="accent5"/>
        </w:rPr>
        <w:fldChar w:fldCharType="begin"/>
      </w:r>
      <w:r w:rsidRPr="007557EF">
        <w:rPr>
          <w:color w:val="4472C4" w:themeColor="accent5"/>
        </w:rPr>
        <w:instrText xml:space="preserve"> SEQ Table \* ARABIC </w:instrText>
      </w:r>
      <w:r w:rsidRPr="007557EF">
        <w:rPr>
          <w:color w:val="4472C4" w:themeColor="accent5"/>
        </w:rPr>
        <w:fldChar w:fldCharType="separate"/>
      </w:r>
      <w:r w:rsidR="004D790B">
        <w:rPr>
          <w:noProof/>
          <w:color w:val="4472C4" w:themeColor="accent5"/>
        </w:rPr>
        <w:t>1</w:t>
      </w:r>
      <w:r w:rsidRPr="007557EF">
        <w:rPr>
          <w:color w:val="4472C4" w:themeColor="accent5"/>
        </w:rPr>
        <w:fldChar w:fldCharType="end"/>
      </w:r>
      <w:r w:rsidRPr="007557EF">
        <w:rPr>
          <w:color w:val="4472C4" w:themeColor="accent5"/>
        </w:rPr>
        <w:t xml:space="preserve"> Four-field table for rule measures</w:t>
      </w:r>
    </w:p>
    <w:p w14:paraId="565A5B96" w14:textId="71F4A874" w:rsidR="00DA34E2" w:rsidRDefault="00DA34E2" w:rsidP="001343E0">
      <w:pPr>
        <w:pStyle w:val="Odstavecseseznamem"/>
        <w:numPr>
          <w:ilvl w:val="0"/>
          <w:numId w:val="14"/>
        </w:numPr>
        <w:jc w:val="left"/>
        <w:rPr>
          <w:color w:val="4472C4" w:themeColor="accent5"/>
        </w:rPr>
      </w:pPr>
      <w:r w:rsidRPr="00DA34E2">
        <w:rPr>
          <w:i/>
          <w:iCs/>
          <w:color w:val="4472C4" w:themeColor="accent5"/>
        </w:rPr>
        <w:lastRenderedPageBreak/>
        <w:t>a</w:t>
      </w:r>
      <w:r>
        <w:rPr>
          <w:i/>
          <w:iCs/>
          <w:color w:val="4472C4" w:themeColor="accent5"/>
        </w:rPr>
        <w:t xml:space="preserve"> </w:t>
      </w:r>
      <w:r w:rsidR="001343E0">
        <w:rPr>
          <w:color w:val="4472C4" w:themeColor="accent5"/>
        </w:rPr>
        <w:t>– number of</w:t>
      </w:r>
      <w:r w:rsidRPr="00DA34E2">
        <w:rPr>
          <w:color w:val="4472C4" w:themeColor="accent5"/>
        </w:rPr>
        <w:t xml:space="preserve"> instance</w:t>
      </w:r>
      <w:r w:rsidR="001343E0">
        <w:rPr>
          <w:color w:val="4472C4" w:themeColor="accent5"/>
        </w:rPr>
        <w:t>s in data that</w:t>
      </w:r>
      <w:r w:rsidRPr="00DA34E2">
        <w:rPr>
          <w:color w:val="4472C4" w:themeColor="accent5"/>
        </w:rPr>
        <w:t xml:space="preserve"> include both the antecedent and the consequent of the rule</w:t>
      </w:r>
    </w:p>
    <w:p w14:paraId="4B1352FB" w14:textId="2DF7945E" w:rsidR="00DA34E2" w:rsidRDefault="00DA34E2" w:rsidP="001343E0">
      <w:pPr>
        <w:pStyle w:val="Odstavecseseznamem"/>
        <w:numPr>
          <w:ilvl w:val="0"/>
          <w:numId w:val="14"/>
        </w:numPr>
        <w:jc w:val="left"/>
        <w:rPr>
          <w:color w:val="4472C4" w:themeColor="accent5"/>
        </w:rPr>
      </w:pPr>
      <w:r>
        <w:rPr>
          <w:i/>
          <w:iCs/>
          <w:color w:val="4472C4" w:themeColor="accent5"/>
        </w:rPr>
        <w:t xml:space="preserve">b </w:t>
      </w:r>
      <w:r>
        <w:rPr>
          <w:color w:val="4472C4" w:themeColor="accent5"/>
        </w:rPr>
        <w:t xml:space="preserve">– </w:t>
      </w:r>
      <w:r w:rsidR="001343E0">
        <w:rPr>
          <w:color w:val="4472C4" w:themeColor="accent5"/>
        </w:rPr>
        <w:t xml:space="preserve">number of </w:t>
      </w:r>
      <w:r>
        <w:rPr>
          <w:color w:val="4472C4" w:themeColor="accent5"/>
        </w:rPr>
        <w:t>instance</w:t>
      </w:r>
      <w:r w:rsidR="001343E0">
        <w:rPr>
          <w:color w:val="4472C4" w:themeColor="accent5"/>
        </w:rPr>
        <w:t>s that</w:t>
      </w:r>
      <w:r>
        <w:rPr>
          <w:color w:val="4472C4" w:themeColor="accent5"/>
        </w:rPr>
        <w:t xml:space="preserve"> include</w:t>
      </w:r>
      <w:r w:rsidR="001343E0">
        <w:rPr>
          <w:color w:val="4472C4" w:themeColor="accent5"/>
        </w:rPr>
        <w:t xml:space="preserve"> </w:t>
      </w:r>
      <w:r>
        <w:rPr>
          <w:color w:val="4472C4" w:themeColor="accent5"/>
        </w:rPr>
        <w:t>only the antecedent</w:t>
      </w:r>
    </w:p>
    <w:p w14:paraId="0808BDF1" w14:textId="60457CE4" w:rsidR="00DA34E2" w:rsidRDefault="00DA34E2" w:rsidP="001343E0">
      <w:pPr>
        <w:pStyle w:val="Odstavecseseznamem"/>
        <w:numPr>
          <w:ilvl w:val="0"/>
          <w:numId w:val="14"/>
        </w:numPr>
        <w:jc w:val="left"/>
        <w:rPr>
          <w:color w:val="4472C4" w:themeColor="accent5"/>
        </w:rPr>
      </w:pPr>
      <w:r>
        <w:rPr>
          <w:i/>
          <w:iCs/>
          <w:color w:val="4472C4" w:themeColor="accent5"/>
        </w:rPr>
        <w:t xml:space="preserve">c </w:t>
      </w:r>
      <w:r>
        <w:rPr>
          <w:color w:val="4472C4" w:themeColor="accent5"/>
        </w:rPr>
        <w:t xml:space="preserve">– </w:t>
      </w:r>
      <w:r w:rsidR="001343E0">
        <w:rPr>
          <w:color w:val="4472C4" w:themeColor="accent5"/>
        </w:rPr>
        <w:t xml:space="preserve">number of </w:t>
      </w:r>
      <w:r>
        <w:rPr>
          <w:color w:val="4472C4" w:themeColor="accent5"/>
        </w:rPr>
        <w:t>instance</w:t>
      </w:r>
      <w:r w:rsidR="001343E0">
        <w:rPr>
          <w:color w:val="4472C4" w:themeColor="accent5"/>
        </w:rPr>
        <w:t>s that</w:t>
      </w:r>
      <w:r>
        <w:rPr>
          <w:color w:val="4472C4" w:themeColor="accent5"/>
        </w:rPr>
        <w:t xml:space="preserve"> include</w:t>
      </w:r>
      <w:r w:rsidR="001343E0">
        <w:rPr>
          <w:color w:val="4472C4" w:themeColor="accent5"/>
        </w:rPr>
        <w:t xml:space="preserve"> </w:t>
      </w:r>
      <w:r>
        <w:rPr>
          <w:color w:val="4472C4" w:themeColor="accent5"/>
        </w:rPr>
        <w:t>only the consequent</w:t>
      </w:r>
    </w:p>
    <w:p w14:paraId="47367137" w14:textId="2C9A0386" w:rsidR="00DA34E2" w:rsidRDefault="00DA34E2" w:rsidP="001343E0">
      <w:pPr>
        <w:pStyle w:val="Odstavecseseznamem"/>
        <w:numPr>
          <w:ilvl w:val="0"/>
          <w:numId w:val="14"/>
        </w:numPr>
        <w:jc w:val="left"/>
        <w:rPr>
          <w:color w:val="4472C4" w:themeColor="accent5"/>
        </w:rPr>
      </w:pPr>
      <w:r>
        <w:rPr>
          <w:i/>
          <w:iCs/>
          <w:color w:val="4472C4" w:themeColor="accent5"/>
        </w:rPr>
        <w:t xml:space="preserve">d </w:t>
      </w:r>
      <w:r>
        <w:rPr>
          <w:color w:val="4472C4" w:themeColor="accent5"/>
        </w:rPr>
        <w:t xml:space="preserve">– </w:t>
      </w:r>
      <w:r w:rsidR="001343E0">
        <w:rPr>
          <w:color w:val="4472C4" w:themeColor="accent5"/>
        </w:rPr>
        <w:t>number of in</w:t>
      </w:r>
      <w:r>
        <w:rPr>
          <w:color w:val="4472C4" w:themeColor="accent5"/>
        </w:rPr>
        <w:t>stance</w:t>
      </w:r>
      <w:r w:rsidR="001343E0">
        <w:rPr>
          <w:color w:val="4472C4" w:themeColor="accent5"/>
        </w:rPr>
        <w:t xml:space="preserve">s that </w:t>
      </w:r>
      <w:r>
        <w:rPr>
          <w:color w:val="4472C4" w:themeColor="accent5"/>
        </w:rPr>
        <w:t>do</w:t>
      </w:r>
      <w:r w:rsidR="001343E0">
        <w:rPr>
          <w:color w:val="4472C4" w:themeColor="accent5"/>
        </w:rPr>
        <w:t xml:space="preserve"> no</w:t>
      </w:r>
      <w:r>
        <w:rPr>
          <w:color w:val="4472C4" w:themeColor="accent5"/>
        </w:rPr>
        <w:t xml:space="preserve">t include either the antecedent </w:t>
      </w:r>
      <w:proofErr w:type="gramStart"/>
      <w:r>
        <w:rPr>
          <w:color w:val="4472C4" w:themeColor="accent5"/>
        </w:rPr>
        <w:t>nor</w:t>
      </w:r>
      <w:proofErr w:type="gramEnd"/>
      <w:r>
        <w:rPr>
          <w:color w:val="4472C4" w:themeColor="accent5"/>
        </w:rPr>
        <w:t xml:space="preserve"> the consequent</w:t>
      </w:r>
    </w:p>
    <w:p w14:paraId="0EF92413" w14:textId="77777777" w:rsidR="00F635B1" w:rsidRDefault="00F635B1" w:rsidP="00F635B1">
      <w:pPr>
        <w:pStyle w:val="Nadpis3"/>
        <w:rPr>
          <w:rStyle w:val="Zdraznn"/>
          <w:i w:val="0"/>
          <w:iCs w:val="0"/>
        </w:rPr>
      </w:pPr>
      <w:bookmarkStart w:id="10" w:name="_Toc178715575"/>
      <w:r>
        <w:rPr>
          <w:rStyle w:val="Zdraznn"/>
          <w:i w:val="0"/>
          <w:iCs w:val="0"/>
        </w:rPr>
        <w:t>Support</w:t>
      </w:r>
      <w:bookmarkEnd w:id="10"/>
    </w:p>
    <w:p w14:paraId="06E9B1C4" w14:textId="612ACC44" w:rsidR="00F635B1" w:rsidRDefault="001064F7" w:rsidP="00F635B1">
      <w:pPr>
        <w:rPr>
          <w:color w:val="4472C4" w:themeColor="accent5"/>
        </w:rPr>
      </w:pPr>
      <w:r>
        <w:rPr>
          <w:color w:val="4472C4" w:themeColor="accent5"/>
        </w:rPr>
        <w:t xml:space="preserve">Support measures the frequency of a certain itemset in data. In the context of association rules support for a specific rule </w:t>
      </w:r>
      <w:r w:rsidR="007A4A53">
        <w:rPr>
          <w:color w:val="4472C4" w:themeColor="accent5"/>
        </w:rPr>
        <w:t xml:space="preserve">is the number of </w:t>
      </w:r>
      <w:r w:rsidR="007557EF">
        <w:rPr>
          <w:color w:val="4472C4" w:themeColor="accent5"/>
        </w:rPr>
        <w:t xml:space="preserve">entities where </w:t>
      </w:r>
      <w:r w:rsidR="007A4A53">
        <w:rPr>
          <w:color w:val="4472C4" w:themeColor="accent5"/>
        </w:rPr>
        <w:t>both antecedent and consequent</w:t>
      </w:r>
      <w:r w:rsidR="007557EF">
        <w:rPr>
          <w:color w:val="4472C4" w:themeColor="accent5"/>
        </w:rPr>
        <w:t xml:space="preserve"> occur</w:t>
      </w:r>
      <w:r w:rsidR="00DA34E2">
        <w:rPr>
          <w:color w:val="4472C4" w:themeColor="accent5"/>
        </w:rPr>
        <w:t xml:space="preserve"> in data</w:t>
      </w:r>
      <w:r w:rsidR="007A4A53">
        <w:rPr>
          <w:color w:val="4472C4" w:themeColor="accent5"/>
        </w:rPr>
        <w:t xml:space="preserve">. Sometimes support can be relative to the entire dataset, then the number of occurrences of both antecedent and consequent </w:t>
      </w:r>
      <w:proofErr w:type="gramStart"/>
      <w:r w:rsidR="007A4A53">
        <w:rPr>
          <w:color w:val="4472C4" w:themeColor="accent5"/>
        </w:rPr>
        <w:t>is divided</w:t>
      </w:r>
      <w:proofErr w:type="gramEnd"/>
      <w:r w:rsidR="007A4A53">
        <w:rPr>
          <w:color w:val="4472C4" w:themeColor="accent5"/>
        </w:rPr>
        <w:t xml:space="preserve"> by the total number of entries in data.</w:t>
      </w:r>
    </w:p>
    <w:p w14:paraId="33D5213B" w14:textId="1609939B" w:rsidR="00DA34E2" w:rsidRPr="001343E0" w:rsidRDefault="001343E0" w:rsidP="00DA34E2">
      <w:pPr>
        <w:jc w:val="center"/>
        <w:rPr>
          <w:rFonts w:eastAsiaTheme="minorEastAsia"/>
          <w:i/>
          <w:iCs/>
          <w:color w:val="4472C4" w:themeColor="accent5"/>
        </w:rPr>
      </w:pPr>
      <m:oMathPara>
        <m:oMath>
          <m:r>
            <w:rPr>
              <w:rFonts w:ascii="Cambria Math" w:hAnsi="Cambria Math"/>
              <w:color w:val="4472C4" w:themeColor="accent5"/>
            </w:rPr>
            <m:t>absolute support</m:t>
          </m:r>
          <m:r>
            <w:rPr>
              <w:rFonts w:ascii="Cambria Math" w:hAnsi="Cambria Math" w:cs="Cambria Math"/>
              <w:color w:val="4472C4" w:themeColor="accent5"/>
            </w:rPr>
            <m:t>=</m:t>
          </m:r>
          <m:r>
            <w:rPr>
              <w:rFonts w:ascii="Cambria Math" w:hAnsi="Cambria Math"/>
              <w:color w:val="4472C4" w:themeColor="accent5"/>
            </w:rPr>
            <m:t>a</m:t>
          </m:r>
        </m:oMath>
      </m:oMathPara>
    </w:p>
    <w:p w14:paraId="588D4684" w14:textId="4D998564" w:rsidR="001343E0" w:rsidRPr="001343E0" w:rsidRDefault="001343E0" w:rsidP="001343E0">
      <w:pPr>
        <w:jc w:val="center"/>
        <w:rPr>
          <w:rFonts w:eastAsiaTheme="minorEastAsia"/>
          <w:i/>
          <w:iCs/>
          <w:color w:val="4472C4" w:themeColor="accent5"/>
        </w:rPr>
      </w:pPr>
      <m:oMathPara>
        <m:oMath>
          <m:r>
            <w:rPr>
              <w:rFonts w:ascii="Cambria Math" w:hAnsi="Cambria Math"/>
              <w:color w:val="4472C4" w:themeColor="accent5"/>
            </w:rPr>
            <m:t>relative support</m:t>
          </m:r>
          <m:r>
            <w:rPr>
              <w:rFonts w:ascii="Cambria Math" w:eastAsiaTheme="minorEastAsia" w:hAnsi="Cambria Math" w:cs="Cambria Math"/>
              <w:color w:val="4472C4" w:themeColor="accent5"/>
            </w:rPr>
            <m:t>=</m:t>
          </m:r>
          <m:f>
            <m:fPr>
              <m:ctrlPr>
                <w:rPr>
                  <w:rFonts w:ascii="Cambria Math" w:eastAsiaTheme="minorEastAsia" w:hAnsi="Cambria Math"/>
                  <w:i/>
                  <w:iCs/>
                  <w:color w:val="4472C4" w:themeColor="accent5"/>
                </w:rPr>
              </m:ctrlPr>
            </m:fPr>
            <m:num>
              <m:r>
                <w:rPr>
                  <w:rFonts w:ascii="Cambria Math" w:eastAsiaTheme="minorEastAsia" w:hAnsi="Cambria Math" w:cs="Cambria Math"/>
                  <w:color w:val="4472C4" w:themeColor="accent5"/>
                </w:rPr>
                <m:t>a</m:t>
              </m:r>
            </m:num>
            <m:den>
              <m:r>
                <w:rPr>
                  <w:rFonts w:ascii="Cambria Math" w:eastAsiaTheme="minorEastAsia" w:hAnsi="Cambria Math" w:cs="Cambria Math"/>
                  <w:color w:val="4472C4" w:themeColor="accent5"/>
                </w:rPr>
                <m:t>a+b+c+d</m:t>
              </m:r>
            </m:den>
          </m:f>
        </m:oMath>
      </m:oMathPara>
    </w:p>
    <w:p w14:paraId="4E555CE8" w14:textId="77777777" w:rsidR="00F635B1" w:rsidRDefault="00F635B1" w:rsidP="00F635B1">
      <w:pPr>
        <w:pStyle w:val="Nadpis3"/>
        <w:rPr>
          <w:rStyle w:val="Zdraznn"/>
          <w:i w:val="0"/>
          <w:iCs w:val="0"/>
        </w:rPr>
      </w:pPr>
      <w:bookmarkStart w:id="11" w:name="_Toc178715576"/>
      <w:r>
        <w:rPr>
          <w:rStyle w:val="Zdraznn"/>
          <w:i w:val="0"/>
          <w:iCs w:val="0"/>
        </w:rPr>
        <w:t>Confidence</w:t>
      </w:r>
      <w:bookmarkEnd w:id="11"/>
    </w:p>
    <w:p w14:paraId="2BB5BFB9" w14:textId="22794233" w:rsidR="00F635B1" w:rsidRDefault="001343E0" w:rsidP="00A636A4">
      <w:pPr>
        <w:rPr>
          <w:rStyle w:val="Zdraznn"/>
          <w:i w:val="0"/>
          <w:iCs w:val="0"/>
          <w:color w:val="4472C4" w:themeColor="accent5"/>
        </w:rPr>
      </w:pPr>
      <w:r w:rsidRPr="0011238D">
        <w:rPr>
          <w:rStyle w:val="Zdraznn"/>
          <w:i w:val="0"/>
          <w:iCs w:val="0"/>
          <w:color w:val="4472C4" w:themeColor="accent5"/>
        </w:rPr>
        <w:t>Another measure defines how well the antecedent helps predict the consequent.</w:t>
      </w:r>
      <w:r w:rsidR="0011238D" w:rsidRPr="0011238D">
        <w:rPr>
          <w:rStyle w:val="Zdraznn"/>
          <w:i w:val="0"/>
          <w:iCs w:val="0"/>
          <w:color w:val="4472C4" w:themeColor="accent5"/>
        </w:rPr>
        <w:t xml:space="preserve"> It </w:t>
      </w:r>
      <w:proofErr w:type="gramStart"/>
      <w:r w:rsidR="0011238D" w:rsidRPr="0011238D">
        <w:rPr>
          <w:rStyle w:val="Zdraznn"/>
          <w:i w:val="0"/>
          <w:iCs w:val="0"/>
          <w:color w:val="4472C4" w:themeColor="accent5"/>
        </w:rPr>
        <w:t>is called</w:t>
      </w:r>
      <w:proofErr w:type="gramEnd"/>
      <w:r w:rsidR="0011238D" w:rsidRPr="0011238D">
        <w:rPr>
          <w:rStyle w:val="Zdraznn"/>
          <w:i w:val="0"/>
          <w:iCs w:val="0"/>
          <w:color w:val="4472C4" w:themeColor="accent5"/>
        </w:rPr>
        <w:t xml:space="preserve"> confidence and is often used to determine </w:t>
      </w:r>
      <w:r w:rsidR="007557EF">
        <w:rPr>
          <w:rStyle w:val="Zdraznn"/>
          <w:i w:val="0"/>
          <w:iCs w:val="0"/>
          <w:color w:val="4472C4" w:themeColor="accent5"/>
        </w:rPr>
        <w:t>how strong</w:t>
      </w:r>
      <w:r w:rsidR="0011238D" w:rsidRPr="0011238D">
        <w:rPr>
          <w:rStyle w:val="Zdraznn"/>
          <w:i w:val="0"/>
          <w:iCs w:val="0"/>
          <w:color w:val="4472C4" w:themeColor="accent5"/>
        </w:rPr>
        <w:t xml:space="preserve"> </w:t>
      </w:r>
      <w:r w:rsidR="0011238D">
        <w:rPr>
          <w:rStyle w:val="Zdraznn"/>
          <w:i w:val="0"/>
          <w:iCs w:val="0"/>
          <w:color w:val="4472C4" w:themeColor="accent5"/>
        </w:rPr>
        <w:t>a rule is.</w:t>
      </w:r>
      <w:r w:rsidRPr="0011238D">
        <w:rPr>
          <w:rStyle w:val="Zdraznn"/>
          <w:i w:val="0"/>
          <w:iCs w:val="0"/>
          <w:color w:val="4472C4" w:themeColor="accent5"/>
        </w:rPr>
        <w:t xml:space="preserve"> It is the percentage of all instances that include the antecedent that also </w:t>
      </w:r>
      <w:r w:rsidR="0011238D" w:rsidRPr="0011238D">
        <w:rPr>
          <w:rStyle w:val="Zdraznn"/>
          <w:i w:val="0"/>
          <w:iCs w:val="0"/>
          <w:color w:val="4472C4" w:themeColor="accent5"/>
        </w:rPr>
        <w:t>include the consequent.</w:t>
      </w:r>
    </w:p>
    <w:p w14:paraId="6BABF7B8" w14:textId="664E59B4" w:rsidR="0011238D" w:rsidRPr="0011238D" w:rsidRDefault="0011238D" w:rsidP="0011238D">
      <w:pPr>
        <w:jc w:val="center"/>
        <w:rPr>
          <w:rStyle w:val="Zdraznn"/>
          <w:rFonts w:eastAsiaTheme="minorEastAsia"/>
          <w:iCs w:val="0"/>
          <w:color w:val="4472C4" w:themeColor="accent5"/>
        </w:rPr>
      </w:pPr>
      <m:oMathPara>
        <m:oMath>
          <m:r>
            <m:rPr>
              <m:sty m:val="p"/>
            </m:rPr>
            <w:rPr>
              <w:rStyle w:val="Zdraznn"/>
              <w:rFonts w:ascii="Cambria Math" w:hAnsi="Cambria Math" w:cs="Cambria Math"/>
              <w:color w:val="4472C4" w:themeColor="accent5"/>
            </w:rPr>
            <m:t>confidence=</m:t>
          </m:r>
          <m:f>
            <m:fPr>
              <m:ctrlPr>
                <w:rPr>
                  <w:rStyle w:val="Zdraznn"/>
                  <w:rFonts w:ascii="Cambria Math" w:hAnsi="Cambria Math"/>
                  <w:i w:val="0"/>
                  <w:iCs w:val="0"/>
                  <w:color w:val="4472C4" w:themeColor="accent5"/>
                </w:rPr>
              </m:ctrlPr>
            </m:fPr>
            <m:num>
              <m:r>
                <m:rPr>
                  <m:sty m:val="p"/>
                </m:rPr>
                <w:rPr>
                  <w:rStyle w:val="Zdraznn"/>
                  <w:rFonts w:ascii="Cambria Math" w:hAnsi="Cambria Math" w:cs="Cambria Math"/>
                  <w:color w:val="4472C4" w:themeColor="accent5"/>
                </w:rPr>
                <m:t>a</m:t>
              </m:r>
            </m:num>
            <m:den>
              <m:r>
                <m:rPr>
                  <m:sty m:val="p"/>
                </m:rPr>
                <w:rPr>
                  <w:rStyle w:val="Zdraznn"/>
                  <w:rFonts w:ascii="Cambria Math" w:hAnsi="Cambria Math" w:cs="Cambria Math"/>
                  <w:color w:val="4472C4" w:themeColor="accent5"/>
                </w:rPr>
                <m:t>a+b</m:t>
              </m:r>
            </m:den>
          </m:f>
        </m:oMath>
      </m:oMathPara>
    </w:p>
    <w:p w14:paraId="1D969271" w14:textId="56A57A17" w:rsidR="002937F4" w:rsidRDefault="0011238D" w:rsidP="0011238D">
      <w:pPr>
        <w:rPr>
          <w:rStyle w:val="Zdraznn"/>
          <w:rFonts w:eastAsiaTheme="minorEastAsia"/>
          <w:i w:val="0"/>
          <w:color w:val="4472C4" w:themeColor="accent5"/>
        </w:rPr>
      </w:pPr>
      <w:r>
        <w:rPr>
          <w:rStyle w:val="Zdraznn"/>
          <w:rFonts w:eastAsiaTheme="minorEastAsia"/>
          <w:i w:val="0"/>
          <w:color w:val="4472C4" w:themeColor="accent5"/>
        </w:rPr>
        <w:t xml:space="preserve">It is beneficial to assess association rules by both support and confidence as using only one of those measures leads to too narrow viewpoint on the performance of the rule. </w:t>
      </w:r>
      <w:r w:rsidR="002937F4">
        <w:rPr>
          <w:rStyle w:val="Zdraznn"/>
          <w:rFonts w:eastAsiaTheme="minorEastAsia"/>
          <w:i w:val="0"/>
          <w:color w:val="4472C4" w:themeColor="accent5"/>
        </w:rPr>
        <w:t>A rule that has high support (occurs often in data) but small confidence (</w:t>
      </w:r>
      <w:r w:rsidR="007557EF">
        <w:rPr>
          <w:rStyle w:val="Zdraznn"/>
          <w:rFonts w:eastAsiaTheme="minorEastAsia"/>
          <w:i w:val="0"/>
          <w:color w:val="4472C4" w:themeColor="accent5"/>
        </w:rPr>
        <w:t xml:space="preserve">also </w:t>
      </w:r>
      <w:r w:rsidR="002937F4">
        <w:rPr>
          <w:rStyle w:val="Zdraznn"/>
          <w:rFonts w:eastAsiaTheme="minorEastAsia"/>
          <w:i w:val="0"/>
          <w:color w:val="4472C4" w:themeColor="accent5"/>
        </w:rPr>
        <w:t xml:space="preserve">predicts </w:t>
      </w:r>
      <w:r w:rsidR="007557EF">
        <w:rPr>
          <w:rStyle w:val="Zdraznn"/>
          <w:rFonts w:eastAsiaTheme="minorEastAsia"/>
          <w:i w:val="0"/>
          <w:color w:val="4472C4" w:themeColor="accent5"/>
        </w:rPr>
        <w:t>many other</w:t>
      </w:r>
      <w:r w:rsidR="002937F4">
        <w:rPr>
          <w:rStyle w:val="Zdraznn"/>
          <w:rFonts w:eastAsiaTheme="minorEastAsia"/>
          <w:i w:val="0"/>
          <w:color w:val="4472C4" w:themeColor="accent5"/>
        </w:rPr>
        <w:t xml:space="preserve"> consequents) is too general and in contrast a rule with high confidence (predicts mainly the </w:t>
      </w:r>
      <w:r w:rsidR="007557EF">
        <w:rPr>
          <w:rStyle w:val="Zdraznn"/>
          <w:rFonts w:eastAsiaTheme="minorEastAsia"/>
          <w:i w:val="0"/>
          <w:color w:val="4472C4" w:themeColor="accent5"/>
        </w:rPr>
        <w:t xml:space="preserve">stated </w:t>
      </w:r>
      <w:r w:rsidR="002937F4">
        <w:rPr>
          <w:rStyle w:val="Zdraznn"/>
          <w:rFonts w:eastAsiaTheme="minorEastAsia"/>
          <w:i w:val="0"/>
          <w:color w:val="4472C4" w:themeColor="accent5"/>
        </w:rPr>
        <w:t>consequent</w:t>
      </w:r>
      <w:proofErr w:type="gramStart"/>
      <w:r w:rsidR="00421284">
        <w:rPr>
          <w:rStyle w:val="Zdraznn"/>
          <w:rFonts w:eastAsiaTheme="minorEastAsia"/>
          <w:i w:val="0"/>
          <w:color w:val="4472C4" w:themeColor="accent5"/>
        </w:rPr>
        <w:t>)</w:t>
      </w:r>
      <w:proofErr w:type="gramEnd"/>
      <w:r w:rsidR="00421284">
        <w:rPr>
          <w:rStyle w:val="Zdraznn"/>
          <w:rFonts w:eastAsiaTheme="minorEastAsia"/>
          <w:i w:val="0"/>
          <w:color w:val="4472C4" w:themeColor="accent5"/>
        </w:rPr>
        <w:t xml:space="preserve"> </w:t>
      </w:r>
      <w:r w:rsidR="002937F4">
        <w:rPr>
          <w:rStyle w:val="Zdraznn"/>
          <w:rFonts w:eastAsiaTheme="minorEastAsia"/>
          <w:i w:val="0"/>
          <w:color w:val="4472C4" w:themeColor="accent5"/>
        </w:rPr>
        <w:t>but small support (appears sporadically in data) is too niche.</w:t>
      </w:r>
    </w:p>
    <w:p w14:paraId="1A778088" w14:textId="7D16669B" w:rsidR="002937F4" w:rsidRDefault="002937F4" w:rsidP="002937F4">
      <w:pPr>
        <w:pStyle w:val="Nadpis3"/>
        <w:rPr>
          <w:rStyle w:val="Zdraznn"/>
          <w:rFonts w:eastAsiaTheme="minorEastAsia"/>
          <w:i w:val="0"/>
          <w:color w:val="4472C4" w:themeColor="accent5"/>
        </w:rPr>
      </w:pPr>
      <w:bookmarkStart w:id="12" w:name="_Toc178715577"/>
      <w:r>
        <w:rPr>
          <w:rStyle w:val="Zdraznn"/>
          <w:rFonts w:eastAsiaTheme="minorEastAsia"/>
          <w:i w:val="0"/>
          <w:color w:val="4472C4" w:themeColor="accent5"/>
        </w:rPr>
        <w:t>Lift</w:t>
      </w:r>
      <w:bookmarkEnd w:id="12"/>
    </w:p>
    <w:p w14:paraId="74490EE7" w14:textId="15F07E05" w:rsidR="0011238D" w:rsidRDefault="0011238D" w:rsidP="0011238D">
      <w:pPr>
        <w:rPr>
          <w:rStyle w:val="Zdraznn"/>
          <w:rFonts w:eastAsiaTheme="minorEastAsia"/>
          <w:i w:val="0"/>
          <w:color w:val="4472C4" w:themeColor="accent5"/>
        </w:rPr>
      </w:pPr>
      <w:r>
        <w:rPr>
          <w:rStyle w:val="Zdraznn"/>
          <w:rFonts w:eastAsiaTheme="minorEastAsia"/>
          <w:i w:val="0"/>
          <w:color w:val="4472C4" w:themeColor="accent5"/>
        </w:rPr>
        <w:t xml:space="preserve">Another </w:t>
      </w:r>
      <w:r w:rsidR="002937F4">
        <w:rPr>
          <w:rStyle w:val="Zdraznn"/>
          <w:rFonts w:eastAsiaTheme="minorEastAsia"/>
          <w:i w:val="0"/>
          <w:color w:val="4472C4" w:themeColor="accent5"/>
        </w:rPr>
        <w:t xml:space="preserve">measure that can </w:t>
      </w:r>
      <w:proofErr w:type="gramStart"/>
      <w:r w:rsidR="002937F4">
        <w:rPr>
          <w:rStyle w:val="Zdraznn"/>
          <w:rFonts w:eastAsiaTheme="minorEastAsia"/>
          <w:i w:val="0"/>
          <w:color w:val="4472C4" w:themeColor="accent5"/>
        </w:rPr>
        <w:t>be used</w:t>
      </w:r>
      <w:proofErr w:type="gramEnd"/>
      <w:r w:rsidR="002937F4">
        <w:rPr>
          <w:rStyle w:val="Zdraznn"/>
          <w:rFonts w:eastAsiaTheme="minorEastAsia"/>
          <w:i w:val="0"/>
          <w:color w:val="4472C4" w:themeColor="accent5"/>
        </w:rPr>
        <w:t xml:space="preserve"> to evaluate association rules is lift. </w:t>
      </w:r>
      <w:r w:rsidR="00421284">
        <w:rPr>
          <w:rStyle w:val="Zdraznn"/>
          <w:rFonts w:eastAsiaTheme="minorEastAsia"/>
          <w:i w:val="0"/>
          <w:color w:val="4472C4" w:themeColor="accent5"/>
        </w:rPr>
        <w:t xml:space="preserve">Lift measures the dependence between antecedent and consequent. A lift value of 1 indicates independence and any value above </w:t>
      </w:r>
      <w:r w:rsidR="007557EF">
        <w:rPr>
          <w:rStyle w:val="Zdraznn"/>
          <w:rFonts w:eastAsiaTheme="minorEastAsia"/>
          <w:i w:val="0"/>
          <w:color w:val="4472C4" w:themeColor="accent5"/>
        </w:rPr>
        <w:t>1</w:t>
      </w:r>
      <w:r w:rsidR="00421284">
        <w:rPr>
          <w:rStyle w:val="Zdraznn"/>
          <w:rFonts w:eastAsiaTheme="minorEastAsia"/>
          <w:i w:val="0"/>
          <w:color w:val="4472C4" w:themeColor="accent5"/>
        </w:rPr>
        <w:t xml:space="preserve"> shows the degree of positive dependence. For example, an association rule X -&gt; Y with lift value of 2 means that it is twice as likely to </w:t>
      </w:r>
      <w:r w:rsidR="007557EF">
        <w:rPr>
          <w:rStyle w:val="Zdraznn"/>
          <w:rFonts w:eastAsiaTheme="minorEastAsia"/>
          <w:i w:val="0"/>
          <w:color w:val="4472C4" w:themeColor="accent5"/>
        </w:rPr>
        <w:t>find</w:t>
      </w:r>
      <w:r w:rsidR="00421284">
        <w:rPr>
          <w:rStyle w:val="Zdraznn"/>
          <w:rFonts w:eastAsiaTheme="minorEastAsia"/>
          <w:i w:val="0"/>
          <w:color w:val="4472C4" w:themeColor="accent5"/>
        </w:rPr>
        <w:t xml:space="preserve"> itemset Y together with itemset X than i</w:t>
      </w:r>
      <w:r w:rsidR="007557EF">
        <w:rPr>
          <w:rStyle w:val="Zdraznn"/>
          <w:rFonts w:eastAsiaTheme="minorEastAsia"/>
          <w:i w:val="0"/>
          <w:color w:val="4472C4" w:themeColor="accent5"/>
        </w:rPr>
        <w:t xml:space="preserve">t </w:t>
      </w:r>
      <w:r w:rsidR="00421284">
        <w:rPr>
          <w:rStyle w:val="Zdraznn"/>
          <w:rFonts w:eastAsiaTheme="minorEastAsia"/>
          <w:i w:val="0"/>
          <w:color w:val="4472C4" w:themeColor="accent5"/>
        </w:rPr>
        <w:t>would be if they were independent</w:t>
      </w:r>
      <w:r w:rsidR="007557EF">
        <w:rPr>
          <w:rStyle w:val="Zdraznn"/>
          <w:rFonts w:eastAsiaTheme="minorEastAsia"/>
          <w:i w:val="0"/>
          <w:color w:val="4472C4" w:themeColor="accent5"/>
        </w:rPr>
        <w:t xml:space="preserve"> on each other</w:t>
      </w:r>
      <w:r w:rsidR="00421284">
        <w:rPr>
          <w:rStyle w:val="Zdraznn"/>
          <w:rFonts w:eastAsiaTheme="minorEastAsia"/>
          <w:i w:val="0"/>
          <w:color w:val="4472C4" w:themeColor="accent5"/>
        </w:rPr>
        <w:t>.</w:t>
      </w:r>
    </w:p>
    <w:p w14:paraId="797DA985" w14:textId="65094A86" w:rsidR="00421284" w:rsidRPr="00F50C7B" w:rsidRDefault="00F50C7B" w:rsidP="00421284">
      <w:pPr>
        <w:jc w:val="center"/>
        <w:rPr>
          <w:rStyle w:val="Zdraznn"/>
          <w:iCs w:val="0"/>
          <w:color w:val="4472C4" w:themeColor="accent5"/>
        </w:rPr>
      </w:pPr>
      <m:oMathPara>
        <m:oMath>
          <m:r>
            <m:rPr>
              <m:sty m:val="p"/>
            </m:rPr>
            <w:rPr>
              <w:rStyle w:val="Zdraznn"/>
              <w:rFonts w:ascii="Cambria Math" w:eastAsiaTheme="minorEastAsia" w:hAnsi="Cambria Math" w:cs="Cambria Math"/>
              <w:color w:val="4472C4" w:themeColor="accent5"/>
            </w:rPr>
            <m:t>lift=</m:t>
          </m:r>
          <m:f>
            <m:fPr>
              <m:ctrlPr>
                <w:rPr>
                  <w:rStyle w:val="Zdraznn"/>
                  <w:rFonts w:ascii="Cambria Math" w:eastAsiaTheme="minorEastAsia" w:hAnsi="Cambria Math"/>
                  <w:i w:val="0"/>
                  <w:iCs w:val="0"/>
                  <w:color w:val="4472C4" w:themeColor="accent5"/>
                </w:rPr>
              </m:ctrlPr>
            </m:fPr>
            <m:num>
              <m:r>
                <m:rPr>
                  <m:sty m:val="p"/>
                </m:rPr>
                <w:rPr>
                  <w:rStyle w:val="Zdraznn"/>
                  <w:rFonts w:ascii="Cambria Math" w:eastAsiaTheme="minorEastAsia" w:hAnsi="Cambria Math" w:cs="Cambria Math"/>
                  <w:color w:val="4472C4" w:themeColor="accent5"/>
                </w:rPr>
                <m:t>a ×(a+b+c+d)</m:t>
              </m:r>
            </m:num>
            <m:den>
              <m:d>
                <m:dPr>
                  <m:ctrlPr>
                    <w:rPr>
                      <w:rStyle w:val="Zdraznn"/>
                      <w:rFonts w:ascii="Cambria Math" w:eastAsiaTheme="minorEastAsia" w:hAnsi="Cambria Math" w:cs="Cambria Math"/>
                      <w:i w:val="0"/>
                      <w:iCs w:val="0"/>
                      <w:color w:val="4472C4" w:themeColor="accent5"/>
                    </w:rPr>
                  </m:ctrlPr>
                </m:dPr>
                <m:e>
                  <m:r>
                    <m:rPr>
                      <m:sty m:val="p"/>
                    </m:rPr>
                    <w:rPr>
                      <w:rStyle w:val="Zdraznn"/>
                      <w:rFonts w:ascii="Cambria Math" w:eastAsiaTheme="minorEastAsia" w:hAnsi="Cambria Math" w:cs="Cambria Math"/>
                      <w:color w:val="4472C4" w:themeColor="accent5"/>
                    </w:rPr>
                    <m:t>a+b</m:t>
                  </m:r>
                </m:e>
              </m:d>
              <m:r>
                <m:rPr>
                  <m:sty m:val="p"/>
                </m:rPr>
                <w:rPr>
                  <w:rStyle w:val="Zdraznn"/>
                  <w:rFonts w:ascii="Cambria Math" w:eastAsiaTheme="minorEastAsia" w:hAnsi="Cambria Math" w:cs="Cambria Math"/>
                  <w:color w:val="4472C4" w:themeColor="accent5"/>
                </w:rPr>
                <m:t>×(a+c)</m:t>
              </m:r>
            </m:den>
          </m:f>
        </m:oMath>
      </m:oMathPara>
    </w:p>
    <w:p w14:paraId="4DEB70B7" w14:textId="722E8EBA" w:rsidR="007C0140" w:rsidRPr="007C0140" w:rsidRDefault="007C0140" w:rsidP="007C0140">
      <w:pPr>
        <w:pStyle w:val="Nadpis2"/>
        <w:rPr>
          <w:rStyle w:val="Zdraznn"/>
          <w:i w:val="0"/>
          <w:iCs w:val="0"/>
          <w:color w:val="4472C4" w:themeColor="accent5"/>
        </w:rPr>
      </w:pPr>
      <w:bookmarkStart w:id="13" w:name="_Toc178715578"/>
      <w:r w:rsidRPr="007C0140">
        <w:rPr>
          <w:rStyle w:val="Zdraznn"/>
          <w:i w:val="0"/>
          <w:iCs w:val="0"/>
          <w:color w:val="4472C4" w:themeColor="accent5"/>
        </w:rPr>
        <w:lastRenderedPageBreak/>
        <w:t>Usage of association rules</w:t>
      </w:r>
      <w:bookmarkEnd w:id="13"/>
    </w:p>
    <w:p w14:paraId="7FC092D9" w14:textId="6690803A" w:rsidR="007C0140" w:rsidRPr="007557EF" w:rsidRDefault="007C0140" w:rsidP="007557EF">
      <w:pPr>
        <w:rPr>
          <w:color w:val="4472C4" w:themeColor="accent5"/>
        </w:rPr>
      </w:pPr>
      <w:r w:rsidRPr="007557EF">
        <w:rPr>
          <w:color w:val="4472C4" w:themeColor="accent5"/>
        </w:rPr>
        <w:t>Market basket analysis</w:t>
      </w:r>
    </w:p>
    <w:p w14:paraId="5E2DB361" w14:textId="77777777" w:rsidR="007C0140" w:rsidRPr="007C0140" w:rsidRDefault="007C0140" w:rsidP="007C0140">
      <w:pPr>
        <w:rPr>
          <w:color w:val="4472C4" w:themeColor="accent5"/>
        </w:rPr>
      </w:pPr>
    </w:p>
    <w:p w14:paraId="55D0F1BF" w14:textId="35E7F911" w:rsidR="005F5071" w:rsidRPr="007C0140" w:rsidRDefault="005F5071" w:rsidP="005F5071">
      <w:pPr>
        <w:pStyle w:val="Nadpis2"/>
        <w:rPr>
          <w:rStyle w:val="Zdraznn"/>
          <w:i w:val="0"/>
          <w:iCs w:val="0"/>
          <w:color w:val="4472C4" w:themeColor="accent5"/>
        </w:rPr>
      </w:pPr>
      <w:bookmarkStart w:id="14" w:name="_Toc178715579"/>
      <w:r w:rsidRPr="007C0140">
        <w:rPr>
          <w:rStyle w:val="Zdraznn"/>
          <w:i w:val="0"/>
          <w:iCs w:val="0"/>
          <w:color w:val="4472C4" w:themeColor="accent5"/>
        </w:rPr>
        <w:t>Apriori algorithm</w:t>
      </w:r>
      <w:bookmarkEnd w:id="14"/>
    </w:p>
    <w:p w14:paraId="1E858E88" w14:textId="5938E0BC" w:rsidR="00E83BE2" w:rsidRDefault="007C0140" w:rsidP="005F5071">
      <w:pPr>
        <w:rPr>
          <w:color w:val="4472C4" w:themeColor="accent5"/>
        </w:rPr>
      </w:pPr>
      <w:r w:rsidRPr="007C0140">
        <w:rPr>
          <w:color w:val="4472C4" w:themeColor="accent5"/>
        </w:rPr>
        <w:t xml:space="preserve">The Apriori algorithm </w:t>
      </w:r>
      <w:proofErr w:type="gramStart"/>
      <w:r w:rsidRPr="007C0140">
        <w:rPr>
          <w:color w:val="4472C4" w:themeColor="accent5"/>
        </w:rPr>
        <w:t>was introduced</w:t>
      </w:r>
      <w:proofErr w:type="gramEnd"/>
      <w:r w:rsidRPr="007C0140">
        <w:rPr>
          <w:color w:val="4472C4" w:themeColor="accent5"/>
        </w:rPr>
        <w:t xml:space="preserve"> in 1994 to tackle the task of market basket analysis. </w:t>
      </w:r>
      <w:r w:rsidR="00E83BE2">
        <w:rPr>
          <w:color w:val="4472C4" w:themeColor="accent5"/>
        </w:rPr>
        <w:t xml:space="preserve">It outperformed all previous association rule mining algorithms and set a standard </w:t>
      </w:r>
      <w:r w:rsidR="000751CF">
        <w:rPr>
          <w:color w:val="4472C4" w:themeColor="accent5"/>
        </w:rPr>
        <w:t>for association rule mining over transactional databases</w:t>
      </w:r>
      <w:r w:rsidR="00E83BE2">
        <w:rPr>
          <w:color w:val="4472C4" w:themeColor="accent5"/>
        </w:rPr>
        <w:t xml:space="preserve">. </w:t>
      </w:r>
      <w:proofErr w:type="gramStart"/>
      <w:r w:rsidR="00E83BE2">
        <w:rPr>
          <w:color w:val="4472C4" w:themeColor="accent5"/>
        </w:rPr>
        <w:t>The majority of</w:t>
      </w:r>
      <w:proofErr w:type="gramEnd"/>
      <w:r w:rsidR="00E83BE2">
        <w:rPr>
          <w:color w:val="4472C4" w:themeColor="accent5"/>
        </w:rPr>
        <w:t xml:space="preserve"> newer successive algorithms built upon the Apriori algorithm </w:t>
      </w:r>
      <w:r w:rsidR="007557EF">
        <w:rPr>
          <w:color w:val="4472C4" w:themeColor="accent5"/>
        </w:rPr>
        <w:t>while</w:t>
      </w:r>
      <w:r w:rsidR="00E83BE2">
        <w:rPr>
          <w:color w:val="4472C4" w:themeColor="accent5"/>
        </w:rPr>
        <w:t xml:space="preserve"> enhanc</w:t>
      </w:r>
      <w:r w:rsidR="007557EF">
        <w:rPr>
          <w:color w:val="4472C4" w:themeColor="accent5"/>
        </w:rPr>
        <w:t>ing</w:t>
      </w:r>
      <w:r w:rsidR="00E83BE2">
        <w:rPr>
          <w:color w:val="4472C4" w:themeColor="accent5"/>
        </w:rPr>
        <w:t xml:space="preserve"> some parts of it. </w:t>
      </w:r>
    </w:p>
    <w:p w14:paraId="01F0EFB9" w14:textId="45B0E7DA" w:rsidR="00F635B1" w:rsidRDefault="00F635B1" w:rsidP="005F5071">
      <w:pPr>
        <w:rPr>
          <w:color w:val="4472C4" w:themeColor="accent5"/>
        </w:rPr>
      </w:pPr>
      <w:r>
        <w:rPr>
          <w:color w:val="4472C4" w:themeColor="accent5"/>
        </w:rPr>
        <w:t>There are two main problems solved with</w:t>
      </w:r>
      <w:r w:rsidR="007557EF">
        <w:rPr>
          <w:color w:val="4472C4" w:themeColor="accent5"/>
        </w:rPr>
        <w:t>in</w:t>
      </w:r>
      <w:r>
        <w:rPr>
          <w:color w:val="4472C4" w:themeColor="accent5"/>
        </w:rPr>
        <w:t xml:space="preserve"> the Apriori algorithm. First is the </w:t>
      </w:r>
      <w:r w:rsidR="007557EF">
        <w:rPr>
          <w:color w:val="4472C4" w:themeColor="accent5"/>
        </w:rPr>
        <w:t xml:space="preserve">problem of </w:t>
      </w:r>
      <w:r>
        <w:rPr>
          <w:color w:val="4472C4" w:themeColor="accent5"/>
        </w:rPr>
        <w:t>discover</w:t>
      </w:r>
      <w:r w:rsidR="007557EF">
        <w:rPr>
          <w:color w:val="4472C4" w:themeColor="accent5"/>
        </w:rPr>
        <w:t>ing</w:t>
      </w:r>
      <w:r>
        <w:rPr>
          <w:color w:val="4472C4" w:themeColor="accent5"/>
        </w:rPr>
        <w:t xml:space="preserve"> all itemsets with at least minimum support</w:t>
      </w:r>
      <w:r w:rsidR="007A3583">
        <w:rPr>
          <w:color w:val="4472C4" w:themeColor="accent5"/>
        </w:rPr>
        <w:t xml:space="preserve">, those </w:t>
      </w:r>
      <w:proofErr w:type="gramStart"/>
      <w:r w:rsidR="007A3583">
        <w:rPr>
          <w:color w:val="4472C4" w:themeColor="accent5"/>
        </w:rPr>
        <w:t>are called</w:t>
      </w:r>
      <w:proofErr w:type="gramEnd"/>
      <w:r w:rsidR="007A3583">
        <w:rPr>
          <w:color w:val="4472C4" w:themeColor="accent5"/>
        </w:rPr>
        <w:t xml:space="preserve"> </w:t>
      </w:r>
      <w:r w:rsidR="007A3583" w:rsidRPr="007A3583">
        <w:rPr>
          <w:i/>
          <w:iCs/>
          <w:color w:val="4472C4" w:themeColor="accent5"/>
        </w:rPr>
        <w:t>large itemsets</w:t>
      </w:r>
      <w:r>
        <w:rPr>
          <w:color w:val="4472C4" w:themeColor="accent5"/>
        </w:rPr>
        <w:t>. The second is using the</w:t>
      </w:r>
      <w:r w:rsidR="007A3583">
        <w:rPr>
          <w:color w:val="4472C4" w:themeColor="accent5"/>
        </w:rPr>
        <w:t xml:space="preserve"> large</w:t>
      </w:r>
      <w:r>
        <w:rPr>
          <w:color w:val="4472C4" w:themeColor="accent5"/>
        </w:rPr>
        <w:t xml:space="preserve"> itemsets to generate rules that meet the </w:t>
      </w:r>
      <w:r w:rsidR="007A3583">
        <w:rPr>
          <w:color w:val="4472C4" w:themeColor="accent5"/>
        </w:rPr>
        <w:t>minimum</w:t>
      </w:r>
      <w:r>
        <w:rPr>
          <w:color w:val="4472C4" w:themeColor="accent5"/>
        </w:rPr>
        <w:t xml:space="preserve"> value of confidence.</w:t>
      </w:r>
      <w:r w:rsidR="008F4376">
        <w:rPr>
          <w:color w:val="4472C4" w:themeColor="accent5"/>
        </w:rPr>
        <w:t xml:space="preserve"> The resulting rules found by the Apriori algorithm can have multiple items on </w:t>
      </w:r>
      <w:r w:rsidR="007557EF">
        <w:rPr>
          <w:color w:val="4472C4" w:themeColor="accent5"/>
        </w:rPr>
        <w:t xml:space="preserve">both the antecedent </w:t>
      </w:r>
      <w:r w:rsidR="009239FF">
        <w:rPr>
          <w:color w:val="4472C4" w:themeColor="accent5"/>
        </w:rPr>
        <w:t xml:space="preserve">side </w:t>
      </w:r>
      <w:r w:rsidR="007557EF">
        <w:rPr>
          <w:color w:val="4472C4" w:themeColor="accent5"/>
        </w:rPr>
        <w:t xml:space="preserve">and </w:t>
      </w:r>
      <w:r w:rsidR="008F4376">
        <w:rPr>
          <w:color w:val="4472C4" w:themeColor="accent5"/>
        </w:rPr>
        <w:t>the consequent side.</w:t>
      </w:r>
    </w:p>
    <w:p w14:paraId="12937EBA" w14:textId="203B1257" w:rsidR="005F5071" w:rsidRPr="007C0140" w:rsidRDefault="008F4376" w:rsidP="005F5071">
      <w:pPr>
        <w:rPr>
          <w:color w:val="4472C4" w:themeColor="accent5"/>
        </w:rPr>
      </w:pPr>
      <w:r>
        <w:rPr>
          <w:color w:val="4472C4" w:themeColor="accent5"/>
        </w:rPr>
        <w:t xml:space="preserve">In the </w:t>
      </w:r>
      <w:r w:rsidR="007A3583">
        <w:rPr>
          <w:color w:val="4472C4" w:themeColor="accent5"/>
        </w:rPr>
        <w:t xml:space="preserve">general </w:t>
      </w:r>
      <w:r>
        <w:rPr>
          <w:color w:val="4472C4" w:themeColor="accent5"/>
        </w:rPr>
        <w:t xml:space="preserve">process of discovering large itemsets </w:t>
      </w:r>
      <w:r w:rsidR="00521EC9">
        <w:rPr>
          <w:color w:val="4472C4" w:themeColor="accent5"/>
        </w:rPr>
        <w:t>an</w:t>
      </w:r>
      <w:r>
        <w:rPr>
          <w:color w:val="4472C4" w:themeColor="accent5"/>
        </w:rPr>
        <w:t xml:space="preserve"> algorithm </w:t>
      </w:r>
      <w:proofErr w:type="gramStart"/>
      <w:r>
        <w:rPr>
          <w:color w:val="4472C4" w:themeColor="accent5"/>
        </w:rPr>
        <w:t>has to</w:t>
      </w:r>
      <w:proofErr w:type="gramEnd"/>
      <w:r>
        <w:rPr>
          <w:color w:val="4472C4" w:themeColor="accent5"/>
        </w:rPr>
        <w:t xml:space="preserve"> make multiple passes over the data. First to find individual items that meet the support threshold. </w:t>
      </w:r>
      <w:r w:rsidR="000751CF">
        <w:rPr>
          <w:color w:val="4472C4" w:themeColor="accent5"/>
        </w:rPr>
        <w:t xml:space="preserve">After </w:t>
      </w:r>
      <w:proofErr w:type="gramStart"/>
      <w:r w:rsidR="000751CF">
        <w:rPr>
          <w:color w:val="4472C4" w:themeColor="accent5"/>
        </w:rPr>
        <w:t>that</w:t>
      </w:r>
      <w:proofErr w:type="gramEnd"/>
      <w:r w:rsidR="000751CF">
        <w:rPr>
          <w:color w:val="4472C4" w:themeColor="accent5"/>
        </w:rPr>
        <w:t xml:space="preserve"> e</w:t>
      </w:r>
      <w:r>
        <w:rPr>
          <w:color w:val="4472C4" w:themeColor="accent5"/>
        </w:rPr>
        <w:t xml:space="preserve">ach following pass uses the results of the previous pass to create a larger itemset. </w:t>
      </w:r>
      <w:r w:rsidR="009D04ED">
        <w:rPr>
          <w:color w:val="4472C4" w:themeColor="accent5"/>
        </w:rPr>
        <w:t xml:space="preserve">This loop </w:t>
      </w:r>
      <w:r w:rsidR="007A3583">
        <w:rPr>
          <w:color w:val="4472C4" w:themeColor="accent5"/>
        </w:rPr>
        <w:t xml:space="preserve">repeats until no new itemsets </w:t>
      </w:r>
      <w:proofErr w:type="gramStart"/>
      <w:r w:rsidR="007A3583">
        <w:rPr>
          <w:color w:val="4472C4" w:themeColor="accent5"/>
        </w:rPr>
        <w:t>are discovered</w:t>
      </w:r>
      <w:proofErr w:type="gramEnd"/>
      <w:r w:rsidR="007A3583">
        <w:rPr>
          <w:color w:val="4472C4" w:themeColor="accent5"/>
        </w:rPr>
        <w:t xml:space="preserve">. The Apriori approach introduced a new way the </w:t>
      </w:r>
      <w:r w:rsidR="000751CF">
        <w:rPr>
          <w:color w:val="4472C4" w:themeColor="accent5"/>
        </w:rPr>
        <w:t>possible</w:t>
      </w:r>
      <w:r w:rsidR="007A3583">
        <w:rPr>
          <w:color w:val="4472C4" w:themeColor="accent5"/>
        </w:rPr>
        <w:t xml:space="preserve"> </w:t>
      </w:r>
      <w:r w:rsidR="009239FF">
        <w:rPr>
          <w:color w:val="4472C4" w:themeColor="accent5"/>
        </w:rPr>
        <w:t xml:space="preserve">(candidate) </w:t>
      </w:r>
      <w:r w:rsidR="007A3583">
        <w:rPr>
          <w:color w:val="4472C4" w:themeColor="accent5"/>
        </w:rPr>
        <w:t xml:space="preserve">itemsets </w:t>
      </w:r>
      <w:proofErr w:type="gramStart"/>
      <w:r w:rsidR="007A3583">
        <w:rPr>
          <w:color w:val="4472C4" w:themeColor="accent5"/>
        </w:rPr>
        <w:t>were selected</w:t>
      </w:r>
      <w:proofErr w:type="gramEnd"/>
      <w:r w:rsidR="007A3583">
        <w:rPr>
          <w:color w:val="4472C4" w:themeColor="accent5"/>
        </w:rPr>
        <w:t xml:space="preserve">. Based on the </w:t>
      </w:r>
      <w:r w:rsidR="00521EC9">
        <w:rPr>
          <w:color w:val="4472C4" w:themeColor="accent5"/>
        </w:rPr>
        <w:t>assumption</w:t>
      </w:r>
      <w:r w:rsidR="007A3583">
        <w:rPr>
          <w:color w:val="4472C4" w:themeColor="accent5"/>
        </w:rPr>
        <w:t xml:space="preserve"> that “any subset of a large itemset must be large” only the </w:t>
      </w:r>
      <w:r w:rsidR="000751CF">
        <w:rPr>
          <w:color w:val="4472C4" w:themeColor="accent5"/>
        </w:rPr>
        <w:t xml:space="preserve">itemsets found to be large in the previous pass </w:t>
      </w:r>
      <w:proofErr w:type="gramStart"/>
      <w:r w:rsidR="000751CF">
        <w:rPr>
          <w:color w:val="4472C4" w:themeColor="accent5"/>
        </w:rPr>
        <w:t>are considered</w:t>
      </w:r>
      <w:proofErr w:type="gramEnd"/>
      <w:r w:rsidR="000751CF">
        <w:rPr>
          <w:color w:val="4472C4" w:themeColor="accent5"/>
        </w:rPr>
        <w:t xml:space="preserve"> in the subsequent pass. All considered itemsets therefore </w:t>
      </w:r>
      <w:proofErr w:type="gramStart"/>
      <w:r w:rsidR="000751CF">
        <w:rPr>
          <w:color w:val="4472C4" w:themeColor="accent5"/>
        </w:rPr>
        <w:t>have to</w:t>
      </w:r>
      <w:proofErr w:type="gramEnd"/>
      <w:r w:rsidR="000751CF">
        <w:rPr>
          <w:color w:val="4472C4" w:themeColor="accent5"/>
        </w:rPr>
        <w:t xml:space="preserve"> consist of subsets of large itemsets and cannot include any itemsets that are not large. This was a major difference from previous algorithms that considered all transactions in each pass over the data which resulted in considering too many </w:t>
      </w:r>
      <w:r w:rsidR="00521EC9">
        <w:rPr>
          <w:color w:val="4472C4" w:themeColor="accent5"/>
        </w:rPr>
        <w:t xml:space="preserve">inadequate itemsets. This feature that limits the amount of </w:t>
      </w:r>
      <w:r w:rsidR="009239FF">
        <w:rPr>
          <w:color w:val="4472C4" w:themeColor="accent5"/>
        </w:rPr>
        <w:t>candidate</w:t>
      </w:r>
      <w:r w:rsidR="00521EC9">
        <w:rPr>
          <w:color w:val="4472C4" w:themeColor="accent5"/>
        </w:rPr>
        <w:t xml:space="preserve"> itemsets in each pass makes the mining process faster. The usage of previously acquired knowledge is what gave the Apriori algorithm its name.</w:t>
      </w:r>
      <w:r w:rsidR="009239FF">
        <w:rPr>
          <w:color w:val="4472C4" w:themeColor="accent5"/>
        </w:rPr>
        <w:t xml:space="preserve"> </w:t>
      </w:r>
      <w:r w:rsidR="007C0140" w:rsidRPr="007C0140">
        <w:rPr>
          <w:color w:val="4472C4" w:themeColor="accent5"/>
        </w:rPr>
        <w:fldChar w:fldCharType="begin"/>
      </w:r>
      <w:r w:rsidR="007C0140" w:rsidRPr="007C0140">
        <w:rPr>
          <w:color w:val="4472C4" w:themeColor="accent5"/>
        </w:rPr>
        <w:instrText xml:space="preserve"> ADDIN ZOTERO_ITEM CSL_CITATION {"citationID":"ytdQtOT3","properties":{"formattedCitation":"(Agrawal, 1994)","plainCitation":"(Agrawal, 1994)","noteIndex":0},"citationItems":[{"id":40,"uris":["http://zotero.org/users/local/a7D8PKM8/items/GFS949WE"],"itemData":{"id":40,"type":"article-journal","abstract":"We consider the problem of discovering association rules between items in a large database of sales transactions. We present two new algorithms for solving thii problem that are fundamentally different from the known algorithms. Empirical evaluation shows that these algorithms outperform the known algorithms by factors ranging from three for small problems to more than an order of magnitude for large problems. We also show how the best features of the two proposedalgorithms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database.","language":"en","source":"Zotero","title":"Fast  Algorithms for Mining Association Rules","author":[{"family":"Agrawal","given":"Rakesh"}],"issued":{"date-parts":[["1994"]]}}}],"schema":"https://github.com/citation-style-language/schema/raw/master/csl-citation.json"} </w:instrText>
      </w:r>
      <w:r w:rsidR="007C0140" w:rsidRPr="007C0140">
        <w:rPr>
          <w:color w:val="4472C4" w:themeColor="accent5"/>
        </w:rPr>
        <w:fldChar w:fldCharType="separate"/>
      </w:r>
      <w:r w:rsidR="007C0140" w:rsidRPr="007C0140">
        <w:rPr>
          <w:rFonts w:ascii="Georgia" w:hAnsi="Georgia"/>
          <w:color w:val="4472C4" w:themeColor="accent5"/>
        </w:rPr>
        <w:t>(Agrawal, 1994)</w:t>
      </w:r>
      <w:r w:rsidR="007C0140" w:rsidRPr="007C0140">
        <w:rPr>
          <w:color w:val="4472C4" w:themeColor="accent5"/>
        </w:rPr>
        <w:fldChar w:fldCharType="end"/>
      </w:r>
    </w:p>
    <w:p w14:paraId="7395A593" w14:textId="77777777" w:rsidR="00C9756A" w:rsidRDefault="00C9756A" w:rsidP="00C9756A"/>
    <w:p w14:paraId="1747E516" w14:textId="3254B046" w:rsidR="00CE0B80" w:rsidRDefault="00CE0B80" w:rsidP="0059312E">
      <w:pPr>
        <w:pStyle w:val="Nadpis1"/>
        <w:rPr>
          <w:lang w:val="en-GB"/>
        </w:rPr>
      </w:pPr>
      <w:bookmarkStart w:id="15" w:name="_Toc178715580"/>
      <w:r>
        <w:rPr>
          <w:lang w:val="en-GB"/>
        </w:rPr>
        <w:lastRenderedPageBreak/>
        <w:t>Association rule mining from knowledge graphs</w:t>
      </w:r>
      <w:bookmarkEnd w:id="15"/>
    </w:p>
    <w:p w14:paraId="7F8D616C" w14:textId="54924AB6" w:rsidR="00CE0B80" w:rsidRPr="00CE0B80" w:rsidRDefault="0078584C" w:rsidP="00CE0B80">
      <w:pPr>
        <w:rPr>
          <w:lang w:val="en-GB"/>
        </w:rPr>
      </w:pPr>
      <w:r w:rsidRPr="008D6B8F">
        <w:rPr>
          <w:color w:val="4472C4" w:themeColor="accent5"/>
          <w:lang w:val="en-GB"/>
        </w:rPr>
        <w:t xml:space="preserve">There are different </w:t>
      </w:r>
      <w:r>
        <w:rPr>
          <w:color w:val="4472C4" w:themeColor="accent5"/>
          <w:lang w:val="en-GB"/>
        </w:rPr>
        <w:t xml:space="preserve">demands for mining association rules from knowledge </w:t>
      </w:r>
      <w:r w:rsidR="000E2176">
        <w:rPr>
          <w:color w:val="4472C4" w:themeColor="accent5"/>
          <w:lang w:val="en-GB"/>
        </w:rPr>
        <w:t>graphs</w:t>
      </w:r>
      <w:r>
        <w:rPr>
          <w:color w:val="4472C4" w:themeColor="accent5"/>
          <w:lang w:val="en-GB"/>
        </w:rPr>
        <w:t xml:space="preserve"> as opposed to traditional mining systems. One problem lies in the sheer amount of data that K</w:t>
      </w:r>
      <w:r w:rsidR="000E2176">
        <w:rPr>
          <w:color w:val="4472C4" w:themeColor="accent5"/>
          <w:lang w:val="en-GB"/>
        </w:rPr>
        <w:t>G</w:t>
      </w:r>
      <w:r>
        <w:rPr>
          <w:color w:val="4472C4" w:themeColor="accent5"/>
          <w:lang w:val="en-GB"/>
        </w:rPr>
        <w:t xml:space="preserve">s are known to have. </w:t>
      </w:r>
      <w:r w:rsidR="000E2176">
        <w:rPr>
          <w:color w:val="4472C4" w:themeColor="accent5"/>
          <w:lang w:val="en-GB"/>
        </w:rPr>
        <w:t>Traditional</w:t>
      </w:r>
      <w:r>
        <w:rPr>
          <w:color w:val="4472C4" w:themeColor="accent5"/>
          <w:lang w:val="en-GB"/>
        </w:rPr>
        <w:t xml:space="preserve"> systems cannot run on larger </w:t>
      </w:r>
      <w:proofErr w:type="spellStart"/>
      <w:r>
        <w:rPr>
          <w:color w:val="4472C4" w:themeColor="accent5"/>
          <w:lang w:val="en-GB"/>
        </w:rPr>
        <w:t>K</w:t>
      </w:r>
      <w:r w:rsidR="000E2176">
        <w:rPr>
          <w:color w:val="4472C4" w:themeColor="accent5"/>
          <w:lang w:val="en-GB"/>
        </w:rPr>
        <w:t>G</w:t>
      </w:r>
      <w:r>
        <w:rPr>
          <w:color w:val="4472C4" w:themeColor="accent5"/>
          <w:lang w:val="en-GB"/>
        </w:rPr>
        <w:t>s.</w:t>
      </w:r>
      <w:proofErr w:type="spellEnd"/>
      <w:r>
        <w:rPr>
          <w:color w:val="4472C4" w:themeColor="accent5"/>
          <w:lang w:val="en-GB"/>
        </w:rPr>
        <w:t xml:space="preserve"> Another problem is in the nature of the data in </w:t>
      </w:r>
      <w:proofErr w:type="spellStart"/>
      <w:r>
        <w:rPr>
          <w:color w:val="4472C4" w:themeColor="accent5"/>
          <w:lang w:val="en-GB"/>
        </w:rPr>
        <w:t>K</w:t>
      </w:r>
      <w:r w:rsidR="000E2176">
        <w:rPr>
          <w:color w:val="4472C4" w:themeColor="accent5"/>
          <w:lang w:val="en-GB"/>
        </w:rPr>
        <w:t>G</w:t>
      </w:r>
      <w:r>
        <w:rPr>
          <w:color w:val="4472C4" w:themeColor="accent5"/>
          <w:lang w:val="en-GB"/>
        </w:rPr>
        <w:t>s.</w:t>
      </w:r>
      <w:proofErr w:type="spellEnd"/>
      <w:r>
        <w:rPr>
          <w:color w:val="4472C4" w:themeColor="accent5"/>
          <w:lang w:val="en-GB"/>
        </w:rPr>
        <w:t xml:space="preserve"> Transactional databases operate under closed world assumption (CWA) using </w:t>
      </w:r>
      <w:r w:rsidR="00ED7039">
        <w:rPr>
          <w:color w:val="4472C4" w:themeColor="accent5"/>
          <w:lang w:val="en-GB"/>
        </w:rPr>
        <w:t xml:space="preserve">absent data as counterexamples. </w:t>
      </w:r>
      <w:r>
        <w:rPr>
          <w:color w:val="4472C4" w:themeColor="accent5"/>
          <w:lang w:val="en-GB"/>
        </w:rPr>
        <w:t>K</w:t>
      </w:r>
      <w:r w:rsidR="000E2176">
        <w:rPr>
          <w:color w:val="4472C4" w:themeColor="accent5"/>
          <w:lang w:val="en-GB"/>
        </w:rPr>
        <w:t>G</w:t>
      </w:r>
      <w:r>
        <w:rPr>
          <w:color w:val="4472C4" w:themeColor="accent5"/>
          <w:lang w:val="en-GB"/>
        </w:rPr>
        <w:t>s on the other hand, implement the open world assumption (OWA) in which counterexamples do not exist.</w:t>
      </w:r>
      <w:r w:rsidR="00ED7039">
        <w:rPr>
          <w:color w:val="4472C4" w:themeColor="accent5"/>
          <w:lang w:val="en-GB"/>
        </w:rPr>
        <w:t xml:space="preserve"> </w:t>
      </w:r>
    </w:p>
    <w:p w14:paraId="14684FDB" w14:textId="14EA0030" w:rsidR="00C9756A" w:rsidRPr="00C9756A" w:rsidRDefault="00E24D7C" w:rsidP="00CE0B80">
      <w:pPr>
        <w:pStyle w:val="Nadpis2"/>
        <w:rPr>
          <w:lang w:val="en-GB"/>
        </w:rPr>
      </w:pPr>
      <w:bookmarkStart w:id="16" w:name="_Toc178715581"/>
      <w:r>
        <w:rPr>
          <w:lang w:val="en-GB"/>
        </w:rPr>
        <w:t>Problem of closed world assumption</w:t>
      </w:r>
      <w:bookmarkEnd w:id="16"/>
    </w:p>
    <w:p w14:paraId="029FDC09" w14:textId="7E174400" w:rsidR="00922D62" w:rsidRDefault="00D10E7F" w:rsidP="009B7AC8">
      <w:pPr>
        <w:rPr>
          <w:lang w:val="en-GB"/>
        </w:rPr>
      </w:pPr>
      <w:r>
        <w:rPr>
          <w:lang w:val="en-GB"/>
        </w:rPr>
        <w:t>CWA assumes that all true statements are present in the system and therefore every statement that is not explicitly stated in the system is considered false</w:t>
      </w:r>
      <w:r w:rsidR="00ED7039">
        <w:rPr>
          <w:lang w:val="en-GB"/>
        </w:rPr>
        <w:t>, this is known as counterexample</w:t>
      </w:r>
      <w:r>
        <w:rPr>
          <w:lang w:val="en-GB"/>
        </w:rPr>
        <w:t xml:space="preserve">. </w:t>
      </w:r>
      <w:r w:rsidR="008F068E">
        <w:rPr>
          <w:lang w:val="en-GB"/>
        </w:rPr>
        <w:t xml:space="preserve">Knowledge graphs </w:t>
      </w:r>
      <w:r>
        <w:rPr>
          <w:lang w:val="en-GB"/>
        </w:rPr>
        <w:t xml:space="preserve">of all kinds </w:t>
      </w:r>
      <w:r w:rsidR="008F068E">
        <w:rPr>
          <w:lang w:val="en-GB"/>
        </w:rPr>
        <w:t xml:space="preserve">are </w:t>
      </w:r>
      <w:r w:rsidR="00BA08C8">
        <w:rPr>
          <w:lang w:val="en-GB"/>
        </w:rPr>
        <w:t>often</w:t>
      </w:r>
      <w:r w:rsidR="008F068E">
        <w:rPr>
          <w:lang w:val="en-GB"/>
        </w:rPr>
        <w:t xml:space="preserve"> considered </w:t>
      </w:r>
      <w:r w:rsidR="00ED7039">
        <w:rPr>
          <w:lang w:val="en-GB"/>
        </w:rPr>
        <w:t xml:space="preserve">inherently </w:t>
      </w:r>
      <w:r w:rsidR="008F068E">
        <w:rPr>
          <w:lang w:val="en-GB"/>
        </w:rPr>
        <w:t>incomplete</w:t>
      </w:r>
      <w:r w:rsidR="00E61D28">
        <w:rPr>
          <w:lang w:val="en-GB"/>
        </w:rPr>
        <w:t xml:space="preserve"> as they are </w:t>
      </w:r>
      <w:r w:rsidR="002E3DEC">
        <w:rPr>
          <w:lang w:val="en-GB"/>
        </w:rPr>
        <w:t>often</w:t>
      </w:r>
      <w:r w:rsidR="00E61D28">
        <w:rPr>
          <w:lang w:val="en-GB"/>
        </w:rPr>
        <w:t xml:space="preserve"> create</w:t>
      </w:r>
      <w:r w:rsidR="002E3DEC">
        <w:rPr>
          <w:lang w:val="en-GB"/>
        </w:rPr>
        <w:t>d using natural language resources</w:t>
      </w:r>
      <w:r w:rsidR="00B10F8F">
        <w:rPr>
          <w:lang w:val="en-GB"/>
        </w:rPr>
        <w:t xml:space="preserve"> that are not explicitly complete</w:t>
      </w:r>
      <w:r w:rsidR="00BA08C8">
        <w:rPr>
          <w:lang w:val="en-GB"/>
        </w:rPr>
        <w:t xml:space="preserve">. </w:t>
      </w:r>
      <w:r w:rsidR="00B10F8F">
        <w:rPr>
          <w:lang w:val="en-GB"/>
        </w:rPr>
        <w:t xml:space="preserve">A lot of the times new information that is not explicitly stated in data can be derived implicitly from already present data. </w:t>
      </w:r>
      <w:r w:rsidR="00BA08C8">
        <w:rPr>
          <w:lang w:val="en-GB"/>
        </w:rPr>
        <w:t>A different type of a system other than the CWA is needed</w:t>
      </w:r>
      <w:r w:rsidR="001C20C9">
        <w:rPr>
          <w:lang w:val="en-GB"/>
        </w:rPr>
        <w:t xml:space="preserve"> to deal with incomplete data</w:t>
      </w:r>
      <w:r w:rsidR="00BA08C8">
        <w:rPr>
          <w:lang w:val="en-GB"/>
        </w:rPr>
        <w:t xml:space="preserve">. </w:t>
      </w:r>
      <w:r w:rsidR="00B7654D">
        <w:rPr>
          <w:lang w:val="en-GB"/>
        </w:rPr>
        <w:t>The opposite of CWA is the open</w:t>
      </w:r>
      <w:r w:rsidR="00ED7039">
        <w:rPr>
          <w:lang w:val="en-GB"/>
        </w:rPr>
        <w:t xml:space="preserve"> </w:t>
      </w:r>
      <w:r w:rsidR="00B7654D">
        <w:rPr>
          <w:lang w:val="en-GB"/>
        </w:rPr>
        <w:t>world assumptio</w:t>
      </w:r>
      <w:r w:rsidR="00ED7039">
        <w:rPr>
          <w:lang w:val="en-GB"/>
        </w:rPr>
        <w:t>n</w:t>
      </w:r>
      <w:r w:rsidR="00B7654D">
        <w:rPr>
          <w:lang w:val="en-GB"/>
        </w:rPr>
        <w:t xml:space="preserve">. </w:t>
      </w:r>
      <w:r w:rsidR="0022279B">
        <w:rPr>
          <w:lang w:val="en-GB"/>
        </w:rPr>
        <w:t xml:space="preserve">A system operating under the </w:t>
      </w:r>
      <w:r w:rsidR="00B7654D">
        <w:rPr>
          <w:lang w:val="en-GB"/>
        </w:rPr>
        <w:t>OWA</w:t>
      </w:r>
      <w:r w:rsidR="00BA08C8">
        <w:rPr>
          <w:lang w:val="en-GB"/>
        </w:rPr>
        <w:t xml:space="preserve"> </w:t>
      </w:r>
      <w:r w:rsidR="0022279B">
        <w:rPr>
          <w:lang w:val="en-GB"/>
        </w:rPr>
        <w:t xml:space="preserve">does not treat the missing statements </w:t>
      </w:r>
      <w:r w:rsidR="001C20C9">
        <w:rPr>
          <w:lang w:val="en-GB"/>
        </w:rPr>
        <w:t xml:space="preserve">automatically </w:t>
      </w:r>
      <w:r w:rsidR="0022279B">
        <w:rPr>
          <w:lang w:val="en-GB"/>
        </w:rPr>
        <w:t>as false</w:t>
      </w:r>
      <w:r w:rsidR="001C20C9">
        <w:rPr>
          <w:lang w:val="en-GB"/>
        </w:rPr>
        <w:t xml:space="preserve"> and</w:t>
      </w:r>
      <w:r w:rsidR="002A25CF">
        <w:rPr>
          <w:lang w:val="en-GB"/>
        </w:rPr>
        <w:t xml:space="preserve"> instead they are classified as unknown. It is possible that such statement </w:t>
      </w:r>
      <w:r w:rsidR="00D808FE">
        <w:rPr>
          <w:lang w:val="en-GB"/>
        </w:rPr>
        <w:t xml:space="preserve">is missing for other reason than that it is </w:t>
      </w:r>
      <w:proofErr w:type="gramStart"/>
      <w:r w:rsidR="00D808FE">
        <w:rPr>
          <w:lang w:val="en-GB"/>
        </w:rPr>
        <w:t>false</w:t>
      </w:r>
      <w:proofErr w:type="gramEnd"/>
      <w:r w:rsidR="00D808FE">
        <w:rPr>
          <w:lang w:val="en-GB"/>
        </w:rPr>
        <w:t xml:space="preserve"> and it might </w:t>
      </w:r>
      <w:r w:rsidR="002A25CF">
        <w:rPr>
          <w:lang w:val="en-GB"/>
        </w:rPr>
        <w:t xml:space="preserve">be added to the system in the future after we acquire the knowledge. </w:t>
      </w:r>
    </w:p>
    <w:p w14:paraId="0ADD2868" w14:textId="2A61C00E" w:rsidR="00FD597A" w:rsidRDefault="00FD597A" w:rsidP="00FD597A">
      <w:pPr>
        <w:rPr>
          <w:lang w:val="en-GB"/>
        </w:rPr>
      </w:pPr>
      <w:r>
        <w:rPr>
          <w:lang w:val="en-GB"/>
        </w:rPr>
        <w:t xml:space="preserve">An example of a system operating under CWA would be a database at a veterinary clinic. Every single pet that is being treated at this facility is recorded in the database. If we have the following information </w:t>
      </w:r>
      <w:r w:rsidR="00D808FE">
        <w:rPr>
          <w:lang w:val="en-GB"/>
        </w:rPr>
        <w:t xml:space="preserve">in </w:t>
      </w:r>
      <w:r w:rsidR="00D808FE">
        <w:rPr>
          <w:lang w:val="en-GB"/>
        </w:rPr>
        <w:fldChar w:fldCharType="begin"/>
      </w:r>
      <w:r w:rsidR="00D808FE">
        <w:rPr>
          <w:lang w:val="en-GB"/>
        </w:rPr>
        <w:instrText xml:space="preserve"> REF _Ref176729329 \h </w:instrText>
      </w:r>
      <w:r w:rsidR="00D808FE">
        <w:rPr>
          <w:lang w:val="en-GB"/>
        </w:rPr>
      </w:r>
      <w:r w:rsidR="00D808FE">
        <w:rPr>
          <w:lang w:val="en-GB"/>
        </w:rPr>
        <w:fldChar w:fldCharType="separate"/>
      </w:r>
      <w:r w:rsidR="00E9188C">
        <w:t xml:space="preserve">Table </w:t>
      </w:r>
      <w:r w:rsidR="00E9188C">
        <w:rPr>
          <w:noProof/>
        </w:rPr>
        <w:t>2</w:t>
      </w:r>
      <w:r w:rsidR="00D808FE">
        <w:rPr>
          <w:lang w:val="en-GB"/>
        </w:rPr>
        <w:fldChar w:fldCharType="end"/>
      </w:r>
      <w:r w:rsidR="00D808FE">
        <w:rPr>
          <w:lang w:val="en-GB"/>
        </w:rPr>
        <w:t xml:space="preserve"> </w:t>
      </w:r>
      <w:r>
        <w:rPr>
          <w:lang w:val="en-GB"/>
        </w:rPr>
        <w:t>about the pets owned by John, the statement “John owns a rabbit” would be considered false.</w:t>
      </w:r>
      <w:r w:rsidR="006A63F9" w:rsidRPr="006A63F9">
        <w:rPr>
          <w:lang w:val="en-GB"/>
        </w:rPr>
        <w:t xml:space="preserve"> </w:t>
      </w:r>
      <w:r w:rsidR="006A63F9">
        <w:rPr>
          <w:lang w:val="en-GB"/>
        </w:rPr>
        <w:t>For the purposes of one veterinary clinic the CWA system is sufficient as it is only necessary to have data about the pets treated there.</w:t>
      </w:r>
    </w:p>
    <w:tbl>
      <w:tblPr>
        <w:tblStyle w:val="Styl1"/>
        <w:tblW w:w="0" w:type="auto"/>
        <w:jc w:val="center"/>
        <w:tblLook w:val="04A0" w:firstRow="1" w:lastRow="0" w:firstColumn="1" w:lastColumn="0" w:noHBand="0" w:noVBand="1"/>
      </w:tblPr>
      <w:tblGrid>
        <w:gridCol w:w="1560"/>
        <w:gridCol w:w="1559"/>
        <w:gridCol w:w="1276"/>
      </w:tblGrid>
      <w:tr w:rsidR="00FD597A" w14:paraId="3EB148CD" w14:textId="77777777" w:rsidTr="00D808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0" w:type="dxa"/>
          </w:tcPr>
          <w:p w14:paraId="6163D9B9" w14:textId="77777777" w:rsidR="00FD597A" w:rsidRDefault="00FD597A" w:rsidP="00206C64">
            <w:pPr>
              <w:rPr>
                <w:lang w:val="en-GB"/>
              </w:rPr>
            </w:pPr>
            <w:r>
              <w:rPr>
                <w:lang w:val="en-GB"/>
              </w:rPr>
              <w:t>Name</w:t>
            </w:r>
          </w:p>
        </w:tc>
        <w:tc>
          <w:tcPr>
            <w:tcW w:w="1559" w:type="dxa"/>
          </w:tcPr>
          <w:p w14:paraId="4EA47409" w14:textId="77777777" w:rsidR="00FD597A" w:rsidRDefault="00FD597A" w:rsidP="00206C64">
            <w:pPr>
              <w:cnfStyle w:val="100000000000" w:firstRow="1" w:lastRow="0" w:firstColumn="0" w:lastColumn="0" w:oddVBand="0" w:evenVBand="0" w:oddHBand="0" w:evenHBand="0" w:firstRowFirstColumn="0" w:firstRowLastColumn="0" w:lastRowFirstColumn="0" w:lastRowLastColumn="0"/>
              <w:rPr>
                <w:lang w:val="en-GB"/>
              </w:rPr>
            </w:pPr>
            <w:r>
              <w:rPr>
                <w:lang w:val="en-GB"/>
              </w:rPr>
              <w:t>Species</w:t>
            </w:r>
          </w:p>
        </w:tc>
        <w:tc>
          <w:tcPr>
            <w:tcW w:w="1276" w:type="dxa"/>
          </w:tcPr>
          <w:p w14:paraId="16045158" w14:textId="77777777" w:rsidR="00FD597A" w:rsidRDefault="00FD597A" w:rsidP="00206C64">
            <w:pPr>
              <w:cnfStyle w:val="100000000000" w:firstRow="1" w:lastRow="0" w:firstColumn="0" w:lastColumn="0" w:oddVBand="0" w:evenVBand="0" w:oddHBand="0" w:evenHBand="0" w:firstRowFirstColumn="0" w:firstRowLastColumn="0" w:lastRowFirstColumn="0" w:lastRowLastColumn="0"/>
              <w:rPr>
                <w:lang w:val="en-GB"/>
              </w:rPr>
            </w:pPr>
            <w:r>
              <w:rPr>
                <w:lang w:val="en-GB"/>
              </w:rPr>
              <w:t>Owner</w:t>
            </w:r>
          </w:p>
        </w:tc>
      </w:tr>
      <w:tr w:rsidR="00FD597A" w14:paraId="799F0A21" w14:textId="77777777" w:rsidTr="00D808FE">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3242C447" w14:textId="77777777" w:rsidR="00FD597A" w:rsidRDefault="00FD597A" w:rsidP="00206C64">
            <w:pPr>
              <w:rPr>
                <w:lang w:val="en-GB"/>
              </w:rPr>
            </w:pPr>
            <w:r>
              <w:rPr>
                <w:lang w:val="en-GB"/>
              </w:rPr>
              <w:t>Alex</w:t>
            </w:r>
          </w:p>
        </w:tc>
        <w:tc>
          <w:tcPr>
            <w:tcW w:w="1559" w:type="dxa"/>
          </w:tcPr>
          <w:p w14:paraId="4670AF89"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Dog</w:t>
            </w:r>
          </w:p>
        </w:tc>
        <w:tc>
          <w:tcPr>
            <w:tcW w:w="1276" w:type="dxa"/>
          </w:tcPr>
          <w:p w14:paraId="6C0AE924"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John</w:t>
            </w:r>
          </w:p>
        </w:tc>
      </w:tr>
      <w:tr w:rsidR="00FD597A" w14:paraId="799FB6D5" w14:textId="77777777" w:rsidTr="00D808FE">
        <w:trPr>
          <w:jc w:val="center"/>
        </w:trPr>
        <w:tc>
          <w:tcPr>
            <w:cnfStyle w:val="001000000000" w:firstRow="0" w:lastRow="0" w:firstColumn="1" w:lastColumn="0" w:oddVBand="0" w:evenVBand="0" w:oddHBand="0" w:evenHBand="0" w:firstRowFirstColumn="0" w:firstRowLastColumn="0" w:lastRowFirstColumn="0" w:lastRowLastColumn="0"/>
            <w:tcW w:w="1560" w:type="dxa"/>
          </w:tcPr>
          <w:p w14:paraId="65547E29" w14:textId="77777777" w:rsidR="00FD597A" w:rsidRDefault="00FD597A" w:rsidP="00206C64">
            <w:pPr>
              <w:rPr>
                <w:lang w:val="en-GB"/>
              </w:rPr>
            </w:pPr>
            <w:r>
              <w:rPr>
                <w:lang w:val="en-GB"/>
              </w:rPr>
              <w:t>Marty</w:t>
            </w:r>
          </w:p>
        </w:tc>
        <w:tc>
          <w:tcPr>
            <w:tcW w:w="1559" w:type="dxa"/>
          </w:tcPr>
          <w:p w14:paraId="7578D391" w14:textId="77777777" w:rsidR="00FD597A" w:rsidRDefault="00FD597A" w:rsidP="00206C64">
            <w:pPr>
              <w:cnfStyle w:val="000000000000" w:firstRow="0" w:lastRow="0" w:firstColumn="0" w:lastColumn="0" w:oddVBand="0" w:evenVBand="0" w:oddHBand="0" w:evenHBand="0" w:firstRowFirstColumn="0" w:firstRowLastColumn="0" w:lastRowFirstColumn="0" w:lastRowLastColumn="0"/>
              <w:rPr>
                <w:lang w:val="en-GB"/>
              </w:rPr>
            </w:pPr>
            <w:r>
              <w:rPr>
                <w:lang w:val="en-GB"/>
              </w:rPr>
              <w:t>Cat</w:t>
            </w:r>
          </w:p>
        </w:tc>
        <w:tc>
          <w:tcPr>
            <w:tcW w:w="1276" w:type="dxa"/>
          </w:tcPr>
          <w:p w14:paraId="3759585D" w14:textId="77777777" w:rsidR="00FD597A" w:rsidRDefault="00FD597A" w:rsidP="00D808FE">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John</w:t>
            </w:r>
          </w:p>
        </w:tc>
      </w:tr>
    </w:tbl>
    <w:p w14:paraId="5449C721" w14:textId="2A462B15" w:rsidR="006A63F9" w:rsidRDefault="00D808FE" w:rsidP="00D808FE">
      <w:pPr>
        <w:pStyle w:val="Titulek"/>
        <w:jc w:val="center"/>
        <w:rPr>
          <w:lang w:val="en-GB"/>
        </w:rPr>
      </w:pPr>
      <w:bookmarkStart w:id="17" w:name="_Ref176729329"/>
      <w:r>
        <w:t xml:space="preserve">Table </w:t>
      </w:r>
      <w:r>
        <w:fldChar w:fldCharType="begin"/>
      </w:r>
      <w:r>
        <w:instrText xml:space="preserve"> SEQ Table \* ARABIC </w:instrText>
      </w:r>
      <w:r>
        <w:fldChar w:fldCharType="separate"/>
      </w:r>
      <w:r w:rsidR="004D790B">
        <w:rPr>
          <w:noProof/>
        </w:rPr>
        <w:t>2</w:t>
      </w:r>
      <w:r>
        <w:fldChar w:fldCharType="end"/>
      </w:r>
      <w:r>
        <w:t xml:space="preserve"> Example of a database</w:t>
      </w:r>
      <w:bookmarkEnd w:id="17"/>
    </w:p>
    <w:p w14:paraId="4189A658" w14:textId="15F9315D" w:rsidR="00FD597A" w:rsidRDefault="00FD597A" w:rsidP="00FD597A">
      <w:pPr>
        <w:rPr>
          <w:lang w:val="en-GB"/>
        </w:rPr>
      </w:pPr>
      <w:r>
        <w:rPr>
          <w:lang w:val="en-GB"/>
        </w:rPr>
        <w:t xml:space="preserve">In contrast with the previous example, if we considered the same data under the OWA we would have to concede that </w:t>
      </w:r>
      <w:r w:rsidR="006A63F9">
        <w:rPr>
          <w:lang w:val="en-GB"/>
        </w:rPr>
        <w:t>there is not</w:t>
      </w:r>
      <w:r>
        <w:rPr>
          <w:lang w:val="en-GB"/>
        </w:rPr>
        <w:t xml:space="preserve"> enough information to consider the statement “John owns a rabbit” false. It is possible, that John has a rabbit that he </w:t>
      </w:r>
      <w:r w:rsidR="006A63F9">
        <w:rPr>
          <w:lang w:val="en-GB"/>
        </w:rPr>
        <w:t>takes</w:t>
      </w:r>
      <w:r>
        <w:rPr>
          <w:lang w:val="en-GB"/>
        </w:rPr>
        <w:t xml:space="preserve"> to a different veterinary clinic</w:t>
      </w:r>
      <w:r w:rsidR="00D808FE">
        <w:rPr>
          <w:lang w:val="en-GB"/>
        </w:rPr>
        <w:t>.</w:t>
      </w:r>
      <w:r w:rsidR="000179DE">
        <w:rPr>
          <w:lang w:val="en-GB"/>
        </w:rPr>
        <w:t xml:space="preserve"> </w:t>
      </w:r>
    </w:p>
    <w:p w14:paraId="31742462" w14:textId="07B26307" w:rsidR="000179DE" w:rsidRDefault="006A63F9" w:rsidP="009B7AC8">
      <w:pPr>
        <w:rPr>
          <w:lang w:val="en-GB"/>
        </w:rPr>
      </w:pPr>
      <w:r>
        <w:rPr>
          <w:lang w:val="en-GB"/>
        </w:rPr>
        <w:lastRenderedPageBreak/>
        <w:t xml:space="preserve">It is obvious that for smaller enclosed systems that we have control over, the CWA is the right system to use. For observational data and more abstract general knowledge where we know that our data is </w:t>
      </w:r>
      <w:r w:rsidR="000C358F">
        <w:rPr>
          <w:lang w:val="en-GB"/>
        </w:rPr>
        <w:t>in</w:t>
      </w:r>
      <w:r>
        <w:rPr>
          <w:lang w:val="en-GB"/>
        </w:rPr>
        <w:t>complete</w:t>
      </w:r>
      <w:r w:rsidR="000C358F">
        <w:rPr>
          <w:lang w:val="en-GB"/>
        </w:rPr>
        <w:t>,</w:t>
      </w:r>
      <w:r>
        <w:rPr>
          <w:lang w:val="en-GB"/>
        </w:rPr>
        <w:t xml:space="preserve"> we might consider using OWA to </w:t>
      </w:r>
      <w:r w:rsidR="000C358F">
        <w:rPr>
          <w:lang w:val="en-GB"/>
        </w:rPr>
        <w:t>avoid classifying missing statements as negative example</w:t>
      </w:r>
      <w:r w:rsidR="00522F11">
        <w:rPr>
          <w:lang w:val="en-GB"/>
        </w:rPr>
        <w:t>s</w:t>
      </w:r>
      <w:r w:rsidR="000C358F">
        <w:rPr>
          <w:lang w:val="en-GB"/>
        </w:rPr>
        <w:t>.</w:t>
      </w:r>
    </w:p>
    <w:p w14:paraId="7C3AD18D" w14:textId="77777777" w:rsidR="00CE0B80" w:rsidRDefault="00CE0B80" w:rsidP="00CE0B80">
      <w:pPr>
        <w:pStyle w:val="Nadpis2"/>
        <w:rPr>
          <w:lang w:val="en-GB"/>
        </w:rPr>
      </w:pPr>
      <w:bookmarkStart w:id="18" w:name="_Toc178715582"/>
      <w:r>
        <w:rPr>
          <w:lang w:val="en-GB"/>
        </w:rPr>
        <w:t>Algorithms for association rule mining from KGs</w:t>
      </w:r>
      <w:bookmarkEnd w:id="18"/>
    </w:p>
    <w:p w14:paraId="61DB4B69" w14:textId="7B86CE8E" w:rsidR="00046549" w:rsidRPr="000E2176" w:rsidRDefault="00ED7039" w:rsidP="00CE0B80">
      <w:pPr>
        <w:rPr>
          <w:lang w:val="en-GB"/>
        </w:rPr>
      </w:pPr>
      <w:r>
        <w:rPr>
          <w:lang w:val="en-GB"/>
        </w:rPr>
        <w:t>The main problem of mining association rules is figuring out how to find the best possible rules in an acceptable computational time. One of the first algorithms for association rule mining was the Apriori algorithm. This algorithm was created for mining rules from transactional data in relational databases, using the CWA.</w:t>
      </w:r>
      <w:r w:rsidR="000E2176">
        <w:rPr>
          <w:lang w:val="en-GB"/>
        </w:rPr>
        <w:t xml:space="preserve"> </w:t>
      </w:r>
      <w:r w:rsidR="000E2176">
        <w:rPr>
          <w:color w:val="4472C4" w:themeColor="accent5"/>
          <w:lang w:val="en-GB"/>
        </w:rPr>
        <w:t xml:space="preserve">New algorithms had to be defined to mine association rules on data following the OWA. </w:t>
      </w:r>
      <w:r w:rsidR="00B10F8F">
        <w:rPr>
          <w:color w:val="4472C4" w:themeColor="accent5"/>
          <w:lang w:val="en-GB"/>
        </w:rPr>
        <w:t>Finding association r</w:t>
      </w:r>
      <w:r w:rsidR="00B10F8F" w:rsidRPr="00B10F8F">
        <w:rPr>
          <w:color w:val="4472C4" w:themeColor="accent5"/>
          <w:lang w:val="en-GB"/>
        </w:rPr>
        <w:t>ule</w:t>
      </w:r>
      <w:r w:rsidR="00B10F8F">
        <w:rPr>
          <w:color w:val="4472C4" w:themeColor="accent5"/>
          <w:lang w:val="en-GB"/>
        </w:rPr>
        <w:t xml:space="preserve">s </w:t>
      </w:r>
      <w:r w:rsidR="00B10F8F" w:rsidRPr="00B10F8F">
        <w:rPr>
          <w:color w:val="4472C4" w:themeColor="accent5"/>
          <w:lang w:val="en-GB"/>
        </w:rPr>
        <w:t xml:space="preserve">under the OWA can </w:t>
      </w:r>
      <w:r w:rsidR="00B10F8F">
        <w:rPr>
          <w:color w:val="4472C4" w:themeColor="accent5"/>
          <w:lang w:val="en-GB"/>
        </w:rPr>
        <w:t>have</w:t>
      </w:r>
      <w:r w:rsidR="00F30A01">
        <w:rPr>
          <w:color w:val="4472C4" w:themeColor="accent5"/>
          <w:lang w:val="en-GB"/>
        </w:rPr>
        <w:t xml:space="preserve"> several purposes. New facts can be derived from already present information</w:t>
      </w:r>
      <w:r w:rsidR="000E2176">
        <w:rPr>
          <w:color w:val="4472C4" w:themeColor="accent5"/>
          <w:lang w:val="en-GB"/>
        </w:rPr>
        <w:t xml:space="preserve"> and the new information</w:t>
      </w:r>
      <w:r w:rsidR="00F30A01">
        <w:rPr>
          <w:color w:val="4472C4" w:themeColor="accent5"/>
          <w:lang w:val="en-GB"/>
        </w:rPr>
        <w:t xml:space="preserve"> can broaden the KB and help with making it more complete. Similarly, rules can be used to discover errors in the data. Large KBs with millions of statements can be prone to some degree of error rate in the data gathering process.</w:t>
      </w:r>
      <w:r w:rsidR="000E2176">
        <w:rPr>
          <w:color w:val="4472C4" w:themeColor="accent5"/>
          <w:lang w:val="en-GB"/>
        </w:rPr>
        <w:t xml:space="preserve"> Finding rules that describe the logical relations between data can point out inconsistencies in the model.</w:t>
      </w:r>
    </w:p>
    <w:p w14:paraId="6BDEA909" w14:textId="77777777" w:rsidR="00CE0B80" w:rsidRDefault="00CE0B80" w:rsidP="00CE0B80">
      <w:pPr>
        <w:pStyle w:val="Nadpis3"/>
        <w:rPr>
          <w:lang w:val="en-GB"/>
        </w:rPr>
      </w:pPr>
      <w:bookmarkStart w:id="19" w:name="_Toc178715583"/>
      <w:r>
        <w:rPr>
          <w:lang w:val="en-GB"/>
        </w:rPr>
        <w:t>AMIE</w:t>
      </w:r>
      <w:bookmarkEnd w:id="19"/>
    </w:p>
    <w:p w14:paraId="3808879C" w14:textId="38EE8B52" w:rsidR="00A52FB4" w:rsidRPr="009D02B6" w:rsidRDefault="00E2468B" w:rsidP="009B7AC8">
      <w:pPr>
        <w:rPr>
          <w:color w:val="4472C4" w:themeColor="accent5"/>
          <w:lang w:val="en-GB"/>
        </w:rPr>
      </w:pPr>
      <w:r>
        <w:rPr>
          <w:color w:val="4472C4" w:themeColor="accent5"/>
          <w:lang w:val="en-GB"/>
        </w:rPr>
        <w:t xml:space="preserve">AMIE is an </w:t>
      </w:r>
      <w:r w:rsidRPr="00E2468B">
        <w:rPr>
          <w:color w:val="4472C4" w:themeColor="accent5"/>
          <w:lang w:val="en-GB"/>
        </w:rPr>
        <w:t>algorithm that was created</w:t>
      </w:r>
      <w:r>
        <w:rPr>
          <w:color w:val="4472C4" w:themeColor="accent5"/>
          <w:lang w:val="en-GB"/>
        </w:rPr>
        <w:t xml:space="preserve"> specifically fo</w:t>
      </w:r>
      <w:r w:rsidRPr="00E2468B">
        <w:rPr>
          <w:color w:val="4472C4" w:themeColor="accent5"/>
          <w:lang w:val="en-GB"/>
        </w:rPr>
        <w:t>r mining association rules</w:t>
      </w:r>
      <w:r>
        <w:rPr>
          <w:color w:val="4472C4" w:themeColor="accent5"/>
          <w:lang w:val="en-GB"/>
        </w:rPr>
        <w:t xml:space="preserve"> on</w:t>
      </w:r>
      <w:r w:rsidR="003C3F20">
        <w:rPr>
          <w:color w:val="4472C4" w:themeColor="accent5"/>
          <w:lang w:val="en-GB"/>
        </w:rPr>
        <w:t xml:space="preserve"> RDF</w:t>
      </w:r>
      <w:r>
        <w:rPr>
          <w:color w:val="4472C4" w:themeColor="accent5"/>
          <w:lang w:val="en-GB"/>
        </w:rPr>
        <w:t xml:space="preserve"> </w:t>
      </w:r>
      <w:r w:rsidR="000E2176">
        <w:rPr>
          <w:color w:val="4472C4" w:themeColor="accent5"/>
          <w:lang w:val="en-GB"/>
        </w:rPr>
        <w:t>knowledge base</w:t>
      </w:r>
      <w:r>
        <w:rPr>
          <w:color w:val="4472C4" w:themeColor="accent5"/>
          <w:lang w:val="en-GB"/>
        </w:rPr>
        <w:t xml:space="preserve">s. It was curated to deal with data under OWA </w:t>
      </w:r>
      <w:r w:rsidR="002E3DEC">
        <w:rPr>
          <w:color w:val="4472C4" w:themeColor="accent5"/>
          <w:lang w:val="en-GB"/>
        </w:rPr>
        <w:t>and optimized to</w:t>
      </w:r>
      <w:r>
        <w:rPr>
          <w:color w:val="4472C4" w:themeColor="accent5"/>
          <w:lang w:val="en-GB"/>
        </w:rPr>
        <w:t xml:space="preserve"> run</w:t>
      </w:r>
      <w:r w:rsidR="00E24D7C">
        <w:rPr>
          <w:color w:val="4472C4" w:themeColor="accent5"/>
          <w:lang w:val="en-GB"/>
        </w:rPr>
        <w:t xml:space="preserve"> efficiently even</w:t>
      </w:r>
      <w:r>
        <w:rPr>
          <w:color w:val="4472C4" w:themeColor="accent5"/>
          <w:lang w:val="en-GB"/>
        </w:rPr>
        <w:t xml:space="preserve"> on large datasets.</w:t>
      </w:r>
      <w:r w:rsidR="002E3DEC">
        <w:rPr>
          <w:color w:val="4472C4" w:themeColor="accent5"/>
          <w:lang w:val="en-GB"/>
        </w:rPr>
        <w:t xml:space="preserve"> </w:t>
      </w:r>
      <w:r w:rsidR="00132A57">
        <w:rPr>
          <w:color w:val="4472C4" w:themeColor="accent5"/>
          <w:lang w:val="en-GB"/>
        </w:rPr>
        <w:t xml:space="preserve">Another difference from algorithms used on transactional data is that AMIE focuses on mining Horn rules. </w:t>
      </w:r>
      <w:r w:rsidR="00046549">
        <w:rPr>
          <w:color w:val="4472C4" w:themeColor="accent5"/>
          <w:lang w:val="en-GB"/>
        </w:rPr>
        <w:t xml:space="preserve">A rule generated by the AMIE algorithm consists of a head (the consequent side) which can only </w:t>
      </w:r>
      <w:r w:rsidR="000A2481">
        <w:rPr>
          <w:color w:val="4472C4" w:themeColor="accent5"/>
          <w:lang w:val="en-GB"/>
        </w:rPr>
        <w:t xml:space="preserve">consist of one triple statement (an atom) and a body that can have the shape of </w:t>
      </w:r>
      <w:r w:rsidR="000E2176">
        <w:rPr>
          <w:color w:val="4472C4" w:themeColor="accent5"/>
          <w:lang w:val="en-GB"/>
        </w:rPr>
        <w:t>multiple</w:t>
      </w:r>
      <w:r w:rsidR="000A2481">
        <w:rPr>
          <w:color w:val="4472C4" w:themeColor="accent5"/>
          <w:lang w:val="en-GB"/>
        </w:rPr>
        <w:t xml:space="preserve"> atoms connected by conjunction. The object and subject positions in atoms can be </w:t>
      </w:r>
      <w:r w:rsidR="000F2235">
        <w:rPr>
          <w:color w:val="4472C4" w:themeColor="accent5"/>
          <w:lang w:val="en-GB"/>
        </w:rPr>
        <w:t xml:space="preserve">represented by </w:t>
      </w:r>
      <w:r w:rsidR="000A2481">
        <w:rPr>
          <w:color w:val="4472C4" w:themeColor="accent5"/>
          <w:lang w:val="en-GB"/>
        </w:rPr>
        <w:t>variables</w:t>
      </w:r>
      <w:r w:rsidR="000F2235">
        <w:rPr>
          <w:color w:val="4472C4" w:themeColor="accent5"/>
          <w:lang w:val="en-GB"/>
        </w:rPr>
        <w:t>.</w:t>
      </w:r>
      <w:r w:rsidR="000A2481">
        <w:rPr>
          <w:color w:val="4472C4" w:themeColor="accent5"/>
          <w:lang w:val="en-GB"/>
        </w:rPr>
        <w:t xml:space="preserve"> </w:t>
      </w:r>
      <w:r w:rsidR="000F2235">
        <w:rPr>
          <w:color w:val="4472C4" w:themeColor="accent5"/>
          <w:lang w:val="en-GB"/>
        </w:rPr>
        <w:t>W</w:t>
      </w:r>
      <w:r w:rsidR="000A2481">
        <w:rPr>
          <w:color w:val="4472C4" w:themeColor="accent5"/>
          <w:lang w:val="en-GB"/>
        </w:rPr>
        <w:t>hen a rule is instantiated, those variables are replaced by real entities from the data. Another characteristic of rules mined by AMIE algorithm is that they are connected. In a connected rule all variables appear at least twice to avoid having unrelated atoms.</w:t>
      </w:r>
      <w:r w:rsidR="00A52FB4">
        <w:rPr>
          <w:color w:val="4472C4" w:themeColor="accent5"/>
          <w:lang w:val="en-GB"/>
        </w:rPr>
        <w:t xml:space="preserve"> It is </w:t>
      </w:r>
      <w:r w:rsidR="000F2235">
        <w:rPr>
          <w:color w:val="4472C4" w:themeColor="accent5"/>
          <w:lang w:val="en-GB"/>
        </w:rPr>
        <w:t xml:space="preserve">also </w:t>
      </w:r>
      <w:r w:rsidR="00A52FB4">
        <w:rPr>
          <w:color w:val="4472C4" w:themeColor="accent5"/>
          <w:lang w:val="en-GB"/>
        </w:rPr>
        <w:t xml:space="preserve">possible to </w:t>
      </w:r>
      <w:r w:rsidR="000F2235">
        <w:rPr>
          <w:color w:val="4472C4" w:themeColor="accent5"/>
          <w:lang w:val="en-GB"/>
        </w:rPr>
        <w:t xml:space="preserve">generate rules that </w:t>
      </w:r>
      <w:r w:rsidR="00A52FB4" w:rsidRPr="009D02B6">
        <w:rPr>
          <w:color w:val="4472C4" w:themeColor="accent5"/>
          <w:lang w:val="en-GB"/>
        </w:rPr>
        <w:t xml:space="preserve">have the same predicate that appears in the head of the rule also </w:t>
      </w:r>
      <w:r w:rsidR="000F2235" w:rsidRPr="009D02B6">
        <w:rPr>
          <w:color w:val="4472C4" w:themeColor="accent5"/>
          <w:lang w:val="en-GB"/>
        </w:rPr>
        <w:t xml:space="preserve">occur somewhere </w:t>
      </w:r>
      <w:r w:rsidR="00A52FB4" w:rsidRPr="009D02B6">
        <w:rPr>
          <w:color w:val="4472C4" w:themeColor="accent5"/>
          <w:lang w:val="en-GB"/>
        </w:rPr>
        <w:t xml:space="preserve">in the body. </w:t>
      </w:r>
      <w:r w:rsidR="000F2235" w:rsidRPr="009D02B6">
        <w:rPr>
          <w:color w:val="4472C4" w:themeColor="accent5"/>
          <w:lang w:val="en-GB"/>
        </w:rPr>
        <w:fldChar w:fldCharType="begin"/>
      </w:r>
      <w:r w:rsidR="000F2235" w:rsidRPr="009D02B6">
        <w:rPr>
          <w:color w:val="4472C4" w:themeColor="accent5"/>
          <w:lang w:val="en-GB"/>
        </w:rPr>
        <w:instrText xml:space="preserve"> ADDIN ZOTERO_ITEM CSL_CITATION {"citationID":"XTboeb2O","properties":{"formattedCitation":"(Gal\\uc0\\u225{}rraga et al., 2013)","plainCitation":"(Galárraga et al., 2013)","noteIndex":0},"citationItems":[{"id":42,"uris":["http://zotero.org/users/local/a7D8PKM8/items/CK9SFXG9"],"itemData":{"id":42,"type":"paper-conference","abstract":"Recent advances in information extraction have led to huge knowledge bases (KBs), which capture knowledge in a machine-readable format. Inductive Logic Programming (ILP) can be used to mine logical rules from the KB. These rules can help deduce and add missing knowledge to the KB. While ILP is a mature ﬁeld, mining logical rules from KBs is diﬀerent in two aspects: First, current rule mining systems are easily overwhelmed by the amount of data (state-of-the art systems cannot even run on today’s KBs). Second, ILP usually requires counterexamples. KBs, however, implement the open world assumption (OWA), meaning that absent data cannot be used as counterexamples. In this paper, we develop a rule mining model that is explicitly tailored to support the OWA scenario. It is inspired by association rule mining and introduces a novel measure for conﬁdence. Our extensive experiments show that our approach outperforms state-of-the-art approaches in terms of precision and coverage. Furthermore, our system, AMIE, mines rules orders of magnitude faster than state-of-the-art approaches.","container-title":"Proceedings of the 22nd international conference on World Wide Web","DOI":"10.1145/2488388.2488425","event-place":"Rio de Janeiro Brazil","event-title":"WWW '13: 22nd International World Wide Web Conference","ISBN":"978-1-4503-2035-1","language":"en","page":"413-422","publisher":"ACM","publisher-place":"Rio de Janeiro Brazil","source":"DOI.org (Crossref)","title":"AMIE: association rule mining under incomplete evidence in ontological knowledge bases","title-short":"AMIE","URL":"https://dl.acm.org/doi/10.1145/2488388.2488425","author":[{"family":"Galárraga","given":"Luis Antonio"},{"family":"Teflioudi","given":"Christina"},{"family":"Hose","given":"Katja"},{"family":"Suchanek","given":"Fabian"}],"accessed":{"date-parts":[["2024",9,30]]},"issued":{"date-parts":[["2013",5,13]]}}}],"schema":"https://github.com/citation-style-language/schema/raw/master/csl-citation.json"} </w:instrText>
      </w:r>
      <w:r w:rsidR="000F2235" w:rsidRPr="009D02B6">
        <w:rPr>
          <w:color w:val="4472C4" w:themeColor="accent5"/>
          <w:lang w:val="en-GB"/>
        </w:rPr>
        <w:fldChar w:fldCharType="separate"/>
      </w:r>
      <w:r w:rsidR="000F2235" w:rsidRPr="009D02B6">
        <w:rPr>
          <w:rFonts w:ascii="Georgia" w:hAnsi="Georgia" w:cs="Times New Roman"/>
          <w:color w:val="4472C4" w:themeColor="accent5"/>
        </w:rPr>
        <w:t>(</w:t>
      </w:r>
      <w:proofErr w:type="spellStart"/>
      <w:r w:rsidR="000F2235" w:rsidRPr="009D02B6">
        <w:rPr>
          <w:rFonts w:ascii="Georgia" w:hAnsi="Georgia" w:cs="Times New Roman"/>
          <w:color w:val="4472C4" w:themeColor="accent5"/>
        </w:rPr>
        <w:t>Galárraga</w:t>
      </w:r>
      <w:proofErr w:type="spellEnd"/>
      <w:r w:rsidR="000F2235" w:rsidRPr="009D02B6">
        <w:rPr>
          <w:rFonts w:ascii="Georgia" w:hAnsi="Georgia" w:cs="Times New Roman"/>
          <w:color w:val="4472C4" w:themeColor="accent5"/>
        </w:rPr>
        <w:t xml:space="preserve"> et al., 2013)</w:t>
      </w:r>
      <w:r w:rsidR="000F2235" w:rsidRPr="009D02B6">
        <w:rPr>
          <w:color w:val="4472C4" w:themeColor="accent5"/>
          <w:lang w:val="en-GB"/>
        </w:rPr>
        <w:fldChar w:fldCharType="end"/>
      </w:r>
    </w:p>
    <w:p w14:paraId="210832F8" w14:textId="403A210D" w:rsidR="00046549" w:rsidRDefault="00A52FB4" w:rsidP="009B7AC8">
      <w:pPr>
        <w:rPr>
          <w:color w:val="4472C4" w:themeColor="accent5"/>
          <w:lang w:val="en-GB"/>
        </w:rPr>
      </w:pPr>
      <w:r>
        <w:rPr>
          <w:color w:val="4472C4" w:themeColor="accent5"/>
          <w:lang w:val="en-GB"/>
        </w:rPr>
        <w:t>While rules from transactional data have an itemset on the left side of the rule and another itemset on the right side</w:t>
      </w:r>
      <w:r w:rsidR="000F2235">
        <w:rPr>
          <w:color w:val="4472C4" w:themeColor="accent5"/>
          <w:lang w:val="en-GB"/>
        </w:rPr>
        <w:t>:</w:t>
      </w:r>
    </w:p>
    <w:p w14:paraId="5AC409F3" w14:textId="0DDC0B9F" w:rsidR="00A52FB4" w:rsidRDefault="00A52FB4" w:rsidP="00A52FB4">
      <w:pPr>
        <w:jc w:val="center"/>
        <w:rPr>
          <w:color w:val="4472C4" w:themeColor="accent5"/>
          <w:lang w:val="en-GB"/>
        </w:rPr>
      </w:pPr>
      <w:r>
        <w:rPr>
          <w:color w:val="4472C4" w:themeColor="accent5"/>
          <w:lang w:val="en-GB"/>
        </w:rPr>
        <w:t xml:space="preserve">{itemset1, itemset2} </w:t>
      </w:r>
      <w:r w:rsidR="001862C0">
        <w:rPr>
          <w:color w:val="4472C4" w:themeColor="accent5"/>
          <w:lang w:val="en-GB"/>
        </w:rPr>
        <w:t>=&gt; {itemset3}</w:t>
      </w:r>
    </w:p>
    <w:p w14:paraId="5E43F2E6" w14:textId="1A43FA0C" w:rsidR="00087A45" w:rsidRDefault="00087A45" w:rsidP="00087A45">
      <w:pPr>
        <w:rPr>
          <w:color w:val="4472C4" w:themeColor="accent5"/>
          <w:lang w:val="en-GB"/>
        </w:rPr>
      </w:pPr>
      <w:r>
        <w:rPr>
          <w:color w:val="4472C4" w:themeColor="accent5"/>
          <w:lang w:val="en-GB"/>
        </w:rPr>
        <w:t>Horn rules are represented by a set of atoms (connected by conjunctions) on the left side and one singular atom on the right</w:t>
      </w:r>
      <w:r w:rsidR="000F2235">
        <w:rPr>
          <w:color w:val="4472C4" w:themeColor="accent5"/>
          <w:lang w:val="en-GB"/>
        </w:rPr>
        <w:t>:</w:t>
      </w:r>
    </w:p>
    <w:p w14:paraId="2A01D375" w14:textId="13FA8C10" w:rsidR="001862C0" w:rsidRDefault="001862C0" w:rsidP="001862C0">
      <w:pPr>
        <w:jc w:val="center"/>
        <w:rPr>
          <w:color w:val="4472C4" w:themeColor="accent5"/>
          <w:lang w:val="en-GB"/>
        </w:rPr>
      </w:pPr>
      <w:r w:rsidRPr="001862C0">
        <w:rPr>
          <w:color w:val="4472C4" w:themeColor="accent5"/>
          <w:lang w:val="en-GB"/>
        </w:rPr>
        <w:t xml:space="preserve">atom1 </w:t>
      </w:r>
      <w:r w:rsidRPr="001862C0">
        <w:rPr>
          <w:rFonts w:ascii="Cambria Math" w:hAnsi="Cambria Math" w:cs="Cambria Math"/>
          <w:color w:val="4472C4" w:themeColor="accent5"/>
          <w:lang w:val="en-GB"/>
        </w:rPr>
        <w:t>∧</w:t>
      </w:r>
      <w:r w:rsidRPr="001862C0">
        <w:rPr>
          <w:color w:val="4472C4" w:themeColor="accent5"/>
          <w:lang w:val="en-GB"/>
        </w:rPr>
        <w:t xml:space="preserve"> atom2</w:t>
      </w:r>
      <w:r>
        <w:rPr>
          <w:color w:val="4472C4" w:themeColor="accent5"/>
          <w:lang w:val="en-GB"/>
        </w:rPr>
        <w:t xml:space="preserve"> =&gt; atom3</w:t>
      </w:r>
    </w:p>
    <w:p w14:paraId="35842410" w14:textId="1A5CC464" w:rsidR="003C3F20" w:rsidRPr="003C3F20" w:rsidRDefault="003C3F20" w:rsidP="001862C0">
      <w:pPr>
        <w:rPr>
          <w:color w:val="4472C4" w:themeColor="accent5"/>
          <w:lang w:val="en-GB"/>
        </w:rPr>
      </w:pPr>
      <w:r>
        <w:rPr>
          <w:color w:val="4472C4" w:themeColor="accent5"/>
          <w:lang w:val="en-GB"/>
        </w:rPr>
        <w:t>Because of the different nature of RDF data and the OWA the</w:t>
      </w:r>
      <w:r w:rsidR="004E0C3A">
        <w:rPr>
          <w:color w:val="4472C4" w:themeColor="accent5"/>
          <w:lang w:val="en-GB"/>
        </w:rPr>
        <w:t xml:space="preserve"> traditional</w:t>
      </w:r>
      <w:r>
        <w:rPr>
          <w:color w:val="4472C4" w:themeColor="accent5"/>
          <w:lang w:val="en-GB"/>
        </w:rPr>
        <w:t xml:space="preserve"> evaluation measures had to be </w:t>
      </w:r>
      <w:proofErr w:type="gramStart"/>
      <w:r w:rsidR="004E0C3A">
        <w:rPr>
          <w:color w:val="4472C4" w:themeColor="accent5"/>
          <w:lang w:val="en-GB"/>
        </w:rPr>
        <w:t>altered</w:t>
      </w:r>
      <w:proofErr w:type="gramEnd"/>
      <w:r w:rsidR="004E0C3A">
        <w:rPr>
          <w:color w:val="4472C4" w:themeColor="accent5"/>
          <w:lang w:val="en-GB"/>
        </w:rPr>
        <w:t xml:space="preserve"> and some </w:t>
      </w:r>
      <w:r>
        <w:rPr>
          <w:color w:val="4472C4" w:themeColor="accent5"/>
          <w:lang w:val="en-GB"/>
        </w:rPr>
        <w:t>new measures were introduced as well</w:t>
      </w:r>
      <w:r w:rsidR="004E0C3A">
        <w:rPr>
          <w:color w:val="4472C4" w:themeColor="accent5"/>
          <w:lang w:val="en-GB"/>
        </w:rPr>
        <w:t>.</w:t>
      </w:r>
    </w:p>
    <w:p w14:paraId="1B6B01F8" w14:textId="2E3A260C" w:rsidR="001862C0" w:rsidRDefault="003C3F20" w:rsidP="001862C0">
      <w:pPr>
        <w:rPr>
          <w:color w:val="4472C4" w:themeColor="accent5"/>
          <w:lang w:val="en-GB"/>
        </w:rPr>
      </w:pPr>
      <w:r w:rsidRPr="003C3F20">
        <w:rPr>
          <w:b/>
          <w:bCs/>
          <w:color w:val="4472C4" w:themeColor="accent5"/>
          <w:lang w:val="en-GB"/>
        </w:rPr>
        <w:lastRenderedPageBreak/>
        <w:t>Support</w:t>
      </w:r>
      <w:r>
        <w:rPr>
          <w:color w:val="4472C4" w:themeColor="accent5"/>
          <w:lang w:val="en-GB"/>
        </w:rPr>
        <w:t xml:space="preserve"> of a rule is defined in AMIE as the “number of distinct pairs of subjects and objects in the head of all instantiations</w:t>
      </w:r>
      <w:r w:rsidRPr="003C3F20">
        <w:rPr>
          <w:color w:val="4472C4" w:themeColor="accent5"/>
          <w:lang w:val="en-GB"/>
        </w:rPr>
        <w:t xml:space="preserve">” </w:t>
      </w:r>
      <w:r w:rsidRPr="003C3F20">
        <w:rPr>
          <w:color w:val="4472C4" w:themeColor="accent5"/>
          <w:lang w:val="en-GB"/>
        </w:rPr>
        <w:fldChar w:fldCharType="begin"/>
      </w:r>
      <w:r w:rsidRPr="003C3F20">
        <w:rPr>
          <w:color w:val="4472C4" w:themeColor="accent5"/>
          <w:lang w:val="en-GB"/>
        </w:rPr>
        <w:instrText xml:space="preserve"> ADDIN ZOTERO_ITEM CSL_CITATION {"citationID":"EbcxVSJ0","properties":{"formattedCitation":"(Gal\\uc0\\u225{}rraga et al., 2013)","plainCitation":"(Galárraga et al., 2013)","noteIndex":0},"citationItems":[{"id":42,"uris":["http://zotero.org/users/local/a7D8PKM8/items/CK9SFXG9"],"itemData":{"id":42,"type":"paper-conference","abstract":"Recent advances in information extraction have led to huge knowledge bases (KBs), which capture knowledge in a machine-readable format. Inductive Logic Programming (ILP) can be used to mine logical rules from the KB. These rules can help deduce and add missing knowledge to the KB. While ILP is a mature ﬁeld, mining logical rules from KBs is diﬀerent in two aspects: First, current rule mining systems are easily overwhelmed by the amount of data (state-of-the art systems cannot even run on today’s KBs). Second, ILP usually requires counterexamples. KBs, however, implement the open world assumption (OWA), meaning that absent data cannot be used as counterexamples. In this paper, we develop a rule mining model that is explicitly tailored to support the OWA scenario. It is inspired by association rule mining and introduces a novel measure for conﬁdence. Our extensive experiments show that our approach outperforms state-of-the-art approaches in terms of precision and coverage. Furthermore, our system, AMIE, mines rules orders of magnitude faster than state-of-the-art approaches.","container-title":"Proceedings of the 22nd international conference on World Wide Web","DOI":"10.1145/2488388.2488425","event-place":"Rio de Janeiro Brazil","event-title":"WWW '13: 22nd International World Wide Web Conference","ISBN":"978-1-4503-2035-1","language":"en","page":"413-422","publisher":"ACM","publisher-place":"Rio de Janeiro Brazil","source":"DOI.org (Crossref)","title":"AMIE: association rule mining under incomplete evidence in ontological knowledge bases","title-short":"AMIE","URL":"https://dl.acm.org/doi/10.1145/2488388.2488425","author":[{"family":"Galárraga","given":"Luis Antonio"},{"family":"Teflioudi","given":"Christina"},{"family":"Hose","given":"Katja"},{"family":"Suchanek","given":"Fabian"}],"accessed":{"date-parts":[["2024",9,30]]},"issued":{"date-parts":[["2013",5,13]]}}}],"schema":"https://github.com/citation-style-language/schema/raw/master/csl-citation.json"} </w:instrText>
      </w:r>
      <w:r w:rsidRPr="003C3F20">
        <w:rPr>
          <w:color w:val="4472C4" w:themeColor="accent5"/>
          <w:lang w:val="en-GB"/>
        </w:rPr>
        <w:fldChar w:fldCharType="separate"/>
      </w:r>
      <w:r w:rsidRPr="003C3F20">
        <w:rPr>
          <w:rFonts w:ascii="Georgia" w:hAnsi="Georgia" w:cs="Times New Roman"/>
          <w:color w:val="4472C4" w:themeColor="accent5"/>
        </w:rPr>
        <w:t>(Galárraga et al., 2013)</w:t>
      </w:r>
      <w:r w:rsidRPr="003C3F20">
        <w:rPr>
          <w:color w:val="4472C4" w:themeColor="accent5"/>
          <w:lang w:val="en-GB"/>
        </w:rPr>
        <w:fldChar w:fldCharType="end"/>
      </w:r>
      <w:r w:rsidRPr="003C3F20">
        <w:rPr>
          <w:color w:val="4472C4" w:themeColor="accent5"/>
          <w:lang w:val="en-GB"/>
        </w:rPr>
        <w:t>.</w:t>
      </w:r>
      <w:r w:rsidR="004E0C3A">
        <w:rPr>
          <w:color w:val="4472C4" w:themeColor="accent5"/>
          <w:lang w:val="en-GB"/>
        </w:rPr>
        <w:t xml:space="preserve"> It is only represented as </w:t>
      </w:r>
      <w:r w:rsidR="00B10F9F">
        <w:rPr>
          <w:color w:val="4472C4" w:themeColor="accent5"/>
          <w:lang w:val="en-GB"/>
        </w:rPr>
        <w:t>an</w:t>
      </w:r>
      <w:r w:rsidR="004E0C3A">
        <w:rPr>
          <w:color w:val="4472C4" w:themeColor="accent5"/>
          <w:lang w:val="en-GB"/>
        </w:rPr>
        <w:t xml:space="preserve"> absolute value and therefore to give any substantial meaning it </w:t>
      </w:r>
      <w:proofErr w:type="gramStart"/>
      <w:r w:rsidR="004E0C3A">
        <w:rPr>
          <w:color w:val="4472C4" w:themeColor="accent5"/>
          <w:lang w:val="en-GB"/>
        </w:rPr>
        <w:t>has to</w:t>
      </w:r>
      <w:proofErr w:type="gramEnd"/>
      <w:r w:rsidR="004E0C3A">
        <w:rPr>
          <w:color w:val="4472C4" w:themeColor="accent5"/>
          <w:lang w:val="en-GB"/>
        </w:rPr>
        <w:t xml:space="preserve"> be considered within the context of the whole KB and its size.  </w:t>
      </w:r>
    </w:p>
    <w:p w14:paraId="18F30F8B" w14:textId="0D859C40" w:rsidR="00B10F9F" w:rsidRDefault="003C3F20" w:rsidP="001862C0">
      <w:pPr>
        <w:rPr>
          <w:color w:val="4472C4" w:themeColor="accent5"/>
          <w:lang w:val="en-GB"/>
        </w:rPr>
      </w:pPr>
      <w:r w:rsidRPr="003C3F20">
        <w:rPr>
          <w:b/>
          <w:bCs/>
          <w:color w:val="4472C4" w:themeColor="accent5"/>
          <w:lang w:val="en-GB"/>
        </w:rPr>
        <w:t>Head Coverage</w:t>
      </w:r>
      <w:r>
        <w:rPr>
          <w:color w:val="4472C4" w:themeColor="accent5"/>
          <w:lang w:val="en-GB"/>
        </w:rPr>
        <w:t xml:space="preserve"> </w:t>
      </w:r>
      <w:r w:rsidR="00B10F9F">
        <w:rPr>
          <w:color w:val="4472C4" w:themeColor="accent5"/>
          <w:lang w:val="en-GB"/>
        </w:rPr>
        <w:t>is a new measure that can be interpreted as a kind of a relative value of support. The support number is compared with the number of all other triples with the same predicate.</w:t>
      </w:r>
    </w:p>
    <w:p w14:paraId="65F53EE3" w14:textId="61125773" w:rsidR="00B10F9F" w:rsidRDefault="001165BA" w:rsidP="001862C0">
      <w:pPr>
        <w:rPr>
          <w:color w:val="4472C4" w:themeColor="accent5"/>
          <w:lang w:val="en-GB"/>
        </w:rPr>
      </w:pPr>
      <w:r>
        <w:rPr>
          <w:color w:val="4472C4" w:themeColor="accent5"/>
          <w:lang w:val="en-GB"/>
        </w:rPr>
        <w:t xml:space="preserve">Another standard measure that had to be modified is </w:t>
      </w:r>
      <w:r w:rsidR="000F2235" w:rsidRPr="000F2235">
        <w:rPr>
          <w:b/>
          <w:bCs/>
          <w:color w:val="4472C4" w:themeColor="accent5"/>
          <w:lang w:val="en-GB"/>
        </w:rPr>
        <w:t>c</w:t>
      </w:r>
      <w:r w:rsidRPr="001165BA">
        <w:rPr>
          <w:b/>
          <w:bCs/>
          <w:color w:val="4472C4" w:themeColor="accent5"/>
          <w:lang w:val="en-GB"/>
        </w:rPr>
        <w:t>onfidence</w:t>
      </w:r>
      <w:r>
        <w:rPr>
          <w:color w:val="4472C4" w:themeColor="accent5"/>
          <w:lang w:val="en-GB"/>
        </w:rPr>
        <w:t xml:space="preserve">. Under the CWA all facts that are not present in the KB are considered false, therefore measuring confidence under CWA means to compute the ratio of the predictions that are present in the KB. </w:t>
      </w:r>
      <w:r w:rsidR="000F2235">
        <w:rPr>
          <w:color w:val="4472C4" w:themeColor="accent5"/>
          <w:lang w:val="en-GB"/>
        </w:rPr>
        <w:t>T</w:t>
      </w:r>
      <w:r>
        <w:rPr>
          <w:color w:val="4472C4" w:themeColor="accent5"/>
          <w:lang w:val="en-GB"/>
        </w:rPr>
        <w:t xml:space="preserve">his way the confidence does not differentiate between what is false and what is unknown. </w:t>
      </w:r>
      <w:r w:rsidR="009561F7">
        <w:rPr>
          <w:color w:val="4472C4" w:themeColor="accent5"/>
          <w:lang w:val="en-GB"/>
        </w:rPr>
        <w:t xml:space="preserve">This </w:t>
      </w:r>
      <w:r w:rsidR="000F2235">
        <w:rPr>
          <w:color w:val="4472C4" w:themeColor="accent5"/>
          <w:lang w:val="en-GB"/>
        </w:rPr>
        <w:t>method</w:t>
      </w:r>
      <w:r w:rsidR="009561F7">
        <w:rPr>
          <w:color w:val="4472C4" w:themeColor="accent5"/>
          <w:lang w:val="en-GB"/>
        </w:rPr>
        <w:t xml:space="preserve"> of computing confidence</w:t>
      </w:r>
      <w:r w:rsidR="000F2235">
        <w:rPr>
          <w:color w:val="4472C4" w:themeColor="accent5"/>
          <w:lang w:val="en-GB"/>
        </w:rPr>
        <w:t xml:space="preserve"> also</w:t>
      </w:r>
      <w:r w:rsidR="009561F7">
        <w:rPr>
          <w:color w:val="4472C4" w:themeColor="accent5"/>
          <w:lang w:val="en-GB"/>
        </w:rPr>
        <w:t xml:space="preserve"> penalises rules for predicting new information. </w:t>
      </w:r>
    </w:p>
    <w:p w14:paraId="1ECD22F7" w14:textId="65405E32" w:rsidR="009561F7" w:rsidRDefault="00901AF8" w:rsidP="001862C0">
      <w:pPr>
        <w:rPr>
          <w:color w:val="4472C4" w:themeColor="accent5"/>
          <w:lang w:val="en-GB"/>
        </w:rPr>
      </w:pPr>
      <w:r w:rsidRPr="000F2235">
        <w:rPr>
          <w:b/>
          <w:bCs/>
          <w:color w:val="4472C4" w:themeColor="accent5"/>
          <w:lang w:val="en-GB"/>
        </w:rPr>
        <w:t>Partial completeness assumption</w:t>
      </w:r>
      <w:r>
        <w:rPr>
          <w:color w:val="4472C4" w:themeColor="accent5"/>
          <w:lang w:val="en-GB"/>
        </w:rPr>
        <w:t xml:space="preserve"> (PCA) was introduced</w:t>
      </w:r>
      <w:r w:rsidR="006347CF">
        <w:rPr>
          <w:color w:val="4472C4" w:themeColor="accent5"/>
          <w:lang w:val="en-GB"/>
        </w:rPr>
        <w:t xml:space="preserve"> to </w:t>
      </w:r>
      <w:r>
        <w:rPr>
          <w:color w:val="4472C4" w:themeColor="accent5"/>
          <w:lang w:val="en-GB"/>
        </w:rPr>
        <w:t xml:space="preserve">modify the computation of confidence for the usage on KBs. This modification assumes that if there is at least one statement in KB with a certain predicate </w:t>
      </w:r>
      <w:r w:rsidR="000F2235">
        <w:rPr>
          <w:color w:val="4472C4" w:themeColor="accent5"/>
          <w:lang w:val="en-GB"/>
        </w:rPr>
        <w:t xml:space="preserve">about </w:t>
      </w:r>
      <w:r>
        <w:rPr>
          <w:color w:val="4472C4" w:themeColor="accent5"/>
          <w:lang w:val="en-GB"/>
        </w:rPr>
        <w:t>a certain subject, then all statements with that predicate connected to that subject that are</w:t>
      </w:r>
      <w:r w:rsidR="000F2235">
        <w:rPr>
          <w:color w:val="4472C4" w:themeColor="accent5"/>
          <w:lang w:val="en-GB"/>
        </w:rPr>
        <w:t xml:space="preserve"> known to be</w:t>
      </w:r>
      <w:r>
        <w:rPr>
          <w:color w:val="4472C4" w:themeColor="accent5"/>
          <w:lang w:val="en-GB"/>
        </w:rPr>
        <w:t xml:space="preserve"> true are in the KB. The premise is that </w:t>
      </w:r>
      <w:r w:rsidR="004C13CB">
        <w:rPr>
          <w:color w:val="4472C4" w:themeColor="accent5"/>
          <w:lang w:val="en-GB"/>
        </w:rPr>
        <w:t xml:space="preserve">KBs include either all statements of a certain </w:t>
      </w:r>
      <w:r w:rsidR="000F2235">
        <w:rPr>
          <w:color w:val="4472C4" w:themeColor="accent5"/>
          <w:lang w:val="en-GB"/>
        </w:rPr>
        <w:t>relation of the subject</w:t>
      </w:r>
      <w:r w:rsidR="004C13CB">
        <w:rPr>
          <w:color w:val="4472C4" w:themeColor="accent5"/>
          <w:lang w:val="en-GB"/>
        </w:rPr>
        <w:t xml:space="preserve"> or </w:t>
      </w:r>
      <w:proofErr w:type="gramStart"/>
      <w:r w:rsidR="004C13CB">
        <w:rPr>
          <w:color w:val="4472C4" w:themeColor="accent5"/>
          <w:lang w:val="en-GB"/>
        </w:rPr>
        <w:t>none at all</w:t>
      </w:r>
      <w:proofErr w:type="gramEnd"/>
      <w:r w:rsidR="004C13CB">
        <w:rPr>
          <w:color w:val="4472C4" w:themeColor="accent5"/>
          <w:lang w:val="en-GB"/>
        </w:rPr>
        <w:t>.</w:t>
      </w:r>
    </w:p>
    <w:p w14:paraId="62E9D135" w14:textId="2CCB9A46" w:rsidR="004C13CB" w:rsidRDefault="004C13CB" w:rsidP="001862C0">
      <w:pPr>
        <w:rPr>
          <w:color w:val="4472C4" w:themeColor="accent5"/>
          <w:lang w:val="en-GB"/>
        </w:rPr>
      </w:pPr>
      <w:r w:rsidRPr="00A50776">
        <w:rPr>
          <w:b/>
          <w:bCs/>
          <w:color w:val="4472C4" w:themeColor="accent5"/>
          <w:lang w:val="en-GB"/>
        </w:rPr>
        <w:t>PCA Confidence</w:t>
      </w:r>
      <w:r w:rsidR="00A50776">
        <w:rPr>
          <w:color w:val="4472C4" w:themeColor="accent5"/>
          <w:lang w:val="en-GB"/>
        </w:rPr>
        <w:t xml:space="preserve"> </w:t>
      </w:r>
      <w:r w:rsidR="002C4F3E">
        <w:rPr>
          <w:color w:val="4472C4" w:themeColor="accent5"/>
          <w:lang w:val="en-GB"/>
        </w:rPr>
        <w:t>is a way of measuring confidence using t</w:t>
      </w:r>
      <w:r w:rsidR="007445B7">
        <w:rPr>
          <w:color w:val="4472C4" w:themeColor="accent5"/>
          <w:lang w:val="en-GB"/>
        </w:rPr>
        <w:t>his</w:t>
      </w:r>
      <w:r w:rsidR="002C4F3E">
        <w:rPr>
          <w:color w:val="4472C4" w:themeColor="accent5"/>
          <w:lang w:val="en-GB"/>
        </w:rPr>
        <w:t xml:space="preserve"> altered </w:t>
      </w:r>
      <w:r w:rsidR="007445B7">
        <w:rPr>
          <w:color w:val="4472C4" w:themeColor="accent5"/>
          <w:lang w:val="en-GB"/>
        </w:rPr>
        <w:t>set of facts. While the standard confidence used the whole KB as a base for evaluating the predictions, PCA confidence only takes the facts known to be true or false under PCA.</w:t>
      </w:r>
      <w:r w:rsidR="00CC56D0">
        <w:rPr>
          <w:color w:val="4472C4" w:themeColor="accent5"/>
          <w:lang w:val="en-GB"/>
        </w:rPr>
        <w:t xml:space="preserve"> Leaving the space for the rules to predict new relationships between entities.</w:t>
      </w:r>
    </w:p>
    <w:p w14:paraId="3E6B29FB" w14:textId="5CF837C4" w:rsidR="00331C76" w:rsidRPr="002C4F3E" w:rsidRDefault="000F2235" w:rsidP="001862C0">
      <w:pPr>
        <w:rPr>
          <w:color w:val="4472C4" w:themeColor="accent5"/>
          <w:lang w:val="en-GB"/>
        </w:rPr>
      </w:pPr>
      <w:r w:rsidRPr="00331C76">
        <w:rPr>
          <w:b/>
          <w:bCs/>
          <w:color w:val="4472C4" w:themeColor="accent5"/>
          <w:lang w:val="en-GB"/>
        </w:rPr>
        <w:t>Precision</w:t>
      </w:r>
      <w:r w:rsidR="002C4F3E">
        <w:rPr>
          <w:color w:val="4472C4" w:themeColor="accent5"/>
          <w:lang w:val="en-GB"/>
        </w:rPr>
        <w:t xml:space="preserve"> is the ratio of correctly predicted new facts out of all “unknown” statements.</w:t>
      </w:r>
    </w:p>
    <w:p w14:paraId="4937330A" w14:textId="0FEAC596" w:rsidR="00A50776" w:rsidRPr="00A50776" w:rsidRDefault="000E243F" w:rsidP="001862C0">
      <w:pPr>
        <w:rPr>
          <w:color w:val="4472C4" w:themeColor="accent5"/>
          <w:lang w:val="en-GB"/>
        </w:rPr>
      </w:pPr>
      <w:r>
        <w:rPr>
          <w:color w:val="4472C4" w:themeColor="accent5"/>
          <w:lang w:val="en-GB"/>
        </w:rPr>
        <w:t>AMIE is set by default to find rules with head coverage higher than 1 % and sorts the generated rules by PCA confidence.</w:t>
      </w:r>
    </w:p>
    <w:p w14:paraId="224B2DD2" w14:textId="3BE3644D" w:rsidR="00132A57" w:rsidRDefault="000E243F" w:rsidP="00132A57">
      <w:pPr>
        <w:pStyle w:val="Nadpis3"/>
        <w:rPr>
          <w:lang w:val="en-GB"/>
        </w:rPr>
      </w:pPr>
      <w:bookmarkStart w:id="20" w:name="_Toc178715584"/>
      <w:r>
        <w:rPr>
          <w:lang w:val="en-GB"/>
        </w:rPr>
        <w:t>Comparison between different algorithms</w:t>
      </w:r>
      <w:bookmarkEnd w:id="20"/>
    </w:p>
    <w:p w14:paraId="01C042A6" w14:textId="2EFE8141" w:rsidR="002E5315" w:rsidRDefault="0009755E" w:rsidP="000E243F">
      <w:pPr>
        <w:rPr>
          <w:color w:val="4472C4" w:themeColor="accent5"/>
          <w:lang w:val="en-GB"/>
        </w:rPr>
      </w:pPr>
      <w:r>
        <w:rPr>
          <w:color w:val="4472C4" w:themeColor="accent5"/>
          <w:lang w:val="en-GB"/>
        </w:rPr>
        <w:t>The AMIE algorithm competed with other two algorithms WARMR and ALEPH in three disciplines</w:t>
      </w:r>
      <w:r w:rsidR="002E5315">
        <w:rPr>
          <w:color w:val="4472C4" w:themeColor="accent5"/>
          <w:lang w:val="en-GB"/>
        </w:rPr>
        <w:t xml:space="preserve"> – usability, runtime and outputs.</w:t>
      </w:r>
    </w:p>
    <w:p w14:paraId="1179B65F" w14:textId="28278DCD" w:rsidR="000E243F" w:rsidRDefault="002E5315" w:rsidP="000E243F">
      <w:pPr>
        <w:rPr>
          <w:color w:val="4472C4" w:themeColor="accent5"/>
          <w:lang w:val="en-GB"/>
        </w:rPr>
      </w:pPr>
      <w:r w:rsidRPr="002E5315">
        <w:rPr>
          <w:b/>
          <w:bCs/>
          <w:color w:val="4472C4" w:themeColor="accent5"/>
          <w:lang w:val="en-GB"/>
        </w:rPr>
        <w:t>WARMR</w:t>
      </w:r>
      <w:r>
        <w:rPr>
          <w:color w:val="4472C4" w:themeColor="accent5"/>
          <w:lang w:val="en-GB"/>
        </w:rPr>
        <w:t xml:space="preserve"> requires specifying introductory information about the data, while AMIE does not and can be run without any specific inputs.</w:t>
      </w:r>
      <w:r w:rsidR="00D76E28">
        <w:rPr>
          <w:color w:val="4472C4" w:themeColor="accent5"/>
          <w:lang w:val="en-GB"/>
        </w:rPr>
        <w:t xml:space="preserve"> AMIE also performed much faster generating rules </w:t>
      </w:r>
      <w:r w:rsidR="00DC7582">
        <w:rPr>
          <w:color w:val="4472C4" w:themeColor="accent5"/>
          <w:lang w:val="en-GB"/>
        </w:rPr>
        <w:t xml:space="preserve">both </w:t>
      </w:r>
      <w:r w:rsidR="00D76E28">
        <w:rPr>
          <w:color w:val="4472C4" w:themeColor="accent5"/>
          <w:lang w:val="en-GB"/>
        </w:rPr>
        <w:t>with and without constants making it more efficient on large KBs.</w:t>
      </w:r>
      <w:r w:rsidR="00D76E28" w:rsidRPr="00D76E28">
        <w:rPr>
          <w:color w:val="4472C4" w:themeColor="accent5"/>
          <w:lang w:val="en-GB"/>
        </w:rPr>
        <w:t xml:space="preserve"> </w:t>
      </w:r>
      <w:r w:rsidR="00D76E28">
        <w:rPr>
          <w:color w:val="4472C4" w:themeColor="accent5"/>
          <w:lang w:val="en-GB"/>
        </w:rPr>
        <w:t>The output rules from WARMR are not always connected and can therefore be redundant and sometimes even nonsensical. All rules mined by WARMR that were filtered to be connected rules were also mined by AMIE</w:t>
      </w:r>
      <w:r w:rsidR="00DC7582">
        <w:rPr>
          <w:color w:val="4472C4" w:themeColor="accent5"/>
          <w:lang w:val="en-GB"/>
        </w:rPr>
        <w:t>. In addition to those rules share</w:t>
      </w:r>
      <w:r w:rsidR="00CC56D0">
        <w:rPr>
          <w:color w:val="4472C4" w:themeColor="accent5"/>
          <w:lang w:val="en-GB"/>
        </w:rPr>
        <w:t>d</w:t>
      </w:r>
      <w:r w:rsidR="00DC7582">
        <w:rPr>
          <w:color w:val="4472C4" w:themeColor="accent5"/>
          <w:lang w:val="en-GB"/>
        </w:rPr>
        <w:t xml:space="preserve"> by both algorithms AMIE found a lot more other rules, that were not found by WARMR.</w:t>
      </w:r>
    </w:p>
    <w:p w14:paraId="47EBE4DA" w14:textId="63A06219" w:rsidR="00132A57" w:rsidRPr="00CC56D0" w:rsidRDefault="00DC7582" w:rsidP="00132A57">
      <w:pPr>
        <w:rPr>
          <w:color w:val="4472C4" w:themeColor="accent5"/>
          <w:lang w:val="en-GB"/>
        </w:rPr>
      </w:pPr>
      <w:r>
        <w:rPr>
          <w:color w:val="4472C4" w:themeColor="accent5"/>
          <w:lang w:val="en-GB"/>
        </w:rPr>
        <w:t xml:space="preserve">Similarly to WARMR, </w:t>
      </w:r>
      <w:r w:rsidRPr="00DC7582">
        <w:rPr>
          <w:b/>
          <w:bCs/>
          <w:color w:val="4472C4" w:themeColor="accent5"/>
          <w:lang w:val="en-GB"/>
        </w:rPr>
        <w:t>ALEPH</w:t>
      </w:r>
      <w:r>
        <w:rPr>
          <w:color w:val="4472C4" w:themeColor="accent5"/>
          <w:lang w:val="en-GB"/>
        </w:rPr>
        <w:t xml:space="preserve"> also needs key parameters specified before starting the mining process. During experiments it was not possible to use ALEPH on larger KBs as the process went on for more than a day, whereas AMIE set to similar settings terminated within minutes. With some partial results </w:t>
      </w:r>
      <w:r w:rsidR="00CC56D0">
        <w:rPr>
          <w:color w:val="4472C4" w:themeColor="accent5"/>
          <w:lang w:val="en-GB"/>
        </w:rPr>
        <w:t xml:space="preserve">from </w:t>
      </w:r>
      <w:r w:rsidR="00331C76">
        <w:rPr>
          <w:color w:val="4472C4" w:themeColor="accent5"/>
          <w:lang w:val="en-GB"/>
        </w:rPr>
        <w:t xml:space="preserve">mining tasks </w:t>
      </w:r>
      <w:r w:rsidR="00CC56D0">
        <w:rPr>
          <w:color w:val="4472C4" w:themeColor="accent5"/>
          <w:lang w:val="en-GB"/>
        </w:rPr>
        <w:t xml:space="preserve">that </w:t>
      </w:r>
      <w:r w:rsidR="00331C76">
        <w:rPr>
          <w:color w:val="4472C4" w:themeColor="accent5"/>
          <w:lang w:val="en-GB"/>
        </w:rPr>
        <w:t>managed to terminate</w:t>
      </w:r>
      <w:r w:rsidR="00CC56D0">
        <w:rPr>
          <w:color w:val="4472C4" w:themeColor="accent5"/>
          <w:lang w:val="en-GB"/>
        </w:rPr>
        <w:t>,</w:t>
      </w:r>
      <w:r w:rsidR="00331C76">
        <w:rPr>
          <w:color w:val="4472C4" w:themeColor="accent5"/>
          <w:lang w:val="en-GB"/>
        </w:rPr>
        <w:t xml:space="preserve"> it </w:t>
      </w:r>
      <w:r w:rsidR="00331C76">
        <w:rPr>
          <w:color w:val="4472C4" w:themeColor="accent5"/>
          <w:lang w:val="en-GB"/>
        </w:rPr>
        <w:lastRenderedPageBreak/>
        <w:t>was possible to compare the resulting rules. ALEPH found less rules which</w:t>
      </w:r>
      <w:r w:rsidR="00CC56D0">
        <w:rPr>
          <w:color w:val="4472C4" w:themeColor="accent5"/>
          <w:lang w:val="en-GB"/>
        </w:rPr>
        <w:t xml:space="preserve"> was</w:t>
      </w:r>
      <w:r w:rsidR="00331C76">
        <w:rPr>
          <w:color w:val="4472C4" w:themeColor="accent5"/>
          <w:lang w:val="en-GB"/>
        </w:rPr>
        <w:t xml:space="preserve"> projected into the rate of precision of predictions. The new PCA confidence also proved to be better in finding better rules for predictions than a score used in ALEPH.</w:t>
      </w:r>
    </w:p>
    <w:p w14:paraId="30179BBC" w14:textId="7DD0504E" w:rsidR="00C9756A" w:rsidRDefault="00C9756A" w:rsidP="00C9756A">
      <w:pPr>
        <w:pStyle w:val="Nadpis3"/>
        <w:rPr>
          <w:lang w:val="en-GB"/>
        </w:rPr>
      </w:pPr>
      <w:bookmarkStart w:id="21" w:name="_Toc178715585"/>
      <w:r>
        <w:rPr>
          <w:lang w:val="en-GB"/>
        </w:rPr>
        <w:t>Architecture of AMIE+</w:t>
      </w:r>
      <w:bookmarkEnd w:id="21"/>
    </w:p>
    <w:p w14:paraId="5D7CC679" w14:textId="77777777" w:rsidR="00C9756A" w:rsidRPr="00C9756A" w:rsidRDefault="00C9756A" w:rsidP="00C9756A">
      <w:pPr>
        <w:rPr>
          <w:lang w:val="en-GB"/>
        </w:rPr>
      </w:pPr>
    </w:p>
    <w:p w14:paraId="00778A25" w14:textId="4846C00C" w:rsidR="00291593" w:rsidRDefault="00291593" w:rsidP="00CE0B80">
      <w:pPr>
        <w:pStyle w:val="Nadpis2"/>
        <w:rPr>
          <w:lang w:val="en-GB"/>
        </w:rPr>
      </w:pPr>
      <w:bookmarkStart w:id="22" w:name="_Toc178715586"/>
      <w:r>
        <w:rPr>
          <w:lang w:val="en-GB"/>
        </w:rPr>
        <w:t>RDFRules</w:t>
      </w:r>
      <w:bookmarkEnd w:id="22"/>
    </w:p>
    <w:p w14:paraId="26AD87BD" w14:textId="4BB9053E" w:rsidR="00481332" w:rsidRPr="009D02B6" w:rsidRDefault="00CC3BC8" w:rsidP="00CE0B80">
      <w:pPr>
        <w:rPr>
          <w:color w:val="4472C4" w:themeColor="accent5"/>
          <w:lang w:val="en-GB"/>
        </w:rPr>
      </w:pPr>
      <w:r w:rsidRPr="00B766AE">
        <w:rPr>
          <w:color w:val="4472C4" w:themeColor="accent5"/>
          <w:lang w:val="en-GB"/>
        </w:rPr>
        <w:t xml:space="preserve">RDFRules is </w:t>
      </w:r>
      <w:r w:rsidR="00E81DBD" w:rsidRPr="00B766AE">
        <w:rPr>
          <w:color w:val="4472C4" w:themeColor="accent5"/>
          <w:lang w:val="en-GB"/>
        </w:rPr>
        <w:t>an</w:t>
      </w:r>
      <w:r w:rsidRPr="00B766AE">
        <w:rPr>
          <w:color w:val="4472C4" w:themeColor="accent5"/>
          <w:lang w:val="en-GB"/>
        </w:rPr>
        <w:t xml:space="preserve"> extension of the AMIE+ algorithm </w:t>
      </w:r>
      <w:r w:rsidR="00E81DBD" w:rsidRPr="00B766AE">
        <w:rPr>
          <w:color w:val="4472C4" w:themeColor="accent5"/>
          <w:lang w:val="en-GB"/>
        </w:rPr>
        <w:t xml:space="preserve">that offers </w:t>
      </w:r>
      <w:proofErr w:type="gramStart"/>
      <w:r w:rsidR="00E81DBD" w:rsidRPr="00B766AE">
        <w:rPr>
          <w:color w:val="4472C4" w:themeColor="accent5"/>
          <w:lang w:val="en-GB"/>
        </w:rPr>
        <w:t>a number of</w:t>
      </w:r>
      <w:proofErr w:type="gramEnd"/>
      <w:r w:rsidR="00E81DBD" w:rsidRPr="00B766AE">
        <w:rPr>
          <w:color w:val="4472C4" w:themeColor="accent5"/>
          <w:lang w:val="en-GB"/>
        </w:rPr>
        <w:t xml:space="preserve"> enhancements</w:t>
      </w:r>
      <w:r w:rsidR="007C1623" w:rsidRPr="00B766AE">
        <w:rPr>
          <w:color w:val="4472C4" w:themeColor="accent5"/>
          <w:lang w:val="en-GB"/>
        </w:rPr>
        <w:t xml:space="preserve"> </w:t>
      </w:r>
      <w:r w:rsidR="00E81DBD" w:rsidRPr="00B766AE">
        <w:rPr>
          <w:color w:val="4472C4" w:themeColor="accent5"/>
          <w:lang w:val="en-GB"/>
        </w:rPr>
        <w:t>mainly focused on improved performance</w:t>
      </w:r>
      <w:r w:rsidR="00CC56D0">
        <w:rPr>
          <w:color w:val="4472C4" w:themeColor="accent5"/>
          <w:lang w:val="en-GB"/>
        </w:rPr>
        <w:t xml:space="preserve"> and tuning of patterns for desired outcomes</w:t>
      </w:r>
      <w:r w:rsidR="00E81DBD" w:rsidRPr="00B766AE">
        <w:rPr>
          <w:color w:val="4472C4" w:themeColor="accent5"/>
          <w:lang w:val="en-GB"/>
        </w:rPr>
        <w:t>.</w:t>
      </w:r>
      <w:r w:rsidR="008F1979" w:rsidRPr="00B766AE">
        <w:rPr>
          <w:color w:val="4472C4" w:themeColor="accent5"/>
          <w:lang w:val="en-GB"/>
        </w:rPr>
        <w:t xml:space="preserve"> </w:t>
      </w:r>
      <w:r w:rsidR="007C1623" w:rsidRPr="00B766AE">
        <w:rPr>
          <w:color w:val="4472C4" w:themeColor="accent5"/>
          <w:lang w:val="en-GB"/>
        </w:rPr>
        <w:t>Th</w:t>
      </w:r>
      <w:r w:rsidR="0054590B" w:rsidRPr="00B766AE">
        <w:rPr>
          <w:color w:val="4472C4" w:themeColor="accent5"/>
          <w:lang w:val="en-GB"/>
        </w:rPr>
        <w:t>is</w:t>
      </w:r>
      <w:r w:rsidR="007C1623" w:rsidRPr="00B766AE">
        <w:rPr>
          <w:color w:val="4472C4" w:themeColor="accent5"/>
          <w:lang w:val="en-GB"/>
        </w:rPr>
        <w:t xml:space="preserve"> implementation covers the </w:t>
      </w:r>
      <w:r w:rsidR="005B539A" w:rsidRPr="00B766AE">
        <w:rPr>
          <w:color w:val="4472C4" w:themeColor="accent5"/>
          <w:lang w:val="en-GB"/>
        </w:rPr>
        <w:t>entire process</w:t>
      </w:r>
      <w:r w:rsidR="007C1623" w:rsidRPr="00B766AE">
        <w:rPr>
          <w:color w:val="4472C4" w:themeColor="accent5"/>
          <w:lang w:val="en-GB"/>
        </w:rPr>
        <w:t xml:space="preserve"> of data mining </w:t>
      </w:r>
      <w:r w:rsidR="0054590B" w:rsidRPr="00B766AE">
        <w:rPr>
          <w:color w:val="4472C4" w:themeColor="accent5"/>
          <w:lang w:val="en-GB"/>
        </w:rPr>
        <w:t>including the</w:t>
      </w:r>
      <w:r w:rsidR="007C1623" w:rsidRPr="00B766AE">
        <w:rPr>
          <w:color w:val="4472C4" w:themeColor="accent5"/>
          <w:lang w:val="en-GB"/>
        </w:rPr>
        <w:t xml:space="preserve"> pre-processing</w:t>
      </w:r>
      <w:r w:rsidR="0054590B" w:rsidRPr="00B766AE">
        <w:rPr>
          <w:color w:val="4472C4" w:themeColor="accent5"/>
          <w:lang w:val="en-GB"/>
        </w:rPr>
        <w:t xml:space="preserve">, </w:t>
      </w:r>
      <w:r w:rsidR="007C1623" w:rsidRPr="00B766AE">
        <w:rPr>
          <w:color w:val="4472C4" w:themeColor="accent5"/>
          <w:lang w:val="en-GB"/>
        </w:rPr>
        <w:t>the mining task itself</w:t>
      </w:r>
      <w:r w:rsidR="0054590B" w:rsidRPr="00B766AE">
        <w:rPr>
          <w:color w:val="4472C4" w:themeColor="accent5"/>
          <w:lang w:val="en-GB"/>
        </w:rPr>
        <w:t xml:space="preserve">, and </w:t>
      </w:r>
      <w:r w:rsidR="007C1623" w:rsidRPr="00B766AE">
        <w:rPr>
          <w:color w:val="4472C4" w:themeColor="accent5"/>
          <w:lang w:val="en-GB"/>
        </w:rPr>
        <w:t>the final post-processing of the results.</w:t>
      </w:r>
      <w:r w:rsidR="00F424E5" w:rsidRPr="00B766AE">
        <w:rPr>
          <w:color w:val="4472C4" w:themeColor="accent5"/>
          <w:lang w:val="en-GB"/>
        </w:rPr>
        <w:t xml:space="preserve"> RDFRules accepts various RDF serializations including Turtle, N-triples, N-quads, JSON-LD, RDF/XM</w:t>
      </w:r>
      <w:r w:rsidR="00481332" w:rsidRPr="00B766AE">
        <w:rPr>
          <w:color w:val="4472C4" w:themeColor="accent5"/>
          <w:lang w:val="en-GB"/>
        </w:rPr>
        <w:t>L</w:t>
      </w:r>
      <w:r w:rsidR="00F424E5" w:rsidRPr="00B766AE">
        <w:rPr>
          <w:color w:val="4472C4" w:themeColor="accent5"/>
          <w:lang w:val="en-GB"/>
        </w:rPr>
        <w:t xml:space="preserve">, </w:t>
      </w:r>
      <w:proofErr w:type="spellStart"/>
      <w:r w:rsidR="00F424E5" w:rsidRPr="00B766AE">
        <w:rPr>
          <w:color w:val="4472C4" w:themeColor="accent5"/>
          <w:lang w:val="en-GB"/>
        </w:rPr>
        <w:t>TriG</w:t>
      </w:r>
      <w:proofErr w:type="spellEnd"/>
      <w:r w:rsidR="00F424E5" w:rsidRPr="00B766AE">
        <w:rPr>
          <w:color w:val="4472C4" w:themeColor="accent5"/>
          <w:lang w:val="en-GB"/>
        </w:rPr>
        <w:t xml:space="preserve">, TriX </w:t>
      </w:r>
      <w:r w:rsidR="00E273E1" w:rsidRPr="00B766AE">
        <w:rPr>
          <w:color w:val="4472C4" w:themeColor="accent5"/>
          <w:lang w:val="en-GB"/>
        </w:rPr>
        <w:t>and</w:t>
      </w:r>
      <w:r w:rsidR="00F424E5" w:rsidRPr="00B766AE">
        <w:rPr>
          <w:color w:val="4472C4" w:themeColor="accent5"/>
          <w:lang w:val="en-GB"/>
        </w:rPr>
        <w:t xml:space="preserve"> some other non-RDF formats such as TSV, SQL, XML or JSON. </w:t>
      </w:r>
      <w:r w:rsidR="00E273E1" w:rsidRPr="00B766AE">
        <w:rPr>
          <w:color w:val="4472C4" w:themeColor="accent5"/>
          <w:lang w:val="en-GB"/>
        </w:rPr>
        <w:t>There are several actions available for data</w:t>
      </w:r>
      <w:r w:rsidR="00852E43">
        <w:rPr>
          <w:color w:val="4472C4" w:themeColor="accent5"/>
          <w:lang w:val="en-GB"/>
        </w:rPr>
        <w:t xml:space="preserve"> </w:t>
      </w:r>
      <w:r w:rsidR="00E273E1" w:rsidRPr="00B766AE">
        <w:rPr>
          <w:color w:val="4472C4" w:themeColor="accent5"/>
          <w:lang w:val="en-GB"/>
        </w:rPr>
        <w:t xml:space="preserve">analysis. </w:t>
      </w:r>
      <w:r w:rsidR="00852E43">
        <w:rPr>
          <w:color w:val="4472C4" w:themeColor="accent5"/>
          <w:lang w:val="en-GB"/>
        </w:rPr>
        <w:t>Histogram is one action that can be used for data exploration. Based on the input request it can show the frequency of chosen entities or relationships. It is also possible to aggregate data by the selected parts</w:t>
      </w:r>
      <w:r w:rsidR="005B539A">
        <w:rPr>
          <w:color w:val="4472C4" w:themeColor="accent5"/>
          <w:lang w:val="en-GB"/>
        </w:rPr>
        <w:t>.</w:t>
      </w:r>
      <w:r w:rsidR="00852E43">
        <w:rPr>
          <w:color w:val="4472C4" w:themeColor="accent5"/>
          <w:lang w:val="en-GB"/>
        </w:rPr>
        <w:t xml:space="preserve"> A</w:t>
      </w:r>
      <w:r w:rsidR="0060749A">
        <w:rPr>
          <w:color w:val="4472C4" w:themeColor="accent5"/>
          <w:lang w:val="en-GB"/>
        </w:rPr>
        <w:t xml:space="preserve"> </w:t>
      </w:r>
      <w:r w:rsidR="00852E43">
        <w:rPr>
          <w:color w:val="4472C4" w:themeColor="accent5"/>
          <w:lang w:val="en-GB"/>
        </w:rPr>
        <w:t xml:space="preserve">graph </w:t>
      </w:r>
      <w:r w:rsidR="00E273E1" w:rsidRPr="00B766AE">
        <w:rPr>
          <w:color w:val="4472C4" w:themeColor="accent5"/>
          <w:lang w:val="en-GB"/>
        </w:rPr>
        <w:t xml:space="preserve">can </w:t>
      </w:r>
      <w:r w:rsidR="00852E43">
        <w:rPr>
          <w:color w:val="4472C4" w:themeColor="accent5"/>
          <w:lang w:val="en-GB"/>
        </w:rPr>
        <w:t xml:space="preserve">also </w:t>
      </w:r>
      <w:r w:rsidR="00E273E1" w:rsidRPr="00B766AE">
        <w:rPr>
          <w:color w:val="4472C4" w:themeColor="accent5"/>
          <w:lang w:val="en-GB"/>
        </w:rPr>
        <w:t>be transformed with several operations in the pre-processing step.</w:t>
      </w:r>
      <w:r w:rsidR="005B539A">
        <w:rPr>
          <w:color w:val="4472C4" w:themeColor="accent5"/>
          <w:lang w:val="en-GB"/>
        </w:rPr>
        <w:t xml:space="preserve"> Those operations include </w:t>
      </w:r>
      <w:r w:rsidR="00852E43">
        <w:rPr>
          <w:color w:val="4472C4" w:themeColor="accent5"/>
          <w:lang w:val="en-GB"/>
        </w:rPr>
        <w:t xml:space="preserve">merging with other datasets, </w:t>
      </w:r>
      <w:r w:rsidR="005B539A">
        <w:rPr>
          <w:color w:val="4472C4" w:themeColor="accent5"/>
          <w:lang w:val="en-GB"/>
        </w:rPr>
        <w:t>filtering</w:t>
      </w:r>
      <w:r w:rsidR="00852E43">
        <w:rPr>
          <w:color w:val="4472C4" w:themeColor="accent5"/>
          <w:lang w:val="en-GB"/>
        </w:rPr>
        <w:t xml:space="preserve"> triples</w:t>
      </w:r>
      <w:r w:rsidR="0060749A">
        <w:rPr>
          <w:color w:val="4472C4" w:themeColor="accent5"/>
          <w:lang w:val="en-GB"/>
        </w:rPr>
        <w:t xml:space="preserve"> or</w:t>
      </w:r>
      <w:r w:rsidR="005B539A">
        <w:rPr>
          <w:color w:val="4472C4" w:themeColor="accent5"/>
          <w:lang w:val="en-GB"/>
        </w:rPr>
        <w:t xml:space="preserve"> </w:t>
      </w:r>
      <w:r w:rsidR="00852E43">
        <w:rPr>
          <w:color w:val="4472C4" w:themeColor="accent5"/>
          <w:lang w:val="en-GB"/>
        </w:rPr>
        <w:t>discretiz</w:t>
      </w:r>
      <w:r w:rsidR="0060749A">
        <w:rPr>
          <w:color w:val="4472C4" w:themeColor="accent5"/>
          <w:lang w:val="en-GB"/>
        </w:rPr>
        <w:t xml:space="preserve">ing numeric literals. </w:t>
      </w:r>
      <w:r w:rsidR="00E273E1" w:rsidRPr="00B766AE">
        <w:rPr>
          <w:color w:val="4472C4" w:themeColor="accent5"/>
          <w:lang w:val="en-GB"/>
        </w:rPr>
        <w:t xml:space="preserve">Before the mining procedure the graph </w:t>
      </w:r>
      <w:proofErr w:type="gramStart"/>
      <w:r w:rsidR="00E273E1" w:rsidRPr="00B766AE">
        <w:rPr>
          <w:color w:val="4472C4" w:themeColor="accent5"/>
          <w:lang w:val="en-GB"/>
        </w:rPr>
        <w:t>has to</w:t>
      </w:r>
      <w:proofErr w:type="gramEnd"/>
      <w:r w:rsidR="00E273E1" w:rsidRPr="00B766AE">
        <w:rPr>
          <w:color w:val="4472C4" w:themeColor="accent5"/>
          <w:lang w:val="en-GB"/>
        </w:rPr>
        <w:t xml:space="preserve"> </w:t>
      </w:r>
      <w:r w:rsidR="00481332" w:rsidRPr="00B766AE">
        <w:rPr>
          <w:color w:val="4472C4" w:themeColor="accent5"/>
          <w:lang w:val="en-GB"/>
        </w:rPr>
        <w:t>be</w:t>
      </w:r>
      <w:r w:rsidR="00E273E1" w:rsidRPr="00B766AE">
        <w:rPr>
          <w:color w:val="4472C4" w:themeColor="accent5"/>
          <w:lang w:val="en-GB"/>
        </w:rPr>
        <w:t xml:space="preserve"> indexed </w:t>
      </w:r>
      <w:r w:rsidR="003D4C4E" w:rsidRPr="00B766AE">
        <w:rPr>
          <w:color w:val="4472C4" w:themeColor="accent5"/>
          <w:lang w:val="en-GB"/>
        </w:rPr>
        <w:t xml:space="preserve">in memory for faster processing. </w:t>
      </w:r>
      <w:r w:rsidR="00481332" w:rsidRPr="00B766AE">
        <w:rPr>
          <w:color w:val="4472C4" w:themeColor="accent5"/>
          <w:lang w:val="en-GB"/>
        </w:rPr>
        <w:t xml:space="preserve">During the mining of the rules several parameters can be used to tune the mining task. </w:t>
      </w:r>
      <w:r w:rsidR="004F1C58" w:rsidRPr="00B766AE">
        <w:rPr>
          <w:color w:val="4472C4" w:themeColor="accent5"/>
          <w:lang w:val="en-GB"/>
        </w:rPr>
        <w:t xml:space="preserve">One of the improved functionalities </w:t>
      </w:r>
      <w:r w:rsidR="00481332" w:rsidRPr="00B766AE">
        <w:rPr>
          <w:color w:val="4472C4" w:themeColor="accent5"/>
          <w:lang w:val="en-GB"/>
        </w:rPr>
        <w:t xml:space="preserve">in RDFRules </w:t>
      </w:r>
      <w:r w:rsidR="004F1C58" w:rsidRPr="00B766AE">
        <w:rPr>
          <w:color w:val="4472C4" w:themeColor="accent5"/>
          <w:lang w:val="en-GB"/>
        </w:rPr>
        <w:t xml:space="preserve">is the possibility to define a complex rule pattern. With a specified </w:t>
      </w:r>
      <w:r w:rsidR="004F1C58" w:rsidRPr="009D02B6">
        <w:rPr>
          <w:color w:val="4472C4" w:themeColor="accent5"/>
          <w:lang w:val="en-GB"/>
        </w:rPr>
        <w:t>rule pattern, we have a better control over the content of the generated rules. Both antecedent and consequent can be described by the pattern language used in this implementation.</w:t>
      </w:r>
      <w:r w:rsidR="004D790B" w:rsidRPr="009D02B6">
        <w:rPr>
          <w:color w:val="4472C4" w:themeColor="accent5"/>
          <w:lang w:val="en-GB"/>
        </w:rPr>
        <w:t xml:space="preserve"> </w:t>
      </w:r>
      <w:r w:rsidR="004D790B" w:rsidRPr="009D02B6">
        <w:rPr>
          <w:color w:val="4472C4" w:themeColor="accent5"/>
          <w:lang w:val="en-GB"/>
        </w:rPr>
        <w:fldChar w:fldCharType="begin"/>
      </w:r>
      <w:r w:rsidR="004D790B" w:rsidRPr="009D02B6">
        <w:rPr>
          <w:color w:val="4472C4" w:themeColor="accent5"/>
          <w:lang w:val="en-GB"/>
        </w:rPr>
        <w:instrText xml:space="preserve"> ADDIN ZOTERO_ITEM CSL_CITATION {"citationID":"UIxOUFLD","properties":{"formattedCitation":"(Zeman et al., 2021)","plainCitation":"(Zeman et al., 2021)","noteIndex":0},"citationItems":[{"id":6,"uris":["http://zotero.org/users/local/a7D8PKM8/items/Z844BLC6"],"itemData":{"id":6,"type":"article-journal","abstract":"AMIE+ is a state-of-the-art algorithm for learning rules from RDF knowledge graphs (KGs). Based on association rule learning, AMIE+ constituted a breakthrough in terms of speed on large data compared to the previous generation of ILP-based systems. In this paper we present several algorithmic extensions to AMIE+, which make it faster, and the support for data pre-processing and model post-processing, which provides a more comprehensive coverage of the linked data mining process than does the original AMIE+ implementation. The main contributions are related to performance improvement: (1) the top-k approach, which addresses the problem of combinatorial explosion often resulting from a hand-set minimum support threshold, (2) a grammar that allows to define fine-grained patterns reducing the size of the search space, and (3) a faster projection binding reducing the number of repetitive calculations. Other enhancements include the possibility to mine across multiple graphs, the support for discretization of continuous values, and the selection of the most representative rules using proven rule pruning and clustering algorithms. Benchmarks show reductions in mining time of up to several orders of magnitude compared to AMIE+. An open-source implementation is available under the name RDFRules at https://github.com/propi/rdfrules.","container-title":"Semantic Web","DOI":"10.3233/SW-200413","ISSN":"22104968, 15700844","issue":"4","journalAbbreviation":"SW","page":"569-602","source":"DOI.org (Crossref)","title":"RDFRules: Making RDF rule mining easier and even more efficient","title-short":"RDFRules","volume":"12","author":[{"family":"Zeman","given":"Václav"},{"family":"Kliegr","given":"Tomáš"},{"family":"Svátek","given":"Vojtěch"}],"editor":[{"family":"Lawrynowicz","given":"Agnieszka"}],"issued":{"date-parts":[["2021",6,17]]}}}],"schema":"https://github.com/citation-style-language/schema/raw/master/csl-citation.json"} </w:instrText>
      </w:r>
      <w:r w:rsidR="004D790B" w:rsidRPr="009D02B6">
        <w:rPr>
          <w:color w:val="4472C4" w:themeColor="accent5"/>
          <w:lang w:val="en-GB"/>
        </w:rPr>
        <w:fldChar w:fldCharType="separate"/>
      </w:r>
      <w:r w:rsidR="004D790B" w:rsidRPr="009D02B6">
        <w:rPr>
          <w:rFonts w:ascii="Georgia" w:hAnsi="Georgia"/>
          <w:color w:val="4472C4" w:themeColor="accent5"/>
        </w:rPr>
        <w:t>(Zeman et al., 2021)</w:t>
      </w:r>
      <w:r w:rsidR="004D790B" w:rsidRPr="009D02B6">
        <w:rPr>
          <w:color w:val="4472C4" w:themeColor="accent5"/>
          <w:lang w:val="en-GB"/>
        </w:rPr>
        <w:fldChar w:fldCharType="end"/>
      </w:r>
    </w:p>
    <w:p w14:paraId="514B41D3" w14:textId="77777777" w:rsidR="00F9488D" w:rsidRDefault="006745CE" w:rsidP="00CE0B80">
      <w:pPr>
        <w:rPr>
          <w:color w:val="4472C4" w:themeColor="accent5"/>
          <w:lang w:val="en-GB"/>
        </w:rPr>
      </w:pPr>
      <w:r w:rsidRPr="00B766AE">
        <w:rPr>
          <w:color w:val="4472C4" w:themeColor="accent5"/>
          <w:lang w:val="en-GB"/>
        </w:rPr>
        <w:t xml:space="preserve">Another feature introduced in RDFRules is the </w:t>
      </w:r>
      <w:proofErr w:type="gramStart"/>
      <w:r w:rsidRPr="00B766AE">
        <w:rPr>
          <w:color w:val="4472C4" w:themeColor="accent5"/>
          <w:lang w:val="en-GB"/>
        </w:rPr>
        <w:t>Top-K</w:t>
      </w:r>
      <w:proofErr w:type="gramEnd"/>
      <w:r w:rsidRPr="00B766AE">
        <w:rPr>
          <w:color w:val="4472C4" w:themeColor="accent5"/>
          <w:lang w:val="en-GB"/>
        </w:rPr>
        <w:t xml:space="preserve"> approach. This popular method helps </w:t>
      </w:r>
      <w:r w:rsidR="00B766AE" w:rsidRPr="00B766AE">
        <w:rPr>
          <w:color w:val="4472C4" w:themeColor="accent5"/>
          <w:lang w:val="en-GB"/>
        </w:rPr>
        <w:t xml:space="preserve">to </w:t>
      </w:r>
      <w:r w:rsidRPr="00B766AE">
        <w:rPr>
          <w:color w:val="4472C4" w:themeColor="accent5"/>
          <w:lang w:val="en-GB"/>
        </w:rPr>
        <w:t xml:space="preserve">shorten the mining time </w:t>
      </w:r>
      <w:r w:rsidR="00CB311E" w:rsidRPr="00B766AE">
        <w:rPr>
          <w:color w:val="4472C4" w:themeColor="accent5"/>
          <w:lang w:val="en-GB"/>
        </w:rPr>
        <w:t>while</w:t>
      </w:r>
      <w:r w:rsidR="00A02248" w:rsidRPr="00B766AE">
        <w:rPr>
          <w:color w:val="4472C4" w:themeColor="accent5"/>
          <w:lang w:val="en-GB"/>
        </w:rPr>
        <w:t xml:space="preserve"> making</w:t>
      </w:r>
      <w:r w:rsidR="00CB311E" w:rsidRPr="00B766AE">
        <w:rPr>
          <w:color w:val="4472C4" w:themeColor="accent5"/>
          <w:lang w:val="en-GB"/>
        </w:rPr>
        <w:t xml:space="preserve"> finding rules </w:t>
      </w:r>
      <w:r w:rsidR="00A02248" w:rsidRPr="00B766AE">
        <w:rPr>
          <w:color w:val="4472C4" w:themeColor="accent5"/>
          <w:lang w:val="en-GB"/>
        </w:rPr>
        <w:t xml:space="preserve">easier </w:t>
      </w:r>
      <w:r w:rsidR="00CB311E" w:rsidRPr="00B766AE">
        <w:rPr>
          <w:color w:val="4472C4" w:themeColor="accent5"/>
          <w:lang w:val="en-GB"/>
        </w:rPr>
        <w:t xml:space="preserve">without the need to define </w:t>
      </w:r>
      <w:r w:rsidR="00350F4A" w:rsidRPr="00B766AE">
        <w:rPr>
          <w:color w:val="4472C4" w:themeColor="accent5"/>
          <w:lang w:val="en-GB"/>
        </w:rPr>
        <w:t>specific</w:t>
      </w:r>
      <w:r w:rsidR="00CB311E" w:rsidRPr="00B766AE">
        <w:rPr>
          <w:color w:val="4472C4" w:themeColor="accent5"/>
          <w:lang w:val="en-GB"/>
        </w:rPr>
        <w:t xml:space="preserve"> measure thresholds.</w:t>
      </w:r>
      <w:r w:rsidR="00350F4A" w:rsidRPr="00B766AE">
        <w:rPr>
          <w:color w:val="4472C4" w:themeColor="accent5"/>
          <w:lang w:val="en-GB"/>
        </w:rPr>
        <w:t xml:space="preserve"> </w:t>
      </w:r>
    </w:p>
    <w:p w14:paraId="7625AF7F" w14:textId="36414FDD" w:rsidR="006C4728" w:rsidRDefault="00B766AE" w:rsidP="00CE0B80">
      <w:pPr>
        <w:rPr>
          <w:color w:val="4472C4" w:themeColor="accent5"/>
          <w:lang w:val="en-GB"/>
        </w:rPr>
      </w:pPr>
      <w:r>
        <w:rPr>
          <w:color w:val="4472C4" w:themeColor="accent5"/>
          <w:lang w:val="en-GB"/>
        </w:rPr>
        <w:t xml:space="preserve">Another way to fine-tune the rule mining process is through the usage of constraints. </w:t>
      </w:r>
      <w:r w:rsidR="00B07B52">
        <w:rPr>
          <w:color w:val="4472C4" w:themeColor="accent5"/>
          <w:lang w:val="en-GB"/>
        </w:rPr>
        <w:t xml:space="preserve">One possibility is to use the </w:t>
      </w:r>
      <w:r w:rsidR="00B07B52">
        <w:rPr>
          <w:i/>
          <w:iCs/>
          <w:color w:val="4472C4" w:themeColor="accent5"/>
          <w:lang w:val="en-GB"/>
        </w:rPr>
        <w:t>only predicates</w:t>
      </w:r>
      <w:r w:rsidR="00B07B52">
        <w:rPr>
          <w:color w:val="4472C4" w:themeColor="accent5"/>
          <w:lang w:val="en-GB"/>
        </w:rPr>
        <w:t xml:space="preserve"> constraint, which offers to select the </w:t>
      </w:r>
      <w:r w:rsidR="004D790B">
        <w:rPr>
          <w:color w:val="4472C4" w:themeColor="accent5"/>
          <w:lang w:val="en-GB"/>
        </w:rPr>
        <w:t xml:space="preserve">sole </w:t>
      </w:r>
      <w:r w:rsidR="00B07B52">
        <w:rPr>
          <w:color w:val="4472C4" w:themeColor="accent5"/>
          <w:lang w:val="en-GB"/>
        </w:rPr>
        <w:t xml:space="preserve">predicates that the rules can contain. The opposite </w:t>
      </w:r>
      <w:r w:rsidR="00F9488D">
        <w:rPr>
          <w:color w:val="4472C4" w:themeColor="accent5"/>
          <w:lang w:val="en-GB"/>
        </w:rPr>
        <w:t xml:space="preserve">of this restriction </w:t>
      </w:r>
      <w:r w:rsidR="00B07B52">
        <w:rPr>
          <w:color w:val="4472C4" w:themeColor="accent5"/>
          <w:lang w:val="en-GB"/>
        </w:rPr>
        <w:t xml:space="preserve">is the </w:t>
      </w:r>
      <w:r w:rsidR="00B07B52">
        <w:rPr>
          <w:i/>
          <w:iCs/>
          <w:color w:val="4472C4" w:themeColor="accent5"/>
          <w:lang w:val="en-GB"/>
        </w:rPr>
        <w:t>without predicate</w:t>
      </w:r>
      <w:r w:rsidR="00B07B52">
        <w:rPr>
          <w:color w:val="4472C4" w:themeColor="accent5"/>
          <w:lang w:val="en-GB"/>
        </w:rPr>
        <w:t xml:space="preserve"> </w:t>
      </w:r>
      <w:r w:rsidR="005D007C">
        <w:rPr>
          <w:color w:val="4472C4" w:themeColor="accent5"/>
          <w:lang w:val="en-GB"/>
        </w:rPr>
        <w:t>constraint in which we can specify the predicates that we don’t want to use in our rules</w:t>
      </w:r>
      <w:r w:rsidR="004D790B">
        <w:rPr>
          <w:color w:val="4472C4" w:themeColor="accent5"/>
          <w:lang w:val="en-GB"/>
        </w:rPr>
        <w:t xml:space="preserve"> at all</w:t>
      </w:r>
      <w:r w:rsidR="005D007C">
        <w:rPr>
          <w:color w:val="4472C4" w:themeColor="accent5"/>
          <w:lang w:val="en-GB"/>
        </w:rPr>
        <w:t xml:space="preserve">. Another special constraint concerning the predicates is the </w:t>
      </w:r>
      <w:r w:rsidR="005D007C">
        <w:rPr>
          <w:i/>
          <w:iCs/>
          <w:color w:val="4472C4" w:themeColor="accent5"/>
          <w:lang w:val="en-GB"/>
        </w:rPr>
        <w:t>without duplicate predicates</w:t>
      </w:r>
      <w:r w:rsidR="005D007C">
        <w:rPr>
          <w:color w:val="4472C4" w:themeColor="accent5"/>
          <w:lang w:val="en-GB"/>
        </w:rPr>
        <w:t xml:space="preserve"> constraint</w:t>
      </w:r>
      <w:r w:rsidR="006C4728">
        <w:rPr>
          <w:color w:val="4472C4" w:themeColor="accent5"/>
          <w:lang w:val="en-GB"/>
        </w:rPr>
        <w:t xml:space="preserve">, where it is possible to define that no predicates can occur more than once in </w:t>
      </w:r>
      <w:r w:rsidR="004D790B">
        <w:rPr>
          <w:color w:val="4472C4" w:themeColor="accent5"/>
          <w:lang w:val="en-GB"/>
        </w:rPr>
        <w:t>a</w:t>
      </w:r>
      <w:r w:rsidR="006C4728">
        <w:rPr>
          <w:color w:val="4472C4" w:themeColor="accent5"/>
          <w:lang w:val="en-GB"/>
        </w:rPr>
        <w:t xml:space="preserve"> rul</w:t>
      </w:r>
      <w:r w:rsidR="004D790B">
        <w:rPr>
          <w:color w:val="4472C4" w:themeColor="accent5"/>
          <w:lang w:val="en-GB"/>
        </w:rPr>
        <w:t>e</w:t>
      </w:r>
      <w:r w:rsidR="006C4728">
        <w:rPr>
          <w:color w:val="4472C4" w:themeColor="accent5"/>
          <w:lang w:val="en-GB"/>
        </w:rPr>
        <w:t>. Another group of constraints</w:t>
      </w:r>
      <w:r w:rsidR="00855536">
        <w:rPr>
          <w:color w:val="4472C4" w:themeColor="accent5"/>
          <w:lang w:val="en-GB"/>
        </w:rPr>
        <w:t xml:space="preserve"> focuses on the involvement of constants in the rules. We can choose to not have constants in the rules at all or only limit them to the subject or object side. A little more versatile </w:t>
      </w:r>
      <w:r w:rsidR="001E09EF">
        <w:rPr>
          <w:color w:val="4472C4" w:themeColor="accent5"/>
          <w:lang w:val="en-GB"/>
        </w:rPr>
        <w:t>choice</w:t>
      </w:r>
      <w:r w:rsidR="00855536">
        <w:rPr>
          <w:color w:val="4472C4" w:themeColor="accent5"/>
          <w:lang w:val="en-GB"/>
        </w:rPr>
        <w:t xml:space="preserve"> is to limit the constants to the lower cardinality side. With this setting, constants can be </w:t>
      </w:r>
      <w:r w:rsidR="004D790B">
        <w:rPr>
          <w:color w:val="4472C4" w:themeColor="accent5"/>
          <w:lang w:val="en-GB"/>
        </w:rPr>
        <w:t xml:space="preserve">only </w:t>
      </w:r>
      <w:r w:rsidR="00855536">
        <w:rPr>
          <w:color w:val="4472C4" w:themeColor="accent5"/>
          <w:lang w:val="en-GB"/>
        </w:rPr>
        <w:t xml:space="preserve">on the side of the triple with </w:t>
      </w:r>
      <w:r w:rsidR="00F9488D">
        <w:rPr>
          <w:color w:val="4472C4" w:themeColor="accent5"/>
          <w:lang w:val="en-GB"/>
        </w:rPr>
        <w:t xml:space="preserve">less varied values. </w:t>
      </w:r>
    </w:p>
    <w:p w14:paraId="524BD299" w14:textId="0A690E15" w:rsidR="00F9488D" w:rsidRPr="005D007C" w:rsidRDefault="00F9488D" w:rsidP="00CE0B80">
      <w:pPr>
        <w:rPr>
          <w:color w:val="4472C4" w:themeColor="accent5"/>
          <w:lang w:val="en-GB"/>
        </w:rPr>
      </w:pPr>
      <w:r>
        <w:rPr>
          <w:color w:val="4472C4" w:themeColor="accent5"/>
          <w:lang w:val="en-GB"/>
        </w:rPr>
        <w:t xml:space="preserve">In </w:t>
      </w:r>
      <w:r w:rsidR="000D53CB">
        <w:rPr>
          <w:color w:val="4472C4" w:themeColor="accent5"/>
          <w:lang w:val="en-GB"/>
        </w:rPr>
        <w:t>contrast</w:t>
      </w:r>
      <w:r>
        <w:rPr>
          <w:color w:val="4472C4" w:themeColor="accent5"/>
          <w:lang w:val="en-GB"/>
        </w:rPr>
        <w:t xml:space="preserve"> with the base AMIE+ implementation, confidence is not computed during the mining process due to time saving requirements. This measurement is one part of the post-</w:t>
      </w:r>
      <w:r>
        <w:rPr>
          <w:color w:val="4472C4" w:themeColor="accent5"/>
          <w:lang w:val="en-GB"/>
        </w:rPr>
        <w:lastRenderedPageBreak/>
        <w:t>processing operations for the mined ruleset.</w:t>
      </w:r>
      <w:r w:rsidR="001E09EF">
        <w:rPr>
          <w:color w:val="4472C4" w:themeColor="accent5"/>
          <w:lang w:val="en-GB"/>
        </w:rPr>
        <w:t xml:space="preserve"> Other options include filtering, sorting, clustering or pruning. </w:t>
      </w:r>
    </w:p>
    <w:p w14:paraId="4B684C11" w14:textId="77777777" w:rsidR="0059312E" w:rsidRDefault="0059312E" w:rsidP="0059312E">
      <w:pPr>
        <w:pStyle w:val="Nadpis1"/>
        <w:rPr>
          <w:lang w:val="en-GB"/>
        </w:rPr>
      </w:pPr>
      <w:bookmarkStart w:id="23" w:name="_Toc178715587"/>
      <w:r>
        <w:rPr>
          <w:lang w:val="en-GB"/>
        </w:rPr>
        <w:lastRenderedPageBreak/>
        <w:t>KG-Microbe</w:t>
      </w:r>
      <w:bookmarkEnd w:id="23"/>
    </w:p>
    <w:p w14:paraId="7B3B1438" w14:textId="77777777" w:rsidR="0059312E" w:rsidRDefault="0059312E" w:rsidP="0059312E">
      <w:pPr>
        <w:rPr>
          <w:lang w:val="en-GB"/>
        </w:rPr>
      </w:pPr>
      <w:r w:rsidRPr="00F62864">
        <w:rPr>
          <w:lang w:val="en-GB"/>
        </w:rPr>
        <w:t>KG-Hub</w:t>
      </w:r>
      <w:r>
        <w:rPr>
          <w:lang w:val="en-GB"/>
        </w:rPr>
        <w:t xml:space="preserve"> is an initiative</w:t>
      </w:r>
      <w:r w:rsidRPr="00F62864">
        <w:rPr>
          <w:lang w:val="en-GB"/>
        </w:rPr>
        <w:t xml:space="preserve"> which serves as a platform that creates, maintains</w:t>
      </w:r>
      <w:r>
        <w:rPr>
          <w:lang w:val="en-GB"/>
        </w:rPr>
        <w:t xml:space="preserve"> </w:t>
      </w:r>
      <w:r w:rsidRPr="00F62864">
        <w:rPr>
          <w:lang w:val="en-GB"/>
        </w:rPr>
        <w:t>and distributes several projects focused on biological and biomedical knowledge graphs. Each graph is produced using many standardized patterns including the usage of OBO (Open Biological and Biomedical Ontologies) ontology.</w:t>
      </w:r>
      <w:r>
        <w:rPr>
          <w:lang w:val="en-GB"/>
        </w:rPr>
        <w:t xml:space="preserve"> One of the knowledge graphs that is a part of this project is KG-Microbe which focuses on collecting data about </w:t>
      </w:r>
      <w:r w:rsidRPr="00F62864">
        <w:rPr>
          <w:lang w:val="en-GB"/>
        </w:rPr>
        <w:t xml:space="preserve">microbial traits and other biological descriptors classified by taxonomy. Biomedical data has a wide range of ontologies and models that can be used in knowledge graphs such as KG-Microbe that elevate the standardization of information across the domain. Examples of used schemas in this specific knowledge graph are the </w:t>
      </w:r>
      <w:proofErr w:type="gramStart"/>
      <w:r w:rsidRPr="00F62864">
        <w:rPr>
          <w:lang w:val="en-GB"/>
        </w:rPr>
        <w:t>aforementioned OBO</w:t>
      </w:r>
      <w:proofErr w:type="gramEnd"/>
      <w:r w:rsidRPr="00F62864">
        <w:rPr>
          <w:lang w:val="en-GB"/>
        </w:rPr>
        <w:t xml:space="preserve"> ontology, the NCBO </w:t>
      </w:r>
      <w:proofErr w:type="spellStart"/>
      <w:r w:rsidRPr="00F62864">
        <w:rPr>
          <w:lang w:val="en-GB"/>
        </w:rPr>
        <w:t>Bioportal</w:t>
      </w:r>
      <w:proofErr w:type="spellEnd"/>
      <w:r>
        <w:rPr>
          <w:lang w:val="en-GB"/>
        </w:rPr>
        <w:t xml:space="preserve"> </w:t>
      </w:r>
      <w:r w:rsidRPr="00F62864">
        <w:rPr>
          <w:lang w:val="en-GB"/>
        </w:rPr>
        <w:t xml:space="preserve">and the </w:t>
      </w:r>
      <w:proofErr w:type="spellStart"/>
      <w:r w:rsidRPr="00F62864">
        <w:rPr>
          <w:lang w:val="en-GB"/>
        </w:rPr>
        <w:t>Biolink</w:t>
      </w:r>
      <w:proofErr w:type="spellEnd"/>
      <w:r w:rsidRPr="00F62864">
        <w:rPr>
          <w:lang w:val="en-GB"/>
        </w:rPr>
        <w:t xml:space="preserve"> Model which serves as a model for biological entities. Natural Language Processing (NLP) methods have been used as well to annotate new terms from raw data.</w:t>
      </w:r>
      <w:r>
        <w:rPr>
          <w:lang w:val="en-GB"/>
        </w:rPr>
        <w:t xml:space="preserve"> </w:t>
      </w:r>
      <w:r>
        <w:rPr>
          <w:lang w:val="en-GB"/>
        </w:rPr>
        <w:fldChar w:fldCharType="begin"/>
      </w:r>
      <w:r>
        <w:rPr>
          <w:lang w:val="en-GB"/>
        </w:rPr>
        <w:instrText xml:space="preserve"> ADDIN ZOTERO_ITEM CSL_CITATION {"citationID":"UqBVplyS","properties":{"formattedCitation":"(Joachimiak et al., 2021)","plainCitation":"(Joachimiak et al., 2021)","noteIndex":0},"citationItems":[{"id":13,"uris":["http://zotero.org/users/local/a7D8PKM8/items/L8GIR8RC"],"itemData":{"id":13,"type":"article-journal","abstract":"Microorganisms (microbes) are incredibly diverse, spanning all major divisions of life, and represent the greatest fraction of known species. A vast amount of knowledge about microbes is available in the literature, across experimental datasets, and in established data resources. While the genomic and biochemical pathway data about microbes is wellstructured and annotated using standard ontologies, broader information about microbes and their ecological traits is not. We created the KG-Microbe (github.com/Knowledge-GraphHub/kg-microbe) resource in order to extract and integrate diverse knowledge about microbes from a variety of structured and unstructured sources. Initially, we are harmonizing and linking prokaryotic data for phenotypic traits, taxonomy, functions, chemicals, and environment descriptors, to construct a knowledge graph with over 266,000 entities linked by 432,000 relations. The effort is supported by a knowledge graph construction platform (KG-Hub) for rapid development of knowledge graphs using available data, knowledge modeling principles, and software tools. KG-Microbe is a microbe-centric Knowledge Graph (KG) to support tasks such as querying and graph link prediction in many use cases including microbiology, biomedicine, and the environment. KG-Microbe fulfills a need for standardized and linked microbial data, allowing the broader community to contribute, query, and enrich analyses and algorithms.","language":"en","source":"Zotero","title":"KG-Microbe: A Reference Knowledge-Graph and Platform for Harmonized Microbial Information","author":[{"family":"Joachimiak","given":"Marcin P"},{"family":"Hegde","given":"Harshad"},{"family":"Duncan","given":"William D"},{"family":"Reese","given":"Justin T"},{"family":"Thessen","given":"Anne E"},{"family":"Mungall","given":"Christopher J"}],"issued":{"date-parts":[["2021"]]}}}],"schema":"https://github.com/citation-style-language/schema/raw/master/csl-citation.json"} </w:instrText>
      </w:r>
      <w:r>
        <w:rPr>
          <w:lang w:val="en-GB"/>
        </w:rPr>
        <w:fldChar w:fldCharType="separate"/>
      </w:r>
      <w:r w:rsidRPr="00D346F7">
        <w:rPr>
          <w:rFonts w:ascii="Georgia" w:hAnsi="Georgia"/>
        </w:rPr>
        <w:t>(Joachimiak et al., 2021)</w:t>
      </w:r>
      <w:r>
        <w:rPr>
          <w:lang w:val="en-GB"/>
        </w:rPr>
        <w:fldChar w:fldCharType="end"/>
      </w:r>
    </w:p>
    <w:p w14:paraId="2483A5B3" w14:textId="77777777" w:rsidR="0059312E" w:rsidRDefault="0059312E" w:rsidP="0059312E">
      <w:pPr>
        <w:pStyle w:val="Nadpis2"/>
        <w:rPr>
          <w:lang w:val="en-GB"/>
        </w:rPr>
      </w:pPr>
      <w:bookmarkStart w:id="24" w:name="_Toc178715588"/>
      <w:r>
        <w:rPr>
          <w:lang w:val="en-GB"/>
        </w:rPr>
        <w:t>Structure of KG-Microbe</w:t>
      </w:r>
      <w:bookmarkEnd w:id="24"/>
    </w:p>
    <w:p w14:paraId="69789985" w14:textId="77777777" w:rsidR="0059312E" w:rsidRDefault="0059312E" w:rsidP="0059312E">
      <w:pPr>
        <w:rPr>
          <w:lang w:val="en-GB"/>
        </w:rPr>
      </w:pPr>
      <w:r w:rsidRPr="002F585D">
        <w:rPr>
          <w:lang w:val="en-GB"/>
        </w:rPr>
        <w:t xml:space="preserve">KG-Microbe is a large knowledge graph that consists of 6 794 053 triples. Below </w:t>
      </w:r>
      <w:r>
        <w:rPr>
          <w:lang w:val="en-GB"/>
        </w:rPr>
        <w:t xml:space="preserve">in </w:t>
      </w:r>
      <w:r>
        <w:rPr>
          <w:lang w:val="en-GB"/>
        </w:rPr>
        <w:fldChar w:fldCharType="begin"/>
      </w:r>
      <w:r>
        <w:rPr>
          <w:lang w:val="en-GB"/>
        </w:rPr>
        <w:instrText xml:space="preserve"> REF _Ref176733427 \h </w:instrText>
      </w:r>
      <w:r>
        <w:rPr>
          <w:lang w:val="en-GB"/>
        </w:rPr>
      </w:r>
      <w:r>
        <w:rPr>
          <w:lang w:val="en-GB"/>
        </w:rPr>
        <w:fldChar w:fldCharType="separate"/>
      </w:r>
      <w:r>
        <w:t xml:space="preserve">Table </w:t>
      </w:r>
      <w:r>
        <w:rPr>
          <w:noProof/>
        </w:rPr>
        <w:t>1</w:t>
      </w:r>
      <w:r>
        <w:rPr>
          <w:lang w:val="en-GB"/>
        </w:rPr>
        <w:fldChar w:fldCharType="end"/>
      </w:r>
      <w:r>
        <w:rPr>
          <w:lang w:val="en-GB"/>
        </w:rPr>
        <w:t xml:space="preserve"> </w:t>
      </w:r>
      <w:r w:rsidRPr="002F585D">
        <w:rPr>
          <w:lang w:val="en-GB"/>
        </w:rPr>
        <w:t>are the 26 predicates that connect the nodes in the graph:</w:t>
      </w:r>
    </w:p>
    <w:tbl>
      <w:tblPr>
        <w:tblStyle w:val="Styl1"/>
        <w:tblW w:w="8931" w:type="dxa"/>
        <w:tblLook w:val="04A0" w:firstRow="1" w:lastRow="0" w:firstColumn="1" w:lastColumn="0" w:noHBand="0" w:noVBand="1"/>
      </w:tblPr>
      <w:tblGrid>
        <w:gridCol w:w="7088"/>
        <w:gridCol w:w="1843"/>
      </w:tblGrid>
      <w:tr w:rsidR="0059312E" w14:paraId="678D952C" w14:textId="77777777" w:rsidTr="00332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52A666D2" w14:textId="77777777" w:rsidR="0059312E" w:rsidRPr="00AB221D" w:rsidRDefault="0059312E" w:rsidP="00332783">
            <w:pPr>
              <w:rPr>
                <w:lang w:val="en-GB"/>
              </w:rPr>
            </w:pPr>
            <w:r>
              <w:rPr>
                <w:lang w:val="en-GB"/>
              </w:rPr>
              <w:t>Predicate</w:t>
            </w:r>
          </w:p>
        </w:tc>
        <w:tc>
          <w:tcPr>
            <w:tcW w:w="1843" w:type="dxa"/>
          </w:tcPr>
          <w:p w14:paraId="54C36885" w14:textId="77777777" w:rsidR="0059312E" w:rsidRDefault="0059312E" w:rsidP="00332783">
            <w:pPr>
              <w:cnfStyle w:val="100000000000" w:firstRow="1" w:lastRow="0" w:firstColumn="0" w:lastColumn="0" w:oddVBand="0" w:evenVBand="0" w:oddHBand="0" w:evenHBand="0" w:firstRowFirstColumn="0" w:firstRowLastColumn="0" w:lastRowFirstColumn="0" w:lastRowLastColumn="0"/>
              <w:rPr>
                <w:lang w:val="en-GB"/>
              </w:rPr>
            </w:pPr>
            <w:r>
              <w:rPr>
                <w:lang w:val="en-GB"/>
              </w:rPr>
              <w:t>Occurrence</w:t>
            </w:r>
          </w:p>
        </w:tc>
      </w:tr>
      <w:tr w:rsidR="0059312E" w14:paraId="028149F9"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DA0B78A" w14:textId="77777777" w:rsidR="0059312E" w:rsidRDefault="0059312E" w:rsidP="00332783">
            <w:pPr>
              <w:rPr>
                <w:lang w:val="en-GB"/>
              </w:rPr>
            </w:pPr>
            <w:proofErr w:type="spellStart"/>
            <w:proofErr w:type="gramStart"/>
            <w:r w:rsidRPr="00AB221D">
              <w:rPr>
                <w:lang w:val="en-GB"/>
              </w:rPr>
              <w:t>biolink:subclass</w:t>
            </w:r>
            <w:proofErr w:type="gramEnd"/>
            <w:r w:rsidRPr="00AB221D">
              <w:rPr>
                <w:lang w:val="en-GB"/>
              </w:rPr>
              <w:t>_of</w:t>
            </w:r>
            <w:proofErr w:type="spellEnd"/>
          </w:p>
        </w:tc>
        <w:tc>
          <w:tcPr>
            <w:tcW w:w="1843" w:type="dxa"/>
          </w:tcPr>
          <w:p w14:paraId="59ADFAF4"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383</w:t>
            </w:r>
            <w:r>
              <w:rPr>
                <w:lang w:val="en-GB"/>
              </w:rPr>
              <w:t> </w:t>
            </w:r>
            <w:r w:rsidRPr="00323F9F">
              <w:rPr>
                <w:lang w:val="en-GB"/>
              </w:rPr>
              <w:t>873</w:t>
            </w:r>
          </w:p>
        </w:tc>
      </w:tr>
      <w:tr w:rsidR="0059312E" w14:paraId="48FCFD81"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4FF7514" w14:textId="77777777" w:rsidR="0059312E" w:rsidRDefault="0059312E" w:rsidP="00332783">
            <w:pPr>
              <w:rPr>
                <w:lang w:val="en-GB"/>
              </w:rPr>
            </w:pPr>
            <w:r w:rsidRPr="00AB221D">
              <w:rPr>
                <w:lang w:val="en-GB"/>
              </w:rPr>
              <w:t>&lt;http://www.w3.org/1999/02/22-rdf-syntax-ns#type&gt;</w:t>
            </w:r>
          </w:p>
        </w:tc>
        <w:tc>
          <w:tcPr>
            <w:tcW w:w="1843" w:type="dxa"/>
          </w:tcPr>
          <w:p w14:paraId="473B4CC5"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318</w:t>
            </w:r>
            <w:r>
              <w:rPr>
                <w:lang w:val="en-GB"/>
              </w:rPr>
              <w:t> </w:t>
            </w:r>
            <w:r w:rsidRPr="00323F9F">
              <w:rPr>
                <w:lang w:val="en-GB"/>
              </w:rPr>
              <w:t>552</w:t>
            </w:r>
          </w:p>
        </w:tc>
      </w:tr>
      <w:tr w:rsidR="0059312E" w14:paraId="5A982A4F"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2C9612D5" w14:textId="77777777" w:rsidR="0059312E" w:rsidRDefault="0059312E" w:rsidP="00332783">
            <w:pPr>
              <w:rPr>
                <w:lang w:val="en-GB"/>
              </w:rPr>
            </w:pPr>
            <w:proofErr w:type="spellStart"/>
            <w:proofErr w:type="gramStart"/>
            <w:r w:rsidRPr="00AB221D">
              <w:rPr>
                <w:lang w:val="en-GB"/>
              </w:rPr>
              <w:t>rdfs:label</w:t>
            </w:r>
            <w:proofErr w:type="spellEnd"/>
            <w:proofErr w:type="gramEnd"/>
          </w:p>
        </w:tc>
        <w:tc>
          <w:tcPr>
            <w:tcW w:w="1843" w:type="dxa"/>
          </w:tcPr>
          <w:p w14:paraId="145D4E79"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289</w:t>
            </w:r>
            <w:r>
              <w:rPr>
                <w:lang w:val="en-GB"/>
              </w:rPr>
              <w:t> </w:t>
            </w:r>
            <w:r w:rsidRPr="00323F9F">
              <w:rPr>
                <w:lang w:val="en-GB"/>
              </w:rPr>
              <w:t>513</w:t>
            </w:r>
          </w:p>
        </w:tc>
      </w:tr>
      <w:tr w:rsidR="0059312E" w14:paraId="4C1919BA"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1A9BF4F0" w14:textId="77777777" w:rsidR="0059312E" w:rsidRDefault="0059312E" w:rsidP="00332783">
            <w:pPr>
              <w:rPr>
                <w:lang w:val="en-GB"/>
              </w:rPr>
            </w:pPr>
            <w:r w:rsidRPr="00AB221D">
              <w:rPr>
                <w:lang w:val="en-GB"/>
              </w:rPr>
              <w:t>dc</w:t>
            </w:r>
            <w:proofErr w:type="gramStart"/>
            <w:r w:rsidRPr="00AB221D">
              <w:rPr>
                <w:lang w:val="en-GB"/>
              </w:rPr>
              <w:t>1:identifier</w:t>
            </w:r>
            <w:proofErr w:type="gramEnd"/>
          </w:p>
        </w:tc>
        <w:tc>
          <w:tcPr>
            <w:tcW w:w="1843" w:type="dxa"/>
          </w:tcPr>
          <w:p w14:paraId="6C1065AA"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w:t>
            </w:r>
            <w:r>
              <w:rPr>
                <w:lang w:val="en-GB"/>
              </w:rPr>
              <w:t> </w:t>
            </w:r>
            <w:r w:rsidRPr="00323F9F">
              <w:rPr>
                <w:lang w:val="en-GB"/>
              </w:rPr>
              <w:t>158</w:t>
            </w:r>
            <w:r>
              <w:rPr>
                <w:lang w:val="en-GB"/>
              </w:rPr>
              <w:t> </w:t>
            </w:r>
            <w:r w:rsidRPr="00323F9F">
              <w:rPr>
                <w:lang w:val="en-GB"/>
              </w:rPr>
              <w:t>879</w:t>
            </w:r>
          </w:p>
        </w:tc>
      </w:tr>
      <w:tr w:rsidR="0059312E" w14:paraId="64B39DA8"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79FCCEDB" w14:textId="77777777" w:rsidR="0059312E" w:rsidRDefault="0059312E" w:rsidP="00332783">
            <w:pPr>
              <w:rPr>
                <w:lang w:val="en-GB"/>
              </w:rPr>
            </w:pPr>
            <w:proofErr w:type="spellStart"/>
            <w:proofErr w:type="gramStart"/>
            <w:r w:rsidRPr="00AB221D">
              <w:rPr>
                <w:lang w:val="en-GB"/>
              </w:rPr>
              <w:t>biolink:synonym</w:t>
            </w:r>
            <w:proofErr w:type="spellEnd"/>
            <w:proofErr w:type="gramEnd"/>
          </w:p>
        </w:tc>
        <w:tc>
          <w:tcPr>
            <w:tcW w:w="1843" w:type="dxa"/>
          </w:tcPr>
          <w:p w14:paraId="7298A30A"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587</w:t>
            </w:r>
            <w:r>
              <w:rPr>
                <w:lang w:val="en-GB"/>
              </w:rPr>
              <w:t> </w:t>
            </w:r>
            <w:r w:rsidRPr="00323F9F">
              <w:rPr>
                <w:lang w:val="en-GB"/>
              </w:rPr>
              <w:t>173</w:t>
            </w:r>
          </w:p>
        </w:tc>
      </w:tr>
      <w:tr w:rsidR="0059312E" w14:paraId="0906238B"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59B42CF1"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_participant</w:t>
            </w:r>
            <w:proofErr w:type="spellEnd"/>
          </w:p>
        </w:tc>
        <w:tc>
          <w:tcPr>
            <w:tcW w:w="1843" w:type="dxa"/>
          </w:tcPr>
          <w:p w14:paraId="702CFD81"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154</w:t>
            </w:r>
            <w:r>
              <w:rPr>
                <w:lang w:val="en-GB"/>
              </w:rPr>
              <w:t> </w:t>
            </w:r>
            <w:r w:rsidRPr="00323F9F">
              <w:rPr>
                <w:lang w:val="en-GB"/>
              </w:rPr>
              <w:t>642</w:t>
            </w:r>
          </w:p>
        </w:tc>
      </w:tr>
      <w:tr w:rsidR="0059312E" w14:paraId="368C3C0B"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4B8E51B4"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_phenotype</w:t>
            </w:r>
            <w:proofErr w:type="spellEnd"/>
          </w:p>
        </w:tc>
        <w:tc>
          <w:tcPr>
            <w:tcW w:w="1843" w:type="dxa"/>
          </w:tcPr>
          <w:p w14:paraId="2DE147CD"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138</w:t>
            </w:r>
            <w:r>
              <w:rPr>
                <w:lang w:val="en-GB"/>
              </w:rPr>
              <w:t> </w:t>
            </w:r>
            <w:r w:rsidRPr="00323F9F">
              <w:rPr>
                <w:lang w:val="en-GB"/>
              </w:rPr>
              <w:t>549</w:t>
            </w:r>
          </w:p>
        </w:tc>
      </w:tr>
      <w:tr w:rsidR="0059312E" w14:paraId="00667423"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CE85128"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_part</w:t>
            </w:r>
            <w:proofErr w:type="spellEnd"/>
          </w:p>
        </w:tc>
        <w:tc>
          <w:tcPr>
            <w:tcW w:w="1843" w:type="dxa"/>
          </w:tcPr>
          <w:p w14:paraId="377E393C"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123</w:t>
            </w:r>
            <w:r>
              <w:rPr>
                <w:lang w:val="en-GB"/>
              </w:rPr>
              <w:t> </w:t>
            </w:r>
            <w:r w:rsidRPr="00323F9F">
              <w:rPr>
                <w:lang w:val="en-GB"/>
              </w:rPr>
              <w:t>439</w:t>
            </w:r>
          </w:p>
        </w:tc>
      </w:tr>
      <w:tr w:rsidR="0059312E" w14:paraId="4DEBEEDD"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7582252C" w14:textId="77777777" w:rsidR="0059312E" w:rsidRDefault="0059312E" w:rsidP="00332783">
            <w:pPr>
              <w:rPr>
                <w:lang w:val="en-GB"/>
              </w:rPr>
            </w:pPr>
            <w:proofErr w:type="spellStart"/>
            <w:proofErr w:type="gramStart"/>
            <w:r w:rsidRPr="00AB221D">
              <w:rPr>
                <w:lang w:val="en-GB"/>
              </w:rPr>
              <w:t>biolink:consumes</w:t>
            </w:r>
            <w:proofErr w:type="spellEnd"/>
            <w:proofErr w:type="gramEnd"/>
          </w:p>
        </w:tc>
        <w:tc>
          <w:tcPr>
            <w:tcW w:w="1843" w:type="dxa"/>
          </w:tcPr>
          <w:p w14:paraId="1CD90D9D"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en-GB"/>
              </w:rPr>
              <w:t>118</w:t>
            </w:r>
            <w:r>
              <w:rPr>
                <w:lang w:val="en-GB"/>
              </w:rPr>
              <w:t> </w:t>
            </w:r>
            <w:r w:rsidRPr="00323F9F">
              <w:rPr>
                <w:lang w:val="en-GB"/>
              </w:rPr>
              <w:t>429</w:t>
            </w:r>
          </w:p>
        </w:tc>
      </w:tr>
      <w:tr w:rsidR="0059312E" w14:paraId="3E84E8AA"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6F378247" w14:textId="77777777" w:rsidR="0059312E" w:rsidRDefault="0059312E" w:rsidP="00332783">
            <w:pPr>
              <w:rPr>
                <w:lang w:val="en-GB"/>
              </w:rPr>
            </w:pPr>
            <w:proofErr w:type="spellStart"/>
            <w:proofErr w:type="gramStart"/>
            <w:r w:rsidRPr="00AB221D">
              <w:rPr>
                <w:lang w:val="en-GB"/>
              </w:rPr>
              <w:t>biolink:capable</w:t>
            </w:r>
            <w:proofErr w:type="gramEnd"/>
            <w:r w:rsidRPr="00AB221D">
              <w:rPr>
                <w:lang w:val="en-GB"/>
              </w:rPr>
              <w:t>_of</w:t>
            </w:r>
            <w:proofErr w:type="spellEnd"/>
          </w:p>
        </w:tc>
        <w:tc>
          <w:tcPr>
            <w:tcW w:w="1843" w:type="dxa"/>
          </w:tcPr>
          <w:p w14:paraId="3F8DD082"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118</w:t>
            </w:r>
            <w:r>
              <w:rPr>
                <w:lang w:val="cs-CZ"/>
              </w:rPr>
              <w:t> </w:t>
            </w:r>
            <w:r w:rsidRPr="00323F9F">
              <w:rPr>
                <w:lang w:val="cs-CZ"/>
              </w:rPr>
              <w:t>080</w:t>
            </w:r>
          </w:p>
        </w:tc>
      </w:tr>
      <w:tr w:rsidR="0059312E" w14:paraId="190D06AB"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0BDE88A5" w14:textId="77777777" w:rsidR="0059312E" w:rsidRDefault="0059312E" w:rsidP="00332783">
            <w:pPr>
              <w:rPr>
                <w:lang w:val="en-GB"/>
              </w:rPr>
            </w:pPr>
            <w:proofErr w:type="spellStart"/>
            <w:proofErr w:type="gramStart"/>
            <w:r w:rsidRPr="00AB221D">
              <w:rPr>
                <w:lang w:val="en-GB"/>
              </w:rPr>
              <w:t>biolink:related</w:t>
            </w:r>
            <w:proofErr w:type="gramEnd"/>
            <w:r w:rsidRPr="00AB221D">
              <w:rPr>
                <w:lang w:val="en-GB"/>
              </w:rPr>
              <w:t>_to</w:t>
            </w:r>
            <w:proofErr w:type="spellEnd"/>
          </w:p>
        </w:tc>
        <w:tc>
          <w:tcPr>
            <w:tcW w:w="1843" w:type="dxa"/>
          </w:tcPr>
          <w:p w14:paraId="732CCEF8"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117</w:t>
            </w:r>
            <w:r>
              <w:rPr>
                <w:lang w:val="cs-CZ"/>
              </w:rPr>
              <w:t> </w:t>
            </w:r>
            <w:r w:rsidRPr="00323F9F">
              <w:rPr>
                <w:lang w:val="cs-CZ"/>
              </w:rPr>
              <w:t>016</w:t>
            </w:r>
          </w:p>
        </w:tc>
      </w:tr>
      <w:tr w:rsidR="0059312E" w14:paraId="62A43E51"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23C58A4A"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_output</w:t>
            </w:r>
            <w:proofErr w:type="spellEnd"/>
          </w:p>
        </w:tc>
        <w:tc>
          <w:tcPr>
            <w:tcW w:w="1843" w:type="dxa"/>
          </w:tcPr>
          <w:p w14:paraId="6C570D40"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79</w:t>
            </w:r>
            <w:r>
              <w:rPr>
                <w:lang w:val="cs-CZ"/>
              </w:rPr>
              <w:t> </w:t>
            </w:r>
            <w:r w:rsidRPr="00323F9F">
              <w:rPr>
                <w:lang w:val="cs-CZ"/>
              </w:rPr>
              <w:t>862</w:t>
            </w:r>
          </w:p>
        </w:tc>
      </w:tr>
      <w:tr w:rsidR="0059312E" w14:paraId="31FC06B0"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51F7A32F"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_input</w:t>
            </w:r>
            <w:proofErr w:type="spellEnd"/>
          </w:p>
        </w:tc>
        <w:tc>
          <w:tcPr>
            <w:tcW w:w="1843" w:type="dxa"/>
          </w:tcPr>
          <w:p w14:paraId="243C2249"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79</w:t>
            </w:r>
            <w:r>
              <w:rPr>
                <w:lang w:val="cs-CZ"/>
              </w:rPr>
              <w:t> </w:t>
            </w:r>
            <w:r w:rsidRPr="00323F9F">
              <w:rPr>
                <w:lang w:val="cs-CZ"/>
              </w:rPr>
              <w:t>862</w:t>
            </w:r>
          </w:p>
        </w:tc>
      </w:tr>
      <w:tr w:rsidR="0059312E" w14:paraId="7A49C119"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2C99624F" w14:textId="77777777" w:rsidR="0059312E" w:rsidRDefault="0059312E" w:rsidP="00332783">
            <w:pPr>
              <w:rPr>
                <w:lang w:val="en-GB"/>
              </w:rPr>
            </w:pPr>
            <w:proofErr w:type="spellStart"/>
            <w:proofErr w:type="gramStart"/>
            <w:r w:rsidRPr="00AB221D">
              <w:rPr>
                <w:lang w:val="en-GB"/>
              </w:rPr>
              <w:t>biolink:assesses</w:t>
            </w:r>
            <w:proofErr w:type="spellEnd"/>
            <w:proofErr w:type="gramEnd"/>
          </w:p>
        </w:tc>
        <w:tc>
          <w:tcPr>
            <w:tcW w:w="1843" w:type="dxa"/>
          </w:tcPr>
          <w:p w14:paraId="135D3869"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50</w:t>
            </w:r>
            <w:r>
              <w:rPr>
                <w:lang w:val="cs-CZ"/>
              </w:rPr>
              <w:t> </w:t>
            </w:r>
            <w:r w:rsidRPr="00323F9F">
              <w:rPr>
                <w:lang w:val="cs-CZ"/>
              </w:rPr>
              <w:t>357</w:t>
            </w:r>
          </w:p>
        </w:tc>
      </w:tr>
      <w:tr w:rsidR="0059312E" w14:paraId="3AB2F803"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7A81DBAF" w14:textId="77777777" w:rsidR="0059312E" w:rsidRDefault="0059312E" w:rsidP="00332783">
            <w:pPr>
              <w:rPr>
                <w:lang w:val="en-GB"/>
              </w:rPr>
            </w:pPr>
            <w:proofErr w:type="spellStart"/>
            <w:proofErr w:type="gramStart"/>
            <w:r w:rsidRPr="00AB221D">
              <w:rPr>
                <w:lang w:val="en-GB"/>
              </w:rPr>
              <w:t>biolink:occurs</w:t>
            </w:r>
            <w:proofErr w:type="gramEnd"/>
            <w:r w:rsidRPr="00AB221D">
              <w:rPr>
                <w:lang w:val="en-GB"/>
              </w:rPr>
              <w:t>_in</w:t>
            </w:r>
            <w:proofErr w:type="spellEnd"/>
          </w:p>
        </w:tc>
        <w:tc>
          <w:tcPr>
            <w:tcW w:w="1843" w:type="dxa"/>
          </w:tcPr>
          <w:p w14:paraId="62D5AF4D"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32</w:t>
            </w:r>
            <w:r>
              <w:rPr>
                <w:lang w:val="cs-CZ"/>
              </w:rPr>
              <w:t> </w:t>
            </w:r>
            <w:r w:rsidRPr="00323F9F">
              <w:rPr>
                <w:lang w:val="cs-CZ"/>
              </w:rPr>
              <w:t>311</w:t>
            </w:r>
          </w:p>
        </w:tc>
      </w:tr>
      <w:tr w:rsidR="0059312E" w14:paraId="2EB390FC"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7EE15929" w14:textId="77777777" w:rsidR="0059312E" w:rsidRDefault="0059312E" w:rsidP="00332783">
            <w:pPr>
              <w:rPr>
                <w:lang w:val="en-GB"/>
              </w:rPr>
            </w:pPr>
            <w:proofErr w:type="spellStart"/>
            <w:proofErr w:type="gramStart"/>
            <w:r w:rsidRPr="00AB221D">
              <w:rPr>
                <w:lang w:val="en-GB"/>
              </w:rPr>
              <w:t>biolink:location</w:t>
            </w:r>
            <w:proofErr w:type="gramEnd"/>
            <w:r w:rsidRPr="00AB221D">
              <w:rPr>
                <w:lang w:val="en-GB"/>
              </w:rPr>
              <w:t>_of</w:t>
            </w:r>
            <w:proofErr w:type="spellEnd"/>
          </w:p>
        </w:tc>
        <w:tc>
          <w:tcPr>
            <w:tcW w:w="1843" w:type="dxa"/>
          </w:tcPr>
          <w:p w14:paraId="26268470"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25</w:t>
            </w:r>
            <w:r>
              <w:rPr>
                <w:lang w:val="cs-CZ"/>
              </w:rPr>
              <w:t> </w:t>
            </w:r>
            <w:r w:rsidRPr="00323F9F">
              <w:rPr>
                <w:lang w:val="cs-CZ"/>
              </w:rPr>
              <w:t>950</w:t>
            </w:r>
          </w:p>
        </w:tc>
      </w:tr>
      <w:tr w:rsidR="0059312E" w14:paraId="7E7E753B"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9CDD449" w14:textId="77777777" w:rsidR="0059312E" w:rsidRDefault="0059312E" w:rsidP="00332783">
            <w:pPr>
              <w:rPr>
                <w:lang w:val="en-GB"/>
              </w:rPr>
            </w:pPr>
            <w:proofErr w:type="spellStart"/>
            <w:proofErr w:type="gramStart"/>
            <w:r w:rsidRPr="00AB221D">
              <w:rPr>
                <w:lang w:val="en-GB"/>
              </w:rPr>
              <w:t>biolink:enabled</w:t>
            </w:r>
            <w:proofErr w:type="gramEnd"/>
            <w:r w:rsidRPr="00AB221D">
              <w:rPr>
                <w:lang w:val="en-GB"/>
              </w:rPr>
              <w:t>_by</w:t>
            </w:r>
            <w:proofErr w:type="spellEnd"/>
          </w:p>
        </w:tc>
        <w:tc>
          <w:tcPr>
            <w:tcW w:w="1843" w:type="dxa"/>
          </w:tcPr>
          <w:p w14:paraId="2855CBF6"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7</w:t>
            </w:r>
            <w:r>
              <w:rPr>
                <w:lang w:val="cs-CZ"/>
              </w:rPr>
              <w:t> </w:t>
            </w:r>
            <w:r w:rsidRPr="00323F9F">
              <w:rPr>
                <w:lang w:val="cs-CZ"/>
              </w:rPr>
              <w:t>636</w:t>
            </w:r>
          </w:p>
        </w:tc>
      </w:tr>
      <w:tr w:rsidR="0059312E" w14:paraId="59D0BFDE"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5464429B" w14:textId="77777777" w:rsidR="0059312E" w:rsidRDefault="0059312E" w:rsidP="00332783">
            <w:pPr>
              <w:rPr>
                <w:lang w:val="en-GB"/>
              </w:rPr>
            </w:pPr>
            <w:proofErr w:type="spellStart"/>
            <w:proofErr w:type="gramStart"/>
            <w:r w:rsidRPr="00AB221D">
              <w:rPr>
                <w:lang w:val="en-GB"/>
              </w:rPr>
              <w:t>biolink:enables</w:t>
            </w:r>
            <w:proofErr w:type="spellEnd"/>
            <w:proofErr w:type="gramEnd"/>
          </w:p>
        </w:tc>
        <w:tc>
          <w:tcPr>
            <w:tcW w:w="1843" w:type="dxa"/>
          </w:tcPr>
          <w:p w14:paraId="255C1CFC"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w:t>
            </w:r>
            <w:r>
              <w:rPr>
                <w:lang w:val="cs-CZ"/>
              </w:rPr>
              <w:t> </w:t>
            </w:r>
            <w:r w:rsidRPr="00323F9F">
              <w:rPr>
                <w:lang w:val="cs-CZ"/>
              </w:rPr>
              <w:t>443</w:t>
            </w:r>
          </w:p>
        </w:tc>
      </w:tr>
      <w:tr w:rsidR="0059312E" w14:paraId="3253B8C9"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85D9D10" w14:textId="77777777" w:rsidR="0059312E" w:rsidRDefault="0059312E" w:rsidP="00332783">
            <w:pPr>
              <w:rPr>
                <w:lang w:val="en-GB"/>
              </w:rPr>
            </w:pPr>
            <w:proofErr w:type="spellStart"/>
            <w:proofErr w:type="gramStart"/>
            <w:r w:rsidRPr="00AB221D">
              <w:rPr>
                <w:lang w:val="en-GB"/>
              </w:rPr>
              <w:t>biolink:produces</w:t>
            </w:r>
            <w:proofErr w:type="spellEnd"/>
            <w:proofErr w:type="gramEnd"/>
          </w:p>
        </w:tc>
        <w:tc>
          <w:tcPr>
            <w:tcW w:w="1843" w:type="dxa"/>
          </w:tcPr>
          <w:p w14:paraId="7A5F3A7D"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3</w:t>
            </w:r>
            <w:r>
              <w:rPr>
                <w:lang w:val="cs-CZ"/>
              </w:rPr>
              <w:t> </w:t>
            </w:r>
            <w:r w:rsidRPr="00323F9F">
              <w:rPr>
                <w:lang w:val="cs-CZ"/>
              </w:rPr>
              <w:t>493</w:t>
            </w:r>
          </w:p>
        </w:tc>
      </w:tr>
      <w:tr w:rsidR="0059312E" w14:paraId="7841392F"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50E4B5BC" w14:textId="77777777" w:rsidR="0059312E" w:rsidRDefault="0059312E" w:rsidP="00332783">
            <w:pPr>
              <w:rPr>
                <w:lang w:val="en-GB"/>
              </w:rPr>
            </w:pPr>
            <w:proofErr w:type="spellStart"/>
            <w:proofErr w:type="gramStart"/>
            <w:r w:rsidRPr="00AB221D">
              <w:rPr>
                <w:lang w:val="en-GB"/>
              </w:rPr>
              <w:t>biolink:has</w:t>
            </w:r>
            <w:proofErr w:type="gramEnd"/>
            <w:r w:rsidRPr="00AB221D">
              <w:rPr>
                <w:lang w:val="en-GB"/>
              </w:rPr>
              <w:t>_chemical_role</w:t>
            </w:r>
            <w:proofErr w:type="spellEnd"/>
          </w:p>
        </w:tc>
        <w:tc>
          <w:tcPr>
            <w:tcW w:w="1843" w:type="dxa"/>
          </w:tcPr>
          <w:p w14:paraId="711CC868"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w:t>
            </w:r>
            <w:r>
              <w:rPr>
                <w:lang w:val="cs-CZ"/>
              </w:rPr>
              <w:t> </w:t>
            </w:r>
            <w:r w:rsidRPr="00323F9F">
              <w:rPr>
                <w:lang w:val="cs-CZ"/>
              </w:rPr>
              <w:t>062</w:t>
            </w:r>
          </w:p>
        </w:tc>
      </w:tr>
      <w:tr w:rsidR="0059312E" w14:paraId="29C98E62"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793BC691" w14:textId="77777777" w:rsidR="0059312E" w:rsidRDefault="0059312E" w:rsidP="00332783">
            <w:pPr>
              <w:rPr>
                <w:lang w:val="en-GB"/>
              </w:rPr>
            </w:pPr>
            <w:proofErr w:type="spellStart"/>
            <w:r w:rsidRPr="00AB221D">
              <w:rPr>
                <w:lang w:val="en-GB"/>
              </w:rPr>
              <w:t>biolink:part_of</w:t>
            </w:r>
            <w:proofErr w:type="spellEnd"/>
          </w:p>
        </w:tc>
        <w:tc>
          <w:tcPr>
            <w:tcW w:w="1843" w:type="dxa"/>
          </w:tcPr>
          <w:p w14:paraId="053DAAAE"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509</w:t>
            </w:r>
          </w:p>
        </w:tc>
      </w:tr>
      <w:tr w:rsidR="0059312E" w14:paraId="7D9E3672"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4680FC8" w14:textId="77777777" w:rsidR="0059312E" w:rsidRDefault="0059312E" w:rsidP="00332783">
            <w:pPr>
              <w:rPr>
                <w:lang w:val="en-GB"/>
              </w:rPr>
            </w:pPr>
            <w:proofErr w:type="spellStart"/>
            <w:proofErr w:type="gramStart"/>
            <w:r w:rsidRPr="00AB221D">
              <w:rPr>
                <w:lang w:val="en-GB"/>
              </w:rPr>
              <w:t>biolink:subPropertyOf</w:t>
            </w:r>
            <w:proofErr w:type="spellEnd"/>
            <w:proofErr w:type="gramEnd"/>
          </w:p>
        </w:tc>
        <w:tc>
          <w:tcPr>
            <w:tcW w:w="1843" w:type="dxa"/>
          </w:tcPr>
          <w:p w14:paraId="17323EC1"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213</w:t>
            </w:r>
          </w:p>
        </w:tc>
      </w:tr>
      <w:tr w:rsidR="0059312E" w14:paraId="4D2C4D0B"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99BA66E" w14:textId="77777777" w:rsidR="0059312E" w:rsidRDefault="0059312E" w:rsidP="00332783">
            <w:pPr>
              <w:rPr>
                <w:lang w:val="en-GB"/>
              </w:rPr>
            </w:pPr>
            <w:proofErr w:type="spellStart"/>
            <w:r w:rsidRPr="00AB221D">
              <w:rPr>
                <w:lang w:val="en-GB"/>
              </w:rPr>
              <w:t>biolink:is_assessed_by</w:t>
            </w:r>
            <w:proofErr w:type="spellEnd"/>
          </w:p>
        </w:tc>
        <w:tc>
          <w:tcPr>
            <w:tcW w:w="1843" w:type="dxa"/>
          </w:tcPr>
          <w:p w14:paraId="234C9CE9"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112</w:t>
            </w:r>
          </w:p>
        </w:tc>
      </w:tr>
      <w:tr w:rsidR="0059312E" w14:paraId="7E201E1C"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79473E4" w14:textId="77777777" w:rsidR="0059312E" w:rsidRDefault="0059312E" w:rsidP="00332783">
            <w:pPr>
              <w:rPr>
                <w:lang w:val="en-GB"/>
              </w:rPr>
            </w:pPr>
            <w:proofErr w:type="spellStart"/>
            <w:proofErr w:type="gramStart"/>
            <w:r w:rsidRPr="00AB221D">
              <w:rPr>
                <w:lang w:val="en-GB"/>
              </w:rPr>
              <w:t>biolink:inverseOf</w:t>
            </w:r>
            <w:proofErr w:type="spellEnd"/>
            <w:proofErr w:type="gramEnd"/>
          </w:p>
        </w:tc>
        <w:tc>
          <w:tcPr>
            <w:tcW w:w="1843" w:type="dxa"/>
          </w:tcPr>
          <w:p w14:paraId="552EC3F3"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46</w:t>
            </w:r>
          </w:p>
        </w:tc>
      </w:tr>
      <w:tr w:rsidR="0059312E" w14:paraId="27A97B0A"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31301A66" w14:textId="77777777" w:rsidR="0059312E" w:rsidRDefault="0059312E" w:rsidP="00332783">
            <w:pPr>
              <w:rPr>
                <w:lang w:val="en-GB"/>
              </w:rPr>
            </w:pPr>
            <w:proofErr w:type="spellStart"/>
            <w:proofErr w:type="gramStart"/>
            <w:r w:rsidRPr="00AB221D">
              <w:rPr>
                <w:lang w:val="en-GB"/>
              </w:rPr>
              <w:t>biolink:type</w:t>
            </w:r>
            <w:proofErr w:type="spellEnd"/>
            <w:proofErr w:type="gramEnd"/>
          </w:p>
        </w:tc>
        <w:tc>
          <w:tcPr>
            <w:tcW w:w="1843" w:type="dxa"/>
          </w:tcPr>
          <w:p w14:paraId="1D718935" w14:textId="77777777" w:rsidR="0059312E" w:rsidRDefault="0059312E" w:rsidP="00332783">
            <w:pPr>
              <w:cnfStyle w:val="000000000000" w:firstRow="0" w:lastRow="0" w:firstColumn="0" w:lastColumn="0" w:oddVBand="0" w:evenVBand="0" w:oddHBand="0" w:evenHBand="0" w:firstRowFirstColumn="0" w:firstRowLastColumn="0" w:lastRowFirstColumn="0" w:lastRowLastColumn="0"/>
              <w:rPr>
                <w:lang w:val="en-GB"/>
              </w:rPr>
            </w:pPr>
            <w:r w:rsidRPr="00323F9F">
              <w:rPr>
                <w:lang w:val="cs-CZ"/>
              </w:rPr>
              <w:t>45</w:t>
            </w:r>
          </w:p>
        </w:tc>
      </w:tr>
      <w:tr w:rsidR="0059312E" w14:paraId="5A13C317" w14:textId="77777777" w:rsidTr="00332783">
        <w:tc>
          <w:tcPr>
            <w:cnfStyle w:val="001000000000" w:firstRow="0" w:lastRow="0" w:firstColumn="1" w:lastColumn="0" w:oddVBand="0" w:evenVBand="0" w:oddHBand="0" w:evenHBand="0" w:firstRowFirstColumn="0" w:firstRowLastColumn="0" w:lastRowFirstColumn="0" w:lastRowLastColumn="0"/>
            <w:tcW w:w="7088" w:type="dxa"/>
          </w:tcPr>
          <w:p w14:paraId="2BE1FEBC" w14:textId="77777777" w:rsidR="0059312E" w:rsidRDefault="0059312E" w:rsidP="00332783">
            <w:pPr>
              <w:rPr>
                <w:lang w:val="en-GB"/>
              </w:rPr>
            </w:pPr>
            <w:proofErr w:type="spellStart"/>
            <w:proofErr w:type="gramStart"/>
            <w:r w:rsidRPr="00AB221D">
              <w:rPr>
                <w:lang w:val="en-GB"/>
              </w:rPr>
              <w:t>biolink:associated</w:t>
            </w:r>
            <w:proofErr w:type="gramEnd"/>
            <w:r w:rsidRPr="00AB221D">
              <w:rPr>
                <w:lang w:val="en-GB"/>
              </w:rPr>
              <w:t>_with</w:t>
            </w:r>
            <w:proofErr w:type="spellEnd"/>
          </w:p>
        </w:tc>
        <w:tc>
          <w:tcPr>
            <w:tcW w:w="1843" w:type="dxa"/>
          </w:tcPr>
          <w:p w14:paraId="17F62C72" w14:textId="77777777" w:rsidR="0059312E" w:rsidRDefault="0059312E" w:rsidP="00332783">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7</w:t>
            </w:r>
          </w:p>
        </w:tc>
      </w:tr>
    </w:tbl>
    <w:p w14:paraId="4330339B" w14:textId="49C9134D" w:rsidR="0059312E" w:rsidRDefault="0059312E" w:rsidP="008F0655">
      <w:pPr>
        <w:pStyle w:val="Titulek"/>
        <w:jc w:val="center"/>
        <w:rPr>
          <w:lang w:val="en-GB"/>
        </w:rPr>
      </w:pPr>
      <w:bookmarkStart w:id="25" w:name="_Ref176733427"/>
      <w:r>
        <w:t xml:space="preserve">Table </w:t>
      </w:r>
      <w:r>
        <w:fldChar w:fldCharType="begin"/>
      </w:r>
      <w:r>
        <w:instrText xml:space="preserve"> SEQ Table \* ARABIC </w:instrText>
      </w:r>
      <w:r>
        <w:fldChar w:fldCharType="separate"/>
      </w:r>
      <w:r w:rsidR="00CF797A">
        <w:rPr>
          <w:noProof/>
        </w:rPr>
        <w:t>3</w:t>
      </w:r>
      <w:r>
        <w:fldChar w:fldCharType="end"/>
      </w:r>
      <w:r>
        <w:t xml:space="preserve"> List of predicates occurring in KG-Microbe</w:t>
      </w:r>
      <w:bookmarkEnd w:id="25"/>
    </w:p>
    <w:p w14:paraId="2B388A84" w14:textId="77777777" w:rsidR="0059312E" w:rsidRPr="00D864BF" w:rsidRDefault="0059312E" w:rsidP="0059312E">
      <w:pPr>
        <w:rPr>
          <w:lang w:val="en-GB"/>
        </w:rPr>
      </w:pPr>
      <w:r>
        <w:rPr>
          <w:lang w:val="en-GB"/>
        </w:rPr>
        <w:t>Some predicates have been used to denote relationships between entities while others are simply descriptive.</w:t>
      </w:r>
    </w:p>
    <w:p w14:paraId="3326AF30" w14:textId="77777777" w:rsidR="0059312E" w:rsidRDefault="0059312E" w:rsidP="0059312E">
      <w:pPr>
        <w:pStyle w:val="Nadpis2"/>
        <w:rPr>
          <w:lang w:val="en-GB"/>
        </w:rPr>
      </w:pPr>
      <w:bookmarkStart w:id="26" w:name="_Toc178715589"/>
      <w:r>
        <w:rPr>
          <w:lang w:val="en-GB"/>
        </w:rPr>
        <w:t>Experiments on KG-Microbe</w:t>
      </w:r>
      <w:bookmarkEnd w:id="26"/>
    </w:p>
    <w:p w14:paraId="6E1B97FB" w14:textId="77777777" w:rsidR="0059312E" w:rsidRPr="00D70C48" w:rsidRDefault="0059312E" w:rsidP="0059312E">
      <w:pPr>
        <w:rPr>
          <w:lang w:val="en-GB"/>
        </w:rPr>
      </w:pPr>
      <w:r>
        <w:rPr>
          <w:lang w:val="en-GB"/>
        </w:rPr>
        <w:t xml:space="preserve">One of the focus points of research on KG-Microbe has been classification of the media that is connected to a microbiological entity by the predicate </w:t>
      </w:r>
      <w:proofErr w:type="spellStart"/>
      <w:proofErr w:type="gramStart"/>
      <w:r w:rsidRPr="00D70C48">
        <w:rPr>
          <w:i/>
          <w:iCs/>
          <w:lang w:val="en-GB"/>
        </w:rPr>
        <w:t>biolink:occurs</w:t>
      </w:r>
      <w:proofErr w:type="gramEnd"/>
      <w:r w:rsidRPr="00D70C48">
        <w:rPr>
          <w:i/>
          <w:iCs/>
          <w:lang w:val="en-GB"/>
        </w:rPr>
        <w:t>_in</w:t>
      </w:r>
      <w:proofErr w:type="spellEnd"/>
      <w:r>
        <w:rPr>
          <w:lang w:val="en-GB"/>
        </w:rPr>
        <w:t xml:space="preserve">. A medium in a microbiological context is used to supply the microbe with all necessary nutrients for growth in a laboratory environment. </w:t>
      </w:r>
    </w:p>
    <w:p w14:paraId="2491B92E" w14:textId="0FCA1D00" w:rsidR="000179DE" w:rsidRPr="000179DE" w:rsidRDefault="000179DE" w:rsidP="000179DE">
      <w:pPr>
        <w:rPr>
          <w:lang w:val="en-GB"/>
        </w:rPr>
      </w:pPr>
    </w:p>
    <w:p w14:paraId="3A630D50" w14:textId="227C13DB" w:rsidR="00291593" w:rsidRDefault="004F0DEA" w:rsidP="00291593">
      <w:pPr>
        <w:pStyle w:val="Nadpis1"/>
        <w:rPr>
          <w:lang w:val="en-GB"/>
        </w:rPr>
      </w:pPr>
      <w:bookmarkStart w:id="27" w:name="_Toc178715590"/>
      <w:r>
        <w:rPr>
          <w:lang w:val="en-GB"/>
        </w:rPr>
        <w:t>Extraction of</w:t>
      </w:r>
      <w:r w:rsidR="00291593">
        <w:rPr>
          <w:lang w:val="en-GB"/>
        </w:rPr>
        <w:t xml:space="preserve"> rules</w:t>
      </w:r>
      <w:bookmarkEnd w:id="27"/>
    </w:p>
    <w:p w14:paraId="0BCD5071" w14:textId="68743C46" w:rsidR="00291593" w:rsidRDefault="00291593" w:rsidP="00291593">
      <w:pPr>
        <w:pStyle w:val="Nadpis2"/>
        <w:rPr>
          <w:lang w:val="en-GB"/>
        </w:rPr>
      </w:pPr>
      <w:bookmarkStart w:id="28" w:name="_Toc178715591"/>
      <w:r>
        <w:rPr>
          <w:lang w:val="en-GB"/>
        </w:rPr>
        <w:t>Data preparation</w:t>
      </w:r>
      <w:bookmarkEnd w:id="28"/>
    </w:p>
    <w:p w14:paraId="2455C7FA" w14:textId="7267A9F2" w:rsidR="002F585D" w:rsidRPr="002F585D" w:rsidRDefault="000179DE" w:rsidP="002F585D">
      <w:pPr>
        <w:rPr>
          <w:lang w:val="en-GB"/>
        </w:rPr>
      </w:pPr>
      <w:r>
        <w:rPr>
          <w:lang w:val="en-GB"/>
        </w:rPr>
        <w:t>KG-Microbe is distributed as a pair of TSV files, where one file carries the information about the nodes and the other describes the edges of the knowledge graph.</w:t>
      </w:r>
      <w:r w:rsidR="00CA265E">
        <w:rPr>
          <w:lang w:val="en-GB"/>
        </w:rPr>
        <w:t xml:space="preserve"> The two files were converted by a script into </w:t>
      </w:r>
      <w:r>
        <w:rPr>
          <w:lang w:val="en-GB"/>
        </w:rPr>
        <w:t xml:space="preserve">one RDF collection that could be processed in </w:t>
      </w:r>
      <w:r w:rsidR="00CA265E">
        <w:rPr>
          <w:lang w:val="en-GB"/>
        </w:rPr>
        <w:t xml:space="preserve">a </w:t>
      </w:r>
      <w:r>
        <w:rPr>
          <w:lang w:val="en-GB"/>
        </w:rPr>
        <w:t xml:space="preserve">tool specialising on analysing RDF data </w:t>
      </w:r>
      <w:r>
        <w:rPr>
          <w:lang w:val="en-GB"/>
        </w:rPr>
        <w:fldChar w:fldCharType="begin"/>
      </w:r>
      <w:r>
        <w:rPr>
          <w:lang w:val="en-GB"/>
        </w:rPr>
        <w:instrText xml:space="preserve"> ADDIN ZOTERO_ITEM CSL_CITATION {"citationID":"bIHoObIc","properties":{"formattedCitation":"({\\i{}KIZI/KgMicrobeToRdf}, 2024)","plainCitation":"(KIZI/KgMicrobeToRdf, 2024)","noteIndex":0},"citationItems":[{"id":31,"uris":["http://zotero.org/users/local/a7D8PKM8/items/XBCVL4MH"],"itemData":{"id":31,"type":"software","genre":"Jupyter Notebook","publisher":"KIZI","source":"GitHub","title":"KIZI/KgMicrobeToRdf","URL":"https://github.com/KIZI/KgMicrobeToRdf","issued":{"date-parts":[["2024",4,30]]}}}],"schema":"https://github.com/citation-style-language/schema/raw/master/csl-citation.json"} </w:instrText>
      </w:r>
      <w:r>
        <w:rPr>
          <w:lang w:val="en-GB"/>
        </w:rPr>
        <w:fldChar w:fldCharType="separate"/>
      </w:r>
      <w:r w:rsidRPr="000179DE">
        <w:rPr>
          <w:rFonts w:ascii="Georgia" w:hAnsi="Georgia" w:cs="Times New Roman"/>
        </w:rPr>
        <w:t>(</w:t>
      </w:r>
      <w:r w:rsidRPr="000179DE">
        <w:rPr>
          <w:rFonts w:ascii="Georgia" w:hAnsi="Georgia" w:cs="Times New Roman"/>
          <w:i/>
          <w:iCs/>
        </w:rPr>
        <w:t>KIZI/KgMicrobeToRdf</w:t>
      </w:r>
      <w:r w:rsidRPr="000179DE">
        <w:rPr>
          <w:rFonts w:ascii="Georgia" w:hAnsi="Georgia" w:cs="Times New Roman"/>
        </w:rPr>
        <w:t>, 2024)</w:t>
      </w:r>
      <w:r>
        <w:rPr>
          <w:lang w:val="en-GB"/>
        </w:rPr>
        <w:fldChar w:fldCharType="end"/>
      </w:r>
      <w:r>
        <w:rPr>
          <w:lang w:val="en-GB"/>
        </w:rPr>
        <w:t xml:space="preserve">. </w:t>
      </w:r>
    </w:p>
    <w:p w14:paraId="037D838D" w14:textId="1E7E1668" w:rsidR="00291593" w:rsidRDefault="002F585D" w:rsidP="002F585D">
      <w:pPr>
        <w:pStyle w:val="Nadpis3"/>
        <w:rPr>
          <w:lang w:val="en-GB"/>
        </w:rPr>
      </w:pPr>
      <w:bookmarkStart w:id="29" w:name="_Toc178715592"/>
      <w:r>
        <w:rPr>
          <w:lang w:val="en-GB"/>
        </w:rPr>
        <w:t>Conversion to RDF</w:t>
      </w:r>
      <w:bookmarkEnd w:id="29"/>
    </w:p>
    <w:p w14:paraId="4455C4D3" w14:textId="405901EA" w:rsidR="002F585D" w:rsidRPr="002F585D" w:rsidRDefault="000179DE" w:rsidP="002F585D">
      <w:pPr>
        <w:rPr>
          <w:lang w:val="en-GB"/>
        </w:rPr>
      </w:pPr>
      <w:r>
        <w:rPr>
          <w:lang w:val="en-GB"/>
        </w:rPr>
        <w:t xml:space="preserve">The most common prefixes had been defined </w:t>
      </w:r>
      <w:r w:rsidR="00187FAE">
        <w:rPr>
          <w:lang w:val="en-GB"/>
        </w:rPr>
        <w:t>to make result</w:t>
      </w:r>
      <w:r w:rsidR="00C9756A">
        <w:rPr>
          <w:lang w:val="en-GB"/>
        </w:rPr>
        <w:t xml:space="preserve">s </w:t>
      </w:r>
      <w:r w:rsidR="00187FAE">
        <w:rPr>
          <w:lang w:val="en-GB"/>
        </w:rPr>
        <w:t xml:space="preserve">easier to read and interpret. The file containing nodes of the graph has been used to extract identifying information and labels whereas the file </w:t>
      </w:r>
      <w:r w:rsidR="00C9756A">
        <w:rPr>
          <w:lang w:val="en-GB"/>
        </w:rPr>
        <w:t>comprising the</w:t>
      </w:r>
      <w:r w:rsidR="00187FAE">
        <w:rPr>
          <w:lang w:val="en-GB"/>
        </w:rPr>
        <w:t xml:space="preserve"> edges has been used to create connections between nodes. The Turtle serialization has been used since it supports prefix definition and is human-readable, which can be an advantage when interpreting resulting rules.</w:t>
      </w:r>
    </w:p>
    <w:p w14:paraId="62391FA1" w14:textId="4DE03AC1" w:rsidR="002F585D" w:rsidRDefault="002F585D" w:rsidP="002F585D">
      <w:pPr>
        <w:pStyle w:val="Nadpis3"/>
        <w:rPr>
          <w:lang w:val="en-GB"/>
        </w:rPr>
      </w:pPr>
      <w:bookmarkStart w:id="30" w:name="_Toc178715593"/>
      <w:r>
        <w:rPr>
          <w:lang w:val="en-GB"/>
        </w:rPr>
        <w:t>Filtering data</w:t>
      </w:r>
      <w:bookmarkEnd w:id="30"/>
    </w:p>
    <w:p w14:paraId="462E3175" w14:textId="77777777" w:rsidR="002F585D" w:rsidRPr="002F585D" w:rsidRDefault="002F585D" w:rsidP="002F585D">
      <w:pPr>
        <w:rPr>
          <w:lang w:val="en-GB"/>
        </w:rPr>
      </w:pPr>
    </w:p>
    <w:p w14:paraId="17F4E636" w14:textId="447F60C5" w:rsidR="002F585D" w:rsidRDefault="002F585D" w:rsidP="002F585D">
      <w:pPr>
        <w:pStyle w:val="Nadpis3"/>
        <w:rPr>
          <w:lang w:val="en-GB"/>
        </w:rPr>
      </w:pPr>
      <w:bookmarkStart w:id="31" w:name="_Toc178715594"/>
      <w:r>
        <w:rPr>
          <w:lang w:val="en-GB"/>
        </w:rPr>
        <w:t>Train test splitting</w:t>
      </w:r>
      <w:bookmarkEnd w:id="31"/>
    </w:p>
    <w:p w14:paraId="3C82A4BC" w14:textId="77777777" w:rsidR="002F585D" w:rsidRPr="002F585D" w:rsidRDefault="002F585D" w:rsidP="002F585D">
      <w:pPr>
        <w:rPr>
          <w:lang w:val="en-GB"/>
        </w:rPr>
      </w:pPr>
    </w:p>
    <w:p w14:paraId="1DB42027" w14:textId="64DE9CAA" w:rsidR="00291593" w:rsidRDefault="00F76C17" w:rsidP="00291593">
      <w:pPr>
        <w:pStyle w:val="Nadpis2"/>
        <w:rPr>
          <w:lang w:val="en-GB"/>
        </w:rPr>
      </w:pPr>
      <w:bookmarkStart w:id="32" w:name="_Toc178715595"/>
      <w:r>
        <w:rPr>
          <w:lang w:val="en-GB"/>
        </w:rPr>
        <w:t>Rule mining</w:t>
      </w:r>
      <w:bookmarkEnd w:id="32"/>
    </w:p>
    <w:p w14:paraId="43340545" w14:textId="77777777" w:rsidR="002F585D" w:rsidRPr="002F585D" w:rsidRDefault="002F585D" w:rsidP="002F585D">
      <w:pPr>
        <w:rPr>
          <w:lang w:val="en-GB"/>
        </w:rPr>
      </w:pPr>
    </w:p>
    <w:p w14:paraId="5DA96FC6" w14:textId="627A0826" w:rsidR="00291593" w:rsidRDefault="002F585D" w:rsidP="002F585D">
      <w:pPr>
        <w:pStyle w:val="Nadpis3"/>
        <w:rPr>
          <w:lang w:val="en-GB"/>
        </w:rPr>
      </w:pPr>
      <w:bookmarkStart w:id="33" w:name="_Toc178715596"/>
      <w:r>
        <w:rPr>
          <w:lang w:val="en-GB"/>
        </w:rPr>
        <w:t>Parameter setting</w:t>
      </w:r>
      <w:bookmarkEnd w:id="33"/>
    </w:p>
    <w:p w14:paraId="18891593" w14:textId="77777777" w:rsidR="002F585D" w:rsidRDefault="002F585D" w:rsidP="002F585D">
      <w:pPr>
        <w:rPr>
          <w:lang w:val="en-GB"/>
        </w:rPr>
      </w:pPr>
    </w:p>
    <w:p w14:paraId="4AC92D01" w14:textId="1A03C1CA" w:rsidR="002F585D" w:rsidRDefault="002F585D" w:rsidP="002F585D">
      <w:pPr>
        <w:pStyle w:val="Nadpis3"/>
        <w:rPr>
          <w:lang w:val="en-GB"/>
        </w:rPr>
      </w:pPr>
      <w:bookmarkStart w:id="34" w:name="_Toc178715597"/>
      <w:r>
        <w:rPr>
          <w:lang w:val="en-GB"/>
        </w:rPr>
        <w:t>Pruning</w:t>
      </w:r>
      <w:bookmarkEnd w:id="34"/>
    </w:p>
    <w:p w14:paraId="0CE6C0A4" w14:textId="77777777" w:rsidR="002F585D" w:rsidRPr="002F585D" w:rsidRDefault="002F585D" w:rsidP="002F585D">
      <w:pPr>
        <w:rPr>
          <w:lang w:val="en-GB"/>
        </w:rPr>
      </w:pPr>
    </w:p>
    <w:p w14:paraId="4007592E" w14:textId="3EFC5FE8" w:rsidR="00291593" w:rsidRDefault="00291593" w:rsidP="00291593">
      <w:pPr>
        <w:pStyle w:val="Nadpis2"/>
        <w:rPr>
          <w:lang w:val="en-GB"/>
        </w:rPr>
      </w:pPr>
      <w:bookmarkStart w:id="35" w:name="_Toc178715598"/>
      <w:r>
        <w:rPr>
          <w:lang w:val="en-GB"/>
        </w:rPr>
        <w:t>Evaluation measures</w:t>
      </w:r>
      <w:bookmarkEnd w:id="35"/>
    </w:p>
    <w:p w14:paraId="318091F0" w14:textId="77777777" w:rsidR="00291593" w:rsidRPr="00291593" w:rsidRDefault="00291593" w:rsidP="00291593">
      <w:pPr>
        <w:rPr>
          <w:lang w:val="en-GB"/>
        </w:rPr>
      </w:pPr>
    </w:p>
    <w:p w14:paraId="63AF53D1" w14:textId="77777777" w:rsidR="00291593" w:rsidRDefault="00291593" w:rsidP="00291593">
      <w:pPr>
        <w:rPr>
          <w:lang w:val="en-GB"/>
        </w:rPr>
      </w:pPr>
    </w:p>
    <w:p w14:paraId="2B5031D3" w14:textId="705FC88E" w:rsidR="00291593" w:rsidRDefault="00291593" w:rsidP="00291593">
      <w:pPr>
        <w:pStyle w:val="Nadpis1"/>
        <w:rPr>
          <w:lang w:val="en-GB"/>
        </w:rPr>
      </w:pPr>
      <w:bookmarkStart w:id="36" w:name="_Toc178715599"/>
      <w:r>
        <w:rPr>
          <w:lang w:val="en-GB"/>
        </w:rPr>
        <w:t>Evaluation of results</w:t>
      </w:r>
      <w:bookmarkEnd w:id="36"/>
    </w:p>
    <w:p w14:paraId="4FA043F6" w14:textId="77777777" w:rsidR="00291593" w:rsidRPr="00291593" w:rsidRDefault="00291593" w:rsidP="00291593">
      <w:pPr>
        <w:rPr>
          <w:lang w:val="en-GB"/>
        </w:rPr>
      </w:pPr>
    </w:p>
    <w:p w14:paraId="5A9C483D" w14:textId="0957EBBF" w:rsidR="00291593" w:rsidRDefault="00291593" w:rsidP="00291593">
      <w:pPr>
        <w:pStyle w:val="Nadpis3"/>
        <w:rPr>
          <w:lang w:val="en-GB"/>
        </w:rPr>
      </w:pPr>
      <w:bookmarkStart w:id="37" w:name="_Toc178715600"/>
      <w:r>
        <w:rPr>
          <w:lang w:val="en-GB"/>
        </w:rPr>
        <w:t>Accuracy</w:t>
      </w:r>
      <w:bookmarkEnd w:id="37"/>
    </w:p>
    <w:p w14:paraId="2F12EA84" w14:textId="77777777" w:rsidR="00291593" w:rsidRPr="00291593" w:rsidRDefault="00291593" w:rsidP="00291593">
      <w:pPr>
        <w:rPr>
          <w:lang w:val="en-GB"/>
        </w:rPr>
      </w:pPr>
    </w:p>
    <w:p w14:paraId="2EC95E1F" w14:textId="652268A1" w:rsidR="00291593" w:rsidRDefault="00291593" w:rsidP="00291593">
      <w:pPr>
        <w:pStyle w:val="Nadpis3"/>
        <w:rPr>
          <w:lang w:val="en-GB"/>
        </w:rPr>
      </w:pPr>
      <w:bookmarkStart w:id="38" w:name="_Toc178715601"/>
      <w:r>
        <w:rPr>
          <w:lang w:val="en-GB"/>
        </w:rPr>
        <w:t>Discussion of rules</w:t>
      </w:r>
      <w:bookmarkEnd w:id="38"/>
    </w:p>
    <w:p w14:paraId="4E374F0F" w14:textId="77777777" w:rsidR="00291593" w:rsidRPr="00291593" w:rsidRDefault="00291593" w:rsidP="00291593">
      <w:pPr>
        <w:rPr>
          <w:lang w:val="en-GB"/>
        </w:rPr>
      </w:pPr>
    </w:p>
    <w:p w14:paraId="5FB1512C" w14:textId="77777777" w:rsidR="00291593" w:rsidRPr="00291593" w:rsidRDefault="00291593" w:rsidP="00291593">
      <w:pPr>
        <w:rPr>
          <w:lang w:val="en-GB"/>
        </w:rPr>
      </w:pPr>
    </w:p>
    <w:p w14:paraId="7176E81F" w14:textId="77777777" w:rsidR="00291593" w:rsidRPr="00291593" w:rsidRDefault="00291593" w:rsidP="00291593">
      <w:pPr>
        <w:rPr>
          <w:lang w:val="en-GB"/>
        </w:rPr>
      </w:pPr>
    </w:p>
    <w:p w14:paraId="7ABC6A9F" w14:textId="77777777" w:rsidR="000A1E42" w:rsidRDefault="000A1E42">
      <w:pPr>
        <w:spacing w:after="160" w:line="259" w:lineRule="auto"/>
        <w:jc w:val="left"/>
        <w:rPr>
          <w:rFonts w:asciiTheme="majorHAnsi" w:eastAsiaTheme="majorEastAsia" w:hAnsiTheme="majorHAnsi" w:cstheme="majorBidi"/>
          <w:b/>
          <w:sz w:val="40"/>
          <w:szCs w:val="40"/>
          <w:lang w:val="en-GB"/>
        </w:rPr>
      </w:pPr>
      <w:r>
        <w:rPr>
          <w:lang w:val="en-GB"/>
        </w:rPr>
        <w:br w:type="page"/>
      </w:r>
    </w:p>
    <w:p w14:paraId="0ABAE005" w14:textId="48A61C1D" w:rsidR="004E2530" w:rsidRPr="00347528" w:rsidRDefault="004538E1" w:rsidP="00D9373F">
      <w:pPr>
        <w:pStyle w:val="Nadpis1neslovan"/>
        <w:rPr>
          <w:lang w:val="en-GB"/>
        </w:rPr>
      </w:pPr>
      <w:bookmarkStart w:id="39" w:name="_Toc178715602"/>
      <w:r w:rsidRPr="00347528">
        <w:rPr>
          <w:lang w:val="en-GB"/>
        </w:rPr>
        <w:t>Conclusions</w:t>
      </w:r>
      <w:bookmarkEnd w:id="39"/>
    </w:p>
    <w:p w14:paraId="3E30C98D" w14:textId="77D3A151" w:rsidR="006D2806" w:rsidRPr="00347528" w:rsidRDefault="006D2806" w:rsidP="006D2806">
      <w:pPr>
        <w:rPr>
          <w:lang w:val="en-GB"/>
        </w:rPr>
      </w:pPr>
    </w:p>
    <w:p w14:paraId="731C4696" w14:textId="171CAAF8" w:rsidR="000C7D52" w:rsidRPr="00347528" w:rsidRDefault="004538E1" w:rsidP="00000F71">
      <w:pPr>
        <w:pStyle w:val="Nadpis1neslovan"/>
        <w:rPr>
          <w:lang w:val="en-GB"/>
        </w:rPr>
      </w:pPr>
      <w:bookmarkStart w:id="40" w:name="_Toc178715603"/>
      <w:r w:rsidRPr="00347528">
        <w:rPr>
          <w:lang w:val="en-GB"/>
        </w:rPr>
        <w:t>List of references</w:t>
      </w:r>
      <w:bookmarkEnd w:id="40"/>
    </w:p>
    <w:p w14:paraId="3FCD3FD9" w14:textId="77777777" w:rsidR="00E052FB" w:rsidRPr="00347528" w:rsidRDefault="00E052FB" w:rsidP="00E052FB">
      <w:pPr>
        <w:rPr>
          <w:lang w:val="en-GB"/>
        </w:rPr>
      </w:pPr>
    </w:p>
    <w:p w14:paraId="31206D9C" w14:textId="77777777" w:rsidR="004D790B" w:rsidRPr="004D790B" w:rsidRDefault="00443911" w:rsidP="004D790B">
      <w:pPr>
        <w:pStyle w:val="Bibliografie"/>
        <w:rPr>
          <w:rFonts w:ascii="Georgia" w:hAnsi="Georgia" w:cs="Times New Roman"/>
        </w:rPr>
      </w:pPr>
      <w:r>
        <w:rPr>
          <w:lang w:val="en-GB"/>
        </w:rPr>
        <w:fldChar w:fldCharType="begin"/>
      </w:r>
      <w:r w:rsidR="0074632D">
        <w:rPr>
          <w:lang w:val="en-GB"/>
        </w:rPr>
        <w:instrText xml:space="preserve"> ADDIN ZOTERO_BIBL {"uncited":[],"omitted":[],"custom":[]} CSL_BIBLIOGRAPHY </w:instrText>
      </w:r>
      <w:r>
        <w:rPr>
          <w:lang w:val="en-GB"/>
        </w:rPr>
        <w:fldChar w:fldCharType="separate"/>
      </w:r>
      <w:r w:rsidR="004D790B" w:rsidRPr="004D790B">
        <w:rPr>
          <w:rFonts w:ascii="Georgia" w:hAnsi="Georgia" w:cs="Times New Roman"/>
        </w:rPr>
        <w:t xml:space="preserve">Agrawal, R. (1994). </w:t>
      </w:r>
      <w:proofErr w:type="gramStart"/>
      <w:r w:rsidR="004D790B" w:rsidRPr="004D790B">
        <w:rPr>
          <w:rFonts w:ascii="Georgia" w:hAnsi="Georgia" w:cs="Times New Roman"/>
          <w:i/>
          <w:iCs/>
        </w:rPr>
        <w:t>Fast  Algorithms</w:t>
      </w:r>
      <w:proofErr w:type="gramEnd"/>
      <w:r w:rsidR="004D790B" w:rsidRPr="004D790B">
        <w:rPr>
          <w:rFonts w:ascii="Georgia" w:hAnsi="Georgia" w:cs="Times New Roman"/>
          <w:i/>
          <w:iCs/>
        </w:rPr>
        <w:t xml:space="preserve"> for Mining Association Rules</w:t>
      </w:r>
      <w:r w:rsidR="004D790B" w:rsidRPr="004D790B">
        <w:rPr>
          <w:rFonts w:ascii="Georgia" w:hAnsi="Georgia" w:cs="Times New Roman"/>
        </w:rPr>
        <w:t>.</w:t>
      </w:r>
    </w:p>
    <w:p w14:paraId="4419D5AF" w14:textId="77777777" w:rsidR="004D790B" w:rsidRPr="004D790B" w:rsidRDefault="004D790B" w:rsidP="004D790B">
      <w:pPr>
        <w:pStyle w:val="Bibliografie"/>
        <w:rPr>
          <w:rFonts w:ascii="Georgia" w:hAnsi="Georgia" w:cs="Times New Roman"/>
        </w:rPr>
      </w:pPr>
      <w:r w:rsidRPr="004D790B">
        <w:rPr>
          <w:rFonts w:ascii="Georgia" w:hAnsi="Georgia" w:cs="Times New Roman"/>
        </w:rPr>
        <w:t xml:space="preserve">Berners-Lee, T. (2009). </w:t>
      </w:r>
      <w:r w:rsidRPr="004D790B">
        <w:rPr>
          <w:rFonts w:ascii="Georgia" w:hAnsi="Georgia" w:cs="Times New Roman"/>
          <w:i/>
          <w:iCs/>
        </w:rPr>
        <w:t>Linked Data—Design Issues</w:t>
      </w:r>
      <w:r w:rsidRPr="004D790B">
        <w:rPr>
          <w:rFonts w:ascii="Georgia" w:hAnsi="Georgia" w:cs="Times New Roman"/>
        </w:rPr>
        <w:t>. Linked Data. https://www.w3.org/DesignIssues/LinkedData</w:t>
      </w:r>
    </w:p>
    <w:p w14:paraId="2E277683" w14:textId="77777777" w:rsidR="004D790B" w:rsidRPr="004D790B" w:rsidRDefault="004D790B" w:rsidP="004D790B">
      <w:pPr>
        <w:pStyle w:val="Bibliografie"/>
        <w:rPr>
          <w:rFonts w:ascii="Georgia" w:hAnsi="Georgia" w:cs="Times New Roman"/>
        </w:rPr>
      </w:pPr>
      <w:proofErr w:type="spellStart"/>
      <w:r w:rsidRPr="004D790B">
        <w:rPr>
          <w:rFonts w:ascii="Georgia" w:hAnsi="Georgia" w:cs="Times New Roman"/>
        </w:rPr>
        <w:t>Galárraga</w:t>
      </w:r>
      <w:proofErr w:type="spellEnd"/>
      <w:r w:rsidRPr="004D790B">
        <w:rPr>
          <w:rFonts w:ascii="Georgia" w:hAnsi="Georgia" w:cs="Times New Roman"/>
        </w:rPr>
        <w:t xml:space="preserve">, L. A., </w:t>
      </w:r>
      <w:proofErr w:type="spellStart"/>
      <w:r w:rsidRPr="004D790B">
        <w:rPr>
          <w:rFonts w:ascii="Georgia" w:hAnsi="Georgia" w:cs="Times New Roman"/>
        </w:rPr>
        <w:t>Teflioudi</w:t>
      </w:r>
      <w:proofErr w:type="spellEnd"/>
      <w:r w:rsidRPr="004D790B">
        <w:rPr>
          <w:rFonts w:ascii="Georgia" w:hAnsi="Georgia" w:cs="Times New Roman"/>
        </w:rPr>
        <w:t xml:space="preserve">, C., Hose, K., &amp; Suchanek, F. (2013). AMIE: Association rule mining under incomplete evidence in ontological knowledge bases. </w:t>
      </w:r>
      <w:r w:rsidRPr="004D790B">
        <w:rPr>
          <w:rFonts w:ascii="Georgia" w:hAnsi="Georgia" w:cs="Times New Roman"/>
          <w:i/>
          <w:iCs/>
        </w:rPr>
        <w:t>Proceedings of the 22nd International Conference on World Wide Web</w:t>
      </w:r>
      <w:r w:rsidRPr="004D790B">
        <w:rPr>
          <w:rFonts w:ascii="Georgia" w:hAnsi="Georgia" w:cs="Times New Roman"/>
        </w:rPr>
        <w:t>, 413–422. https://doi.org/10.1145/2488388.2488425</w:t>
      </w:r>
    </w:p>
    <w:p w14:paraId="3AFA548F" w14:textId="77777777" w:rsidR="004D790B" w:rsidRPr="004D790B" w:rsidRDefault="004D790B" w:rsidP="004D790B">
      <w:pPr>
        <w:pStyle w:val="Bibliografie"/>
        <w:rPr>
          <w:rFonts w:ascii="Georgia" w:hAnsi="Georgia" w:cs="Times New Roman"/>
        </w:rPr>
      </w:pPr>
      <w:proofErr w:type="spellStart"/>
      <w:r w:rsidRPr="004D790B">
        <w:rPr>
          <w:rFonts w:ascii="Georgia" w:hAnsi="Georgia" w:cs="Times New Roman"/>
        </w:rPr>
        <w:t>Joachimiak</w:t>
      </w:r>
      <w:proofErr w:type="spellEnd"/>
      <w:r w:rsidRPr="004D790B">
        <w:rPr>
          <w:rFonts w:ascii="Georgia" w:hAnsi="Georgia" w:cs="Times New Roman"/>
        </w:rPr>
        <w:t xml:space="preserve">, M. P., Hegde, H., Duncan, W. D., Reese, J. T., Thessen, A. E., &amp; Mungall, C. J. (2021). </w:t>
      </w:r>
      <w:r w:rsidRPr="004D790B">
        <w:rPr>
          <w:rFonts w:ascii="Georgia" w:hAnsi="Georgia" w:cs="Times New Roman"/>
          <w:i/>
          <w:iCs/>
        </w:rPr>
        <w:t>KG-Microbe: A Reference Knowledge-Graph and Platform for Harmonized Microbial Information</w:t>
      </w:r>
      <w:r w:rsidRPr="004D790B">
        <w:rPr>
          <w:rFonts w:ascii="Georgia" w:hAnsi="Georgia" w:cs="Times New Roman"/>
        </w:rPr>
        <w:t>.</w:t>
      </w:r>
    </w:p>
    <w:p w14:paraId="308ACB0A" w14:textId="77777777" w:rsidR="004D790B" w:rsidRPr="004D790B" w:rsidRDefault="004D790B" w:rsidP="004D790B">
      <w:pPr>
        <w:pStyle w:val="Bibliografie"/>
        <w:rPr>
          <w:rFonts w:ascii="Georgia" w:hAnsi="Georgia" w:cs="Times New Roman"/>
        </w:rPr>
      </w:pPr>
      <w:r w:rsidRPr="004D790B">
        <w:rPr>
          <w:rFonts w:ascii="Georgia" w:hAnsi="Georgia" w:cs="Times New Roman"/>
          <w:i/>
          <w:iCs/>
        </w:rPr>
        <w:t>KIZI/</w:t>
      </w:r>
      <w:proofErr w:type="spellStart"/>
      <w:r w:rsidRPr="004D790B">
        <w:rPr>
          <w:rFonts w:ascii="Georgia" w:hAnsi="Georgia" w:cs="Times New Roman"/>
          <w:i/>
          <w:iCs/>
        </w:rPr>
        <w:t>KgMicrobeToRdf</w:t>
      </w:r>
      <w:proofErr w:type="spellEnd"/>
      <w:r w:rsidRPr="004D790B">
        <w:rPr>
          <w:rFonts w:ascii="Georgia" w:hAnsi="Georgia" w:cs="Times New Roman"/>
        </w:rPr>
        <w:t>. (2024). [</w:t>
      </w:r>
      <w:proofErr w:type="spellStart"/>
      <w:r w:rsidRPr="004D790B">
        <w:rPr>
          <w:rFonts w:ascii="Georgia" w:hAnsi="Georgia" w:cs="Times New Roman"/>
        </w:rPr>
        <w:t>Jupyter</w:t>
      </w:r>
      <w:proofErr w:type="spellEnd"/>
      <w:r w:rsidRPr="004D790B">
        <w:rPr>
          <w:rFonts w:ascii="Georgia" w:hAnsi="Georgia" w:cs="Times New Roman"/>
        </w:rPr>
        <w:t xml:space="preserve"> Notebook]. KIZI. https://github.com/KIZI/KgMicrobeToRdf</w:t>
      </w:r>
    </w:p>
    <w:p w14:paraId="579C1759" w14:textId="77777777" w:rsidR="004D790B" w:rsidRPr="004D790B" w:rsidRDefault="004D790B" w:rsidP="004D790B">
      <w:pPr>
        <w:pStyle w:val="Bibliografie"/>
        <w:rPr>
          <w:rFonts w:ascii="Georgia" w:hAnsi="Georgia" w:cs="Times New Roman"/>
        </w:rPr>
      </w:pPr>
      <w:r w:rsidRPr="004D790B">
        <w:rPr>
          <w:rFonts w:ascii="Georgia" w:hAnsi="Georgia" w:cs="Times New Roman"/>
        </w:rPr>
        <w:t xml:space="preserve">Zeman, V., </w:t>
      </w:r>
      <w:proofErr w:type="spellStart"/>
      <w:r w:rsidRPr="004D790B">
        <w:rPr>
          <w:rFonts w:ascii="Georgia" w:hAnsi="Georgia" w:cs="Times New Roman"/>
        </w:rPr>
        <w:t>Kliegr</w:t>
      </w:r>
      <w:proofErr w:type="spellEnd"/>
      <w:r w:rsidRPr="004D790B">
        <w:rPr>
          <w:rFonts w:ascii="Georgia" w:hAnsi="Georgia" w:cs="Times New Roman"/>
        </w:rPr>
        <w:t xml:space="preserve">, T., &amp; </w:t>
      </w:r>
      <w:proofErr w:type="spellStart"/>
      <w:r w:rsidRPr="004D790B">
        <w:rPr>
          <w:rFonts w:ascii="Georgia" w:hAnsi="Georgia" w:cs="Times New Roman"/>
        </w:rPr>
        <w:t>Svátek</w:t>
      </w:r>
      <w:proofErr w:type="spellEnd"/>
      <w:r w:rsidRPr="004D790B">
        <w:rPr>
          <w:rFonts w:ascii="Georgia" w:hAnsi="Georgia" w:cs="Times New Roman"/>
        </w:rPr>
        <w:t xml:space="preserve">, V. (2021). RDFRules: Making RDF rule mining easier and even more efficient. </w:t>
      </w:r>
      <w:r w:rsidRPr="004D790B">
        <w:rPr>
          <w:rFonts w:ascii="Georgia" w:hAnsi="Georgia" w:cs="Times New Roman"/>
          <w:i/>
          <w:iCs/>
        </w:rPr>
        <w:t>Semantic Web</w:t>
      </w:r>
      <w:r w:rsidRPr="004D790B">
        <w:rPr>
          <w:rFonts w:ascii="Georgia" w:hAnsi="Georgia" w:cs="Times New Roman"/>
        </w:rPr>
        <w:t xml:space="preserve">, </w:t>
      </w:r>
      <w:r w:rsidRPr="004D790B">
        <w:rPr>
          <w:rFonts w:ascii="Georgia" w:hAnsi="Georgia" w:cs="Times New Roman"/>
          <w:i/>
          <w:iCs/>
        </w:rPr>
        <w:t>12</w:t>
      </w:r>
      <w:r w:rsidRPr="004D790B">
        <w:rPr>
          <w:rFonts w:ascii="Georgia" w:hAnsi="Georgia" w:cs="Times New Roman"/>
        </w:rPr>
        <w:t>(4), 569–602. https://doi.org/10.3233/SW-200413</w:t>
      </w:r>
    </w:p>
    <w:p w14:paraId="7527693B" w14:textId="259A8AED" w:rsidR="00E052FB" w:rsidRPr="00347528" w:rsidRDefault="00443911" w:rsidP="00E052FB">
      <w:pPr>
        <w:rPr>
          <w:lang w:val="en-GB"/>
        </w:rPr>
        <w:sectPr w:rsidR="00E052FB" w:rsidRPr="00347528" w:rsidSect="00C712EC">
          <w:footerReference w:type="default" r:id="rId18"/>
          <w:type w:val="continuous"/>
          <w:pgSz w:w="11906" w:h="16838" w:code="9"/>
          <w:pgMar w:top="1418" w:right="1418" w:bottom="1418" w:left="1418" w:header="709" w:footer="709" w:gutter="284"/>
          <w:cols w:space="708"/>
          <w:docGrid w:linePitch="360"/>
        </w:sectPr>
      </w:pPr>
      <w:r>
        <w:rPr>
          <w:lang w:val="en-GB"/>
        </w:rPr>
        <w:fldChar w:fldCharType="end"/>
      </w:r>
    </w:p>
    <w:p w14:paraId="304439C8" w14:textId="7040762E" w:rsidR="004E2530" w:rsidRPr="00347528" w:rsidRDefault="00230268" w:rsidP="00D9373F">
      <w:pPr>
        <w:pStyle w:val="Nadpis1neslovan"/>
        <w:rPr>
          <w:lang w:val="en-GB"/>
        </w:rPr>
      </w:pPr>
      <w:bookmarkStart w:id="41" w:name="_Toc178715604"/>
      <w:r w:rsidRPr="00347528">
        <w:rPr>
          <w:lang w:val="en-GB"/>
        </w:rPr>
        <w:t>Appendices</w:t>
      </w:r>
      <w:bookmarkEnd w:id="41"/>
    </w:p>
    <w:p w14:paraId="30537FDB" w14:textId="4FCFE5F3" w:rsidR="006D2806" w:rsidRPr="00347528" w:rsidRDefault="006D2806" w:rsidP="006D2806">
      <w:pPr>
        <w:rPr>
          <w:lang w:val="en-GB"/>
        </w:rPr>
      </w:pPr>
    </w:p>
    <w:sectPr w:rsidR="006D2806" w:rsidRPr="00347528" w:rsidSect="00C712EC">
      <w:footerReference w:type="first" r:id="rId19"/>
      <w:pgSz w:w="11906" w:h="16838" w:code="9"/>
      <w:pgMar w:top="1418" w:right="1418" w:bottom="1418" w:left="1418" w:header="709" w:footer="709" w:gutter="284"/>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DE2B4" w14:textId="77777777" w:rsidR="00015A36" w:rsidRDefault="00015A36" w:rsidP="00961262">
      <w:pPr>
        <w:spacing w:after="0" w:line="240" w:lineRule="auto"/>
      </w:pPr>
      <w:r>
        <w:separator/>
      </w:r>
    </w:p>
    <w:p w14:paraId="324EF852" w14:textId="77777777" w:rsidR="00015A36" w:rsidRDefault="00015A36"/>
  </w:endnote>
  <w:endnote w:type="continuationSeparator" w:id="0">
    <w:p w14:paraId="01AB9705" w14:textId="77777777" w:rsidR="00015A36" w:rsidRDefault="00015A36" w:rsidP="00961262">
      <w:pPr>
        <w:spacing w:after="0" w:line="240" w:lineRule="auto"/>
      </w:pPr>
      <w:r>
        <w:continuationSeparator/>
      </w:r>
    </w:p>
    <w:p w14:paraId="2ECD53C3" w14:textId="77777777" w:rsidR="00015A36" w:rsidRDefault="00015A36"/>
  </w:endnote>
  <w:endnote w:type="continuationNotice" w:id="1">
    <w:p w14:paraId="16AE6705" w14:textId="77777777" w:rsidR="005D2EE3" w:rsidRDefault="005D2E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F3237E" w:rsidRPr="00562203" w:rsidRDefault="00F3237E" w:rsidP="00FA0C12">
    <w:pPr>
      <w:pStyle w:val="Zpa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EndPr/>
    <w:sdtContent>
      <w:p w14:paraId="5E3115BB" w14:textId="78C5C01C" w:rsidR="00F3237E" w:rsidRDefault="00F26160" w:rsidP="00823BA1">
        <w:pPr>
          <w:pStyle w:val="Zpat"/>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BD820" w14:textId="6200D96B" w:rsidR="00F3237E" w:rsidRPr="00562203" w:rsidRDefault="00F3237E" w:rsidP="0040603E">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F3237E" w:rsidRPr="00562203" w:rsidRDefault="00F3237E" w:rsidP="009E5DB4">
    <w:pPr>
      <w:pStyle w:val="Zpat"/>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EndPr/>
    <w:sdtContent>
      <w:p w14:paraId="71D5F0B2" w14:textId="5DF2294D" w:rsidR="00F3237E" w:rsidRPr="00562203" w:rsidRDefault="00F3237E" w:rsidP="009E5DB4">
        <w:pPr>
          <w:pStyle w:val="Zpat"/>
          <w:jc w:val="center"/>
        </w:pPr>
        <w:r>
          <w:fldChar w:fldCharType="begin"/>
        </w:r>
        <w:r>
          <w:instrText>PAGE   \* MERGEFORMAT</w:instrText>
        </w:r>
        <w:r>
          <w:fldChar w:fldCharType="separate"/>
        </w:r>
        <w:r>
          <w:rPr>
            <w:noProof/>
          </w:rPr>
          <w:t>16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EndPr/>
    <w:sdtContent>
      <w:p w14:paraId="3AFDD5AB" w14:textId="609FB24F" w:rsidR="00F3237E" w:rsidRDefault="00F3237E" w:rsidP="009E5DB4">
        <w:pPr>
          <w:pStyle w:val="Zpat"/>
          <w:jc w:val="center"/>
        </w:pPr>
        <w:r>
          <w:fldChar w:fldCharType="begin"/>
        </w:r>
        <w:r>
          <w:instrText>PAGE   \* MERGEFORMAT</w:instrText>
        </w:r>
        <w:r>
          <w:fldChar w:fldCharType="separate"/>
        </w:r>
        <w:r>
          <w:rPr>
            <w:noProof/>
          </w:rPr>
          <w:t>I</w:t>
        </w:r>
        <w:r>
          <w:fldChar w:fldCharType="end"/>
        </w:r>
      </w:p>
    </w:sdtContent>
  </w:sdt>
  <w:p w14:paraId="481943E6" w14:textId="77777777" w:rsidR="00F3237E" w:rsidRDefault="00F323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388AE" w14:textId="77777777" w:rsidR="00015A36" w:rsidRDefault="00015A36" w:rsidP="00961262">
      <w:pPr>
        <w:spacing w:after="0" w:line="240" w:lineRule="auto"/>
      </w:pPr>
      <w:r>
        <w:separator/>
      </w:r>
    </w:p>
    <w:p w14:paraId="738F5246" w14:textId="77777777" w:rsidR="00015A36" w:rsidRDefault="00015A36"/>
  </w:footnote>
  <w:footnote w:type="continuationSeparator" w:id="0">
    <w:p w14:paraId="28AE9F34" w14:textId="77777777" w:rsidR="00015A36" w:rsidRDefault="00015A36" w:rsidP="00961262">
      <w:pPr>
        <w:spacing w:after="0" w:line="240" w:lineRule="auto"/>
      </w:pPr>
      <w:r>
        <w:continuationSeparator/>
      </w:r>
    </w:p>
    <w:p w14:paraId="4E1E5539" w14:textId="77777777" w:rsidR="00015A36" w:rsidRDefault="00015A36"/>
  </w:footnote>
  <w:footnote w:type="continuationNotice" w:id="1">
    <w:p w14:paraId="4D7109D5" w14:textId="77777777" w:rsidR="005D2EE3" w:rsidRDefault="005D2E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A6A73"/>
    <w:multiLevelType w:val="hybridMultilevel"/>
    <w:tmpl w:val="A750381A"/>
    <w:lvl w:ilvl="0" w:tplc="04D25B22">
      <w:start w:val="1"/>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8C01E2"/>
    <w:multiLevelType w:val="hybridMultilevel"/>
    <w:tmpl w:val="D70A5A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DE8106F"/>
    <w:multiLevelType w:val="hybridMultilevel"/>
    <w:tmpl w:val="01AA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21BF6"/>
    <w:multiLevelType w:val="hybridMultilevel"/>
    <w:tmpl w:val="AA0657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213472E"/>
    <w:multiLevelType w:val="hybridMultilevel"/>
    <w:tmpl w:val="FCC83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6351A9"/>
    <w:multiLevelType w:val="hybridMultilevel"/>
    <w:tmpl w:val="F57887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AA21E91"/>
    <w:multiLevelType w:val="multilevel"/>
    <w:tmpl w:val="D402EFB2"/>
    <w:lvl w:ilvl="0">
      <w:start w:val="1"/>
      <w:numFmt w:val="decimal"/>
      <w:pStyle w:val="Nadpis1"/>
      <w:suff w:val="space"/>
      <w:lvlText w:val="%1"/>
      <w:lvlJc w:val="left"/>
      <w:pPr>
        <w:ind w:left="357" w:hanging="357"/>
      </w:pPr>
      <w:rPr>
        <w:rFonts w:hint="default"/>
      </w:rPr>
    </w:lvl>
    <w:lvl w:ilvl="1">
      <w:start w:val="1"/>
      <w:numFmt w:val="decimal"/>
      <w:pStyle w:val="Nadpis2"/>
      <w:suff w:val="space"/>
      <w:lvlText w:val="%1.%2"/>
      <w:lvlJc w:val="left"/>
      <w:pPr>
        <w:ind w:left="714" w:hanging="714"/>
      </w:pPr>
      <w:rPr>
        <w:rFonts w:hint="default"/>
      </w:rPr>
    </w:lvl>
    <w:lvl w:ilvl="2">
      <w:start w:val="1"/>
      <w:numFmt w:val="decimal"/>
      <w:pStyle w:val="Nadpis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3" w15:restartNumberingAfterBreak="0">
    <w:nsid w:val="776F1C4E"/>
    <w:multiLevelType w:val="hybridMultilevel"/>
    <w:tmpl w:val="79BED6E8"/>
    <w:lvl w:ilvl="0" w:tplc="04050001">
      <w:start w:val="1"/>
      <w:numFmt w:val="bullet"/>
      <w:lvlText w:val=""/>
      <w:lvlJc w:val="left"/>
      <w:pPr>
        <w:ind w:left="502"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011908010">
    <w:abstractNumId w:val="12"/>
  </w:num>
  <w:num w:numId="2" w16cid:durableId="148056416">
    <w:abstractNumId w:val="10"/>
  </w:num>
  <w:num w:numId="3" w16cid:durableId="1793674206">
    <w:abstractNumId w:val="7"/>
  </w:num>
  <w:num w:numId="4" w16cid:durableId="271740942">
    <w:abstractNumId w:val="6"/>
  </w:num>
  <w:num w:numId="5" w16cid:durableId="1247610420">
    <w:abstractNumId w:val="5"/>
  </w:num>
  <w:num w:numId="6" w16cid:durableId="1821922063">
    <w:abstractNumId w:val="8"/>
  </w:num>
  <w:num w:numId="7" w16cid:durableId="385180300">
    <w:abstractNumId w:val="13"/>
  </w:num>
  <w:num w:numId="8" w16cid:durableId="217321428">
    <w:abstractNumId w:val="4"/>
  </w:num>
  <w:num w:numId="9" w16cid:durableId="531696798">
    <w:abstractNumId w:val="2"/>
  </w:num>
  <w:num w:numId="10" w16cid:durableId="449865080">
    <w:abstractNumId w:val="0"/>
  </w:num>
  <w:num w:numId="11" w16cid:durableId="1767650657">
    <w:abstractNumId w:val="1"/>
  </w:num>
  <w:num w:numId="12" w16cid:durableId="295724331">
    <w:abstractNumId w:val="11"/>
  </w:num>
  <w:num w:numId="13" w16cid:durableId="47539592">
    <w:abstractNumId w:val="9"/>
  </w:num>
  <w:num w:numId="14" w16cid:durableId="26785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MqgFAEi0u98tAAAA"/>
  </w:docVars>
  <w:rsids>
    <w:rsidRoot w:val="004E2530"/>
    <w:rsid w:val="00000F71"/>
    <w:rsid w:val="00001CB6"/>
    <w:rsid w:val="00005DDF"/>
    <w:rsid w:val="00007A69"/>
    <w:rsid w:val="000117BB"/>
    <w:rsid w:val="00012342"/>
    <w:rsid w:val="0001315D"/>
    <w:rsid w:val="00015A36"/>
    <w:rsid w:val="000179DE"/>
    <w:rsid w:val="00023A77"/>
    <w:rsid w:val="00026875"/>
    <w:rsid w:val="0002754A"/>
    <w:rsid w:val="00031B01"/>
    <w:rsid w:val="00034EAE"/>
    <w:rsid w:val="00046549"/>
    <w:rsid w:val="00051588"/>
    <w:rsid w:val="00070AB9"/>
    <w:rsid w:val="0007242A"/>
    <w:rsid w:val="000751CF"/>
    <w:rsid w:val="00081B59"/>
    <w:rsid w:val="00087A45"/>
    <w:rsid w:val="0009022D"/>
    <w:rsid w:val="0009755E"/>
    <w:rsid w:val="000A1E42"/>
    <w:rsid w:val="000A2481"/>
    <w:rsid w:val="000A2B14"/>
    <w:rsid w:val="000B3209"/>
    <w:rsid w:val="000B63C7"/>
    <w:rsid w:val="000C1326"/>
    <w:rsid w:val="000C1D52"/>
    <w:rsid w:val="000C358F"/>
    <w:rsid w:val="000C4DA4"/>
    <w:rsid w:val="000C7D52"/>
    <w:rsid w:val="000D4389"/>
    <w:rsid w:val="000D53CB"/>
    <w:rsid w:val="000E2176"/>
    <w:rsid w:val="000E243F"/>
    <w:rsid w:val="000E2A18"/>
    <w:rsid w:val="000E3CDC"/>
    <w:rsid w:val="000F2235"/>
    <w:rsid w:val="001030DE"/>
    <w:rsid w:val="001064F7"/>
    <w:rsid w:val="0011238D"/>
    <w:rsid w:val="001165BA"/>
    <w:rsid w:val="00125AC2"/>
    <w:rsid w:val="001306B8"/>
    <w:rsid w:val="00132A57"/>
    <w:rsid w:val="001343E0"/>
    <w:rsid w:val="00136258"/>
    <w:rsid w:val="001466B0"/>
    <w:rsid w:val="001505A4"/>
    <w:rsid w:val="00156F85"/>
    <w:rsid w:val="00160458"/>
    <w:rsid w:val="00165B86"/>
    <w:rsid w:val="001862C0"/>
    <w:rsid w:val="00187FAE"/>
    <w:rsid w:val="00196238"/>
    <w:rsid w:val="001A032F"/>
    <w:rsid w:val="001A18C0"/>
    <w:rsid w:val="001B0BE3"/>
    <w:rsid w:val="001B5071"/>
    <w:rsid w:val="001B719A"/>
    <w:rsid w:val="001C20C9"/>
    <w:rsid w:val="001C27F8"/>
    <w:rsid w:val="001C5BB6"/>
    <w:rsid w:val="001C7412"/>
    <w:rsid w:val="001E09EF"/>
    <w:rsid w:val="001E5B94"/>
    <w:rsid w:val="001E6F45"/>
    <w:rsid w:val="002119FA"/>
    <w:rsid w:val="002156A8"/>
    <w:rsid w:val="00217FDF"/>
    <w:rsid w:val="0022279B"/>
    <w:rsid w:val="00230268"/>
    <w:rsid w:val="00231BA5"/>
    <w:rsid w:val="00234EB4"/>
    <w:rsid w:val="00235959"/>
    <w:rsid w:val="002421A4"/>
    <w:rsid w:val="0024372D"/>
    <w:rsid w:val="00250BF1"/>
    <w:rsid w:val="00253FC2"/>
    <w:rsid w:val="002547A8"/>
    <w:rsid w:val="00260F44"/>
    <w:rsid w:val="002619C1"/>
    <w:rsid w:val="00261D06"/>
    <w:rsid w:val="00264FAE"/>
    <w:rsid w:val="00267654"/>
    <w:rsid w:val="002708BE"/>
    <w:rsid w:val="0027562B"/>
    <w:rsid w:val="00275D0E"/>
    <w:rsid w:val="002823F2"/>
    <w:rsid w:val="00283565"/>
    <w:rsid w:val="00291593"/>
    <w:rsid w:val="002937F4"/>
    <w:rsid w:val="002A25CF"/>
    <w:rsid w:val="002A5D21"/>
    <w:rsid w:val="002B256C"/>
    <w:rsid w:val="002B2E71"/>
    <w:rsid w:val="002C3988"/>
    <w:rsid w:val="002C4F3E"/>
    <w:rsid w:val="002D7E02"/>
    <w:rsid w:val="002E397B"/>
    <w:rsid w:val="002E3DEC"/>
    <w:rsid w:val="002E5315"/>
    <w:rsid w:val="002F477D"/>
    <w:rsid w:val="002F585D"/>
    <w:rsid w:val="002F7E0C"/>
    <w:rsid w:val="0030738D"/>
    <w:rsid w:val="003127A2"/>
    <w:rsid w:val="003165C2"/>
    <w:rsid w:val="0031709F"/>
    <w:rsid w:val="00323F9F"/>
    <w:rsid w:val="00331C76"/>
    <w:rsid w:val="00337B81"/>
    <w:rsid w:val="00347528"/>
    <w:rsid w:val="00350F4A"/>
    <w:rsid w:val="00354968"/>
    <w:rsid w:val="0035516E"/>
    <w:rsid w:val="0037578D"/>
    <w:rsid w:val="00375ABB"/>
    <w:rsid w:val="00375B10"/>
    <w:rsid w:val="00383F27"/>
    <w:rsid w:val="00386E49"/>
    <w:rsid w:val="003935BC"/>
    <w:rsid w:val="00393B71"/>
    <w:rsid w:val="00395548"/>
    <w:rsid w:val="003A2743"/>
    <w:rsid w:val="003A52BB"/>
    <w:rsid w:val="003C02F7"/>
    <w:rsid w:val="003C3F20"/>
    <w:rsid w:val="003C5AEE"/>
    <w:rsid w:val="003C7DB4"/>
    <w:rsid w:val="003D4C4E"/>
    <w:rsid w:val="003D70FC"/>
    <w:rsid w:val="003E35C1"/>
    <w:rsid w:val="004004D1"/>
    <w:rsid w:val="0040603E"/>
    <w:rsid w:val="00413B00"/>
    <w:rsid w:val="00421284"/>
    <w:rsid w:val="00422F77"/>
    <w:rsid w:val="004329C6"/>
    <w:rsid w:val="00435DE9"/>
    <w:rsid w:val="004401D0"/>
    <w:rsid w:val="00440E5A"/>
    <w:rsid w:val="00443911"/>
    <w:rsid w:val="00450AE9"/>
    <w:rsid w:val="00450F72"/>
    <w:rsid w:val="004538E1"/>
    <w:rsid w:val="004602AA"/>
    <w:rsid w:val="00481332"/>
    <w:rsid w:val="004817AB"/>
    <w:rsid w:val="00481BA6"/>
    <w:rsid w:val="00482D35"/>
    <w:rsid w:val="004952C2"/>
    <w:rsid w:val="004A00D7"/>
    <w:rsid w:val="004A6636"/>
    <w:rsid w:val="004C13CB"/>
    <w:rsid w:val="004C1BBF"/>
    <w:rsid w:val="004D46DE"/>
    <w:rsid w:val="004D790B"/>
    <w:rsid w:val="004E0C3A"/>
    <w:rsid w:val="004E2530"/>
    <w:rsid w:val="004E6637"/>
    <w:rsid w:val="004F0DEA"/>
    <w:rsid w:val="004F1C58"/>
    <w:rsid w:val="004F537B"/>
    <w:rsid w:val="004F66B1"/>
    <w:rsid w:val="00503F00"/>
    <w:rsid w:val="00513CEF"/>
    <w:rsid w:val="0051528B"/>
    <w:rsid w:val="00515D51"/>
    <w:rsid w:val="00516616"/>
    <w:rsid w:val="00517A50"/>
    <w:rsid w:val="00521EC9"/>
    <w:rsid w:val="00522F11"/>
    <w:rsid w:val="00525E03"/>
    <w:rsid w:val="0054590B"/>
    <w:rsid w:val="00562203"/>
    <w:rsid w:val="00565130"/>
    <w:rsid w:val="00567EEE"/>
    <w:rsid w:val="0057234B"/>
    <w:rsid w:val="00572C26"/>
    <w:rsid w:val="00573765"/>
    <w:rsid w:val="0059312E"/>
    <w:rsid w:val="00597460"/>
    <w:rsid w:val="005A541A"/>
    <w:rsid w:val="005B539A"/>
    <w:rsid w:val="005B6FD2"/>
    <w:rsid w:val="005C7C89"/>
    <w:rsid w:val="005D007C"/>
    <w:rsid w:val="005D2EE3"/>
    <w:rsid w:val="005F5071"/>
    <w:rsid w:val="005F5EE9"/>
    <w:rsid w:val="00603C16"/>
    <w:rsid w:val="00604368"/>
    <w:rsid w:val="0060749A"/>
    <w:rsid w:val="00610411"/>
    <w:rsid w:val="0061707F"/>
    <w:rsid w:val="00617E9D"/>
    <w:rsid w:val="006249E0"/>
    <w:rsid w:val="00624DF3"/>
    <w:rsid w:val="006347CF"/>
    <w:rsid w:val="00635434"/>
    <w:rsid w:val="00645A99"/>
    <w:rsid w:val="00652927"/>
    <w:rsid w:val="006672A6"/>
    <w:rsid w:val="0067021E"/>
    <w:rsid w:val="006745CE"/>
    <w:rsid w:val="006755D2"/>
    <w:rsid w:val="006926EE"/>
    <w:rsid w:val="00697200"/>
    <w:rsid w:val="006A5584"/>
    <w:rsid w:val="006A63F9"/>
    <w:rsid w:val="006C0802"/>
    <w:rsid w:val="006C4728"/>
    <w:rsid w:val="006D12A8"/>
    <w:rsid w:val="006D2806"/>
    <w:rsid w:val="006D74B1"/>
    <w:rsid w:val="006E11BA"/>
    <w:rsid w:val="006E3E39"/>
    <w:rsid w:val="006E7693"/>
    <w:rsid w:val="006F7B19"/>
    <w:rsid w:val="007007F8"/>
    <w:rsid w:val="007039E6"/>
    <w:rsid w:val="007055B1"/>
    <w:rsid w:val="00712E86"/>
    <w:rsid w:val="007142E0"/>
    <w:rsid w:val="007159AE"/>
    <w:rsid w:val="00717FCB"/>
    <w:rsid w:val="0072148A"/>
    <w:rsid w:val="00725B48"/>
    <w:rsid w:val="007445B7"/>
    <w:rsid w:val="0074632D"/>
    <w:rsid w:val="007557EF"/>
    <w:rsid w:val="00761115"/>
    <w:rsid w:val="00766D98"/>
    <w:rsid w:val="00770F63"/>
    <w:rsid w:val="0077566D"/>
    <w:rsid w:val="007838BB"/>
    <w:rsid w:val="007842E8"/>
    <w:rsid w:val="0078584C"/>
    <w:rsid w:val="00790382"/>
    <w:rsid w:val="007A2556"/>
    <w:rsid w:val="007A3583"/>
    <w:rsid w:val="007A4A53"/>
    <w:rsid w:val="007B2EF7"/>
    <w:rsid w:val="007B68A5"/>
    <w:rsid w:val="007C0140"/>
    <w:rsid w:val="007C1623"/>
    <w:rsid w:val="007C347E"/>
    <w:rsid w:val="007C3F2F"/>
    <w:rsid w:val="007C6E02"/>
    <w:rsid w:val="007D0B0D"/>
    <w:rsid w:val="007D419D"/>
    <w:rsid w:val="007D5AF8"/>
    <w:rsid w:val="007E245E"/>
    <w:rsid w:val="007E28E3"/>
    <w:rsid w:val="007F7C5D"/>
    <w:rsid w:val="00801317"/>
    <w:rsid w:val="00801D86"/>
    <w:rsid w:val="00807663"/>
    <w:rsid w:val="00823BA1"/>
    <w:rsid w:val="00825F48"/>
    <w:rsid w:val="00826FC2"/>
    <w:rsid w:val="00833157"/>
    <w:rsid w:val="008351B2"/>
    <w:rsid w:val="00836261"/>
    <w:rsid w:val="00852E43"/>
    <w:rsid w:val="00855536"/>
    <w:rsid w:val="00870339"/>
    <w:rsid w:val="00883837"/>
    <w:rsid w:val="00892478"/>
    <w:rsid w:val="008B229A"/>
    <w:rsid w:val="008C0659"/>
    <w:rsid w:val="008C2CB9"/>
    <w:rsid w:val="008C6723"/>
    <w:rsid w:val="008D4144"/>
    <w:rsid w:val="008D6B8F"/>
    <w:rsid w:val="008D7F03"/>
    <w:rsid w:val="008E6F72"/>
    <w:rsid w:val="008E780C"/>
    <w:rsid w:val="008F0655"/>
    <w:rsid w:val="008F068E"/>
    <w:rsid w:val="008F1979"/>
    <w:rsid w:val="008F22BE"/>
    <w:rsid w:val="008F4361"/>
    <w:rsid w:val="008F4376"/>
    <w:rsid w:val="008F5719"/>
    <w:rsid w:val="008F6AFD"/>
    <w:rsid w:val="00900413"/>
    <w:rsid w:val="00901AF8"/>
    <w:rsid w:val="00907959"/>
    <w:rsid w:val="0091467F"/>
    <w:rsid w:val="009210A5"/>
    <w:rsid w:val="00921A90"/>
    <w:rsid w:val="00922D62"/>
    <w:rsid w:val="009239FF"/>
    <w:rsid w:val="009400CD"/>
    <w:rsid w:val="00943812"/>
    <w:rsid w:val="00954824"/>
    <w:rsid w:val="009561F7"/>
    <w:rsid w:val="00961262"/>
    <w:rsid w:val="00963BB1"/>
    <w:rsid w:val="00965CBB"/>
    <w:rsid w:val="00965D27"/>
    <w:rsid w:val="0097137A"/>
    <w:rsid w:val="009828AE"/>
    <w:rsid w:val="00985AA6"/>
    <w:rsid w:val="00986A2B"/>
    <w:rsid w:val="00992144"/>
    <w:rsid w:val="009A23E7"/>
    <w:rsid w:val="009A3816"/>
    <w:rsid w:val="009B5B5F"/>
    <w:rsid w:val="009B7AC8"/>
    <w:rsid w:val="009B7EEF"/>
    <w:rsid w:val="009D02B6"/>
    <w:rsid w:val="009D04ED"/>
    <w:rsid w:val="009D3D0A"/>
    <w:rsid w:val="009D625B"/>
    <w:rsid w:val="009E5DB4"/>
    <w:rsid w:val="009F04E0"/>
    <w:rsid w:val="009F06E7"/>
    <w:rsid w:val="009F2957"/>
    <w:rsid w:val="009F333A"/>
    <w:rsid w:val="009F4A9B"/>
    <w:rsid w:val="009F6298"/>
    <w:rsid w:val="009F6950"/>
    <w:rsid w:val="00A01B3F"/>
    <w:rsid w:val="00A02248"/>
    <w:rsid w:val="00A11623"/>
    <w:rsid w:val="00A13545"/>
    <w:rsid w:val="00A3014A"/>
    <w:rsid w:val="00A33588"/>
    <w:rsid w:val="00A348A8"/>
    <w:rsid w:val="00A43EF8"/>
    <w:rsid w:val="00A50776"/>
    <w:rsid w:val="00A52FB4"/>
    <w:rsid w:val="00A60EB0"/>
    <w:rsid w:val="00A62ABC"/>
    <w:rsid w:val="00A636A4"/>
    <w:rsid w:val="00A66542"/>
    <w:rsid w:val="00A70305"/>
    <w:rsid w:val="00A73F86"/>
    <w:rsid w:val="00A85A8A"/>
    <w:rsid w:val="00A9212A"/>
    <w:rsid w:val="00A936A1"/>
    <w:rsid w:val="00A96C16"/>
    <w:rsid w:val="00AA0361"/>
    <w:rsid w:val="00AA067D"/>
    <w:rsid w:val="00AA37B9"/>
    <w:rsid w:val="00AB221D"/>
    <w:rsid w:val="00AB2B8B"/>
    <w:rsid w:val="00AB6F93"/>
    <w:rsid w:val="00AC52E9"/>
    <w:rsid w:val="00AC7EBD"/>
    <w:rsid w:val="00AD0025"/>
    <w:rsid w:val="00AF135F"/>
    <w:rsid w:val="00B07B52"/>
    <w:rsid w:val="00B105EA"/>
    <w:rsid w:val="00B10F8F"/>
    <w:rsid w:val="00B10F9F"/>
    <w:rsid w:val="00B27CD9"/>
    <w:rsid w:val="00B27F55"/>
    <w:rsid w:val="00B31C85"/>
    <w:rsid w:val="00B52484"/>
    <w:rsid w:val="00B55532"/>
    <w:rsid w:val="00B56700"/>
    <w:rsid w:val="00B63B93"/>
    <w:rsid w:val="00B63F0F"/>
    <w:rsid w:val="00B6605E"/>
    <w:rsid w:val="00B6668D"/>
    <w:rsid w:val="00B71E7D"/>
    <w:rsid w:val="00B7654D"/>
    <w:rsid w:val="00B766AE"/>
    <w:rsid w:val="00B8320B"/>
    <w:rsid w:val="00B85579"/>
    <w:rsid w:val="00B91226"/>
    <w:rsid w:val="00B971CB"/>
    <w:rsid w:val="00BA08C8"/>
    <w:rsid w:val="00BA2AFB"/>
    <w:rsid w:val="00BA78E6"/>
    <w:rsid w:val="00BB1E99"/>
    <w:rsid w:val="00BB578A"/>
    <w:rsid w:val="00BC1EC6"/>
    <w:rsid w:val="00BC59BD"/>
    <w:rsid w:val="00BD1D71"/>
    <w:rsid w:val="00BD2CA9"/>
    <w:rsid w:val="00BE73E0"/>
    <w:rsid w:val="00C00A28"/>
    <w:rsid w:val="00C016E3"/>
    <w:rsid w:val="00C067AC"/>
    <w:rsid w:val="00C167FC"/>
    <w:rsid w:val="00C23536"/>
    <w:rsid w:val="00C34F3D"/>
    <w:rsid w:val="00C37B22"/>
    <w:rsid w:val="00C44D5F"/>
    <w:rsid w:val="00C57AE8"/>
    <w:rsid w:val="00C60551"/>
    <w:rsid w:val="00C67132"/>
    <w:rsid w:val="00C712EC"/>
    <w:rsid w:val="00C82157"/>
    <w:rsid w:val="00C91E1E"/>
    <w:rsid w:val="00C9756A"/>
    <w:rsid w:val="00CA265E"/>
    <w:rsid w:val="00CA7A91"/>
    <w:rsid w:val="00CA7E15"/>
    <w:rsid w:val="00CB2491"/>
    <w:rsid w:val="00CB311E"/>
    <w:rsid w:val="00CC3BC8"/>
    <w:rsid w:val="00CC56D0"/>
    <w:rsid w:val="00CC638C"/>
    <w:rsid w:val="00CE0B80"/>
    <w:rsid w:val="00CE1ADD"/>
    <w:rsid w:val="00CE3ACB"/>
    <w:rsid w:val="00CE628B"/>
    <w:rsid w:val="00CF6ED5"/>
    <w:rsid w:val="00CF797A"/>
    <w:rsid w:val="00D06373"/>
    <w:rsid w:val="00D10E7F"/>
    <w:rsid w:val="00D12A51"/>
    <w:rsid w:val="00D134C1"/>
    <w:rsid w:val="00D14209"/>
    <w:rsid w:val="00D15A8A"/>
    <w:rsid w:val="00D251BC"/>
    <w:rsid w:val="00D346F7"/>
    <w:rsid w:val="00D34D78"/>
    <w:rsid w:val="00D478CB"/>
    <w:rsid w:val="00D51BF9"/>
    <w:rsid w:val="00D70C48"/>
    <w:rsid w:val="00D72E43"/>
    <w:rsid w:val="00D76E28"/>
    <w:rsid w:val="00D808FE"/>
    <w:rsid w:val="00D81A8D"/>
    <w:rsid w:val="00D864BF"/>
    <w:rsid w:val="00D9373F"/>
    <w:rsid w:val="00D95864"/>
    <w:rsid w:val="00DA34E2"/>
    <w:rsid w:val="00DB3054"/>
    <w:rsid w:val="00DC70C1"/>
    <w:rsid w:val="00DC7582"/>
    <w:rsid w:val="00DD4B4F"/>
    <w:rsid w:val="00DF05DB"/>
    <w:rsid w:val="00DF225A"/>
    <w:rsid w:val="00E052FB"/>
    <w:rsid w:val="00E1649F"/>
    <w:rsid w:val="00E21B3E"/>
    <w:rsid w:val="00E2468B"/>
    <w:rsid w:val="00E24D7C"/>
    <w:rsid w:val="00E267BC"/>
    <w:rsid w:val="00E273E1"/>
    <w:rsid w:val="00E47820"/>
    <w:rsid w:val="00E61D28"/>
    <w:rsid w:val="00E62E41"/>
    <w:rsid w:val="00E654C6"/>
    <w:rsid w:val="00E6723E"/>
    <w:rsid w:val="00E70C6E"/>
    <w:rsid w:val="00E81DBD"/>
    <w:rsid w:val="00E83BE2"/>
    <w:rsid w:val="00E83E74"/>
    <w:rsid w:val="00E9188C"/>
    <w:rsid w:val="00E97F90"/>
    <w:rsid w:val="00EA0DD7"/>
    <w:rsid w:val="00EA3C74"/>
    <w:rsid w:val="00EB323A"/>
    <w:rsid w:val="00EB5D12"/>
    <w:rsid w:val="00EC518A"/>
    <w:rsid w:val="00ED7039"/>
    <w:rsid w:val="00EE463B"/>
    <w:rsid w:val="00EF03CF"/>
    <w:rsid w:val="00EF6805"/>
    <w:rsid w:val="00F04C99"/>
    <w:rsid w:val="00F11537"/>
    <w:rsid w:val="00F14604"/>
    <w:rsid w:val="00F26160"/>
    <w:rsid w:val="00F2687D"/>
    <w:rsid w:val="00F30A01"/>
    <w:rsid w:val="00F3237E"/>
    <w:rsid w:val="00F424E5"/>
    <w:rsid w:val="00F50C7B"/>
    <w:rsid w:val="00F62864"/>
    <w:rsid w:val="00F635B1"/>
    <w:rsid w:val="00F751FA"/>
    <w:rsid w:val="00F76416"/>
    <w:rsid w:val="00F76C17"/>
    <w:rsid w:val="00F85DAF"/>
    <w:rsid w:val="00F86E0D"/>
    <w:rsid w:val="00F9488D"/>
    <w:rsid w:val="00F966D0"/>
    <w:rsid w:val="00FA0C12"/>
    <w:rsid w:val="00FA34B3"/>
    <w:rsid w:val="00FB1059"/>
    <w:rsid w:val="00FB1D70"/>
    <w:rsid w:val="00FB30B7"/>
    <w:rsid w:val="00FB48A7"/>
    <w:rsid w:val="00FB68E9"/>
    <w:rsid w:val="00FD597A"/>
    <w:rsid w:val="00FD5F17"/>
    <w:rsid w:val="00FE05C5"/>
    <w:rsid w:val="00FE32B9"/>
    <w:rsid w:val="00FE6F46"/>
    <w:rsid w:val="00FF2AA4"/>
    <w:rsid w:val="00FF33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aliases w:val="Běžný odstavec"/>
    <w:qFormat/>
    <w:rsid w:val="00FF2AA4"/>
    <w:pPr>
      <w:spacing w:after="220" w:line="288" w:lineRule="auto"/>
      <w:jc w:val="both"/>
    </w:pPr>
    <w:rPr>
      <w:lang w:val="en-US"/>
      <w14:numForm w14:val="lining"/>
    </w:rPr>
  </w:style>
  <w:style w:type="paragraph" w:styleId="Nadpis1">
    <w:name w:val="heading 1"/>
    <w:aliases w:val="Nadpis 1 číslovaný"/>
    <w:basedOn w:val="Normln"/>
    <w:next w:val="Normln"/>
    <w:link w:val="Nadpis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Nadpis2">
    <w:name w:val="heading 2"/>
    <w:aliases w:val="Nadpis 2 číslovaný"/>
    <w:basedOn w:val="Nadpis1"/>
    <w:next w:val="Normln"/>
    <w:link w:val="Nadpis2Char"/>
    <w:uiPriority w:val="3"/>
    <w:qFormat/>
    <w:rsid w:val="00FB48A7"/>
    <w:pPr>
      <w:pageBreakBefore w:val="0"/>
      <w:numPr>
        <w:ilvl w:val="1"/>
      </w:numPr>
      <w:spacing w:before="490" w:after="322"/>
      <w:ind w:left="0" w:firstLine="0"/>
      <w:outlineLvl w:val="1"/>
    </w:pPr>
    <w:rPr>
      <w:sz w:val="28"/>
      <w:szCs w:val="28"/>
    </w:rPr>
  </w:style>
  <w:style w:type="paragraph" w:styleId="Nadpis3">
    <w:name w:val="heading 3"/>
    <w:aliases w:val="Nadpis 3 číslovaný"/>
    <w:basedOn w:val="Nadpis2"/>
    <w:next w:val="Normln"/>
    <w:link w:val="Nadpis3Char"/>
    <w:uiPriority w:val="3"/>
    <w:qFormat/>
    <w:rsid w:val="00FB48A7"/>
    <w:pPr>
      <w:numPr>
        <w:ilvl w:val="2"/>
      </w:numPr>
      <w:spacing w:before="390" w:after="180"/>
      <w:ind w:left="0" w:firstLine="0"/>
      <w:outlineLvl w:val="2"/>
    </w:pPr>
    <w:rPr>
      <w:sz w:val="24"/>
    </w:rPr>
  </w:style>
  <w:style w:type="paragraph" w:styleId="Nadpis4">
    <w:name w:val="heading 4"/>
    <w:basedOn w:val="Nadpis3"/>
    <w:next w:val="Normln"/>
    <w:link w:val="Nadpis4Char"/>
    <w:uiPriority w:val="3"/>
    <w:qFormat/>
    <w:rsid w:val="00E6723E"/>
    <w:pPr>
      <w:numPr>
        <w:ilvl w:val="0"/>
        <w:numId w:val="0"/>
      </w:numPr>
      <w:spacing w:before="358" w:after="166"/>
      <w:outlineLvl w:val="3"/>
    </w:pPr>
    <w:rPr>
      <w:sz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Nadpis 1 číslovaný Char"/>
    <w:basedOn w:val="Standardnpsmoodstavce"/>
    <w:link w:val="Nadpis1"/>
    <w:uiPriority w:val="3"/>
    <w:rsid w:val="00FF33A0"/>
    <w:rPr>
      <w:rFonts w:asciiTheme="majorHAnsi" w:eastAsiaTheme="majorEastAsia" w:hAnsiTheme="majorHAnsi" w:cstheme="majorBidi"/>
      <w:b/>
      <w:sz w:val="40"/>
      <w:szCs w:val="40"/>
    </w:rPr>
  </w:style>
  <w:style w:type="paragraph" w:styleId="Odstavecseseznamem">
    <w:name w:val="List Paragraph"/>
    <w:basedOn w:val="Normln"/>
    <w:uiPriority w:val="34"/>
    <w:qFormat/>
    <w:rsid w:val="00EF03CF"/>
    <w:pPr>
      <w:ind w:left="720"/>
      <w:contextualSpacing/>
    </w:pPr>
  </w:style>
  <w:style w:type="character" w:customStyle="1" w:styleId="Nadpis2Char">
    <w:name w:val="Nadpis 2 Char"/>
    <w:aliases w:val="Nadpis 2 číslovaný Char"/>
    <w:basedOn w:val="Standardnpsmoodstavce"/>
    <w:link w:val="Nadpis2"/>
    <w:uiPriority w:val="3"/>
    <w:rsid w:val="00FF33A0"/>
    <w:rPr>
      <w:rFonts w:asciiTheme="majorHAnsi" w:eastAsiaTheme="majorEastAsia" w:hAnsiTheme="majorHAnsi" w:cstheme="majorBidi"/>
      <w:b/>
      <w:sz w:val="28"/>
      <w:szCs w:val="28"/>
    </w:rPr>
  </w:style>
  <w:style w:type="character" w:customStyle="1" w:styleId="Nadpis3Char">
    <w:name w:val="Nadpis 3 Char"/>
    <w:aliases w:val="Nadpis 3 číslovaný Char"/>
    <w:basedOn w:val="Standardnpsmoodstavce"/>
    <w:link w:val="Nadpis3"/>
    <w:uiPriority w:val="3"/>
    <w:rsid w:val="00FF33A0"/>
    <w:rPr>
      <w:rFonts w:asciiTheme="majorHAnsi" w:eastAsiaTheme="majorEastAsia" w:hAnsiTheme="majorHAnsi" w:cstheme="majorBidi"/>
      <w:b/>
      <w:sz w:val="24"/>
      <w:szCs w:val="28"/>
    </w:rPr>
  </w:style>
  <w:style w:type="character" w:customStyle="1" w:styleId="Nadpis4Char">
    <w:name w:val="Nadpis 4 Char"/>
    <w:basedOn w:val="Standardnpsmoodstavce"/>
    <w:link w:val="Nadpis4"/>
    <w:uiPriority w:val="3"/>
    <w:rsid w:val="00FF33A0"/>
    <w:rPr>
      <w:rFonts w:asciiTheme="majorHAnsi" w:eastAsiaTheme="majorEastAsia" w:hAnsiTheme="majorHAnsi" w:cstheme="majorBidi"/>
      <w:b/>
      <w:szCs w:val="28"/>
    </w:rPr>
  </w:style>
  <w:style w:type="paragraph" w:customStyle="1" w:styleId="Nadpis1neslovan">
    <w:name w:val="Nadpis 1 nečíslovaný"/>
    <w:basedOn w:val="Nadpis1"/>
    <w:next w:val="Normln"/>
    <w:link w:val="Nadpis1neslovanChar"/>
    <w:uiPriority w:val="4"/>
    <w:qFormat/>
    <w:rsid w:val="00FB48A7"/>
    <w:pPr>
      <w:numPr>
        <w:numId w:val="0"/>
      </w:numPr>
    </w:pPr>
  </w:style>
  <w:style w:type="paragraph" w:customStyle="1" w:styleId="Nadpis2neslovan">
    <w:name w:val="Nadpis 2 nečíslovaný"/>
    <w:basedOn w:val="Nadpis2"/>
    <w:next w:val="Normln"/>
    <w:link w:val="Nadpis2neslovanChar"/>
    <w:uiPriority w:val="4"/>
    <w:unhideWhenUsed/>
    <w:rsid w:val="00FB48A7"/>
    <w:pPr>
      <w:numPr>
        <w:ilvl w:val="0"/>
        <w:numId w:val="0"/>
      </w:numPr>
    </w:pPr>
  </w:style>
  <w:style w:type="character" w:customStyle="1" w:styleId="Nadpis1neslovanChar">
    <w:name w:val="Nadpis 1 nečíslovaný Char"/>
    <w:basedOn w:val="Nadpis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Nadpis2Char"/>
    <w:link w:val="Nadpis2neslovan"/>
    <w:uiPriority w:val="4"/>
    <w:rsid w:val="003C7DB4"/>
    <w:rPr>
      <w:rFonts w:asciiTheme="majorHAnsi" w:eastAsiaTheme="majorEastAsia" w:hAnsiTheme="majorHAnsi" w:cstheme="majorBidi"/>
      <w:b/>
      <w:sz w:val="28"/>
      <w:szCs w:val="28"/>
      <w14:numForm w14:val="lining"/>
    </w:rPr>
  </w:style>
  <w:style w:type="paragraph" w:styleId="Nadpisobsahu">
    <w:name w:val="TOC Heading"/>
    <w:basedOn w:val="Nadpis2neslovan"/>
    <w:next w:val="Normln"/>
    <w:link w:val="NadpisobsahuChar"/>
    <w:uiPriority w:val="39"/>
    <w:unhideWhenUsed/>
    <w:qFormat/>
    <w:rsid w:val="00D12A51"/>
    <w:pPr>
      <w:pageBreakBefore/>
      <w:jc w:val="left"/>
      <w:outlineLvl w:val="9"/>
    </w:pPr>
    <w:rPr>
      <w:szCs w:val="32"/>
      <w:lang w:eastAsia="cs-CZ"/>
    </w:rPr>
  </w:style>
  <w:style w:type="paragraph" w:styleId="Obsah1">
    <w:name w:val="toc 1"/>
    <w:basedOn w:val="Normln"/>
    <w:next w:val="Normln"/>
    <w:autoRedefine/>
    <w:uiPriority w:val="39"/>
    <w:unhideWhenUsed/>
    <w:rsid w:val="00D9373F"/>
    <w:pPr>
      <w:spacing w:after="100"/>
    </w:pPr>
  </w:style>
  <w:style w:type="paragraph" w:styleId="Obsah2">
    <w:name w:val="toc 2"/>
    <w:basedOn w:val="Normln"/>
    <w:next w:val="Normln"/>
    <w:autoRedefine/>
    <w:uiPriority w:val="39"/>
    <w:unhideWhenUsed/>
    <w:rsid w:val="00D9373F"/>
    <w:pPr>
      <w:spacing w:after="100"/>
      <w:ind w:left="220"/>
    </w:pPr>
  </w:style>
  <w:style w:type="paragraph" w:styleId="Obsah3">
    <w:name w:val="toc 3"/>
    <w:basedOn w:val="Normln"/>
    <w:next w:val="Normln"/>
    <w:autoRedefine/>
    <w:uiPriority w:val="39"/>
    <w:unhideWhenUsed/>
    <w:rsid w:val="00D9373F"/>
    <w:pPr>
      <w:spacing w:after="100"/>
      <w:ind w:left="440"/>
    </w:pPr>
  </w:style>
  <w:style w:type="character" w:styleId="Hypertextovodkaz">
    <w:name w:val="Hyperlink"/>
    <w:basedOn w:val="Standardnpsmoodstavce"/>
    <w:uiPriority w:val="99"/>
    <w:unhideWhenUsed/>
    <w:rsid w:val="00D9373F"/>
    <w:rPr>
      <w:color w:val="0563C1" w:themeColor="hyperlink"/>
      <w:u w:val="single"/>
    </w:rPr>
  </w:style>
  <w:style w:type="paragraph" w:customStyle="1" w:styleId="Nadpis2plohy">
    <w:name w:val="Nadpis 2 přílohy"/>
    <w:basedOn w:val="Nadpis2neslovan"/>
    <w:next w:val="Normln"/>
    <w:link w:val="Nadpis2plohyChar"/>
    <w:uiPriority w:val="4"/>
    <w:qFormat/>
    <w:rsid w:val="00FB48A7"/>
    <w:pPr>
      <w:numPr>
        <w:numId w:val="3"/>
      </w:numPr>
      <w:ind w:left="1588" w:hanging="1588"/>
    </w:pPr>
  </w:style>
  <w:style w:type="paragraph" w:customStyle="1" w:styleId="Nadpisnzvyjin">
    <w:name w:val="Nadpis &quot;názvy jiné&quot;"/>
    <w:basedOn w:val="Normln"/>
    <w:next w:val="Normln"/>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ln"/>
    <w:next w:val="Normln"/>
    <w:link w:val="KlovslovaChar"/>
    <w:uiPriority w:val="6"/>
    <w:qFormat/>
    <w:rsid w:val="002823F2"/>
    <w:pPr>
      <w:spacing w:before="490" w:after="322"/>
      <w:jc w:val="left"/>
    </w:pPr>
    <w:rPr>
      <w:rFonts w:asciiTheme="majorHAnsi" w:hAnsiTheme="majorHAnsi"/>
      <w:b/>
      <w:sz w:val="28"/>
    </w:rPr>
  </w:style>
  <w:style w:type="character" w:customStyle="1" w:styleId="NadpisobsahuChar">
    <w:name w:val="Nadpis obsahu Char"/>
    <w:basedOn w:val="Nadpis1neslovanChar"/>
    <w:link w:val="Nadpisobsahu"/>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Nadpisobsahu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ln"/>
    <w:next w:val="Normln"/>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ln"/>
    <w:next w:val="Normln"/>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Standardnpsmoodstavce"/>
    <w:link w:val="Vysokkola"/>
    <w:uiPriority w:val="6"/>
    <w:semiHidden/>
    <w:rsid w:val="003C7DB4"/>
    <w:rPr>
      <w:rFonts w:asciiTheme="majorHAnsi" w:hAnsiTheme="majorHAnsi"/>
      <w:sz w:val="40"/>
      <w:szCs w:val="40"/>
      <w14:numForm w14:val="lining"/>
    </w:rPr>
  </w:style>
  <w:style w:type="paragraph" w:customStyle="1" w:styleId="NzevBP">
    <w:name w:val="Název BP"/>
    <w:basedOn w:val="Normln"/>
    <w:next w:val="Normln"/>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Standardnpsmoodstavce"/>
    <w:link w:val="Fakulta"/>
    <w:uiPriority w:val="6"/>
    <w:semiHidden/>
    <w:rsid w:val="003C7DB4"/>
    <w:rPr>
      <w:rFonts w:asciiTheme="majorHAnsi" w:hAnsiTheme="majorHAnsi"/>
      <w:sz w:val="36"/>
      <w14:numForm w14:val="lining"/>
    </w:rPr>
  </w:style>
  <w:style w:type="paragraph" w:customStyle="1" w:styleId="TypprceBP">
    <w:name w:val="Typ práce (BP)"/>
    <w:basedOn w:val="Normln"/>
    <w:next w:val="Normln"/>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Standardnpsmoodstavce"/>
    <w:link w:val="NzevBP"/>
    <w:uiPriority w:val="6"/>
    <w:semiHidden/>
    <w:rsid w:val="003C7DB4"/>
    <w:rPr>
      <w:rFonts w:asciiTheme="majorHAnsi" w:hAnsiTheme="majorHAnsi"/>
      <w:b/>
      <w:sz w:val="40"/>
      <w14:numForm w14:val="lining"/>
    </w:rPr>
  </w:style>
  <w:style w:type="paragraph" w:customStyle="1" w:styleId="Studijnprogram">
    <w:name w:val="Studijní program"/>
    <w:basedOn w:val="Normln"/>
    <w:next w:val="Normln"/>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Standardnpsmoodstavce"/>
    <w:link w:val="TypprceBP"/>
    <w:uiPriority w:val="6"/>
    <w:semiHidden/>
    <w:rsid w:val="003C7DB4"/>
    <w:rPr>
      <w:rFonts w:asciiTheme="majorHAnsi" w:hAnsiTheme="majorHAnsi"/>
      <w:caps/>
      <w:sz w:val="36"/>
      <w14:numForm w14:val="lining"/>
    </w:rPr>
  </w:style>
  <w:style w:type="paragraph" w:customStyle="1" w:styleId="Autor">
    <w:name w:val="Autor"/>
    <w:basedOn w:val="Normln"/>
    <w:next w:val="Normln"/>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Standardnpsmoodstavce"/>
    <w:link w:val="Studijnprogram"/>
    <w:uiPriority w:val="6"/>
    <w:semiHidden/>
    <w:rsid w:val="003C7DB4"/>
    <w:rPr>
      <w:rFonts w:asciiTheme="majorHAnsi" w:hAnsiTheme="majorHAnsi"/>
      <w14:numForm w14:val="lining"/>
    </w:rPr>
  </w:style>
  <w:style w:type="paragraph" w:customStyle="1" w:styleId="VedoucBP">
    <w:name w:val="Vedoucí BP"/>
    <w:basedOn w:val="Normln"/>
    <w:next w:val="Normln"/>
    <w:link w:val="VedoucBPChar"/>
    <w:uiPriority w:val="6"/>
    <w:semiHidden/>
    <w:qFormat/>
    <w:rsid w:val="00450AE9"/>
    <w:pPr>
      <w:jc w:val="center"/>
    </w:pPr>
    <w:rPr>
      <w:rFonts w:asciiTheme="majorHAnsi" w:hAnsiTheme="majorHAnsi"/>
    </w:rPr>
  </w:style>
  <w:style w:type="character" w:customStyle="1" w:styleId="AutorChar">
    <w:name w:val="Autor Char"/>
    <w:basedOn w:val="Standardnpsmoodstavce"/>
    <w:link w:val="Autor"/>
    <w:uiPriority w:val="6"/>
    <w:semiHidden/>
    <w:rsid w:val="003C7DB4"/>
    <w:rPr>
      <w:rFonts w:asciiTheme="majorHAnsi" w:hAnsiTheme="majorHAnsi"/>
      <w14:numForm w14:val="lining"/>
    </w:rPr>
  </w:style>
  <w:style w:type="paragraph" w:customStyle="1" w:styleId="Kdeakdyodevzdno">
    <w:name w:val="Kde a kdy odevzdáno"/>
    <w:basedOn w:val="Normln"/>
    <w:next w:val="Normln"/>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Standardnpsmoodstavce"/>
    <w:link w:val="VedoucBP"/>
    <w:uiPriority w:val="6"/>
    <w:semiHidden/>
    <w:rsid w:val="003C7DB4"/>
    <w:rPr>
      <w:rFonts w:asciiTheme="majorHAnsi" w:hAnsiTheme="majorHAnsi"/>
      <w14:numForm w14:val="lining"/>
    </w:rPr>
  </w:style>
  <w:style w:type="character" w:styleId="Odkaznakoment">
    <w:name w:val="annotation reference"/>
    <w:basedOn w:val="Standardnpsmoodstavce"/>
    <w:uiPriority w:val="99"/>
    <w:semiHidden/>
    <w:unhideWhenUsed/>
    <w:rsid w:val="000117BB"/>
    <w:rPr>
      <w:sz w:val="16"/>
      <w:szCs w:val="16"/>
    </w:rPr>
  </w:style>
  <w:style w:type="character" w:customStyle="1" w:styleId="KdeakdyodevzdnoChar">
    <w:name w:val="Kde a kdy odevzdáno Char"/>
    <w:basedOn w:val="Standardnpsmoodstavce"/>
    <w:link w:val="Kdeakdyodevzdno"/>
    <w:uiPriority w:val="6"/>
    <w:semiHidden/>
    <w:rsid w:val="003C7DB4"/>
    <w:rPr>
      <w:rFonts w:asciiTheme="majorHAnsi" w:hAnsiTheme="majorHAnsi"/>
      <w14:numForm w14:val="lining"/>
    </w:rPr>
  </w:style>
  <w:style w:type="paragraph" w:styleId="Textkomente">
    <w:name w:val="annotation text"/>
    <w:basedOn w:val="Normln"/>
    <w:link w:val="TextkomenteChar"/>
    <w:uiPriority w:val="99"/>
    <w:unhideWhenUsed/>
    <w:rsid w:val="000117BB"/>
    <w:pPr>
      <w:spacing w:line="240" w:lineRule="auto"/>
    </w:pPr>
    <w:rPr>
      <w:sz w:val="20"/>
      <w:szCs w:val="20"/>
    </w:rPr>
  </w:style>
  <w:style w:type="character" w:customStyle="1" w:styleId="TextkomenteChar">
    <w:name w:val="Text komentáře Char"/>
    <w:basedOn w:val="Standardnpsmoodstavce"/>
    <w:link w:val="Textkomente"/>
    <w:uiPriority w:val="99"/>
    <w:rsid w:val="000117BB"/>
    <w:rPr>
      <w:sz w:val="20"/>
      <w:szCs w:val="20"/>
    </w:rPr>
  </w:style>
  <w:style w:type="paragraph" w:styleId="Pedmtkomente">
    <w:name w:val="annotation subject"/>
    <w:basedOn w:val="Textkomente"/>
    <w:next w:val="Textkomente"/>
    <w:link w:val="PedmtkomenteChar"/>
    <w:uiPriority w:val="99"/>
    <w:semiHidden/>
    <w:unhideWhenUsed/>
    <w:rsid w:val="000117BB"/>
    <w:rPr>
      <w:b/>
      <w:bCs/>
    </w:rPr>
  </w:style>
  <w:style w:type="character" w:customStyle="1" w:styleId="PedmtkomenteChar">
    <w:name w:val="Předmět komentáře Char"/>
    <w:basedOn w:val="TextkomenteChar"/>
    <w:link w:val="Pedmtkomente"/>
    <w:uiPriority w:val="99"/>
    <w:semiHidden/>
    <w:rsid w:val="000117BB"/>
    <w:rPr>
      <w:b/>
      <w:bCs/>
      <w:sz w:val="20"/>
      <w:szCs w:val="20"/>
    </w:rPr>
  </w:style>
  <w:style w:type="paragraph" w:styleId="Textbubliny">
    <w:name w:val="Balloon Text"/>
    <w:basedOn w:val="Normln"/>
    <w:link w:val="TextbublinyChar"/>
    <w:uiPriority w:val="99"/>
    <w:semiHidden/>
    <w:unhideWhenUsed/>
    <w:rsid w:val="000117B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117BB"/>
    <w:rPr>
      <w:rFonts w:ascii="Segoe UI" w:hAnsi="Segoe UI" w:cs="Segoe UI"/>
      <w:sz w:val="18"/>
      <w:szCs w:val="18"/>
    </w:rPr>
  </w:style>
  <w:style w:type="paragraph" w:styleId="Citt">
    <w:name w:val="Quote"/>
    <w:basedOn w:val="Normln"/>
    <w:next w:val="Normln"/>
    <w:link w:val="CittChar"/>
    <w:uiPriority w:val="29"/>
    <w:qFormat/>
    <w:rsid w:val="00FF2AA4"/>
    <w:rPr>
      <w:i/>
      <w:iCs/>
      <w:color w:val="404040" w:themeColor="text1" w:themeTint="BF"/>
    </w:rPr>
  </w:style>
  <w:style w:type="character" w:customStyle="1" w:styleId="CittChar">
    <w:name w:val="Citát Char"/>
    <w:basedOn w:val="Standardnpsmoodstavce"/>
    <w:link w:val="Citt"/>
    <w:uiPriority w:val="29"/>
    <w:rsid w:val="00FF2AA4"/>
    <w:rPr>
      <w:i/>
      <w:iCs/>
      <w:color w:val="404040" w:themeColor="text1" w:themeTint="BF"/>
      <w14:numForm w14:val="lining"/>
    </w:rPr>
  </w:style>
  <w:style w:type="paragraph" w:styleId="Titulek">
    <w:name w:val="caption"/>
    <w:basedOn w:val="Normln"/>
    <w:next w:val="Normln"/>
    <w:uiPriority w:val="35"/>
    <w:unhideWhenUsed/>
    <w:qFormat/>
    <w:rsid w:val="006E3E39"/>
    <w:pPr>
      <w:spacing w:after="200" w:line="240" w:lineRule="auto"/>
    </w:pPr>
    <w:rPr>
      <w:iCs/>
      <w:sz w:val="20"/>
      <w:szCs w:val="18"/>
    </w:rPr>
  </w:style>
  <w:style w:type="paragraph" w:styleId="Seznamobrzk">
    <w:name w:val="table of figures"/>
    <w:basedOn w:val="Normln"/>
    <w:next w:val="Normln"/>
    <w:uiPriority w:val="99"/>
    <w:unhideWhenUsed/>
    <w:rsid w:val="0002754A"/>
    <w:pPr>
      <w:spacing w:after="0"/>
    </w:pPr>
  </w:style>
  <w:style w:type="table" w:styleId="Mkatabulky">
    <w:name w:val="Table Grid"/>
    <w:basedOn w:val="Normlntabulka"/>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5">
    <w:name w:val="Plain Table 5"/>
    <w:basedOn w:val="Normlntabulka"/>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Klasicktabulka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FormtovanvHTML">
    <w:name w:val="HTML Preformatted"/>
    <w:basedOn w:val="Normln"/>
    <w:link w:val="FormtovanvHTML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FormtovanvHTMLChar">
    <w:name w:val="Formátovaný v HTML Char"/>
    <w:basedOn w:val="Standardnpsmoodstavce"/>
    <w:link w:val="FormtovanvHTML"/>
    <w:uiPriority w:val="99"/>
    <w:semiHidden/>
    <w:rsid w:val="004004D1"/>
    <w:rPr>
      <w:rFonts w:ascii="Courier New" w:eastAsia="Times New Roman" w:hAnsi="Courier New" w:cs="Courier New"/>
      <w:sz w:val="20"/>
      <w:szCs w:val="20"/>
      <w:lang w:eastAsia="cs-CZ"/>
    </w:rPr>
  </w:style>
  <w:style w:type="table" w:styleId="Klasicktabulka1">
    <w:name w:val="Table Classic 1"/>
    <w:basedOn w:val="Normlntabulka"/>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ln"/>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ln"/>
    <w:link w:val="TextvtabulceChar"/>
    <w:uiPriority w:val="1"/>
    <w:qFormat/>
    <w:rsid w:val="0091467F"/>
    <w:pPr>
      <w:spacing w:before="60" w:after="60"/>
      <w:jc w:val="left"/>
    </w:pPr>
    <w:rPr>
      <w:sz w:val="20"/>
    </w:rPr>
  </w:style>
  <w:style w:type="character" w:customStyle="1" w:styleId="TextprogramovhokduChar">
    <w:name w:val="Text programového kódu Char"/>
    <w:basedOn w:val="Standardnpsmoodstavce"/>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Zhlav">
    <w:name w:val="header"/>
    <w:basedOn w:val="Normln"/>
    <w:link w:val="Zhlav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Standardnpsmoodstavce"/>
    <w:link w:val="Textvtabulce"/>
    <w:uiPriority w:val="1"/>
    <w:rsid w:val="0091467F"/>
    <w:rPr>
      <w:sz w:val="20"/>
      <w14:numForm w14:val="lining"/>
    </w:rPr>
  </w:style>
  <w:style w:type="character" w:customStyle="1" w:styleId="ZhlavChar">
    <w:name w:val="Záhlaví Char"/>
    <w:basedOn w:val="Standardnpsmoodstavce"/>
    <w:link w:val="Zhlav"/>
    <w:uiPriority w:val="99"/>
    <w:rsid w:val="00961262"/>
    <w:rPr>
      <w14:numForm w14:val="lining"/>
    </w:rPr>
  </w:style>
  <w:style w:type="paragraph" w:styleId="Zpat">
    <w:name w:val="footer"/>
    <w:basedOn w:val="Normln"/>
    <w:link w:val="ZpatChar"/>
    <w:uiPriority w:val="99"/>
    <w:unhideWhenUsed/>
    <w:rsid w:val="00961262"/>
    <w:pPr>
      <w:tabs>
        <w:tab w:val="center" w:pos="4536"/>
        <w:tab w:val="right" w:pos="9072"/>
      </w:tabs>
      <w:spacing w:after="0" w:line="240" w:lineRule="auto"/>
    </w:pPr>
  </w:style>
  <w:style w:type="character" w:customStyle="1" w:styleId="ZpatChar">
    <w:name w:val="Zápatí Char"/>
    <w:basedOn w:val="Standardnpsmoodstavce"/>
    <w:link w:val="Zpat"/>
    <w:uiPriority w:val="99"/>
    <w:rsid w:val="00961262"/>
    <w:rPr>
      <w14:numForm w14:val="lining"/>
    </w:rPr>
  </w:style>
  <w:style w:type="paragraph" w:styleId="Textvysvtlivek">
    <w:name w:val="endnote text"/>
    <w:basedOn w:val="Normln"/>
    <w:link w:val="TextvysvtlivekChar"/>
    <w:uiPriority w:val="99"/>
    <w:semiHidden/>
    <w:unhideWhenUsed/>
    <w:rsid w:val="009F2957"/>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F2957"/>
    <w:rPr>
      <w:sz w:val="20"/>
      <w:szCs w:val="20"/>
      <w14:numForm w14:val="lining"/>
    </w:rPr>
  </w:style>
  <w:style w:type="character" w:styleId="Odkaznavysvtlivky">
    <w:name w:val="endnote reference"/>
    <w:basedOn w:val="Standardnpsmoodstavce"/>
    <w:uiPriority w:val="99"/>
    <w:semiHidden/>
    <w:unhideWhenUsed/>
    <w:rsid w:val="009F2957"/>
    <w:rPr>
      <w:vertAlign w:val="superscript"/>
    </w:rPr>
  </w:style>
  <w:style w:type="character" w:styleId="Zstupntext">
    <w:name w:val="Placeholder Text"/>
    <w:basedOn w:val="Standardnpsmoodstavce"/>
    <w:uiPriority w:val="99"/>
    <w:semiHidden/>
    <w:rsid w:val="009F2957"/>
    <w:rPr>
      <w:color w:val="808080"/>
    </w:rPr>
  </w:style>
  <w:style w:type="paragraph" w:styleId="Bezmezer">
    <w:name w:val="No Spacing"/>
    <w:link w:val="BezmezerChar"/>
    <w:uiPriority w:val="1"/>
    <w:qFormat/>
    <w:rsid w:val="009F2957"/>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C7DB4"/>
    <w:rPr>
      <w:rFonts w:eastAsiaTheme="minorEastAsia"/>
      <w:lang w:eastAsia="cs-CZ"/>
    </w:rPr>
  </w:style>
  <w:style w:type="paragraph" w:styleId="Bibliografie">
    <w:name w:val="Bibliography"/>
    <w:basedOn w:val="Normln"/>
    <w:next w:val="Normln"/>
    <w:uiPriority w:val="37"/>
    <w:unhideWhenUsed/>
    <w:rsid w:val="00E052FB"/>
    <w:pPr>
      <w:spacing w:after="0" w:line="480" w:lineRule="auto"/>
      <w:ind w:left="720" w:hanging="720"/>
    </w:pPr>
  </w:style>
  <w:style w:type="character" w:customStyle="1" w:styleId="MTEquationSection">
    <w:name w:val="MTEquationSection"/>
    <w:basedOn w:val="Standardnpsmoodstavce"/>
    <w:rsid w:val="00766D98"/>
    <w:rPr>
      <w:rFonts w:ascii="Open Sans" w:hAnsi="Open Sans" w:cs="Open Sans"/>
      <w:sz w:val="22"/>
      <w:szCs w:val="22"/>
    </w:rPr>
  </w:style>
  <w:style w:type="paragraph" w:customStyle="1" w:styleId="MTDisplayEquation">
    <w:name w:val="MTDisplayEquation"/>
    <w:basedOn w:val="Normln"/>
    <w:next w:val="Normln"/>
    <w:link w:val="MTDisplayEquationChar"/>
    <w:rsid w:val="00766D98"/>
    <w:pPr>
      <w:tabs>
        <w:tab w:val="center" w:pos="4540"/>
        <w:tab w:val="right" w:pos="9080"/>
      </w:tabs>
    </w:pPr>
  </w:style>
  <w:style w:type="character" w:customStyle="1" w:styleId="MTDisplayEquationChar">
    <w:name w:val="MTDisplayEquation Char"/>
    <w:basedOn w:val="Standardnpsmoodstavce"/>
    <w:link w:val="MTDisplayEquation"/>
    <w:rsid w:val="00766D98"/>
    <w:rPr>
      <w14:numForm w14:val="lining"/>
    </w:rPr>
  </w:style>
  <w:style w:type="character" w:styleId="Zdraznn">
    <w:name w:val="Emphasis"/>
    <w:basedOn w:val="Standardnpsmoodstavce"/>
    <w:uiPriority w:val="20"/>
    <w:qFormat/>
    <w:rsid w:val="00C67132"/>
    <w:rPr>
      <w:i/>
      <w:iCs/>
    </w:rPr>
  </w:style>
  <w:style w:type="character" w:customStyle="1" w:styleId="Nevyeenzmnka1">
    <w:name w:val="Nevyřešená zmínka1"/>
    <w:basedOn w:val="Standardnpsmoodstavce"/>
    <w:uiPriority w:val="99"/>
    <w:semiHidden/>
    <w:unhideWhenUsed/>
    <w:rsid w:val="00C67132"/>
    <w:rPr>
      <w:color w:val="605E5C"/>
      <w:shd w:val="clear" w:color="auto" w:fill="E1DFDD"/>
    </w:rPr>
  </w:style>
  <w:style w:type="character" w:styleId="Sledovanodkaz">
    <w:name w:val="FollowedHyperlink"/>
    <w:basedOn w:val="Standardnpsmoodstavce"/>
    <w:uiPriority w:val="99"/>
    <w:semiHidden/>
    <w:unhideWhenUsed/>
    <w:rsid w:val="00C67132"/>
    <w:rPr>
      <w:color w:val="954F72" w:themeColor="followedHyperlink"/>
      <w:u w:val="single"/>
    </w:rPr>
  </w:style>
  <w:style w:type="paragraph" w:styleId="Normlnweb">
    <w:name w:val="Normal (Web)"/>
    <w:basedOn w:val="Normln"/>
    <w:uiPriority w:val="99"/>
    <w:unhideWhenUsed/>
    <w:rsid w:val="006672A6"/>
    <w:pPr>
      <w:spacing w:before="100" w:beforeAutospacing="1" w:after="100" w:afterAutospacing="1" w:line="240" w:lineRule="auto"/>
      <w:jc w:val="left"/>
    </w:pPr>
    <w:rPr>
      <w:rFonts w:ascii="Times New Roman" w:eastAsia="Times New Roman" w:hAnsi="Times New Roman" w:cs="Times New Roman"/>
      <w:sz w:val="24"/>
      <w:szCs w:val="24"/>
      <w:lang w:val="en-GB" w:eastAsia="en-GB"/>
      <w14:numForm w14:val="default"/>
    </w:rPr>
  </w:style>
  <w:style w:type="character" w:styleId="Nevyeenzmnka">
    <w:name w:val="Unresolved Mention"/>
    <w:basedOn w:val="Standardnpsmoodstavce"/>
    <w:uiPriority w:val="99"/>
    <w:semiHidden/>
    <w:unhideWhenUsed/>
    <w:rsid w:val="003E35C1"/>
    <w:rPr>
      <w:color w:val="605E5C"/>
      <w:shd w:val="clear" w:color="auto" w:fill="E1DFDD"/>
    </w:rPr>
  </w:style>
  <w:style w:type="paragraph" w:styleId="Revize">
    <w:name w:val="Revision"/>
    <w:hidden/>
    <w:uiPriority w:val="99"/>
    <w:semiHidden/>
    <w:rsid w:val="000B63C7"/>
    <w:pPr>
      <w:spacing w:after="0" w:line="240" w:lineRule="auto"/>
    </w:pPr>
    <w:rPr>
      <w:lang w:val="en-US"/>
      <w14:numForm w14:val="lining"/>
    </w:rPr>
  </w:style>
  <w:style w:type="table" w:styleId="Svtlmkatabulky">
    <w:name w:val="Grid Table Light"/>
    <w:basedOn w:val="Normlntabulka"/>
    <w:uiPriority w:val="40"/>
    <w:rsid w:val="00DA34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39602920">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71619121">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52754552">
      <w:bodyDiv w:val="1"/>
      <w:marLeft w:val="0"/>
      <w:marRight w:val="0"/>
      <w:marTop w:val="0"/>
      <w:marBottom w:val="0"/>
      <w:divBdr>
        <w:top w:val="none" w:sz="0" w:space="0" w:color="auto"/>
        <w:left w:val="none" w:sz="0" w:space="0" w:color="auto"/>
        <w:bottom w:val="none" w:sz="0" w:space="0" w:color="auto"/>
        <w:right w:val="none" w:sz="0" w:space="0" w:color="auto"/>
      </w:divBdr>
    </w:div>
    <w:div w:id="663363809">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4689389">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19174596">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6eb873b6-051b-4c65-991c-21f4a3bec73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6EBE7814B2FBD488DC7C7FA3C0A3DE8" ma:contentTypeVersion="15" ma:contentTypeDescription="Vytvoří nový dokument" ma:contentTypeScope="" ma:versionID="4eb12ef466c93aaa1abba68eb3c7d176">
  <xsd:schema xmlns:xsd="http://www.w3.org/2001/XMLSchema" xmlns:xs="http://www.w3.org/2001/XMLSchema" xmlns:p="http://schemas.microsoft.com/office/2006/metadata/properties" xmlns:ns3="6eb873b6-051b-4c65-991c-21f4a3bec73f" xmlns:ns4="71696d86-1127-4a51-97d1-9ab0c4231735" targetNamespace="http://schemas.microsoft.com/office/2006/metadata/properties" ma:root="true" ma:fieldsID="70a7fb5448c0098c3c78b0fe7df1997f" ns3:_="" ns4:_="">
    <xsd:import namespace="6eb873b6-051b-4c65-991c-21f4a3bec73f"/>
    <xsd:import namespace="71696d86-1127-4a51-97d1-9ab0c423173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b873b6-051b-4c65-991c-21f4a3bec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696d86-1127-4a51-97d1-9ab0c4231735"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0E3A8B-6AD5-4C75-B663-202B302D3610}">
  <ds:schemaRefs>
    <ds:schemaRef ds:uri="http://schemas.microsoft.com/sharepoint/v3/contenttype/forms"/>
  </ds:schemaRefs>
</ds:datastoreItem>
</file>

<file path=customXml/itemProps2.xml><?xml version="1.0" encoding="utf-8"?>
<ds:datastoreItem xmlns:ds="http://schemas.openxmlformats.org/officeDocument/2006/customXml" ds:itemID="{F9F098CF-5C9F-4B4F-8EA7-B56220723CAF}">
  <ds:schemaRefs>
    <ds:schemaRef ds:uri="http://schemas.openxmlformats.org/officeDocument/2006/bibliography"/>
  </ds:schemaRefs>
</ds:datastoreItem>
</file>

<file path=customXml/itemProps3.xml><?xml version="1.0" encoding="utf-8"?>
<ds:datastoreItem xmlns:ds="http://schemas.openxmlformats.org/officeDocument/2006/customXml" ds:itemID="{D04EB944-32B9-4763-86CC-835324F34208}">
  <ds:schemaRefs>
    <ds:schemaRef ds:uri="http://www.w3.org/XML/1998/namespace"/>
    <ds:schemaRef ds:uri="http://purl.org/dc/terms/"/>
    <ds:schemaRef ds:uri="71696d86-1127-4a51-97d1-9ab0c4231735"/>
    <ds:schemaRef ds:uri="6eb873b6-051b-4c65-991c-21f4a3bec73f"/>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B107B11D-D90C-4BFA-953B-4E75800D3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b873b6-051b-4c65-991c-21f4a3bec73f"/>
    <ds:schemaRef ds:uri="71696d86-1127-4a51-97d1-9ab0c4231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6448</Words>
  <Characters>33595</Characters>
  <Application>Microsoft Office Word</Application>
  <DocSecurity>0</DocSecurity>
  <Lines>819</Lines>
  <Paragraphs>471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39572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Dominika Ludvíková</cp:lastModifiedBy>
  <cp:revision>2</cp:revision>
  <cp:lastPrinted>2018-11-21T14:52:00Z</cp:lastPrinted>
  <dcterms:created xsi:type="dcterms:W3CDTF">2024-10-01T20:58:00Z</dcterms:created>
  <dcterms:modified xsi:type="dcterms:W3CDTF">2024-10-01T20:58:00Z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0x01010016EBE7814B2FBD488DC7C7FA3C0A3DE8</vt:lpwstr>
  </property>
  <property fmtid="{D5CDD505-2E9C-101B-9397-08002B2CF9AE}" pid="8" name="MediaServiceImageTags">
    <vt:lpwstr/>
  </property>
  <property fmtid="{D5CDD505-2E9C-101B-9397-08002B2CF9AE}" pid="9" name="ZOTERO_PREF_1">
    <vt:lpwstr>&lt;data data-version="3" zotero-version="6.0.36"&gt;&lt;session id="EwTqCp5m"/&gt;&lt;style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