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36"/>
        </w:rPr>
        <w:t>Reporte Mensual de Recursos — Carga Laboral Detallada</w:t>
      </w:r>
    </w:p>
    <w:p>
      <w:pPr>
        <w:jc w:val="center"/>
      </w:pPr>
      <w:r>
        <w:rPr>
          <w:color w:val="0C6866"/>
          <w:sz w:val="24"/>
        </w:rPr>
        <w:t>Proyecto AURIXA · Plataforma Minera Enterprise · Junio–Noviembre 2026</w:t>
      </w:r>
    </w:p>
    <w:p>
      <w:pPr>
        <w:jc w:val="center"/>
      </w:pPr>
      <w:r>
        <w:rPr>
          <w:sz w:val="20"/>
        </w:rPr>
        <w:t>Modelo: 8.5 h/día laboral · Feriados Perú 2026 excluidos · Meta mínima: 90% en meses activos · Tope máximo: 100%</w:t>
      </w:r>
    </w:p>
    <w:p/>
    <w:p>
      <w:pPr>
        <w:pStyle w:val="Heading1"/>
      </w:pPr>
      <w:r>
        <w:t>1. Resumen ejecutivo</w:t>
      </w:r>
    </w:p>
    <w:p>
      <w:r>
        <w:t>Este reporte consolida la carga laboral planificada de los 10 recursos del proyecto. Los porcentajes se calculan sobre la capacidad mensual real (días netos × 8,5 h). Recursos que inician en mes 2 (FE2, SYS, QA, IA) muestran N/A en junio por diseño del plan de contratación.</w:t>
      </w:r>
    </w:p>
    <w:p>
      <w:pPr>
        <w:pStyle w:val="Heading1"/>
      </w:pPr>
      <w:r>
        <w:t>2. Matriz consolidada — Horas y % por 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Recurso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Junio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Julio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Agosto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Septiembre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Octubre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Noviembre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Prom. activos %</w:t>
            </w:r>
          </w:p>
        </w:tc>
        <w:tc>
          <w:tcPr>
            <w:tcW w:type="dxa" w:w="994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1 — DBA / Arq. Datos y Core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BE1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178.0 / 99.7%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170.0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168.8 / 99.3%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161.0 / 90.2%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94.9%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2 — Ciberseguridad Backend (JWT/RBAC/OWASP)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BE2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179.8 / 96.1%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164.3 / 92.0%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91.4%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BACKEND 3 — Integraciones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BE3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168.2 / 98.9%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155.7 / 91.6%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174.2 / 93.2%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175.2 / 98.2%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93.6%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FRONTEND 1 — Interfaces (mes 1 al 6)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FE1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168.5 / 99.1%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167.2 / 98.4%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185.5 / 99.2%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174.7 / 97.9%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97.4%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FRONTEND 2 — UX y Soporte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FE2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154.0 / 90.6%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167.7 / 93.9%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ARQ-Arquitecto TI / PMO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ARQ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174.8 / 97.9%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160.3 / 94.3%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155.7 / 91.6%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179.8 / 96.1%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163.5 / 91.6%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160.9 / 90.1%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93.6%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SYS-Infraestructura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SYS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156.5 / 92.1%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187.0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177.8 / 99.6%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96.3%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QA-Calidad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160.3 / 94.3%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156.5 / 92.1%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170.9 / 91.4%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178.5 / 100.0%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178.3 / 99.9%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95.5%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IA-ML — Modelos e Inteligencia Artificial (desde mes 2)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154.5 / 90.9%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153.0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176.9 / 99.1%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92.0%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  <w:tr>
        <w:tc>
          <w:tcPr>
            <w:tcW w:type="dxa" w:w="994"/>
            <w:vAlign w:val="center"/>
          </w:tcPr>
          <w:p>
            <w:r>
              <w:rPr>
                <w:sz w:val="18"/>
              </w:rPr>
              <w:t>Soporte PMO — Analista Funcional y Documentador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PAF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159.2 / 93.6%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164.7 / 96.9%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168.3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171.3 / 96.0%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160.7 / 90.0%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92.8%</w:t>
            </w:r>
          </w:p>
        </w:tc>
        <w:tc>
          <w:tcPr>
            <w:tcW w:type="dxa" w:w="994"/>
            <w:vAlign w:val="center"/>
          </w:tcPr>
          <w:p>
            <w:r>
              <w:rPr>
                <w:sz w:val="18"/>
              </w:rPr>
              <w:t>ÓPTIMO</w:t>
            </w:r>
          </w:p>
        </w:tc>
      </w:tr>
    </w:tbl>
    <w:p/>
    <w:p>
      <w:pPr>
        <w:pStyle w:val="Heading1"/>
      </w:pPr>
      <w:r>
        <w:t>3. Capacidad mensual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Capacidad máxima</w:t>
            </w:r>
          </w:p>
        </w:tc>
        <w:tc>
          <w:tcPr>
            <w:tcW w:type="dxa" w:w="3312"/>
            <w:shd w:fill="DCE6F1"/>
          </w:tcPr>
          <w:p>
            <w:r>
              <w:rPr>
                <w:b/>
                <w:sz w:val="18"/>
              </w:rPr>
              <w:t>Días laborables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170.0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20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170.0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20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187.0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22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178.5 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21 días netos</w:t>
            </w:r>
          </w:p>
        </w:tc>
      </w:tr>
    </w:tbl>
    <w:p/>
    <w:p>
      <w:pPr>
        <w:pStyle w:val="Heading1"/>
      </w:pPr>
      <w:r>
        <w:t>4. Detalle por recurso</w:t>
      </w:r>
    </w:p>
    <w:p>
      <w:pPr>
        <w:pStyle w:val="Heading2"/>
      </w:pPr>
      <w:r>
        <w:t>BE1 — BACKEND 1 — DBA / Arq. Datos y Core</w:t>
      </w:r>
    </w:p>
    <w:p>
      <w:r>
        <w:rPr>
          <w:sz w:val="20"/>
        </w:rPr>
        <w:t>DBA / Arquitecto de Datos Senior — Diseno de BD, scripts SQL, triggers, backups, replicacion, integracion datos con frontend y servicios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99.7%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161.0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Recopilar y preparar datos reales de la mina para entrenar los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19.0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P1-ALC-FE1-M1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 mes 1: setup React/Vite, contratos API con BE1/DBA y shell ReportStudio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requerimientos no funcionales (latencia, concurrencia)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Seleccionar y validar frameworks (C++ Boost, React 18, FastAPI)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flujos de autenticación, autorización y roles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Modelar ERD de usuarios y flujos de aprobación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particiones automáticas en TimescaleDB para telemetría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Configurar registro automatico de cambios en la base de datos (auditoria)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proceso de importacion de datos desde sistemas antiguos de la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Sincronizacion continua de base de datos con plataforma AWS actual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Modulo de recepcion y procesamiento de datos de sensores en tiempo real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Manejo de cortes de conexion en zonas de mina con red inestable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</w:tbl>
    <w:p/>
    <w:p>
      <w:pPr>
        <w:pStyle w:val="Heading2"/>
      </w:pPr>
      <w:r>
        <w:t>BE2 — BACKEND 2 — Ciberseguridad Backend (JWT/RBAC/OWASP)</w:t>
      </w:r>
    </w:p>
    <w:p>
      <w:r>
        <w:rPr>
          <w:sz w:val="20"/>
        </w:rPr>
        <w:t>Especialista en Ciberseguridad Backend — JWT/RBAC, cifrado, OWASP, pentesting, hardening de APIs y cumplimiento normativo (NO modelos 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179.8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164.3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92.0%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14.2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Architecture Decision Records (ADR) por sprint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BE2-S01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Auditoría de seguridad por sprint (revisión quincenal)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 y hardening de seguridad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19.0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 y hardening de seguridad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 y hardening de seguridad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 y hardening de seguridad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 y hardening de seguridad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FLOOR-BE2-M06-06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Revision continua OWASP y hardening de seguridad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flujos de autenticación, autorización y roles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servidor de comunicacion en tiempo real (WebSocket)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endpoints REST: autorización, revisión y firmas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sistema de login seguro con tokens cifrados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12.3</w:t>
            </w:r>
          </w:p>
        </w:tc>
      </w:tr>
    </w:tbl>
    <w:p/>
    <w:p>
      <w:pPr>
        <w:pStyle w:val="Heading2"/>
      </w:pPr>
      <w:r>
        <w:t>BE3 — BACKEND 3 — Integraciones</w:t>
      </w:r>
    </w:p>
    <w:p>
      <w:r>
        <w:rPr>
          <w:sz w:val="20"/>
        </w:rPr>
        <w:t>Ingeniero de Comunicaciones — Notificaciones, dictado por voz, integracion entre servicios y conectividad con sistemas externos (sin liderazgo DBA)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155.7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91.6%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14.3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174.2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12.8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175.2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3.3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FLOOR-BE3-M06-01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integraciones, APIs y mensajeria transversal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FLOOR-BE3-M06-02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integraciones, APIs y mensajeria transversal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FLOOR-BE3-M06-03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integraciones, APIs y mensajeria transversal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Preparar servidor de Inteligencia Artificial (GPU + MLflow)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Optimizar formato de envio de datos de sensores (compresion ligera)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endpoints REST: autorización, revisión y firmas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Implementar sistema de login seguro con tokens cifrados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P1-M2-012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Manejo de cortes de conexion en zonas de mina con red inestable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Corrección de bugs de marcha blanca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Pruebas de exportación masiva (100 informes concurrentes)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Automatizar instalacion de servidores (Ansible)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Centralizar logs del sistema (Loki + Grafana)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6.7</w:t>
            </w:r>
          </w:p>
        </w:tc>
      </w:tr>
    </w:tbl>
    <w:p/>
    <w:p>
      <w:pPr>
        <w:pStyle w:val="Heading2"/>
      </w:pPr>
      <w:r>
        <w:t>FE1 — FRONTEND 1 — Interfaces (mes 1 al 6)</w:t>
      </w:r>
    </w:p>
    <w:p>
      <w:r>
        <w:rPr>
          <w:sz w:val="20"/>
        </w:rPr>
        <w:t>Experto en Interfaces Senior — Unico frontend mes 1; lidera UI/APIs con backend y DBA desde junio hasta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98.4%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2.8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185.5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99.2%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174.7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3.8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Investigación UX inicial: entrevistas con usuarios de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FLOOR-FE1-M06-01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Refuerzo UI, accesibilidad y deuda tecnica frontend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FLOOR-FE1-M06-02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Refuerzo UI, accesibilidad y deuda tecnica frontend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P1-ALC-FE1-M1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 mes 1: setup React/Vite, contratos API con BE1/DBA y shell ReportStudio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Seleccionar y validar frameworks (C++ Boost, React 18, FastAPI)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Análisis heurístico de las interfaces antiguas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Crear guía de estilos de negocio (Design System minero)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 low-fidelity: login y control de acceso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Wireframes: dashboard general e indicadores de telemetría (KPIs)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P1-M1-017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Wireframes: editor de reportes técnicos avanzados (ReportStudio)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Corrección de bugs de marcha blanca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8.7</w:t>
            </w:r>
          </w:p>
        </w:tc>
      </w:tr>
    </w:tbl>
    <w:p/>
    <w:p>
      <w:pPr>
        <w:pStyle w:val="Heading2"/>
      </w:pPr>
      <w:r>
        <w:t>FE2 — FRONTEND 2 — UX y Soporte (desde mes 2)</w:t>
      </w:r>
    </w:p>
    <w:p>
      <w:r>
        <w:rPr>
          <w:sz w:val="20"/>
        </w:rPr>
        <w:t>Especialista en UX y Soporte — Activo desde mes 2 (julio): pruebas con usuarios, tablets de campo y salida a produccion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154.0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167.7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Investigación UX continua: sesiones de usabilidad quincenal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Mantenimiento continuo del Design System y componentes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Diseño de pantallas específicas para tablets de campo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P1-LOAD-FE2-01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validacion UX temprana de login, auth y responsive tablet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Prototipar UI: dashboard central y mapas GIS Lidar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micro-interacciones y animaciones de notificaciones de estado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Exportar y consolidar assets vectoriales para Frontend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P1-M3-021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Saltos de página, numeración de páginas y márgenes configurables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Pruebas UAT con usuarios de operaciones mineras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PAF-006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Documentacion funcional para usuarios de mina (manuales y quick-start)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FE1-O09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Internacionalización del frontend (i18n framework setup)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FE2-U05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multi-idioma de la plataforma (espanol, ingles, portugues)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</w:tbl>
    <w:p/>
    <w:p>
      <w:pPr>
        <w:pStyle w:val="Heading2"/>
      </w:pPr>
      <w:r>
        <w:t>ARQ — ARQ-Arquitecto TI / PMO</w:t>
      </w:r>
    </w:p>
    <w:p>
      <w:r>
        <w:rPr>
          <w:sz w:val="20"/>
        </w:rPr>
        <w:t>Arquitecto Senior LATAM — Plan de Recuperación ante Desastres, supervisión técnica, pruebas de usuario y aprobación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174.8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3.7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155.7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91.6%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14.3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179.8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163.5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91.6%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160.9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17.6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Revisión semanal de arquitectura con equipo técnico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Recopilar y preparar datos reales de la mina para entrenar los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19.0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Reunión de Kick-off con accionistas y Gerencia Minera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Aprobar documento de definición de alcance (SOW)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requerimientos no funcionales (latencia, concurrencia)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Seleccionar y validar frameworks (C++ Boost, React 18, FastAPI)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flujos de autenticación, autorización y roles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PMO-003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Sprint Review y Retrospectiva quincenal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estrategia de testing y criterios de aceptación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RSK-001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Identificación y registro inicial de riesgos del proyecto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RSK-002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Plan de mitigación y contingencia para cada riesgo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24.0</w:t>
            </w:r>
          </w:p>
        </w:tc>
      </w:tr>
    </w:tbl>
    <w:p/>
    <w:p>
      <w:pPr>
        <w:pStyle w:val="Heading2"/>
      </w:pPr>
      <w:r>
        <w:t>SYS — SYS-Infraestructura</w:t>
      </w:r>
    </w:p>
    <w:p>
      <w:r>
        <w:rPr>
          <w:sz w:val="20"/>
        </w:rPr>
        <w:t>Especialista en Infraestructura — Blindaje de servidores, copias de seguridad, redes de alta velocidad y alta disponibilidad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156.5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92.1%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177.8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BE2-S01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Auditoría de seguridad por sprint (revisión quincenal)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DEV-001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Organizar repositorios Git y reglas de trabajo del codigo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DEV-002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Empaquetar todos los servicios en contenedores Docker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Preparar servidor de Inteligencia Artificial (GPU + MLflow)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P1-LOAD-SYS-01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SYS: hardening Docker Compose staging y pipeline despliegue base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Marcha blanca con datos reales en unidad minera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Automatizar instalacion de servidores (Ansible)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Centralizar logs del sistema (Loki + Grafana)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SYS-I11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Acelerar carga web con Nginx (cache y compresion)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Instalar WAF (Web Application Firewall) para proteger la plataforma web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VPS-009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Documentar arquitectura completa VPS datacenter Lima (diagrama tecnico y gerenci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 de conectividad desde mina real: fibra, 4G (todos los operadores) y satel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4.5</w:t>
            </w:r>
          </w:p>
        </w:tc>
      </w:tr>
    </w:tbl>
    <w:p/>
    <w:p>
      <w:pPr>
        <w:pStyle w:val="Heading2"/>
      </w:pPr>
      <w:r>
        <w:t>QA — QA-Calidad (desde mes 2)</w:t>
      </w:r>
    </w:p>
    <w:p>
      <w:r>
        <w:rPr>
          <w:sz w:val="20"/>
        </w:rPr>
        <w:t>Auditor de Calidad Senior — Pruebas de estrés (10,000 sensores), seguridad, simulacros de fallo y automatización de calidad (desde mes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94.3%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156.5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92.1%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13.5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170.9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91.4%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16.1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0.2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FLOOR-QA-M07-01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Pruebas exploratorias y regresion continua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P1-LOAD-FE2-01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FE2: validacion UX temprana de login, auth y responsive tablet mina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P1-LOAD-QA-01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QA: plan maestro de pruebas y casos base modulos core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Simulacros de fallo y recuperación (DR drill)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Pruebas UAT con usuarios de operaciones mineras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P2-M6-008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Documentación final: manuales de usuario y operación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Soporte post-GoLive y estabilización (Semana 26)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P2-M6-015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Pruebas de exportación masiva (100 informes concurrentes)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Automatización de tests de regresión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QA-T01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Desarrollo del framework de automatización de pruebas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QA-T07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Creación y mantenimiento de datos de prueba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VPS-010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Prueba de conectividad desde mina real: fibra, 4G (todos los operadores) y satel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7.3</w:t>
            </w:r>
          </w:p>
        </w:tc>
      </w:tr>
    </w:tbl>
    <w:p/>
    <w:p>
      <w:pPr>
        <w:pStyle w:val="Heading2"/>
      </w:pPr>
      <w:r>
        <w:t>IA — IA-ML — Modelos e Inteligencia Artificial (desde mes 2)</w:t>
      </w:r>
    </w:p>
    <w:p>
      <w:r>
        <w:rPr>
          <w:sz w:val="20"/>
        </w:rPr>
        <w:t>Ingeniero de Inteligencia Artificial (ML/IA) — Modelos ONNX, NLP, OCR, STT, corrector predictivo e informe predictivo (desde mes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154.5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176.9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99.1%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Mentoring técnico y transferencia de conocimiento al equipo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FLOOR-IA-M07-01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modelos, datasets y calidad de inferencias — 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Pipeline de preprocesamiento de datos para modelos de IA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Preparar servidor de Inteligencia Artificial (GPU + MLflow)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14.7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IA-M06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Detectar automaticamente la urgencia de informes de incidentes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P1-LOAD-IA-01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IA: PoC corrector ortografico LanguageTool + vocabulario minero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P1-LOAD-IA-02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IA: pipeline STT Whisper con acento regional y ruido de socavon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P1-M3-026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Corrector ortografico y gramatical inteligente para informes mineros (espanol 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13.2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QA-T01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Desarrollo del framework de automatización de pruebas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FLOOR-IA-M08-01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modelos, datasets y calidad de inferencias — 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FLOOR-IA-M08-02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modelos, datasets y calidad de inferencias — 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FLOOR-IA-M08-03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Validacion modelos, datasets y calidad de inferencias — Agosto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2.0</w:t>
            </w:r>
          </w:p>
        </w:tc>
      </w:tr>
    </w:tbl>
    <w:p/>
    <w:p>
      <w:pPr>
        <w:pStyle w:val="Heading2"/>
      </w:pPr>
      <w:r>
        <w:t>PAF — Soporte PMO — Analista Funcional y Documentador</w:t>
      </w:r>
    </w:p>
    <w:p>
      <w:r>
        <w:rPr>
          <w:sz w:val="20"/>
        </w:rPr>
        <w:t>Soporte PMO — Analista Funcional y Documentador — ClickUp, reuniones, actas, correos, seguimiento de tareas y comunicacion equipo-gerencia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56"/>
            <w:shd w:fill="DCE6F1"/>
          </w:tcPr>
          <w:p>
            <w:r>
              <w:rPr>
                <w:b/>
                <w:sz w:val="18"/>
              </w:rPr>
              <w:t>Horas libres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159.2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93.6%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10.8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Agosto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164.7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96.9%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5.3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Septiembre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Octubre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171.3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96.0%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8"/>
              </w:rPr>
              <w:t>Noviembre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r>
        <w:t>Principales tareas asignadas (muestra):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2484"/>
            <w:shd w:fill="DCE6F1"/>
          </w:tcPr>
          <w:p>
            <w:r>
              <w:rPr>
                <w:b/>
                <w:sz w:val="18"/>
              </w:rPr>
              <w:t>Horas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Revisión semanal de arquitectura con equipo técnico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BE3-I01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Documentación API completa (Swagger/OpenAPI 3.0)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Documentacion funcional, actas y seguimiento PMO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Documentacion funcional, actas y seguimiento PMO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FLOOR-PAF-M06-03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Documentacion funcional, actas y seguimiento PMO — 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P1-M1-003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Levantamiento funcional para sistema de informes mineros avanzados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11.7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PAF-004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Correos de seguimiento a equipo y gerencia (avance, riesgos, bloqueos)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40.0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PMO-001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Sprint Planning quincenal (planificación del sprint)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PMO-003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Sprint Review y Retrospectiva quincenal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PMO-005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Dashboard de métricas del proyecto en ClickUp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Junio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QA-001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Definir estrategia de testing y criterios de aceptación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Julio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ARQ-G02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Reportes semanales de avance a Gerencia General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13.0</w:t>
            </w:r>
          </w:p>
        </w:tc>
      </w:tr>
    </w:tbl>
    <w:p/>
    <w:p>
      <w:pPr>
        <w:pStyle w:val="Heading1"/>
      </w:pPr>
      <w:r>
        <w:t>5. Notas metodológicas</w:t>
      </w:r>
    </w:p>
    <w:p>
      <w:pPr>
        <w:pStyle w:val="ListBullet"/>
      </w:pPr>
      <w:r>
        <w:t>Fuente: scripts/generate_clickup_import.py — cronograma v35 con alcances A–G.</w:t>
      </w:r>
    </w:p>
    <w:p>
      <w:pPr>
        <w:pStyle w:val="ListBullet"/>
      </w:pPr>
      <w:r>
        <w:t>Promedio 'meses activos' excluye meses sin contratación (ej. FE2/QA/IA/SYS en junio).</w:t>
      </w:r>
    </w:p>
    <w:p>
      <w:pPr>
        <w:pStyle w:val="ListBullet"/>
      </w:pPr>
      <w:r>
        <w:t>Estado ÓPTIMO: ≥ 90% en meses con asignación; tope 100% sin sobrecarga.</w:t>
      </w:r>
    </w:p>
    <w:p>
      <w:pPr>
        <w:pStyle w:val="ListBullet"/>
      </w:pPr>
      <w:r>
        <w:t>Generado automáticamente para gerencia y seguimiento PMO.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6"/>
      </w:rPr>
      <w:t>AURIXA 2026 — Reporte mensual de recursos v35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