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ARQUITECTURA OBJETIVO POR CAPAS — PLATAFORMA AURIXA</w:t>
      </w:r>
    </w:p>
    <w:p>
      <w:pPr>
        <w:jc w:val="center"/>
      </w:pPr>
      <w:r>
        <w:rPr>
          <w:b/>
          <w:color w:val="0C6866"/>
          <w:sz w:val="26"/>
        </w:rPr>
        <w:t>Reorganización de la Solución de Telemetría y Automatización Minera con IA (LATAM)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ARQUITECTURA OBJETIVO POR CAPAS — PLATAFORMA AURIXA</w:t>
      </w:r>
    </w:p>
    <w:p>
      <w:pPr>
        <w:pStyle w:val="Heading1"/>
      </w:pPr>
      <w:r>
        <w:t>Reorganización de la Solución de Telemetría y Automatización Minera con IA (LATAM)</w:t>
      </w:r>
    </w:p>
    <w:p>
      <w:pPr>
        <w:spacing w:after="120"/>
      </w:pPr>
      <w:r>
        <w:rPr>
          <w:rFonts w:ascii="Calibri" w:hAnsi="Calibri"/>
          <w:sz w:val="21"/>
        </w:rPr>
        <w:t>Versión: v36 — alineada al SOW Maestro v3.0 y al estado real del código</w:t>
      </w:r>
    </w:p>
    <w:p>
      <w:pPr>
        <w:spacing w:after="120"/>
      </w:pPr>
      <w:r>
        <w:rPr>
          <w:rFonts w:ascii="Calibri" w:hAnsi="Calibri"/>
          <w:sz w:val="21"/>
        </w:rPr>
        <w:t>Fecha: 19 de junio de 2026</w:t>
      </w:r>
    </w:p>
    <w:p>
      <w:pPr>
        <w:spacing w:after="120"/>
      </w:pPr>
      <w:r>
        <w:rPr>
          <w:rFonts w:ascii="Calibri" w:hAnsi="Calibri"/>
          <w:sz w:val="21"/>
        </w:rPr>
        <w:t>Audiencia: Gerencia TI, Arquitectura y equipo técnico (10 recursos)</w:t>
      </w:r>
    </w:p>
    <w:p>
      <w:pPr>
        <w:spacing w:after="120"/>
      </w:pPr>
      <w:r>
        <w:rPr>
          <w:rFonts w:ascii="Calibri" w:hAnsi="Calibri"/>
          <w:sz w:val="21"/>
        </w:rPr>
        <w:t>Propósito: Definir la arquitectura objetivo, organizada por capas, para una plataforma en tiempo real, escalable y resiliente, e incorporar un motor de ML predictivo aplicado a minería metálica.</w:t>
      </w:r>
    </w:p>
    <w:p>
      <w:pPr>
        <w:spacing w:after="120"/>
      </w:pPr>
      <w:r>
        <w:rPr>
          <w:rFonts w:ascii="Calibri" w:hAnsi="Calibri"/>
          <w:sz w:val="21"/>
        </w:rPr>
        <w:t>&gt; Este documento complementa a `Arquitectura_Solucion_AURIXA_v36.md` (vista actual) con la vista objetivo por capas y el plan de reorganización para la Etapa 2.</w:t>
      </w:r>
    </w:p>
    <w:p>
      <w:pPr>
        <w:pStyle w:val="Heading1"/>
      </w:pPr>
      <w:r>
        <w:t>1. Principio de organización</w:t>
      </w:r>
    </w:p>
    <w:p>
      <w:pPr>
        <w:spacing w:after="120"/>
      </w:pPr>
      <w:r>
        <w:rPr>
          <w:rFonts w:ascii="Calibri" w:hAnsi="Calibri"/>
          <w:sz w:val="21"/>
        </w:rPr>
        <w:t>La solución se reorganiza en 7 capas funcionales + 3 capas transversales, con una frontera clara entre lo orientado a backend (datos, ingesta, motor C++, IA) y lo orientado a frontend (experiencia, dashboards, mapas). Cada capa tiene un dueño en el equipo de 10 y un sprint de Etapa 2.</w:t>
      </w:r>
    </w:p>
    <w:p>
      <w:pPr>
        <w:spacing w:after="120"/>
      </w:pPr>
      <w:r>
        <w:rPr>
          <w:rFonts w:ascii="Calibri" w:hAnsi="Calibri"/>
          <w:sz w:val="21"/>
        </w:rPr>
        <w:t>```</w:t>
      </w:r>
    </w:p>
    <w:p>
      <w:pPr>
        <w:spacing w:after="120"/>
      </w:pPr>
      <w:r>
        <w:rPr>
          <w:rFonts w:ascii="Calibri" w:hAnsi="Calibri"/>
          <w:sz w:val="2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rPr>
          <w:rFonts w:ascii="Calibri" w:hAnsi="Calibri"/>
          <w:sz w:val="21"/>
        </w:rPr>
        <w:t>│  TRANSVERSAL: Seguridad (edge TLS, secrets, redes segmentadas)         │</w:t>
      </w:r>
    </w:p>
    <w:p>
      <w:pPr>
        <w:spacing w:after="120"/>
      </w:pPr>
      <w:r>
        <w:rPr>
          <w:rFonts w:ascii="Calibri" w:hAnsi="Calibri"/>
          <w:sz w:val="21"/>
        </w:rPr>
        <w:t>│  TRANSVERSAL: Observabilidad (Prometheus · Grafana · Loki)             │</w:t>
      </w:r>
    </w:p>
    <w:p>
      <w:pPr>
        <w:spacing w:after="120"/>
      </w:pPr>
      <w:r>
        <w:rPr>
          <w:rFonts w:ascii="Calibri" w:hAnsi="Calibri"/>
          <w:sz w:val="21"/>
        </w:rPr>
        <w:t>│  TRANSVERSAL: Orquestación / CI-CD (Docker, registry, blue-green)      │</w:t>
      </w:r>
    </w:p>
    <w:p>
      <w:pPr>
        <w:spacing w:after="120"/>
      </w:pPr>
      <w:r>
        <w:rPr>
          <w:rFonts w:ascii="Calibri" w:hAnsi="Calibri"/>
          <w:sz w:val="21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Calibri" w:hAnsi="Calibri"/>
          <w:sz w:val="21"/>
        </w:rPr>
        <w:t>│  C6 FRONTEND (React/Vite)        │  C7 GIS / GEOLOCALIZACIÓN AVANZADA   │</w:t>
      </w:r>
    </w:p>
    <w:p>
      <w:pPr>
        <w:spacing w:after="120"/>
      </w:pPr>
      <w:r>
        <w:rPr>
          <w:rFonts w:ascii="Calibri" w:hAnsi="Calibri"/>
          <w:sz w:val="21"/>
        </w:rPr>
        <w:t>│  ReportStudio · dashboards · 3D  │  tileserver · WMS LATAM · GDAL       │</w:t>
      </w:r>
    </w:p>
    <w:p>
      <w:pPr>
        <w:spacing w:after="120"/>
      </w:pPr>
      <w:r>
        <w:rPr>
          <w:rFonts w:ascii="Calibri" w:hAnsi="Calibri"/>
          <w:sz w:val="21"/>
        </w:rPr>
        <w:t>├──────────────────────────────────┴──────────────────────────────────┤</w:t>
      </w:r>
    </w:p>
    <w:p>
      <w:pPr>
        <w:spacing w:after="120"/>
      </w:pPr>
      <w:r>
        <w:rPr>
          <w:rFonts w:ascii="Calibri" w:hAnsi="Calibri"/>
          <w:sz w:val="21"/>
        </w:rPr>
        <w:t>│  C3 BACKEND C++ (Boost.Asio/Beast + OpenCV)  — gateway por dominios     │</w:t>
      </w:r>
    </w:p>
    <w:p>
      <w:pPr>
        <w:spacing w:after="120"/>
      </w:pPr>
      <w:r>
        <w:rPr>
          <w:rFonts w:ascii="Calibri" w:hAnsi="Calibri"/>
          <w:sz w:val="21"/>
        </w:rPr>
        <w:t>│  auth · mining/telemetría · map · gdal · biometric · reports · formula │</w:t>
      </w:r>
    </w:p>
    <w:p>
      <w:pPr>
        <w:spacing w:after="120"/>
      </w:pPr>
      <w:r>
        <w:rPr>
          <w:rFonts w:ascii="Calibri" w:hAnsi="Calibri"/>
          <w:sz w:val="21"/>
        </w:rPr>
        <w:t>├──────────────────────────────────┬──────────────────────────────────┤</w:t>
      </w:r>
    </w:p>
    <w:p>
      <w:pPr>
        <w:spacing w:after="120"/>
      </w:pPr>
      <w:r>
        <w:rPr>
          <w:rFonts w:ascii="Calibri" w:hAnsi="Calibri"/>
          <w:sz w:val="21"/>
        </w:rPr>
        <w:t>│  C4 IA APLICADA (visión/biometría)│  C5 ML PREDICTIVO (NUEVO)          │</w:t>
      </w:r>
    </w:p>
    <w:p>
      <w:pPr>
        <w:spacing w:after="120"/>
      </w:pPr>
      <w:r>
        <w:rPr>
          <w:rFonts w:ascii="Calibri" w:hAnsi="Calibri"/>
          <w:sz w:val="21"/>
        </w:rPr>
        <w:t>│  InsightFace · MediaPipe · ONNX   │  forecasting · anomalías · report  │</w:t>
      </w:r>
    </w:p>
    <w:p>
      <w:pPr>
        <w:spacing w:after="120"/>
      </w:pPr>
      <w:r>
        <w:rPr>
          <w:rFonts w:ascii="Calibri" w:hAnsi="Calibri"/>
          <w:sz w:val="21"/>
        </w:rPr>
        <w:t>├──────────────────────────────────┴──────────────────────────────────┤</w:t>
      </w:r>
    </w:p>
    <w:p>
      <w:pPr>
        <w:spacing w:after="120"/>
      </w:pPr>
      <w:r>
        <w:rPr>
          <w:rFonts w:ascii="Calibri" w:hAnsi="Calibri"/>
          <w:sz w:val="21"/>
        </w:rPr>
        <w:t>│  C2 INGESTA TIEMPO REAL — Redpanda (Kafka API), 10.000 sensores        │</w:t>
      </w:r>
    </w:p>
    <w:p>
      <w:pPr>
        <w:spacing w:after="120"/>
      </w:pPr>
      <w:r>
        <w:rPr>
          <w:rFonts w:ascii="Calibri" w:hAnsi="Calibri"/>
          <w:sz w:val="21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Calibri" w:hAnsi="Calibri"/>
          <w:sz w:val="21"/>
        </w:rPr>
        <w:t>│  C1 DATOS — TimescaleDB (hypertables) · MinIO (objetos)                │</w:t>
      </w:r>
    </w:p>
    <w:p>
      <w:pPr>
        <w:spacing w:after="120"/>
      </w:pPr>
      <w:r>
        <w:rPr>
          <w:rFonts w:ascii="Calibri" w:hAnsi="Calibri"/>
          <w:sz w:val="2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Calibri" w:hAnsi="Calibri"/>
          <w:sz w:val="21"/>
        </w:rPr>
        <w:t>```</w:t>
      </w:r>
    </w:p>
    <w:p>
      <w:pPr>
        <w:pStyle w:val="Heading1"/>
      </w:pPr>
      <w:r>
        <w:t>2. C1 · Capa de Datos</w:t>
      </w:r>
    </w:p>
    <w:p>
      <w:pPr>
        <w:spacing w:after="120"/>
      </w:pPr>
      <w:r>
        <w:rPr>
          <w:rFonts w:ascii="Calibri" w:hAnsi="Calibri"/>
          <w:sz w:val="21"/>
        </w:rPr>
        <w:t>Hoy: TimescaleDB (PostgreSQL 15) con hypertables `telemetry_raw(captured_at)` y `telemetry_multivariate(ts)`; modelo multitenant UUID, RBAC granular (`sec_role`, `sec_permission`, `auth_user_role`), auditoría forzada (`platform_audit_log`, contexto desde login) y 28+ migraciones versionadas (`db_scripts/`). BD separada para el motor FORMULA.</w:t>
      </w:r>
    </w:p>
    <w:p>
      <w:pPr>
        <w:spacing w:after="120"/>
      </w:pPr>
      <w:r>
        <w:rPr>
          <w:rFonts w:ascii="Calibri" w:hAnsi="Calibri"/>
          <w:sz w:val="21"/>
        </w:rPr>
        <w:t>Objetivo:</w:t>
      </w:r>
    </w:p>
    <w:p>
      <w:pPr>
        <w:pStyle w:val="ListBullet"/>
      </w:pPr>
      <w:r>
        <w:rPr>
          <w:rFonts w:ascii="Calibri" w:hAnsi="Calibri"/>
          <w:sz w:val="21"/>
        </w:rPr>
        <w:t>Políticas de compresión y retención en hypertables (TimescaleDB) para sostener 10k sensores.</w:t>
      </w:r>
    </w:p>
    <w:p>
      <w:pPr>
        <w:pStyle w:val="ListBullet"/>
      </w:pPr>
      <w:r>
        <w:rPr>
          <w:rFonts w:ascii="Calibri" w:hAnsi="Calibri"/>
          <w:sz w:val="21"/>
        </w:rPr>
        <w:t>Continuous aggregates (vistas materializadas incrementales) para KPIs y dashboards sub-segundo.</w:t>
      </w:r>
    </w:p>
    <w:p>
      <w:pPr>
        <w:pStyle w:val="ListBullet"/>
      </w:pPr>
      <w:r>
        <w:rPr>
          <w:rFonts w:ascii="Calibri" w:hAnsi="Calibri"/>
          <w:sz w:val="21"/>
        </w:rPr>
        <w:t>MinIO como almacén de objetos soberano: informes exportados, imágenes de informes, modelos ML versionados, respaldos.</w:t>
      </w:r>
    </w:p>
    <w:p>
      <w:pPr>
        <w:pStyle w:val="ListBullet"/>
      </w:pPr>
      <w:r>
        <w:rPr>
          <w:rFonts w:ascii="Calibri" w:hAnsi="Calibri"/>
          <w:sz w:val="21"/>
        </w:rPr>
        <w:t>Réplica + PITR (pgBackRest/wal-g) para DR &lt; 15 min (objetivo O5).</w:t>
      </w:r>
    </w:p>
    <w:p>
      <w:pPr>
        <w:spacing w:after="120"/>
      </w:pPr>
      <w:r>
        <w:rPr>
          <w:rFonts w:ascii="Calibri" w:hAnsi="Calibri"/>
          <w:sz w:val="21"/>
        </w:rPr>
        <w:t>Dueño: BE3 (DBA/AWS/ETL/Recovery). Sprints: S10 (DR), S11 (tuning).</w:t>
      </w:r>
    </w:p>
    <w:p>
      <w:pPr>
        <w:pStyle w:val="Heading1"/>
      </w:pPr>
      <w:r>
        <w:t>3. C2 · Capa de Ingesta en Tiempo Real (nueva)</w:t>
      </w:r>
    </w:p>
    <w:p>
      <w:pPr>
        <w:spacing w:after="120"/>
      </w:pPr>
      <w:r>
        <w:rPr>
          <w:rFonts w:ascii="Calibri" w:hAnsi="Calibri"/>
          <w:sz w:val="21"/>
        </w:rPr>
        <w:t>Hoy: los sensores llegarían directo al backend C++ (sockets/gateway). No escala a picos de 10k/seg.</w:t>
      </w:r>
    </w:p>
    <w:p>
      <w:pPr>
        <w:spacing w:after="120"/>
      </w:pPr>
      <w:r>
        <w:rPr>
          <w:rFonts w:ascii="Calibri" w:hAnsi="Calibri"/>
          <w:sz w:val="21"/>
        </w:rPr>
        <w:t>Objetivo: Redpanda (API Kafka, C++, sin JVM) como bus de ingesta:</w:t>
      </w:r>
    </w:p>
    <w:p>
      <w:pPr>
        <w:pStyle w:val="ListBullet"/>
      </w:pPr>
      <w:r>
        <w:rPr>
          <w:rFonts w:ascii="Calibri" w:hAnsi="Calibri"/>
          <w:sz w:val="21"/>
        </w:rPr>
        <w:t>Topics por tenant/zona (`telemetry.&lt;tenant&gt;.&lt;zona&gt;`), particionados para paralelismo.</w:t>
      </w:r>
    </w:p>
    <w:p>
      <w:pPr>
        <w:pStyle w:val="ListBullet"/>
      </w:pPr>
      <w:r>
        <w:rPr>
          <w:rFonts w:ascii="Calibri" w:hAnsi="Calibri"/>
          <w:sz w:val="21"/>
        </w:rPr>
        <w:t>Productores: gateway TLS C++ (`mining_gateway`) y credenciales de ingesta (`sensor_ingest_credential`).</w:t>
      </w:r>
    </w:p>
    <w:p>
      <w:pPr>
        <w:pStyle w:val="ListBullet"/>
      </w:pPr>
      <w:r>
        <w:rPr>
          <w:rFonts w:ascii="Calibri" w:hAnsi="Calibri"/>
          <w:sz w:val="21"/>
        </w:rPr>
        <w:t>Consumidores: servicio C++ que persiste a `telemetry_raw` y publica a `ml_engine`.</w:t>
      </w:r>
    </w:p>
    <w:p>
      <w:pPr>
        <w:pStyle w:val="ListBullet"/>
      </w:pPr>
      <w:r>
        <w:rPr>
          <w:rFonts w:ascii="Calibri" w:hAnsi="Calibri"/>
          <w:sz w:val="21"/>
        </w:rPr>
        <w:t>Desacopla picos, da back-pressure y resiliencia (si cae un consumidor, el dato no se pierde).</w:t>
      </w:r>
    </w:p>
    <w:p>
      <w:pPr>
        <w:spacing w:after="120"/>
      </w:pPr>
      <w:r>
        <w:rPr>
          <w:rFonts w:ascii="Calibri" w:hAnsi="Calibri"/>
          <w:sz w:val="21"/>
        </w:rPr>
        <w:t>Dueño: BE1 (Core C++) + Infra/SYS. Sprints: S9–S12 (estrés 10k).</w:t>
      </w:r>
    </w:p>
    <w:p>
      <w:pPr>
        <w:pStyle w:val="Heading1"/>
      </w:pPr>
      <w:r>
        <w:t>4. C3 · Capa Backend C++ (orientada a backend)</w:t>
      </w:r>
    </w:p>
    <w:p>
      <w:pPr>
        <w:spacing w:after="120"/>
      </w:pPr>
      <w:r>
        <w:rPr>
          <w:rFonts w:ascii="Calibri" w:hAnsi="Calibri"/>
          <w:sz w:val="21"/>
        </w:rPr>
        <w:t>Hoy (ya modular, base sólida): gateway Boost.Asio/Beast con TLS (`mining_gateway`, 8443), router por `{método, ruta}`, pool de 15k WebSockets (`server/connection_pool`), y módulos por dominio: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Módulo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Responsabilidad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Endpoints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`auth/`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Usuarios, sesiones, multitenant (file/pg), face login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`/api/auth/*`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`mining/`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Telemetría, KPIs, vigilancia, gateway TLS, vision_pipeline (RQD/fracturas)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`/api/sensors/*`, `/api/mining/kpis`, `/api/dashboard/metrics`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`map/`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Geoespacial, point-in-polygon, compliance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`/api/map/markers`, `/official-zones`, `/compliance-intersections`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`gdal/`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Conversión raster ECW/GeoTIFF (job queue)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`/api/gdal/*`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`biometric/`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OpenCV Haar+DNN, cliente ai_engine, ICAO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`/api/face/register`, `/verify`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`reports/` · `formula/` · `text/`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Informes, diccionario de fórmulas, ortografía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`/api/reports/*`, `/api/formula/dictionary`, `/api/text/*`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Objetivo:</w:t>
      </w:r>
    </w:p>
    <w:p>
      <w:pPr>
        <w:pStyle w:val="ListBullet"/>
      </w:pPr>
      <w:r>
        <w:rPr>
          <w:rFonts w:ascii="Calibri" w:hAnsi="Calibri"/>
          <w:sz w:val="21"/>
        </w:rPr>
        <w:t>Réplicas horizontales de `web` (stateless) detrás del edge proxy.</w:t>
      </w:r>
    </w:p>
    <w:p>
      <w:pPr>
        <w:pStyle w:val="ListBullet"/>
      </w:pPr>
      <w:r>
        <w:rPr>
          <w:rFonts w:ascii="Calibri" w:hAnsi="Calibri"/>
          <w:sz w:val="21"/>
        </w:rPr>
        <w:t>Mover la ingesta directa de sensores a consumir desde Redpanda (C2).</w:t>
      </w:r>
    </w:p>
    <w:p>
      <w:pPr>
        <w:pStyle w:val="ListBullet"/>
      </w:pPr>
      <w:r>
        <w:rPr>
          <w:rFonts w:ascii="Calibri" w:hAnsi="Calibri"/>
          <w:sz w:val="21"/>
        </w:rPr>
        <w:t>Límites de recursos y métricas Prometheus (`/metrics`).</w:t>
      </w:r>
    </w:p>
    <w:p>
      <w:pPr>
        <w:spacing w:after="120"/>
      </w:pPr>
      <w:r>
        <w:rPr>
          <w:rFonts w:ascii="Calibri" w:hAnsi="Calibri"/>
          <w:sz w:val="21"/>
        </w:rPr>
        <w:t>Dueños: BE1 (core/telemetría), BE2 (seguridad/biometría). Sprints: S9–S11.</w:t>
      </w:r>
    </w:p>
    <w:p>
      <w:pPr>
        <w:pStyle w:val="Heading1"/>
      </w:pPr>
      <w:r>
        <w:t>5. C4 · Capa de IA Aplicada (visión/biometría)</w:t>
      </w:r>
    </w:p>
    <w:p>
      <w:pPr>
        <w:spacing w:after="120"/>
      </w:pPr>
      <w:r>
        <w:rPr>
          <w:rFonts w:ascii="Calibri" w:hAnsi="Calibri"/>
          <w:sz w:val="21"/>
        </w:rPr>
        <w:t>Hoy: `ai_engine` (Flask :5000) — MediaPipe Face Landmarker, InsightFace (embeddings 512-d), clasificador ONNX de gafas (fusión CV+ONNX), avatar cartoon. Frame-a-frame, stateless.</w:t>
      </w:r>
    </w:p>
    <w:p>
      <w:pPr>
        <w:spacing w:after="120"/>
      </w:pPr>
      <w:r>
        <w:rPr>
          <w:rFonts w:ascii="Calibri" w:hAnsi="Calibri"/>
          <w:sz w:val="21"/>
        </w:rPr>
        <w:t>Objetivo: réplicas + cola; visión EPP por CCTV (casco/chaleco) en Etapa 2; modelos ONNX versionados en MinIO.</w:t>
      </w:r>
    </w:p>
    <w:p>
      <w:pPr>
        <w:spacing w:after="120"/>
      </w:pPr>
      <w:r>
        <w:rPr>
          <w:rFonts w:ascii="Calibri" w:hAnsi="Calibri"/>
          <w:sz w:val="21"/>
        </w:rPr>
        <w:t>Dueño: IA + BE2. Sprints: S6 (base), S11 (producción).</w:t>
      </w:r>
    </w:p>
    <w:p>
      <w:pPr>
        <w:pStyle w:val="Heading1"/>
      </w:pPr>
      <w:r>
        <w:t>6. C5 · Capa de ML Predictivo (NUEVA) — `ml_engine`</w:t>
      </w:r>
    </w:p>
    <w:p>
      <w:pPr>
        <w:spacing w:after="120"/>
      </w:pPr>
      <w:r>
        <w:rPr>
          <w:rFonts w:ascii="Calibri" w:hAnsi="Calibri"/>
          <w:sz w:val="21"/>
        </w:rPr>
        <w:t>Motor nuevo y separado del `ai_engine` de visión. Servicio FastAPI/Python (puerto 5001) con el stack de ciencia de datos: pandas, numpy, scikit-learn, statsmodels/Prophet, PyTorch (LSTM), XGBoost, Isolation Forest. Lee las hypertables de TimescaleDB, persiste predicciones a la BD y modelos/artefactos a MinIO.</w:t>
      </w:r>
    </w:p>
    <w:p>
      <w:pPr>
        <w:pStyle w:val="Heading2"/>
      </w:pPr>
      <w:r>
        <w:t>Casos de uso (minería metálica LATAM)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#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Caso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Técnica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Fuente de datos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Salida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Forecasting de telemetría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Prophet / LSTM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`telemetry_raw`, `telemetry_multivariate`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Predicción de temperatura, vibración, caudal, gases (n horas)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Anomalías geotécnicas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Isolation Forest / autoencoder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series de taludes, inclinómetros, piezómetros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Alerta temprana de inestabilidad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Mantenimiento predictivo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XGBoost / survival models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telemetría + historial de equipos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Probabilidad de falla / RUL de equipos críticos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Leyes y metalurgia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Regresión / gradient boosting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leyes de cabeza, recuperación, `mining_runtime_kpis`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Predicción de recuperación y optimización de AISC/tonelaje/TRIFR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Reportabilidad ML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NLG + plantillas (con Ollama)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predicciones + KPIs + hallazgos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Generación/aumento de informes técnicos avanzados en ReportStudio (`report_ai_run`)</w:t>
            </w:r>
          </w:p>
        </w:tc>
      </w:tr>
    </w:tbl>
    <w:p/>
    <w:p>
      <w:pPr>
        <w:pStyle w:val="Heading2"/>
      </w:pPr>
      <w:r>
        <w:t>Integración</w:t>
      </w:r>
    </w:p>
    <w:p>
      <w:pPr>
        <w:pStyle w:val="ListBullet"/>
      </w:pPr>
      <w:r>
        <w:rPr>
          <w:rFonts w:ascii="Calibri" w:hAnsi="Calibri"/>
          <w:sz w:val="21"/>
        </w:rPr>
        <w:t>Entrada: consume features desde TimescaleDB (continuous aggregates) y eventos de Redpanda.</w:t>
      </w:r>
    </w:p>
    <w:p>
      <w:pPr>
        <w:pStyle w:val="ListBullet"/>
      </w:pPr>
      <w:r>
        <w:rPr>
          <w:rFonts w:ascii="Calibri" w:hAnsi="Calibri"/>
          <w:sz w:val="21"/>
        </w:rPr>
        <w:t>Salida: tabla de predicciones (`ml_predictions`) + alertas a `org_notification_outbox`; modelos versionados en MinIO; resultados de informes vía `report_ai_run` (ya existe en el esquema).</w:t>
      </w:r>
    </w:p>
    <w:p>
      <w:pPr>
        <w:pStyle w:val="ListBullet"/>
      </w:pPr>
      <w:r>
        <w:rPr>
          <w:rFonts w:ascii="Calibri" w:hAnsi="Calibri"/>
          <w:sz w:val="21"/>
        </w:rPr>
        <w:t>MLOps: entrenamiento offline (jobs), servir online (FastAPI), versionado de modelos, métricas de drift a Prometheus.</w:t>
      </w:r>
    </w:p>
    <w:p>
      <w:pPr>
        <w:spacing w:after="120"/>
      </w:pPr>
      <w:r>
        <w:rPr>
          <w:rFonts w:ascii="Calibri" w:hAnsi="Calibri"/>
          <w:sz w:val="21"/>
        </w:rPr>
        <w:t>Estructura propuesta (`ml_engine/`, a scaffoldear en Etapa 2):</w:t>
      </w:r>
    </w:p>
    <w:p>
      <w:pPr>
        <w:spacing w:after="120"/>
      </w:pPr>
      <w:r>
        <w:rPr>
          <w:rFonts w:ascii="Calibri" w:hAnsi="Calibri"/>
          <w:sz w:val="21"/>
        </w:rPr>
        <w:t>```</w:t>
      </w:r>
    </w:p>
    <w:p>
      <w:pPr>
        <w:spacing w:after="120"/>
      </w:pPr>
      <w:r>
        <w:rPr>
          <w:rFonts w:ascii="Calibri" w:hAnsi="Calibri"/>
          <w:sz w:val="21"/>
        </w:rPr>
        <w:t>ml_engine/</w:t>
      </w:r>
    </w:p>
    <w:p>
      <w:pPr>
        <w:spacing w:after="120"/>
      </w:pPr>
      <w:r>
        <w:rPr>
          <w:rFonts w:ascii="Calibri" w:hAnsi="Calibri"/>
          <w:sz w:val="21"/>
        </w:rPr>
        <w:t>├── app/                 FastAPI (endpoints /forecast, /anomaly, /maintenance, /grade, /report-insights, /health)</w:t>
      </w:r>
    </w:p>
    <w:p>
      <w:pPr>
        <w:spacing w:after="120"/>
      </w:pPr>
      <w:r>
        <w:rPr>
          <w:rFonts w:ascii="Calibri" w:hAnsi="Calibri"/>
          <w:sz w:val="21"/>
        </w:rPr>
        <w:t>├── pipelines/           ingestión de features desde TimescaleDB</w:t>
      </w:r>
    </w:p>
    <w:p>
      <w:pPr>
        <w:spacing w:after="120"/>
      </w:pPr>
      <w:r>
        <w:rPr>
          <w:rFonts w:ascii="Calibri" w:hAnsi="Calibri"/>
          <w:sz w:val="21"/>
        </w:rPr>
        <w:t>├── models/              forecasting/ anomaly/ maintenance/ metallurgy/ (entrenamiento + inferencia)</w:t>
      </w:r>
    </w:p>
    <w:p>
      <w:pPr>
        <w:spacing w:after="120"/>
      </w:pPr>
      <w:r>
        <w:rPr>
          <w:rFonts w:ascii="Calibri" w:hAnsi="Calibri"/>
          <w:sz w:val="21"/>
        </w:rPr>
        <w:t>├── reporting/           NLG de informes (integra Ollama local)</w:t>
      </w:r>
    </w:p>
    <w:p>
      <w:pPr>
        <w:spacing w:after="120"/>
      </w:pPr>
      <w:r>
        <w:rPr>
          <w:rFonts w:ascii="Calibri" w:hAnsi="Calibri"/>
          <w:sz w:val="21"/>
        </w:rPr>
        <w:t>├── store/               persistencia a BD + MinIO (artefactos/modelos)</w:t>
      </w:r>
    </w:p>
    <w:p>
      <w:pPr>
        <w:spacing w:after="120"/>
      </w:pPr>
      <w:r>
        <w:rPr>
          <w:rFonts w:ascii="Calibri" w:hAnsi="Calibri"/>
          <w:sz w:val="21"/>
        </w:rPr>
        <w:t>├── requirements.txt     pandas, numpy, scikit-learn, prophet, torch, xgboost, fastapi, psycopg, minio</w:t>
      </w:r>
    </w:p>
    <w:p>
      <w:pPr>
        <w:spacing w:after="120"/>
      </w:pPr>
      <w:r>
        <w:rPr>
          <w:rFonts w:ascii="Calibri" w:hAnsi="Calibri"/>
          <w:sz w:val="21"/>
        </w:rPr>
        <w:t>└── Dockerfile.ml</w:t>
      </w:r>
    </w:p>
    <w:p>
      <w:pPr>
        <w:spacing w:after="120"/>
      </w:pPr>
      <w:r>
        <w:rPr>
          <w:rFonts w:ascii="Calibri" w:hAnsi="Calibri"/>
          <w:sz w:val="21"/>
        </w:rPr>
        <w:t>```</w:t>
      </w:r>
    </w:p>
    <w:p>
      <w:pPr>
        <w:spacing w:after="120"/>
      </w:pPr>
      <w:r>
        <w:rPr>
          <w:rFonts w:ascii="Calibri" w:hAnsi="Calibri"/>
          <w:sz w:val="21"/>
        </w:rPr>
        <w:t>Dueño: IA (lead) + BE1 (integración telemetría) + BE3 (datos). Sprints: S6 (PoC), S11 (afinamiento), S12 (validación).</w:t>
      </w:r>
    </w:p>
    <w:p>
      <w:pPr>
        <w:pStyle w:val="Heading1"/>
      </w:pPr>
      <w:r>
        <w:t>7. C6 · Capa Frontend (orientada a frontend)</w:t>
      </w:r>
    </w:p>
    <w:p>
      <w:pPr>
        <w:spacing w:after="120"/>
      </w:pPr>
      <w:r>
        <w:rPr>
          <w:rFonts w:ascii="Calibri" w:hAnsi="Calibri"/>
          <w:sz w:val="21"/>
        </w:rPr>
        <w:t>Hoy: Vite + React 18. `ReportStudioV2/` (editor TipTap, autosave, export PDF/DOCX/PPTX, widgets de sensores/KPI, versionado), dashboards ECharts, 3D Three.js, Konva, CCTV HLS, estado Zustand.</w:t>
      </w:r>
    </w:p>
    <w:p>
      <w:pPr>
        <w:spacing w:after="120"/>
      </w:pPr>
      <w:r>
        <w:rPr>
          <w:rFonts w:ascii="Calibri" w:hAnsi="Calibri"/>
          <w:sz w:val="21"/>
        </w:rPr>
        <w:t>Objetivo: consumo de streams en vivo (WS/Redpanda bridge) para 10k sensores; panel de predicciones del `ml_engine`; UX offline (tablet/socavón).</w:t>
      </w:r>
    </w:p>
    <w:p>
      <w:pPr>
        <w:spacing w:after="120"/>
      </w:pPr>
      <w:r>
        <w:rPr>
          <w:rFonts w:ascii="Calibri" w:hAnsi="Calibri"/>
          <w:sz w:val="21"/>
        </w:rPr>
        <w:t>Dueños: FE1 (editor/mapas/dashboards), FE2 (UX/campo/UAT). Sprints: S5–S8, S12.</w:t>
      </w:r>
    </w:p>
    <w:p>
      <w:pPr>
        <w:pStyle w:val="Heading1"/>
      </w:pPr>
      <w:r>
        <w:t>8. C7 · Capa GIS / Geolocalización Avanzada</w:t>
      </w:r>
    </w:p>
    <w:p>
      <w:pPr>
        <w:spacing w:after="120"/>
      </w:pPr>
      <w:r>
        <w:rPr>
          <w:rFonts w:ascii="Calibri" w:hAnsi="Calibri"/>
          <w:sz w:val="21"/>
        </w:rPr>
        <w:t>Hoy: `tileserver` (mbtileserver, MBTiles offline), `MapViewer.jsx` (Leaflet + WMS oficial LATAM: MINAM, INGEMMET, MINEM vía `wmsCorporateCatalog.json`), `DetailedMap.jsx` (mbtiles), GeoJSON de polígonos oficiales (`data/map_official_polygons.geojson`), compliance por intersección punto-polígono, GDAL (ECW/GeoTIFF).</w:t>
      </w:r>
    </w:p>
    <w:p>
      <w:pPr>
        <w:spacing w:after="120"/>
      </w:pPr>
      <w:r>
        <w:rPr>
          <w:rFonts w:ascii="Calibri" w:hAnsi="Calibri"/>
          <w:sz w:val="21"/>
        </w:rPr>
        <w:t>Objetivo: capas operativas adicionales (geocercas dinámicas, rutas de acarreo, zonas de perforación), MapLibre para análisis avanzado, y cruce de predicciones geotécnicas del `ml_engine` sobre el mapa.</w:t>
      </w:r>
    </w:p>
    <w:p>
      <w:pPr>
        <w:spacing w:after="120"/>
      </w:pPr>
      <w:r>
        <w:rPr>
          <w:rFonts w:ascii="Calibri" w:hAnsi="Calibri"/>
          <w:sz w:val="21"/>
        </w:rPr>
        <w:t>Dueños: FE1 + BE1 (map/gdal). Sprints: S5–S6.</w:t>
      </w:r>
    </w:p>
    <w:p>
      <w:pPr>
        <w:pStyle w:val="Heading1"/>
      </w:pPr>
      <w:r>
        <w:t>9. Capas transversales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Transversal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Objetivo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Dueño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Seguridad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Edge proxy (Traefik/Nginx) con TLS + rate-limit; Docker secrets (fin de passwords en texto); redes segmentadas edge/app/datos/ai; Zero-Trust; pentest OWASP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Infra/SYS + BE2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Observabilidad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Prometheus (métricas), Grafana (tableros SLA), Loki (logs) → medición real de O1/O5 y alertas 24/7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Infra/SYS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Orquestación / CI-CD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Imágenes a registry, despliegue blue/green, healthchecks, límites de recursos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Infra/SYS + ARQ</w:t>
            </w:r>
          </w:p>
        </w:tc>
      </w:tr>
    </w:tbl>
    <w:p/>
    <w:p>
      <w:pPr>
        <w:pStyle w:val="Heading1"/>
      </w:pPr>
      <w:r>
        <w:t>10. Flujo de datos en tiempo real (objetivo)</w:t>
      </w:r>
    </w:p>
    <w:p>
      <w:pPr>
        <w:spacing w:after="120"/>
      </w:pPr>
      <w:r>
        <w:rPr>
          <w:rFonts w:ascii="Calibri" w:hAnsi="Calibri"/>
          <w:sz w:val="21"/>
        </w:rPr>
        <w:t>```</w:t>
      </w:r>
    </w:p>
    <w:p>
      <w:pPr>
        <w:spacing w:after="120"/>
      </w:pPr>
      <w:r>
        <w:rPr>
          <w:rFonts w:ascii="Calibri" w:hAnsi="Calibri"/>
          <w:sz w:val="21"/>
        </w:rPr>
        <w:t>Sensor de campo</w:t>
      </w:r>
    </w:p>
    <w:p>
      <w:pPr>
        <w:spacing w:after="120"/>
      </w:pPr>
      <w:r>
        <w:rPr>
          <w:rFonts w:ascii="Calibri" w:hAnsi="Calibri"/>
          <w:sz w:val="21"/>
        </w:rPr>
        <w:t>└─(TLS)→ mining_gateway (C++) ──► Redpanda topic telemetry.&lt;tenant&gt;.&lt;zona&gt;</w:t>
      </w:r>
    </w:p>
    <w:p>
      <w:pPr>
        <w:spacing w:after="120"/>
      </w:pPr>
      <w:r>
        <w:rPr>
          <w:rFonts w:ascii="Calibri" w:hAnsi="Calibri"/>
          <w:sz w:val="21"/>
        </w:rPr>
        <w:t>│</w:t>
      </w:r>
    </w:p>
    <w:p>
      <w:pPr>
        <w:spacing w:after="120"/>
      </w:pPr>
      <w:r>
        <w:rPr>
          <w:rFonts w:ascii="Calibri" w:hAnsi="Calibri"/>
          <w:sz w:val="21"/>
        </w:rPr>
        <w:t>┌───────────────────────────┼────────────────────────────┐</w:t>
      </w:r>
    </w:p>
    <w:p>
      <w:pPr>
        <w:spacing w:after="120"/>
      </w:pPr>
      <w:r>
        <w:rPr>
          <w:rFonts w:ascii="Calibri" w:hAnsi="Calibri"/>
          <w:sz w:val="21"/>
        </w:rPr>
        <w:t>Consumidor C++                 ml_engine (FastAPI)        Dashboard (WS)</w:t>
      </w:r>
    </w:p>
    <w:p>
      <w:pPr>
        <w:spacing w:after="120"/>
      </w:pPr>
      <w:r>
        <w:rPr>
          <w:rFonts w:ascii="Calibri" w:hAnsi="Calibri"/>
          <w:sz w:val="21"/>
        </w:rPr>
        <w:t>persiste a                     forecasting / anomalías    en vivo (frontend)</w:t>
      </w:r>
    </w:p>
    <w:p>
      <w:pPr>
        <w:spacing w:after="120"/>
      </w:pPr>
      <w:r>
        <w:rPr>
          <w:rFonts w:ascii="Calibri" w:hAnsi="Calibri"/>
          <w:sz w:val="21"/>
        </w:rPr>
        <w:t>TimescaleDB ◄──────────────────►  predicciones a BD/MinIO</w:t>
      </w:r>
    </w:p>
    <w:p>
      <w:pPr>
        <w:spacing w:after="120"/>
      </w:pPr>
      <w:r>
        <w:rPr>
          <w:rFonts w:ascii="Calibri" w:hAnsi="Calibri"/>
          <w:sz w:val="21"/>
        </w:rPr>
        <w:t>│</w:t>
      </w:r>
    </w:p>
    <w:p>
      <w:pPr>
        <w:spacing w:after="120"/>
      </w:pPr>
      <w:r>
        <w:rPr>
          <w:rFonts w:ascii="Calibri" w:hAnsi="Calibri"/>
          <w:sz w:val="21"/>
        </w:rPr>
        <w:t>alerta (anomalía) ──► org_notification_outbox ──► Grafana / app</w:t>
      </w:r>
    </w:p>
    <w:p>
      <w:pPr>
        <w:spacing w:after="120"/>
      </w:pPr>
      <w:r>
        <w:rPr>
          <w:rFonts w:ascii="Calibri" w:hAnsi="Calibri"/>
          <w:sz w:val="21"/>
        </w:rPr>
        <w:t>│</w:t>
      </w:r>
    </w:p>
    <w:p>
      <w:pPr>
        <w:spacing w:after="120"/>
      </w:pPr>
      <w:r>
        <w:rPr>
          <w:rFonts w:ascii="Calibri" w:hAnsi="Calibri"/>
          <w:sz w:val="21"/>
        </w:rPr>
        <w:t>Reportabilidad ML ──► report_ai_run ──► ReportStudio (informe técnico avanzado)</w:t>
      </w:r>
    </w:p>
    <w:p>
      <w:pPr>
        <w:spacing w:after="120"/>
      </w:pPr>
      <w:r>
        <w:rPr>
          <w:rFonts w:ascii="Calibri" w:hAnsi="Calibri"/>
          <w:sz w:val="21"/>
        </w:rPr>
        <w:t>```</w:t>
      </w:r>
    </w:p>
    <w:p>
      <w:pPr>
        <w:pStyle w:val="Heading1"/>
      </w:pPr>
      <w:r>
        <w:t>11. Mapeo al equipo de 10 y a la Etapa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Capa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Rol responsable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Sprints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C1 Datos / DR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BE3 (DBA)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S10–S11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C2 Ingesta Redpanda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BE1 + Infra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S9–S12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C3 Backend C++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BE1 (core), BE2 (seguridad)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S9–S11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C4 IA visión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IA + BE2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S6, S11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C5 ML predictivo (nuevo)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IA (lead) + BE1 + BE3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S6, S11, S12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C6 Frontend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FE1, FE2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S5–S8, S12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C7 GIS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FE1 + BE1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S5–S6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Seguridad / Observabilidad / CI-CD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Infra-SYS + BE2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S9–S13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Gobierno (gates, QA 10k, trazabilidad)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ARQ, QA, PAF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S9–S13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&gt; Equipo: 3 Backend (BE1/BE2/BE3), 2 Frontend (FE1/FE2), 1 IA, 1 Infra/Linux+Seguridad (SYS) + ARQ, QA, PAF (SOW) = 10.</w:t>
      </w:r>
    </w:p>
    <w:p>
      <w:pPr>
        <w:pStyle w:val="Heading1"/>
      </w:pPr>
      <w:r>
        <w:t>12. Implementado vs Objetivo (honestidad de ingeniería)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Componente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Hoy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Objetivo Etapa 2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TimescaleDB hypertables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+ compresión/retención + continuous aggregates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Backend C++ modular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+ réplicas + consumir Redpanda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ai_engine visión/biometría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+ visión EPP CCTV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ml_engine predictivo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❌ no existe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✅ nuevo servicio FastAPI (5 casos)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Redpanda (ingesta 10k)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MinIO (objetos)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Réplica BD + DR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✅ (DR &lt; 15 min)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Edge proxy + secrets + redes segmentadas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Prometheus/Grafana/Loki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</w:tr>
    </w:tbl>
    <w:p/>
    <w:p>
      <w:pPr>
        <w:pStyle w:val="Heading1"/>
      </w:pPr>
      <w:r>
        <w:t>12.b Estándar de nombres y decisiones de consolidación / split</w:t>
      </w:r>
    </w:p>
    <w:p>
      <w:pPr>
        <w:spacing w:after="120"/>
      </w:pPr>
      <w:r>
        <w:rPr>
          <w:rFonts w:ascii="Calibri" w:hAnsi="Calibri"/>
          <w:sz w:val="21"/>
        </w:rPr>
        <w:t>Estándar: `aurixa-&lt;función&gt;` (el nombre del servicio es también el hostname DNS). En el compose dev se aplica vía `container_name` sin cambiar los hostnames (no rompe el código); en `docker-compose.scale.yml` se usa como nombre de servicio.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Nombre estándar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Servicio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Decisión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`aurixa-db` / `aurixa-db-replica`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TimescaleDB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Replicar (HA + DR)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`aurixa-store`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MinIO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Nuevo (objetos)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`aurixa-ingest` (+ `-console`)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Redpanda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Nuevo (1 broker → 3 en prod)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`aurixa-api`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Backend C++ REST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Split del backend (rol api) · réplicas ×3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`aurixa-telemetry`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Gateway TLS+WS+Redpanda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Split del backend (rol telemetría) · réplicas ×3 — escala con sensores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`aurixa-gis-raster`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Worker GDAL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Independizar (CPU-intensivo, job queue)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`aurixa-ml-serving` / `aurixa-ml-training`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ML predictivo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Split inferencia online vs entrenamiento batch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`aurixa-ai-vision`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IA biometría/visión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Separado (réplicas ×2)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`aurixa-llm` / `aurixa-grammar`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Ollama / LanguageTool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Separados (perfiles de recursos distintos)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`aurixa-formula` / `aurixa-formula-db`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Motor FORMULA + BD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Mantener (aislamiento; consolidable si se requiere)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`aurixa-gis-tiles`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mbtileserver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Mantener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`aurixa-web`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Mantener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`aurixa-edge`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Traefik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Nuevo (TLS, rate-limit)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`aurixa-metrics` / `aurixa-dashboards` / `aurixa-logs`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Prometheus/Grafana/Loki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Nuevos (observabilidad)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Criterio rector: se divide lo que tiene perfiles de carga distintos (telemetría 10k/s vs REST de informes; inferencia vs entrenamiento; raster batch vs API) para escalar y aislar fallas de forma independiente; se mantiene separado lo que ya tiene ciclos de vida y recursos propios; se replica la BD para resiliencia. El backend C++ es una sola imagen que asume distintos roles (`APP_ROLE`) según el servicio.</w:t>
      </w:r>
    </w:p>
    <w:p>
      <w:pPr>
        <w:pStyle w:val="Heading1"/>
      </w:pPr>
      <w:r>
        <w:t>13. Conclusión</w:t>
      </w:r>
    </w:p>
    <w:p>
      <w:pPr>
        <w:spacing w:after="120"/>
      </w:pPr>
      <w:r>
        <w:rPr>
          <w:rFonts w:ascii="Calibri" w:hAnsi="Calibri"/>
          <w:sz w:val="21"/>
        </w:rPr>
        <w:t>La base actual (backend C++ modular, TimescaleDB, IA local, GIS) es sólida y no requiere reescritura. La reorganización objetivo añade cuatro capas críticas — ingesta en tiempo real (Redpanda), ML predictivo (`ml_engine`), almacenamiento de objetos (MinIO) y resiliencia/observabilidad — para convertir AURIXA en una plataforma de telemetría minera en tiempo real, escalable y resiliente, con analítica predictiva y reportabilidad avanzada aplicada a la minería metálica de LATAM. La topología desplegable está en `docker-compose.scale.yml`.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