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6DD8" w:rsidRPr="00B76DD8" w:rsidRDefault="00B76DD8" w:rsidP="00B76DD8">
      <w:pPr>
        <w:spacing w:before="100" w:beforeAutospacing="1" w:after="100" w:afterAutospacing="1" w:line="240" w:lineRule="auto"/>
        <w:outlineLvl w:val="2"/>
        <w:rPr>
          <w:rFonts w:ascii="Segoe UI" w:eastAsia="Times New Roman" w:hAnsi="Segoe UI" w:cs="Segoe UI"/>
          <w:b/>
          <w:bCs/>
          <w:color w:val="454545"/>
          <w:sz w:val="27"/>
          <w:szCs w:val="27"/>
          <w:lang w:eastAsia="bg-BG"/>
        </w:rPr>
      </w:pPr>
      <w:r w:rsidRPr="00B76DD8">
        <w:rPr>
          <w:rFonts w:ascii="Segoe UI" w:eastAsia="Times New Roman" w:hAnsi="Segoe UI" w:cs="Segoe UI"/>
          <w:b/>
          <w:bCs/>
          <w:color w:val="454545"/>
          <w:sz w:val="27"/>
          <w:szCs w:val="27"/>
          <w:lang w:eastAsia="bg-BG"/>
        </w:rPr>
        <w:t>Window Classes</w:t>
      </w:r>
    </w:p>
    <w:p w:rsidR="00B76DD8" w:rsidRPr="00B76DD8" w:rsidRDefault="00B76DD8" w:rsidP="00B76DD8">
      <w:pPr>
        <w:spacing w:after="0" w:line="300" w:lineRule="atLeast"/>
        <w:rPr>
          <w:rFonts w:ascii="Segoe UI" w:eastAsia="Times New Roman" w:hAnsi="Segoe UI" w:cs="Segoe UI"/>
          <w:color w:val="454545"/>
          <w:sz w:val="21"/>
          <w:szCs w:val="21"/>
          <w:lang w:eastAsia="bg-BG"/>
        </w:rPr>
      </w:pPr>
      <w:r w:rsidRPr="00B76DD8">
        <w:rPr>
          <w:rFonts w:ascii="Segoe UI" w:eastAsia="Times New Roman" w:hAnsi="Segoe UI" w:cs="Segoe UI"/>
          <w:color w:val="454545"/>
          <w:sz w:val="21"/>
          <w:szCs w:val="21"/>
          <w:lang w:eastAsia="bg-BG"/>
        </w:rPr>
        <w:t>A </w:t>
      </w:r>
      <w:r w:rsidRPr="00B76DD8">
        <w:rPr>
          <w:rFonts w:ascii="Segoe UI" w:eastAsia="Times New Roman" w:hAnsi="Segoe UI" w:cs="Segoe UI"/>
          <w:i/>
          <w:iCs/>
          <w:color w:val="454545"/>
          <w:sz w:val="21"/>
          <w:szCs w:val="21"/>
          <w:lang w:eastAsia="bg-BG"/>
        </w:rPr>
        <w:t>window class</w:t>
      </w:r>
      <w:r w:rsidRPr="00B76DD8">
        <w:rPr>
          <w:rFonts w:ascii="Segoe UI" w:eastAsia="Times New Roman" w:hAnsi="Segoe UI" w:cs="Segoe UI"/>
          <w:color w:val="454545"/>
          <w:sz w:val="21"/>
          <w:szCs w:val="21"/>
          <w:lang w:eastAsia="bg-BG"/>
        </w:rPr>
        <w:t> defines a set of behaviors that several windows might have in common. For example, in a group of buttons, each button has a similar behavior when the user clicks the button. Of course, buttons are not completely identical; each button displays its own text string and has its own screen coordinates. Data that is unique for each window is called </w:t>
      </w:r>
      <w:r w:rsidRPr="00B76DD8">
        <w:rPr>
          <w:rFonts w:ascii="Segoe UI" w:eastAsia="Times New Roman" w:hAnsi="Segoe UI" w:cs="Segoe UI"/>
          <w:i/>
          <w:iCs/>
          <w:color w:val="454545"/>
          <w:sz w:val="21"/>
          <w:szCs w:val="21"/>
          <w:lang w:eastAsia="bg-BG"/>
        </w:rPr>
        <w:t>instance data</w:t>
      </w:r>
      <w:r w:rsidRPr="00B76DD8">
        <w:rPr>
          <w:rFonts w:ascii="Segoe UI" w:eastAsia="Times New Roman" w:hAnsi="Segoe UI" w:cs="Segoe UI"/>
          <w:color w:val="454545"/>
          <w:sz w:val="21"/>
          <w:szCs w:val="21"/>
          <w:lang w:eastAsia="bg-BG"/>
        </w:rPr>
        <w:t>.</w:t>
      </w:r>
    </w:p>
    <w:p w:rsidR="00B76DD8" w:rsidRPr="00B76DD8" w:rsidRDefault="00B76DD8" w:rsidP="00B76DD8">
      <w:pPr>
        <w:spacing w:after="0" w:line="300" w:lineRule="atLeast"/>
        <w:rPr>
          <w:rFonts w:ascii="Segoe UI" w:eastAsia="Times New Roman" w:hAnsi="Segoe UI" w:cs="Segoe UI"/>
          <w:color w:val="454545"/>
          <w:sz w:val="21"/>
          <w:szCs w:val="21"/>
          <w:lang w:eastAsia="bg-BG"/>
        </w:rPr>
      </w:pPr>
      <w:r w:rsidRPr="00B76DD8">
        <w:rPr>
          <w:rFonts w:ascii="Segoe UI" w:eastAsia="Times New Roman" w:hAnsi="Segoe UI" w:cs="Segoe UI"/>
          <w:color w:val="454545"/>
          <w:sz w:val="21"/>
          <w:szCs w:val="21"/>
          <w:lang w:eastAsia="bg-BG"/>
        </w:rPr>
        <w:t>Every window must be associated with a window class, even if your program only ever creates one instance of that class. It is important to understand that a window class is not a "class" in the C++ sense. Rather, it is a data structure used internally by the operating system. Window classes are registered with the system at run time. </w:t>
      </w:r>
    </w:p>
    <w:p w:rsidR="00B747A3" w:rsidRDefault="00B747A3" w:rsidP="00B76DD8">
      <w:pPr>
        <w:pStyle w:val="Subtitle"/>
      </w:pPr>
    </w:p>
    <w:p w:rsidR="000E7227" w:rsidRPr="000E7227" w:rsidRDefault="000E7227" w:rsidP="000E7227">
      <w:pPr>
        <w:spacing w:after="0" w:line="300" w:lineRule="atLeast"/>
        <w:rPr>
          <w:rFonts w:ascii="Segoe UI" w:eastAsia="Times New Roman" w:hAnsi="Segoe UI" w:cs="Segoe UI"/>
          <w:color w:val="454545"/>
          <w:sz w:val="21"/>
          <w:szCs w:val="21"/>
          <w:lang w:eastAsia="bg-BG"/>
        </w:rPr>
      </w:pPr>
      <w:r w:rsidRPr="000E7227">
        <w:rPr>
          <w:rFonts w:ascii="Segoe UI" w:eastAsia="Times New Roman" w:hAnsi="Segoe UI" w:cs="Segoe UI"/>
          <w:color w:val="454545"/>
          <w:sz w:val="21"/>
          <w:szCs w:val="21"/>
          <w:lang w:eastAsia="bg-BG"/>
        </w:rPr>
        <w:t>You must set the following structure members:</w:t>
      </w:r>
    </w:p>
    <w:p w:rsidR="000E7227" w:rsidRPr="000E7227" w:rsidRDefault="000E7227" w:rsidP="000E7227">
      <w:pPr>
        <w:numPr>
          <w:ilvl w:val="0"/>
          <w:numId w:val="1"/>
        </w:numPr>
        <w:spacing w:before="100" w:beforeAutospacing="1" w:after="100" w:afterAutospacing="1" w:line="300" w:lineRule="atLeast"/>
        <w:ind w:left="0"/>
        <w:rPr>
          <w:rFonts w:ascii="Segoe UI" w:eastAsia="Times New Roman" w:hAnsi="Segoe UI" w:cs="Segoe UI"/>
          <w:color w:val="454545"/>
          <w:sz w:val="21"/>
          <w:szCs w:val="21"/>
          <w:lang w:eastAsia="bg-BG"/>
        </w:rPr>
      </w:pPr>
      <w:r w:rsidRPr="000E7227">
        <w:rPr>
          <w:rFonts w:ascii="Segoe UI" w:eastAsia="Times New Roman" w:hAnsi="Segoe UI" w:cs="Segoe UI"/>
          <w:b/>
          <w:bCs/>
          <w:color w:val="454545"/>
          <w:sz w:val="21"/>
          <w:szCs w:val="21"/>
          <w:lang w:eastAsia="bg-BG"/>
        </w:rPr>
        <w:t>lpfnWndProc</w:t>
      </w:r>
      <w:r w:rsidRPr="000E7227">
        <w:rPr>
          <w:rFonts w:ascii="Segoe UI" w:eastAsia="Times New Roman" w:hAnsi="Segoe UI" w:cs="Segoe UI"/>
          <w:color w:val="454545"/>
          <w:sz w:val="21"/>
          <w:szCs w:val="21"/>
          <w:lang w:eastAsia="bg-BG"/>
        </w:rPr>
        <w:t> is a pointer to an application-defined function called the </w:t>
      </w:r>
      <w:r w:rsidRPr="000E7227">
        <w:rPr>
          <w:rFonts w:ascii="Segoe UI" w:eastAsia="Times New Roman" w:hAnsi="Segoe UI" w:cs="Segoe UI"/>
          <w:i/>
          <w:iCs/>
          <w:color w:val="454545"/>
          <w:sz w:val="21"/>
          <w:szCs w:val="21"/>
          <w:lang w:eastAsia="bg-BG"/>
        </w:rPr>
        <w:t>window procedure</w:t>
      </w:r>
      <w:r w:rsidRPr="000E7227">
        <w:rPr>
          <w:rFonts w:ascii="Segoe UI" w:eastAsia="Times New Roman" w:hAnsi="Segoe UI" w:cs="Segoe UI"/>
          <w:color w:val="454545"/>
          <w:sz w:val="21"/>
          <w:szCs w:val="21"/>
          <w:lang w:eastAsia="bg-BG"/>
        </w:rPr>
        <w:t> or "window proc." The window procedure defines most of the behavior of the window. We'll examine the window procedure in detail later. For now, just treat this as a forward reference.</w:t>
      </w:r>
    </w:p>
    <w:p w:rsidR="000E7227" w:rsidRPr="000E7227" w:rsidRDefault="000E7227" w:rsidP="000E7227">
      <w:pPr>
        <w:numPr>
          <w:ilvl w:val="0"/>
          <w:numId w:val="1"/>
        </w:numPr>
        <w:spacing w:before="100" w:beforeAutospacing="1" w:after="100" w:afterAutospacing="1" w:line="300" w:lineRule="atLeast"/>
        <w:ind w:left="0"/>
        <w:rPr>
          <w:rFonts w:ascii="Segoe UI" w:eastAsia="Times New Roman" w:hAnsi="Segoe UI" w:cs="Segoe UI"/>
          <w:color w:val="454545"/>
          <w:sz w:val="21"/>
          <w:szCs w:val="21"/>
          <w:lang w:eastAsia="bg-BG"/>
        </w:rPr>
      </w:pPr>
      <w:r w:rsidRPr="000E7227">
        <w:rPr>
          <w:rFonts w:ascii="Segoe UI" w:eastAsia="Times New Roman" w:hAnsi="Segoe UI" w:cs="Segoe UI"/>
          <w:b/>
          <w:bCs/>
          <w:color w:val="454545"/>
          <w:sz w:val="21"/>
          <w:szCs w:val="21"/>
          <w:lang w:eastAsia="bg-BG"/>
        </w:rPr>
        <w:t>hInstance</w:t>
      </w:r>
      <w:r w:rsidRPr="000E7227">
        <w:rPr>
          <w:rFonts w:ascii="Segoe UI" w:eastAsia="Times New Roman" w:hAnsi="Segoe UI" w:cs="Segoe UI"/>
          <w:color w:val="454545"/>
          <w:sz w:val="21"/>
          <w:szCs w:val="21"/>
          <w:lang w:eastAsia="bg-BG"/>
        </w:rPr>
        <w:t> is the handle to the application instance. Get this value from the </w:t>
      </w:r>
      <w:r w:rsidRPr="000E7227">
        <w:rPr>
          <w:rFonts w:ascii="Segoe UI" w:eastAsia="Times New Roman" w:hAnsi="Segoe UI" w:cs="Segoe UI"/>
          <w:i/>
          <w:iCs/>
          <w:color w:val="454545"/>
          <w:sz w:val="21"/>
          <w:szCs w:val="21"/>
          <w:lang w:eastAsia="bg-BG"/>
        </w:rPr>
        <w:t>hInstance</w:t>
      </w:r>
      <w:r w:rsidRPr="000E7227">
        <w:rPr>
          <w:rFonts w:ascii="Segoe UI" w:eastAsia="Times New Roman" w:hAnsi="Segoe UI" w:cs="Segoe UI"/>
          <w:color w:val="454545"/>
          <w:sz w:val="21"/>
          <w:szCs w:val="21"/>
          <w:lang w:eastAsia="bg-BG"/>
        </w:rPr>
        <w:t> parameter of </w:t>
      </w:r>
      <w:r w:rsidRPr="000E7227">
        <w:rPr>
          <w:rFonts w:ascii="Segoe UI" w:eastAsia="Times New Roman" w:hAnsi="Segoe UI" w:cs="Segoe UI"/>
          <w:b/>
          <w:bCs/>
          <w:color w:val="454545"/>
          <w:sz w:val="21"/>
          <w:szCs w:val="21"/>
          <w:lang w:eastAsia="bg-BG"/>
        </w:rPr>
        <w:t>wWinMain</w:t>
      </w:r>
      <w:r w:rsidRPr="000E7227">
        <w:rPr>
          <w:rFonts w:ascii="Segoe UI" w:eastAsia="Times New Roman" w:hAnsi="Segoe UI" w:cs="Segoe UI"/>
          <w:color w:val="454545"/>
          <w:sz w:val="21"/>
          <w:szCs w:val="21"/>
          <w:lang w:eastAsia="bg-BG"/>
        </w:rPr>
        <w:t>.</w:t>
      </w:r>
    </w:p>
    <w:p w:rsidR="000E7227" w:rsidRPr="000E7227" w:rsidRDefault="000E7227" w:rsidP="000E7227">
      <w:pPr>
        <w:numPr>
          <w:ilvl w:val="0"/>
          <w:numId w:val="1"/>
        </w:numPr>
        <w:spacing w:before="100" w:beforeAutospacing="1" w:after="100" w:afterAutospacing="1" w:line="300" w:lineRule="atLeast"/>
        <w:ind w:left="0"/>
        <w:rPr>
          <w:rFonts w:ascii="Segoe UI" w:eastAsia="Times New Roman" w:hAnsi="Segoe UI" w:cs="Segoe UI"/>
          <w:color w:val="454545"/>
          <w:sz w:val="21"/>
          <w:szCs w:val="21"/>
          <w:lang w:eastAsia="bg-BG"/>
        </w:rPr>
      </w:pPr>
      <w:r w:rsidRPr="000E7227">
        <w:rPr>
          <w:rFonts w:ascii="Segoe UI" w:eastAsia="Times New Roman" w:hAnsi="Segoe UI" w:cs="Segoe UI"/>
          <w:b/>
          <w:bCs/>
          <w:color w:val="454545"/>
          <w:sz w:val="21"/>
          <w:szCs w:val="21"/>
          <w:lang w:eastAsia="bg-BG"/>
        </w:rPr>
        <w:t>lpszClassName</w:t>
      </w:r>
      <w:r w:rsidRPr="000E7227">
        <w:rPr>
          <w:rFonts w:ascii="Segoe UI" w:eastAsia="Times New Roman" w:hAnsi="Segoe UI" w:cs="Segoe UI"/>
          <w:color w:val="454545"/>
          <w:sz w:val="21"/>
          <w:szCs w:val="21"/>
          <w:lang w:eastAsia="bg-BG"/>
        </w:rPr>
        <w:t> is a string that identifies the window class.</w:t>
      </w:r>
    </w:p>
    <w:p w:rsidR="00B76DD8" w:rsidRDefault="00B76DD8" w:rsidP="00B76DD8"/>
    <w:p w:rsidR="000E7227" w:rsidRDefault="000E7227" w:rsidP="00B76DD8">
      <w:pPr>
        <w:rPr>
          <w:rFonts w:ascii="Segoe UI" w:hAnsi="Segoe UI" w:cs="Segoe UI"/>
          <w:color w:val="454545"/>
          <w:sz w:val="21"/>
          <w:szCs w:val="21"/>
        </w:rPr>
      </w:pPr>
      <w:r>
        <w:rPr>
          <w:rFonts w:ascii="Segoe UI" w:hAnsi="Segoe UI" w:cs="Segoe UI"/>
          <w:color w:val="454545"/>
          <w:sz w:val="21"/>
          <w:szCs w:val="21"/>
        </w:rPr>
        <w:t>Class names are local to the current process, so the name only needs to be unique within the process. However, the standard Windows controls also have classes. If you use any of those controls, you must pick class names that do not conflict with the control class names. For example, the window class for the button control is named "Button".</w:t>
      </w:r>
    </w:p>
    <w:p w:rsidR="000E7227" w:rsidRDefault="000E7227" w:rsidP="00B76DD8">
      <w:pPr>
        <w:rPr>
          <w:rFonts w:ascii="Segoe UI" w:hAnsi="Segoe UI" w:cs="Segoe UI"/>
          <w:color w:val="454545"/>
          <w:sz w:val="21"/>
          <w:szCs w:val="21"/>
        </w:rPr>
      </w:pPr>
    </w:p>
    <w:p w:rsidR="000E7227" w:rsidRDefault="000E7227" w:rsidP="00B76DD8">
      <w:pPr>
        <w:rPr>
          <w:rFonts w:ascii="Segoe UI" w:hAnsi="Segoe UI" w:cs="Segoe UI"/>
          <w:color w:val="454545"/>
          <w:sz w:val="21"/>
          <w:szCs w:val="21"/>
        </w:rPr>
      </w:pPr>
      <w:r>
        <w:rPr>
          <w:rFonts w:ascii="Segoe UI" w:hAnsi="Segoe UI" w:cs="Segoe UI"/>
          <w:color w:val="454545"/>
          <w:sz w:val="21"/>
          <w:szCs w:val="21"/>
        </w:rPr>
        <w:t>Next, pass the address of the</w:t>
      </w:r>
      <w:r>
        <w:rPr>
          <w:rStyle w:val="apple-converted-space"/>
          <w:rFonts w:ascii="Segoe UI" w:hAnsi="Segoe UI" w:cs="Segoe UI"/>
          <w:color w:val="454545"/>
          <w:sz w:val="21"/>
          <w:szCs w:val="21"/>
        </w:rPr>
        <w:t> </w:t>
      </w:r>
      <w:hyperlink r:id="rId5" w:history="1">
        <w:r>
          <w:rPr>
            <w:rStyle w:val="Strong"/>
            <w:rFonts w:ascii="Segoe UI Semibold" w:hAnsi="Segoe UI Semibold"/>
            <w:color w:val="03697A"/>
            <w:sz w:val="21"/>
            <w:szCs w:val="21"/>
          </w:rPr>
          <w:t>WNDCLASS</w:t>
        </w:r>
      </w:hyperlink>
      <w:r>
        <w:rPr>
          <w:rStyle w:val="apple-converted-space"/>
          <w:rFonts w:ascii="Segoe UI" w:hAnsi="Segoe UI" w:cs="Segoe UI"/>
          <w:color w:val="454545"/>
          <w:sz w:val="21"/>
          <w:szCs w:val="21"/>
        </w:rPr>
        <w:t> </w:t>
      </w:r>
      <w:r>
        <w:rPr>
          <w:rFonts w:ascii="Segoe UI" w:hAnsi="Segoe UI" w:cs="Segoe UI"/>
          <w:color w:val="454545"/>
          <w:sz w:val="21"/>
          <w:szCs w:val="21"/>
        </w:rPr>
        <w:t>structure to the</w:t>
      </w:r>
      <w:r>
        <w:rPr>
          <w:rStyle w:val="apple-converted-space"/>
          <w:rFonts w:ascii="Segoe UI" w:hAnsi="Segoe UI" w:cs="Segoe UI"/>
          <w:color w:val="454545"/>
          <w:sz w:val="21"/>
          <w:szCs w:val="21"/>
        </w:rPr>
        <w:t> </w:t>
      </w:r>
      <w:hyperlink r:id="rId6" w:history="1">
        <w:r>
          <w:rPr>
            <w:rStyle w:val="Strong"/>
            <w:rFonts w:ascii="Segoe UI Semibold" w:hAnsi="Segoe UI Semibold"/>
            <w:color w:val="03697A"/>
            <w:sz w:val="21"/>
            <w:szCs w:val="21"/>
          </w:rPr>
          <w:t>RegisterClass</w:t>
        </w:r>
      </w:hyperlink>
      <w:r>
        <w:rPr>
          <w:rStyle w:val="apple-converted-space"/>
          <w:rFonts w:ascii="Segoe UI" w:hAnsi="Segoe UI" w:cs="Segoe UI"/>
          <w:color w:val="454545"/>
          <w:sz w:val="21"/>
          <w:szCs w:val="21"/>
        </w:rPr>
        <w:t> </w:t>
      </w:r>
      <w:r>
        <w:rPr>
          <w:rFonts w:ascii="Segoe UI" w:hAnsi="Segoe UI" w:cs="Segoe UI"/>
          <w:color w:val="454545"/>
          <w:sz w:val="21"/>
          <w:szCs w:val="21"/>
        </w:rPr>
        <w:t>function. This function registers the window class with the operating system.</w:t>
      </w:r>
    </w:p>
    <w:p w:rsidR="000E7227" w:rsidRDefault="000E7227" w:rsidP="00B76DD8">
      <w:pPr>
        <w:rPr>
          <w:rFonts w:ascii="Segoe UI" w:hAnsi="Segoe UI" w:cs="Segoe UI"/>
          <w:color w:val="454545"/>
          <w:sz w:val="21"/>
          <w:szCs w:val="21"/>
        </w:rPr>
      </w:pPr>
    </w:p>
    <w:p w:rsidR="000E7227" w:rsidRDefault="000E7227" w:rsidP="00B76DD8">
      <w:pPr>
        <w:rPr>
          <w:rFonts w:ascii="Segoe UI" w:hAnsi="Segoe UI" w:cs="Segoe UI"/>
          <w:color w:val="454545"/>
          <w:sz w:val="21"/>
          <w:szCs w:val="21"/>
        </w:rPr>
      </w:pPr>
      <w:r>
        <w:rPr>
          <w:rFonts w:ascii="Segoe UI" w:hAnsi="Segoe UI" w:cs="Segoe UI"/>
          <w:color w:val="454545"/>
          <w:sz w:val="21"/>
          <w:szCs w:val="21"/>
          <w:lang w:val="en-US"/>
        </w:rPr>
        <w:t>T</w:t>
      </w:r>
      <w:r>
        <w:rPr>
          <w:rFonts w:ascii="Segoe UI" w:hAnsi="Segoe UI" w:cs="Segoe UI"/>
          <w:color w:val="454545"/>
          <w:sz w:val="21"/>
          <w:szCs w:val="21"/>
        </w:rPr>
        <w:t>o create a new instance of a window, call the</w:t>
      </w:r>
      <w:r>
        <w:rPr>
          <w:rStyle w:val="apple-converted-space"/>
          <w:rFonts w:ascii="Segoe UI" w:hAnsi="Segoe UI" w:cs="Segoe UI"/>
          <w:color w:val="454545"/>
          <w:sz w:val="21"/>
          <w:szCs w:val="21"/>
        </w:rPr>
        <w:t> </w:t>
      </w:r>
      <w:hyperlink r:id="rId7" w:history="1">
        <w:r>
          <w:rPr>
            <w:rStyle w:val="Strong"/>
            <w:rFonts w:ascii="Segoe UI Semibold" w:hAnsi="Segoe UI Semibold"/>
            <w:color w:val="03697A"/>
            <w:sz w:val="21"/>
            <w:szCs w:val="21"/>
          </w:rPr>
          <w:t>CreateWindowEx</w:t>
        </w:r>
      </w:hyperlink>
      <w:r>
        <w:rPr>
          <w:rStyle w:val="apple-converted-space"/>
          <w:rFonts w:ascii="Segoe UI" w:hAnsi="Segoe UI" w:cs="Segoe UI"/>
          <w:color w:val="454545"/>
          <w:sz w:val="21"/>
          <w:szCs w:val="21"/>
        </w:rPr>
        <w:t> </w:t>
      </w:r>
      <w:r>
        <w:rPr>
          <w:rFonts w:ascii="Segoe UI" w:hAnsi="Segoe UI" w:cs="Segoe UI"/>
          <w:color w:val="454545"/>
          <w:sz w:val="21"/>
          <w:szCs w:val="21"/>
        </w:rPr>
        <w:t>function</w:t>
      </w:r>
      <w:r>
        <w:rPr>
          <w:rFonts w:ascii="Segoe UI" w:hAnsi="Segoe UI" w:cs="Segoe UI"/>
          <w:color w:val="454545"/>
          <w:sz w:val="21"/>
          <w:szCs w:val="21"/>
        </w:rPr>
        <w:t>.</w:t>
      </w:r>
    </w:p>
    <w:p w:rsidR="000E7227" w:rsidRPr="000E7227" w:rsidRDefault="000E7227" w:rsidP="000E7227">
      <w:pPr>
        <w:spacing w:after="0" w:line="300" w:lineRule="atLeast"/>
        <w:rPr>
          <w:rFonts w:ascii="Segoe UI" w:eastAsia="Times New Roman" w:hAnsi="Segoe UI" w:cs="Segoe UI"/>
          <w:color w:val="454545"/>
          <w:sz w:val="21"/>
          <w:szCs w:val="21"/>
          <w:lang w:eastAsia="bg-BG"/>
        </w:rPr>
      </w:pPr>
      <w:r w:rsidRPr="000E7227">
        <w:rPr>
          <w:rFonts w:ascii="Segoe UI" w:eastAsia="Times New Roman" w:hAnsi="Segoe UI" w:cs="Segoe UI"/>
          <w:color w:val="454545"/>
          <w:sz w:val="21"/>
          <w:szCs w:val="21"/>
          <w:lang w:eastAsia="bg-BG"/>
        </w:rPr>
        <w:t>You can read detailed parameter descriptions on MSDN, but here is a quick summary:</w:t>
      </w:r>
    </w:p>
    <w:p w:rsidR="000E7227" w:rsidRPr="000E7227" w:rsidRDefault="000E7227" w:rsidP="000E7227">
      <w:pPr>
        <w:numPr>
          <w:ilvl w:val="0"/>
          <w:numId w:val="2"/>
        </w:numPr>
        <w:spacing w:before="100" w:beforeAutospacing="1" w:after="100" w:afterAutospacing="1" w:line="300" w:lineRule="atLeast"/>
        <w:ind w:left="0"/>
        <w:rPr>
          <w:rFonts w:ascii="Segoe UI" w:eastAsia="Times New Roman" w:hAnsi="Segoe UI" w:cs="Segoe UI"/>
          <w:color w:val="454545"/>
          <w:sz w:val="21"/>
          <w:szCs w:val="21"/>
          <w:lang w:eastAsia="bg-BG"/>
        </w:rPr>
      </w:pPr>
      <w:r w:rsidRPr="000E7227">
        <w:rPr>
          <w:rFonts w:ascii="Segoe UI" w:eastAsia="Times New Roman" w:hAnsi="Segoe UI" w:cs="Segoe UI"/>
          <w:color w:val="454545"/>
          <w:sz w:val="21"/>
          <w:szCs w:val="21"/>
          <w:lang w:eastAsia="bg-BG"/>
        </w:rPr>
        <w:t>The first parameter lets you specify some optional behaviors for the window (for example, transparent windows). Set this parameter to zero for the default behaviors.</w:t>
      </w:r>
    </w:p>
    <w:p w:rsidR="000E7227" w:rsidRPr="000E7227" w:rsidRDefault="000E7227" w:rsidP="000E7227">
      <w:pPr>
        <w:numPr>
          <w:ilvl w:val="0"/>
          <w:numId w:val="2"/>
        </w:numPr>
        <w:spacing w:before="100" w:beforeAutospacing="1" w:after="100" w:afterAutospacing="1" w:line="300" w:lineRule="atLeast"/>
        <w:ind w:left="0"/>
        <w:rPr>
          <w:rFonts w:ascii="Segoe UI" w:eastAsia="Times New Roman" w:hAnsi="Segoe UI" w:cs="Segoe UI"/>
          <w:color w:val="454545"/>
          <w:sz w:val="21"/>
          <w:szCs w:val="21"/>
          <w:lang w:eastAsia="bg-BG"/>
        </w:rPr>
      </w:pPr>
      <w:r w:rsidRPr="000E7227">
        <w:rPr>
          <w:rFonts w:ascii="Segoe UI" w:eastAsia="Times New Roman" w:hAnsi="Segoe UI" w:cs="Segoe UI"/>
          <w:color w:val="454545"/>
          <w:sz w:val="21"/>
          <w:szCs w:val="21"/>
          <w:lang w:eastAsia="bg-BG"/>
        </w:rPr>
        <w:t>CLASS_NAME is the name of the window class. This defines the type of window you are creating.</w:t>
      </w:r>
    </w:p>
    <w:p w:rsidR="000E7227" w:rsidRPr="000E7227" w:rsidRDefault="000E7227" w:rsidP="000E7227">
      <w:pPr>
        <w:numPr>
          <w:ilvl w:val="0"/>
          <w:numId w:val="2"/>
        </w:numPr>
        <w:spacing w:before="100" w:beforeAutospacing="1" w:after="100" w:afterAutospacing="1" w:line="300" w:lineRule="atLeast"/>
        <w:ind w:left="0"/>
        <w:rPr>
          <w:rFonts w:ascii="Segoe UI" w:eastAsia="Times New Roman" w:hAnsi="Segoe UI" w:cs="Segoe UI"/>
          <w:color w:val="454545"/>
          <w:sz w:val="21"/>
          <w:szCs w:val="21"/>
          <w:lang w:eastAsia="bg-BG"/>
        </w:rPr>
      </w:pPr>
      <w:r w:rsidRPr="000E7227">
        <w:rPr>
          <w:rFonts w:ascii="Segoe UI" w:eastAsia="Times New Roman" w:hAnsi="Segoe UI" w:cs="Segoe UI"/>
          <w:color w:val="454545"/>
          <w:sz w:val="21"/>
          <w:szCs w:val="21"/>
          <w:lang w:eastAsia="bg-BG"/>
        </w:rPr>
        <w:t>The window text is used in different ways by different types of windows. If the window has a title bar, the text is displayed in the title bar.</w:t>
      </w:r>
    </w:p>
    <w:p w:rsidR="000E7227" w:rsidRPr="000E7227" w:rsidRDefault="000E7227" w:rsidP="000E7227">
      <w:pPr>
        <w:numPr>
          <w:ilvl w:val="0"/>
          <w:numId w:val="2"/>
        </w:numPr>
        <w:spacing w:before="100" w:beforeAutospacing="1" w:after="100" w:afterAutospacing="1" w:line="300" w:lineRule="atLeast"/>
        <w:ind w:left="0"/>
        <w:rPr>
          <w:rFonts w:ascii="Segoe UI" w:eastAsia="Times New Roman" w:hAnsi="Segoe UI" w:cs="Segoe UI"/>
          <w:color w:val="454545"/>
          <w:sz w:val="21"/>
          <w:szCs w:val="21"/>
          <w:lang w:eastAsia="bg-BG"/>
        </w:rPr>
      </w:pPr>
      <w:r w:rsidRPr="000E7227">
        <w:rPr>
          <w:rFonts w:ascii="Segoe UI" w:eastAsia="Times New Roman" w:hAnsi="Segoe UI" w:cs="Segoe UI"/>
          <w:color w:val="454545"/>
          <w:sz w:val="21"/>
          <w:szCs w:val="21"/>
          <w:lang w:eastAsia="bg-BG"/>
        </w:rPr>
        <w:t>The window style is a set of flags that define some of the look and feel of a window. The constant WS_OVERLAPPEDWINDOW is actually several flags combined with a bitwise </w:t>
      </w:r>
      <w:r w:rsidRPr="000E7227">
        <w:rPr>
          <w:rFonts w:ascii="Segoe UI" w:eastAsia="Times New Roman" w:hAnsi="Segoe UI" w:cs="Segoe UI"/>
          <w:b/>
          <w:bCs/>
          <w:color w:val="454545"/>
          <w:sz w:val="21"/>
          <w:szCs w:val="21"/>
          <w:lang w:eastAsia="bg-BG"/>
        </w:rPr>
        <w:t>OR</w:t>
      </w:r>
      <w:r w:rsidRPr="000E7227">
        <w:rPr>
          <w:rFonts w:ascii="Segoe UI" w:eastAsia="Times New Roman" w:hAnsi="Segoe UI" w:cs="Segoe UI"/>
          <w:color w:val="454545"/>
          <w:sz w:val="21"/>
          <w:szCs w:val="21"/>
          <w:lang w:eastAsia="bg-BG"/>
        </w:rPr>
        <w:t>. Together these flags give the window a title bar, a border, a system menu, and </w:t>
      </w:r>
      <w:r w:rsidRPr="000E7227">
        <w:rPr>
          <w:rFonts w:ascii="Segoe UI" w:eastAsia="Times New Roman" w:hAnsi="Segoe UI" w:cs="Segoe UI"/>
          <w:b/>
          <w:bCs/>
          <w:color w:val="454545"/>
          <w:sz w:val="21"/>
          <w:szCs w:val="21"/>
          <w:lang w:eastAsia="bg-BG"/>
        </w:rPr>
        <w:t>Minimize</w:t>
      </w:r>
      <w:r w:rsidRPr="000E7227">
        <w:rPr>
          <w:rFonts w:ascii="Segoe UI" w:eastAsia="Times New Roman" w:hAnsi="Segoe UI" w:cs="Segoe UI"/>
          <w:color w:val="454545"/>
          <w:sz w:val="21"/>
          <w:szCs w:val="21"/>
          <w:lang w:eastAsia="bg-BG"/>
        </w:rPr>
        <w:t> and </w:t>
      </w:r>
      <w:r w:rsidRPr="000E7227">
        <w:rPr>
          <w:rFonts w:ascii="Segoe UI" w:eastAsia="Times New Roman" w:hAnsi="Segoe UI" w:cs="Segoe UI"/>
          <w:b/>
          <w:bCs/>
          <w:color w:val="454545"/>
          <w:sz w:val="21"/>
          <w:szCs w:val="21"/>
          <w:lang w:eastAsia="bg-BG"/>
        </w:rPr>
        <w:t>Maximize</w:t>
      </w:r>
      <w:r w:rsidRPr="000E7227">
        <w:rPr>
          <w:rFonts w:ascii="Segoe UI" w:eastAsia="Times New Roman" w:hAnsi="Segoe UI" w:cs="Segoe UI"/>
          <w:color w:val="454545"/>
          <w:sz w:val="21"/>
          <w:szCs w:val="21"/>
          <w:lang w:eastAsia="bg-BG"/>
        </w:rPr>
        <w:t> buttons. This set of flags is the most common style for a top-level application window.</w:t>
      </w:r>
    </w:p>
    <w:p w:rsidR="000E7227" w:rsidRPr="000E7227" w:rsidRDefault="000E7227" w:rsidP="000E7227">
      <w:pPr>
        <w:numPr>
          <w:ilvl w:val="0"/>
          <w:numId w:val="2"/>
        </w:numPr>
        <w:spacing w:before="100" w:beforeAutospacing="1" w:after="100" w:afterAutospacing="1" w:line="300" w:lineRule="atLeast"/>
        <w:ind w:left="0"/>
        <w:rPr>
          <w:rFonts w:ascii="Segoe UI" w:eastAsia="Times New Roman" w:hAnsi="Segoe UI" w:cs="Segoe UI"/>
          <w:color w:val="454545"/>
          <w:sz w:val="21"/>
          <w:szCs w:val="21"/>
          <w:lang w:eastAsia="bg-BG"/>
        </w:rPr>
      </w:pPr>
      <w:r w:rsidRPr="000E7227">
        <w:rPr>
          <w:rFonts w:ascii="Segoe UI" w:eastAsia="Times New Roman" w:hAnsi="Segoe UI" w:cs="Segoe UI"/>
          <w:color w:val="454545"/>
          <w:sz w:val="21"/>
          <w:szCs w:val="21"/>
          <w:lang w:eastAsia="bg-BG"/>
        </w:rPr>
        <w:t>For position and size, the constant CW_USEDEFAULT means to use default values.</w:t>
      </w:r>
    </w:p>
    <w:p w:rsidR="000E7227" w:rsidRPr="000E7227" w:rsidRDefault="000E7227" w:rsidP="000E7227">
      <w:pPr>
        <w:numPr>
          <w:ilvl w:val="0"/>
          <w:numId w:val="2"/>
        </w:numPr>
        <w:spacing w:before="100" w:beforeAutospacing="1" w:after="100" w:afterAutospacing="1" w:line="300" w:lineRule="atLeast"/>
        <w:ind w:left="0"/>
        <w:rPr>
          <w:rFonts w:ascii="Segoe UI" w:eastAsia="Times New Roman" w:hAnsi="Segoe UI" w:cs="Segoe UI"/>
          <w:color w:val="454545"/>
          <w:sz w:val="21"/>
          <w:szCs w:val="21"/>
          <w:lang w:eastAsia="bg-BG"/>
        </w:rPr>
      </w:pPr>
      <w:r w:rsidRPr="000E7227">
        <w:rPr>
          <w:rFonts w:ascii="Segoe UI" w:eastAsia="Times New Roman" w:hAnsi="Segoe UI" w:cs="Segoe UI"/>
          <w:color w:val="454545"/>
          <w:sz w:val="21"/>
          <w:szCs w:val="21"/>
          <w:lang w:eastAsia="bg-BG"/>
        </w:rPr>
        <w:lastRenderedPageBreak/>
        <w:t>The next parameter sets a parent window or owner window for the new window. Set the parent if you are creating a child window. For a top-level window, set this to NULL.</w:t>
      </w:r>
    </w:p>
    <w:p w:rsidR="000E7227" w:rsidRPr="000E7227" w:rsidRDefault="000E7227" w:rsidP="000E7227">
      <w:pPr>
        <w:numPr>
          <w:ilvl w:val="0"/>
          <w:numId w:val="2"/>
        </w:numPr>
        <w:spacing w:before="100" w:beforeAutospacing="1" w:after="100" w:afterAutospacing="1" w:line="300" w:lineRule="atLeast"/>
        <w:ind w:left="0"/>
        <w:rPr>
          <w:rFonts w:ascii="Segoe UI" w:eastAsia="Times New Roman" w:hAnsi="Segoe UI" w:cs="Segoe UI"/>
          <w:color w:val="454545"/>
          <w:sz w:val="21"/>
          <w:szCs w:val="21"/>
          <w:lang w:eastAsia="bg-BG"/>
        </w:rPr>
      </w:pPr>
      <w:r w:rsidRPr="000E7227">
        <w:rPr>
          <w:rFonts w:ascii="Segoe UI" w:eastAsia="Times New Roman" w:hAnsi="Segoe UI" w:cs="Segoe UI"/>
          <w:color w:val="454545"/>
          <w:sz w:val="21"/>
          <w:szCs w:val="21"/>
          <w:lang w:eastAsia="bg-BG"/>
        </w:rPr>
        <w:t>For an application window, the next parameter defines the menu for the window. This example does not use a menu, so the value is NULL.</w:t>
      </w:r>
    </w:p>
    <w:p w:rsidR="000E7227" w:rsidRPr="000E7227" w:rsidRDefault="000E7227" w:rsidP="000E7227">
      <w:pPr>
        <w:numPr>
          <w:ilvl w:val="0"/>
          <w:numId w:val="2"/>
        </w:numPr>
        <w:spacing w:before="100" w:beforeAutospacing="1" w:after="100" w:afterAutospacing="1" w:line="300" w:lineRule="atLeast"/>
        <w:ind w:left="0"/>
        <w:rPr>
          <w:rFonts w:ascii="Segoe UI" w:eastAsia="Times New Roman" w:hAnsi="Segoe UI" w:cs="Segoe UI"/>
          <w:color w:val="454545"/>
          <w:sz w:val="21"/>
          <w:szCs w:val="21"/>
          <w:lang w:eastAsia="bg-BG"/>
        </w:rPr>
      </w:pPr>
      <w:r w:rsidRPr="000E7227">
        <w:rPr>
          <w:rFonts w:ascii="Segoe UI" w:eastAsia="Times New Roman" w:hAnsi="Segoe UI" w:cs="Segoe UI"/>
          <w:i/>
          <w:iCs/>
          <w:color w:val="454545"/>
          <w:sz w:val="21"/>
          <w:szCs w:val="21"/>
          <w:lang w:eastAsia="bg-BG"/>
        </w:rPr>
        <w:t>hInstance</w:t>
      </w:r>
      <w:r w:rsidRPr="000E7227">
        <w:rPr>
          <w:rFonts w:ascii="Segoe UI" w:eastAsia="Times New Roman" w:hAnsi="Segoe UI" w:cs="Segoe UI"/>
          <w:color w:val="454545"/>
          <w:sz w:val="21"/>
          <w:szCs w:val="21"/>
          <w:lang w:eastAsia="bg-BG"/>
        </w:rPr>
        <w:t> is the instance handle, described previously. (See </w:t>
      </w:r>
      <w:hyperlink r:id="rId8" w:history="1">
        <w:r w:rsidRPr="000E7227">
          <w:rPr>
            <w:rFonts w:ascii="Segoe UI Semibold" w:eastAsia="Times New Roman" w:hAnsi="Segoe UI Semibold" w:cs="Segoe UI"/>
            <w:color w:val="03697A"/>
            <w:sz w:val="21"/>
            <w:szCs w:val="21"/>
            <w:lang w:eastAsia="bg-BG"/>
          </w:rPr>
          <w:t>WinMain: The Application Entry Point</w:t>
        </w:r>
      </w:hyperlink>
      <w:r w:rsidRPr="000E7227">
        <w:rPr>
          <w:rFonts w:ascii="Segoe UI" w:eastAsia="Times New Roman" w:hAnsi="Segoe UI" w:cs="Segoe UI"/>
          <w:color w:val="454545"/>
          <w:sz w:val="21"/>
          <w:szCs w:val="21"/>
          <w:lang w:eastAsia="bg-BG"/>
        </w:rPr>
        <w:t>.)</w:t>
      </w:r>
    </w:p>
    <w:p w:rsidR="000E7227" w:rsidRPr="000E7227" w:rsidRDefault="000E7227" w:rsidP="000E7227">
      <w:pPr>
        <w:numPr>
          <w:ilvl w:val="0"/>
          <w:numId w:val="2"/>
        </w:numPr>
        <w:spacing w:before="100" w:beforeAutospacing="1" w:after="100" w:afterAutospacing="1" w:line="300" w:lineRule="atLeast"/>
        <w:ind w:left="0"/>
        <w:rPr>
          <w:rFonts w:ascii="Segoe UI" w:eastAsia="Times New Roman" w:hAnsi="Segoe UI" w:cs="Segoe UI"/>
          <w:color w:val="454545"/>
          <w:sz w:val="21"/>
          <w:szCs w:val="21"/>
          <w:lang w:eastAsia="bg-BG"/>
        </w:rPr>
      </w:pPr>
      <w:r w:rsidRPr="000E7227">
        <w:rPr>
          <w:rFonts w:ascii="Segoe UI" w:eastAsia="Times New Roman" w:hAnsi="Segoe UI" w:cs="Segoe UI"/>
          <w:color w:val="454545"/>
          <w:sz w:val="21"/>
          <w:szCs w:val="21"/>
          <w:lang w:eastAsia="bg-BG"/>
        </w:rPr>
        <w:t>The last parameter is a pointer to arbitrary data of type </w:t>
      </w:r>
      <w:r w:rsidRPr="000E7227">
        <w:rPr>
          <w:rFonts w:ascii="Segoe UI" w:eastAsia="Times New Roman" w:hAnsi="Segoe UI" w:cs="Segoe UI"/>
          <w:b/>
          <w:bCs/>
          <w:color w:val="454545"/>
          <w:sz w:val="21"/>
          <w:szCs w:val="21"/>
          <w:lang w:eastAsia="bg-BG"/>
        </w:rPr>
        <w:t>void*</w:t>
      </w:r>
      <w:r w:rsidRPr="000E7227">
        <w:rPr>
          <w:rFonts w:ascii="Segoe UI" w:eastAsia="Times New Roman" w:hAnsi="Segoe UI" w:cs="Segoe UI"/>
          <w:color w:val="454545"/>
          <w:sz w:val="21"/>
          <w:szCs w:val="21"/>
          <w:lang w:eastAsia="bg-BG"/>
        </w:rPr>
        <w:t>. You can use this value to pass a data structure to your window procedure. We'll show one possible way to use this parameter in the section </w:t>
      </w:r>
      <w:hyperlink r:id="rId9" w:history="1">
        <w:r w:rsidRPr="000E7227">
          <w:rPr>
            <w:rFonts w:ascii="Segoe UI Semibold" w:eastAsia="Times New Roman" w:hAnsi="Segoe UI Semibold" w:cs="Segoe UI"/>
            <w:color w:val="03697A"/>
            <w:sz w:val="21"/>
            <w:szCs w:val="21"/>
            <w:lang w:eastAsia="bg-BG"/>
          </w:rPr>
          <w:t>Managing Application State</w:t>
        </w:r>
      </w:hyperlink>
      <w:r w:rsidRPr="000E7227">
        <w:rPr>
          <w:rFonts w:ascii="Segoe UI" w:eastAsia="Times New Roman" w:hAnsi="Segoe UI" w:cs="Segoe UI"/>
          <w:color w:val="454545"/>
          <w:sz w:val="21"/>
          <w:szCs w:val="21"/>
          <w:lang w:eastAsia="bg-BG"/>
        </w:rPr>
        <w:t>.</w:t>
      </w:r>
    </w:p>
    <w:p w:rsidR="000E7227" w:rsidRDefault="000E7227" w:rsidP="00B76DD8">
      <w:pPr>
        <w:rPr>
          <w:rFonts w:ascii="Segoe UI" w:hAnsi="Segoe UI" w:cs="Segoe UI"/>
          <w:color w:val="454545"/>
          <w:sz w:val="21"/>
          <w:szCs w:val="21"/>
        </w:rPr>
      </w:pPr>
    </w:p>
    <w:p w:rsidR="000E7227" w:rsidRDefault="000E7227" w:rsidP="00B76DD8">
      <w:pPr>
        <w:rPr>
          <w:rFonts w:ascii="Segoe UI" w:hAnsi="Segoe UI" w:cs="Segoe UI"/>
          <w:color w:val="454545"/>
          <w:sz w:val="21"/>
          <w:szCs w:val="21"/>
        </w:rPr>
      </w:pPr>
      <w:hyperlink r:id="rId10" w:history="1">
        <w:r>
          <w:rPr>
            <w:rStyle w:val="Strong"/>
            <w:rFonts w:ascii="Segoe UI Semibold" w:hAnsi="Segoe UI Semibold"/>
            <w:color w:val="03697A"/>
            <w:sz w:val="21"/>
            <w:szCs w:val="21"/>
          </w:rPr>
          <w:t>CreateWindowEx</w:t>
        </w:r>
      </w:hyperlink>
      <w:r>
        <w:rPr>
          <w:rStyle w:val="apple-converted-space"/>
          <w:rFonts w:ascii="Segoe UI" w:hAnsi="Segoe UI" w:cs="Segoe UI"/>
          <w:color w:val="454545"/>
          <w:sz w:val="21"/>
          <w:szCs w:val="21"/>
        </w:rPr>
        <w:t> </w:t>
      </w:r>
      <w:r>
        <w:rPr>
          <w:rFonts w:ascii="Segoe UI" w:hAnsi="Segoe UI" w:cs="Segoe UI"/>
          <w:color w:val="454545"/>
          <w:sz w:val="21"/>
          <w:szCs w:val="21"/>
        </w:rPr>
        <w:t>returns a handle to the new window, or zero if the function fails. To show the window—that is, make the window visible —pass the window handle to the</w:t>
      </w:r>
      <w:r>
        <w:rPr>
          <w:rStyle w:val="apple-converted-space"/>
          <w:rFonts w:ascii="Segoe UI" w:hAnsi="Segoe UI" w:cs="Segoe UI"/>
          <w:color w:val="454545"/>
          <w:sz w:val="21"/>
          <w:szCs w:val="21"/>
        </w:rPr>
        <w:t> </w:t>
      </w:r>
      <w:hyperlink r:id="rId11" w:history="1">
        <w:r>
          <w:rPr>
            <w:rStyle w:val="Strong"/>
            <w:rFonts w:ascii="Segoe UI Semibold" w:hAnsi="Segoe UI Semibold"/>
            <w:color w:val="03697A"/>
            <w:sz w:val="21"/>
            <w:szCs w:val="21"/>
          </w:rPr>
          <w:t>ShowWindow</w:t>
        </w:r>
      </w:hyperlink>
      <w:r>
        <w:rPr>
          <w:rStyle w:val="apple-converted-space"/>
          <w:rFonts w:ascii="Segoe UI" w:hAnsi="Segoe UI" w:cs="Segoe UI"/>
          <w:color w:val="454545"/>
          <w:sz w:val="21"/>
          <w:szCs w:val="21"/>
        </w:rPr>
        <w:t> </w:t>
      </w:r>
      <w:r>
        <w:rPr>
          <w:rFonts w:ascii="Segoe UI" w:hAnsi="Segoe UI" w:cs="Segoe UI"/>
          <w:color w:val="454545"/>
          <w:sz w:val="21"/>
          <w:szCs w:val="21"/>
        </w:rPr>
        <w:t>function</w:t>
      </w:r>
      <w:r>
        <w:rPr>
          <w:rFonts w:ascii="Segoe UI" w:hAnsi="Segoe UI" w:cs="Segoe UI"/>
          <w:color w:val="454545"/>
          <w:sz w:val="21"/>
          <w:szCs w:val="21"/>
        </w:rPr>
        <w:t>.</w:t>
      </w:r>
    </w:p>
    <w:p w:rsidR="000E7227" w:rsidRDefault="000E7227" w:rsidP="00B76DD8">
      <w:pPr>
        <w:rPr>
          <w:rFonts w:ascii="Segoe UI" w:hAnsi="Segoe UI" w:cs="Segoe UI"/>
          <w:color w:val="454545"/>
          <w:sz w:val="21"/>
          <w:szCs w:val="21"/>
        </w:rPr>
      </w:pPr>
      <w:r>
        <w:rPr>
          <w:rFonts w:ascii="Segoe UI" w:hAnsi="Segoe UI" w:cs="Segoe UI"/>
          <w:color w:val="454545"/>
          <w:sz w:val="21"/>
          <w:szCs w:val="21"/>
        </w:rPr>
        <w:t>The</w:t>
      </w:r>
      <w:r>
        <w:rPr>
          <w:rStyle w:val="apple-converted-space"/>
          <w:rFonts w:ascii="Segoe UI" w:hAnsi="Segoe UI" w:cs="Segoe UI"/>
          <w:color w:val="454545"/>
          <w:sz w:val="21"/>
          <w:szCs w:val="21"/>
        </w:rPr>
        <w:t> </w:t>
      </w:r>
      <w:r>
        <w:rPr>
          <w:rStyle w:val="Emphasis"/>
          <w:rFonts w:ascii="Segoe UI" w:hAnsi="Segoe UI" w:cs="Segoe UI"/>
          <w:color w:val="454545"/>
          <w:sz w:val="21"/>
          <w:szCs w:val="21"/>
        </w:rPr>
        <w:t>hwnd</w:t>
      </w:r>
      <w:r>
        <w:rPr>
          <w:rStyle w:val="apple-converted-space"/>
          <w:rFonts w:ascii="Segoe UI" w:hAnsi="Segoe UI" w:cs="Segoe UI"/>
          <w:color w:val="454545"/>
          <w:sz w:val="21"/>
          <w:szCs w:val="21"/>
        </w:rPr>
        <w:t> </w:t>
      </w:r>
      <w:r>
        <w:rPr>
          <w:rFonts w:ascii="Segoe UI" w:hAnsi="Segoe UI" w:cs="Segoe UI"/>
          <w:color w:val="454545"/>
          <w:sz w:val="21"/>
          <w:szCs w:val="21"/>
        </w:rPr>
        <w:t>parameter is the window handle returned by</w:t>
      </w:r>
      <w:r>
        <w:rPr>
          <w:rStyle w:val="apple-converted-space"/>
          <w:rFonts w:ascii="Segoe UI" w:hAnsi="Segoe UI" w:cs="Segoe UI"/>
          <w:color w:val="454545"/>
          <w:sz w:val="21"/>
          <w:szCs w:val="21"/>
        </w:rPr>
        <w:t> </w:t>
      </w:r>
      <w:hyperlink r:id="rId12" w:history="1">
        <w:r>
          <w:rPr>
            <w:rStyle w:val="Strong"/>
            <w:rFonts w:ascii="Segoe UI Semibold" w:hAnsi="Segoe UI Semibold"/>
            <w:color w:val="03697A"/>
            <w:sz w:val="21"/>
            <w:szCs w:val="21"/>
          </w:rPr>
          <w:t>CreateWindowEx</w:t>
        </w:r>
      </w:hyperlink>
      <w:r>
        <w:rPr>
          <w:rFonts w:ascii="Segoe UI" w:hAnsi="Segoe UI" w:cs="Segoe UI"/>
          <w:color w:val="454545"/>
          <w:sz w:val="21"/>
          <w:szCs w:val="21"/>
        </w:rPr>
        <w:t>. The</w:t>
      </w:r>
      <w:r>
        <w:rPr>
          <w:rStyle w:val="apple-converted-space"/>
          <w:rFonts w:ascii="Segoe UI" w:hAnsi="Segoe UI" w:cs="Segoe UI"/>
          <w:color w:val="454545"/>
          <w:sz w:val="21"/>
          <w:szCs w:val="21"/>
        </w:rPr>
        <w:t> </w:t>
      </w:r>
      <w:r>
        <w:rPr>
          <w:rStyle w:val="Emphasis"/>
          <w:rFonts w:ascii="Segoe UI" w:hAnsi="Segoe UI" w:cs="Segoe UI"/>
          <w:color w:val="454545"/>
          <w:sz w:val="21"/>
          <w:szCs w:val="21"/>
        </w:rPr>
        <w:t>nCmdShow</w:t>
      </w:r>
      <w:r>
        <w:rPr>
          <w:rStyle w:val="apple-converted-space"/>
          <w:rFonts w:ascii="Segoe UI" w:hAnsi="Segoe UI" w:cs="Segoe UI"/>
          <w:color w:val="454545"/>
          <w:sz w:val="21"/>
          <w:szCs w:val="21"/>
        </w:rPr>
        <w:t> </w:t>
      </w:r>
      <w:r>
        <w:rPr>
          <w:rFonts w:ascii="Segoe UI" w:hAnsi="Segoe UI" w:cs="Segoe UI"/>
          <w:color w:val="454545"/>
          <w:sz w:val="21"/>
          <w:szCs w:val="21"/>
        </w:rPr>
        <w:t>parameter can be used to minimize or maximize a window. The operating system passes this value to the program through the</w:t>
      </w:r>
      <w:r>
        <w:rPr>
          <w:rStyle w:val="apple-converted-space"/>
          <w:rFonts w:ascii="Segoe UI" w:hAnsi="Segoe UI" w:cs="Segoe UI"/>
          <w:color w:val="454545"/>
          <w:sz w:val="21"/>
          <w:szCs w:val="21"/>
        </w:rPr>
        <w:t> </w:t>
      </w:r>
      <w:r>
        <w:rPr>
          <w:rStyle w:val="Strong"/>
          <w:rFonts w:ascii="Segoe UI" w:hAnsi="Segoe UI" w:cs="Segoe UI"/>
          <w:color w:val="454545"/>
          <w:sz w:val="21"/>
          <w:szCs w:val="21"/>
        </w:rPr>
        <w:t>wWinMain</w:t>
      </w:r>
      <w:r w:rsidR="00241D72">
        <w:rPr>
          <w:rStyle w:val="Strong"/>
          <w:rFonts w:ascii="Segoe UI" w:hAnsi="Segoe UI" w:cs="Segoe UI"/>
          <w:color w:val="454545"/>
          <w:sz w:val="21"/>
          <w:szCs w:val="21"/>
          <w:lang w:val="en-US"/>
        </w:rPr>
        <w:t xml:space="preserve"> </w:t>
      </w:r>
      <w:r>
        <w:rPr>
          <w:rFonts w:ascii="Segoe UI" w:hAnsi="Segoe UI" w:cs="Segoe UI"/>
          <w:color w:val="454545"/>
          <w:sz w:val="21"/>
          <w:szCs w:val="21"/>
        </w:rPr>
        <w:t>function.</w:t>
      </w:r>
    </w:p>
    <w:p w:rsidR="00241D72" w:rsidRDefault="00241D72" w:rsidP="00B76DD8">
      <w:pPr>
        <w:rPr>
          <w:rFonts w:ascii="Segoe UI" w:hAnsi="Segoe UI" w:cs="Segoe UI"/>
          <w:color w:val="454545"/>
          <w:sz w:val="21"/>
          <w:szCs w:val="21"/>
        </w:rPr>
      </w:pPr>
    </w:p>
    <w:p w:rsidR="00241D72" w:rsidRPr="00241D72" w:rsidRDefault="00241D72" w:rsidP="00241D72">
      <w:pPr>
        <w:spacing w:after="0" w:line="300" w:lineRule="atLeast"/>
        <w:rPr>
          <w:rFonts w:ascii="Segoe UI" w:eastAsia="Times New Roman" w:hAnsi="Segoe UI" w:cs="Segoe UI"/>
          <w:color w:val="454545"/>
          <w:sz w:val="21"/>
          <w:szCs w:val="21"/>
          <w:lang w:eastAsia="bg-BG"/>
        </w:rPr>
      </w:pPr>
      <w:r w:rsidRPr="00241D72">
        <w:rPr>
          <w:rFonts w:ascii="Segoe UI" w:eastAsia="Times New Roman" w:hAnsi="Segoe UI" w:cs="Segoe UI"/>
          <w:color w:val="454545"/>
          <w:sz w:val="21"/>
          <w:szCs w:val="21"/>
          <w:lang w:eastAsia="bg-BG"/>
        </w:rPr>
        <w:t>A GUI application must respond to events from the user and from the operating system.</w:t>
      </w:r>
    </w:p>
    <w:p w:rsidR="00241D72" w:rsidRPr="00241D72" w:rsidRDefault="00241D72" w:rsidP="00241D72">
      <w:pPr>
        <w:numPr>
          <w:ilvl w:val="0"/>
          <w:numId w:val="3"/>
        </w:numPr>
        <w:spacing w:before="100" w:beforeAutospacing="1" w:after="100" w:afterAutospacing="1" w:line="300" w:lineRule="atLeast"/>
        <w:ind w:left="0"/>
        <w:rPr>
          <w:rFonts w:ascii="Segoe UI" w:eastAsia="Times New Roman" w:hAnsi="Segoe UI" w:cs="Segoe UI"/>
          <w:color w:val="454545"/>
          <w:sz w:val="21"/>
          <w:szCs w:val="21"/>
          <w:lang w:eastAsia="bg-BG"/>
        </w:rPr>
      </w:pPr>
      <w:r w:rsidRPr="00241D72">
        <w:rPr>
          <w:rFonts w:ascii="Segoe UI" w:eastAsia="Times New Roman" w:hAnsi="Segoe UI" w:cs="Segoe UI"/>
          <w:b/>
          <w:bCs/>
          <w:color w:val="454545"/>
          <w:sz w:val="21"/>
          <w:szCs w:val="21"/>
          <w:lang w:eastAsia="bg-BG"/>
        </w:rPr>
        <w:t>Events from the user</w:t>
      </w:r>
      <w:r w:rsidRPr="00241D72">
        <w:rPr>
          <w:rFonts w:ascii="Segoe UI" w:eastAsia="Times New Roman" w:hAnsi="Segoe UI" w:cs="Segoe UI"/>
          <w:color w:val="454545"/>
          <w:sz w:val="21"/>
          <w:szCs w:val="21"/>
          <w:lang w:eastAsia="bg-BG"/>
        </w:rPr>
        <w:t> include all of the ways that someone can interact with your program: mouse clicks, key strokes, touch-screen gestures, and so forth.</w:t>
      </w:r>
    </w:p>
    <w:p w:rsidR="00241D72" w:rsidRPr="00241D72" w:rsidRDefault="00241D72" w:rsidP="00241D72">
      <w:pPr>
        <w:numPr>
          <w:ilvl w:val="0"/>
          <w:numId w:val="3"/>
        </w:numPr>
        <w:spacing w:before="100" w:beforeAutospacing="1" w:after="100" w:afterAutospacing="1" w:line="300" w:lineRule="atLeast"/>
        <w:ind w:left="0"/>
        <w:rPr>
          <w:rFonts w:ascii="Segoe UI" w:eastAsia="Times New Roman" w:hAnsi="Segoe UI" w:cs="Segoe UI"/>
          <w:color w:val="454545"/>
          <w:sz w:val="21"/>
          <w:szCs w:val="21"/>
          <w:lang w:eastAsia="bg-BG"/>
        </w:rPr>
      </w:pPr>
      <w:r w:rsidRPr="00241D72">
        <w:rPr>
          <w:rFonts w:ascii="Segoe UI" w:eastAsia="Times New Roman" w:hAnsi="Segoe UI" w:cs="Segoe UI"/>
          <w:b/>
          <w:bCs/>
          <w:color w:val="454545"/>
          <w:sz w:val="21"/>
          <w:szCs w:val="21"/>
          <w:lang w:eastAsia="bg-BG"/>
        </w:rPr>
        <w:t>Events from the operating system</w:t>
      </w:r>
      <w:r w:rsidRPr="00241D72">
        <w:rPr>
          <w:rFonts w:ascii="Segoe UI" w:eastAsia="Times New Roman" w:hAnsi="Segoe UI" w:cs="Segoe UI"/>
          <w:color w:val="454545"/>
          <w:sz w:val="21"/>
          <w:szCs w:val="21"/>
          <w:lang w:eastAsia="bg-BG"/>
        </w:rPr>
        <w:t> include anything "outside" of the program that can affect how the program behaves. For example, the user might plug in a new hardware device, or Windows might enter a lower-power state (sleep or hibernate).</w:t>
      </w:r>
    </w:p>
    <w:p w:rsidR="00241D72" w:rsidRPr="00241D72" w:rsidRDefault="00241D72" w:rsidP="00241D72">
      <w:pPr>
        <w:spacing w:after="0" w:line="300" w:lineRule="atLeast"/>
        <w:rPr>
          <w:rFonts w:ascii="Segoe UI" w:eastAsia="Times New Roman" w:hAnsi="Segoe UI" w:cs="Segoe UI"/>
          <w:color w:val="454545"/>
          <w:sz w:val="21"/>
          <w:szCs w:val="21"/>
          <w:lang w:eastAsia="bg-BG"/>
        </w:rPr>
      </w:pPr>
      <w:r w:rsidRPr="00241D72">
        <w:rPr>
          <w:rFonts w:ascii="Segoe UI" w:eastAsia="Times New Roman" w:hAnsi="Segoe UI" w:cs="Segoe UI"/>
          <w:color w:val="454545"/>
          <w:sz w:val="21"/>
          <w:szCs w:val="21"/>
          <w:lang w:eastAsia="bg-BG"/>
        </w:rPr>
        <w:t>These events can occur at any time while the program is running, in almost any order. How do you structure a program whose flow of execution cannot be predicted in advance?</w:t>
      </w:r>
    </w:p>
    <w:p w:rsidR="00241D72" w:rsidRPr="00241D72" w:rsidRDefault="00241D72" w:rsidP="00241D72">
      <w:pPr>
        <w:spacing w:after="0" w:line="300" w:lineRule="atLeast"/>
        <w:rPr>
          <w:rFonts w:ascii="Segoe UI" w:eastAsia="Times New Roman" w:hAnsi="Segoe UI" w:cs="Segoe UI"/>
          <w:color w:val="454545"/>
          <w:sz w:val="21"/>
          <w:szCs w:val="21"/>
          <w:lang w:eastAsia="bg-BG"/>
        </w:rPr>
      </w:pPr>
      <w:r w:rsidRPr="00241D72">
        <w:rPr>
          <w:rFonts w:ascii="Segoe UI" w:eastAsia="Times New Roman" w:hAnsi="Segoe UI" w:cs="Segoe UI"/>
          <w:color w:val="454545"/>
          <w:sz w:val="21"/>
          <w:szCs w:val="21"/>
          <w:lang w:eastAsia="bg-BG"/>
        </w:rPr>
        <w:t>To solve this problem, Windows uses a message-passing model. The operating system communicates with your application window by passing messages to it. A message is simply a numeric code that designates a particular event.</w:t>
      </w:r>
    </w:p>
    <w:p w:rsidR="00241D72" w:rsidRDefault="00241D72" w:rsidP="00B76DD8">
      <w:pPr>
        <w:rPr>
          <w:rFonts w:ascii="Segoe UI" w:hAnsi="Segoe UI" w:cs="Segoe UI"/>
          <w:color w:val="454545"/>
          <w:sz w:val="21"/>
          <w:szCs w:val="21"/>
        </w:rPr>
      </w:pPr>
    </w:p>
    <w:p w:rsidR="00241D72" w:rsidRPr="000E7227" w:rsidRDefault="00241D72" w:rsidP="00B76DD8">
      <w:pPr>
        <w:rPr>
          <w:rFonts w:ascii="Segoe UI" w:hAnsi="Segoe UI" w:cs="Segoe UI"/>
          <w:color w:val="454545"/>
          <w:sz w:val="21"/>
          <w:szCs w:val="21"/>
        </w:rPr>
      </w:pPr>
      <w:bookmarkStart w:id="0" w:name="_GoBack"/>
      <w:bookmarkEnd w:id="0"/>
    </w:p>
    <w:sectPr w:rsidR="00241D72" w:rsidRPr="000E72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Segoe UI">
    <w:panose1 w:val="020B0502040204020203"/>
    <w:charset w:val="CC"/>
    <w:family w:val="swiss"/>
    <w:pitch w:val="variable"/>
    <w:sig w:usb0="E10022FF" w:usb1="C000E47F" w:usb2="00000029" w:usb3="00000000" w:csb0="000001DF" w:csb1="00000000"/>
  </w:font>
  <w:font w:name="Segoe UI Semibold">
    <w:panose1 w:val="020B0702040204020203"/>
    <w:charset w:val="CC"/>
    <w:family w:val="swiss"/>
    <w:pitch w:val="variable"/>
    <w:sig w:usb0="E00002FF" w:usb1="4000A47B"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94A5C"/>
    <w:multiLevelType w:val="multilevel"/>
    <w:tmpl w:val="D3668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ACA2EEF"/>
    <w:multiLevelType w:val="multilevel"/>
    <w:tmpl w:val="890E6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21B3788"/>
    <w:multiLevelType w:val="multilevel"/>
    <w:tmpl w:val="2DD6E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DD8"/>
    <w:rsid w:val="000E7227"/>
    <w:rsid w:val="00241D72"/>
    <w:rsid w:val="00B747A3"/>
    <w:rsid w:val="00B76DD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607959-5976-40AB-B330-2B4C4B300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76DD8"/>
    <w:pPr>
      <w:spacing w:before="100" w:beforeAutospacing="1" w:after="100" w:afterAutospacing="1" w:line="240" w:lineRule="auto"/>
      <w:outlineLvl w:val="2"/>
    </w:pPr>
    <w:rPr>
      <w:rFonts w:ascii="Times New Roman" w:eastAsia="Times New Roman" w:hAnsi="Times New Roman" w:cs="Times New Roman"/>
      <w:b/>
      <w:bCs/>
      <w:sz w:val="27"/>
      <w:szCs w:val="27"/>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B76DD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B76DD8"/>
    <w:rPr>
      <w:i/>
      <w:iCs/>
      <w:color w:val="5B9BD5" w:themeColor="accent1"/>
    </w:rPr>
  </w:style>
  <w:style w:type="character" w:styleId="SubtleReference">
    <w:name w:val="Subtle Reference"/>
    <w:basedOn w:val="DefaultParagraphFont"/>
    <w:uiPriority w:val="31"/>
    <w:qFormat/>
    <w:rsid w:val="00B76DD8"/>
    <w:rPr>
      <w:smallCaps/>
      <w:color w:val="5A5A5A" w:themeColor="text1" w:themeTint="A5"/>
    </w:rPr>
  </w:style>
  <w:style w:type="character" w:styleId="IntenseEmphasis">
    <w:name w:val="Intense Emphasis"/>
    <w:basedOn w:val="DefaultParagraphFont"/>
    <w:uiPriority w:val="21"/>
    <w:qFormat/>
    <w:rsid w:val="00B76DD8"/>
    <w:rPr>
      <w:i/>
      <w:iCs/>
      <w:color w:val="5B9BD5" w:themeColor="accent1"/>
    </w:rPr>
  </w:style>
  <w:style w:type="character" w:styleId="SubtleEmphasis">
    <w:name w:val="Subtle Emphasis"/>
    <w:basedOn w:val="DefaultParagraphFont"/>
    <w:uiPriority w:val="19"/>
    <w:qFormat/>
    <w:rsid w:val="00B76DD8"/>
    <w:rPr>
      <w:i/>
      <w:iCs/>
      <w:color w:val="404040" w:themeColor="text1" w:themeTint="BF"/>
    </w:rPr>
  </w:style>
  <w:style w:type="paragraph" w:styleId="Subtitle">
    <w:name w:val="Subtitle"/>
    <w:basedOn w:val="Normal"/>
    <w:next w:val="Normal"/>
    <w:link w:val="SubtitleChar"/>
    <w:uiPriority w:val="11"/>
    <w:qFormat/>
    <w:rsid w:val="00B76DD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76DD8"/>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B76DD8"/>
    <w:rPr>
      <w:rFonts w:ascii="Times New Roman" w:eastAsia="Times New Roman" w:hAnsi="Times New Roman" w:cs="Times New Roman"/>
      <w:b/>
      <w:bCs/>
      <w:sz w:val="27"/>
      <w:szCs w:val="27"/>
      <w:lang w:eastAsia="bg-BG"/>
    </w:rPr>
  </w:style>
  <w:style w:type="paragraph" w:styleId="NormalWeb">
    <w:name w:val="Normal (Web)"/>
    <w:basedOn w:val="Normal"/>
    <w:uiPriority w:val="99"/>
    <w:semiHidden/>
    <w:unhideWhenUsed/>
    <w:rsid w:val="00B76DD8"/>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apple-converted-space">
    <w:name w:val="apple-converted-space"/>
    <w:basedOn w:val="DefaultParagraphFont"/>
    <w:rsid w:val="00B76DD8"/>
  </w:style>
  <w:style w:type="character" w:styleId="Emphasis">
    <w:name w:val="Emphasis"/>
    <w:basedOn w:val="DefaultParagraphFont"/>
    <w:uiPriority w:val="20"/>
    <w:qFormat/>
    <w:rsid w:val="00B76DD8"/>
    <w:rPr>
      <w:i/>
      <w:iCs/>
    </w:rPr>
  </w:style>
  <w:style w:type="character" w:styleId="Strong">
    <w:name w:val="Strong"/>
    <w:basedOn w:val="DefaultParagraphFont"/>
    <w:uiPriority w:val="22"/>
    <w:qFormat/>
    <w:rsid w:val="000E7227"/>
    <w:rPr>
      <w:b/>
      <w:bCs/>
    </w:rPr>
  </w:style>
  <w:style w:type="character" w:styleId="Hyperlink">
    <w:name w:val="Hyperlink"/>
    <w:basedOn w:val="DefaultParagraphFont"/>
    <w:uiPriority w:val="99"/>
    <w:semiHidden/>
    <w:unhideWhenUsed/>
    <w:rsid w:val="000E72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317136">
      <w:bodyDiv w:val="1"/>
      <w:marLeft w:val="0"/>
      <w:marRight w:val="0"/>
      <w:marTop w:val="0"/>
      <w:marBottom w:val="0"/>
      <w:divBdr>
        <w:top w:val="none" w:sz="0" w:space="0" w:color="auto"/>
        <w:left w:val="none" w:sz="0" w:space="0" w:color="auto"/>
        <w:bottom w:val="none" w:sz="0" w:space="0" w:color="auto"/>
        <w:right w:val="none" w:sz="0" w:space="0" w:color="auto"/>
      </w:divBdr>
    </w:div>
    <w:div w:id="1303192223">
      <w:bodyDiv w:val="1"/>
      <w:marLeft w:val="0"/>
      <w:marRight w:val="0"/>
      <w:marTop w:val="0"/>
      <w:marBottom w:val="0"/>
      <w:divBdr>
        <w:top w:val="none" w:sz="0" w:space="0" w:color="auto"/>
        <w:left w:val="none" w:sz="0" w:space="0" w:color="auto"/>
        <w:bottom w:val="none" w:sz="0" w:space="0" w:color="auto"/>
        <w:right w:val="none" w:sz="0" w:space="0" w:color="auto"/>
      </w:divBdr>
    </w:div>
    <w:div w:id="1336492785">
      <w:bodyDiv w:val="1"/>
      <w:marLeft w:val="0"/>
      <w:marRight w:val="0"/>
      <w:marTop w:val="0"/>
      <w:marBottom w:val="0"/>
      <w:divBdr>
        <w:top w:val="none" w:sz="0" w:space="0" w:color="auto"/>
        <w:left w:val="none" w:sz="0" w:space="0" w:color="auto"/>
        <w:bottom w:val="none" w:sz="0" w:space="0" w:color="auto"/>
        <w:right w:val="none" w:sz="0" w:space="0" w:color="auto"/>
      </w:divBdr>
    </w:div>
    <w:div w:id="1664813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windows/desktop/ff381406(v=vs.85).asp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sdn.microsoft.com/en-us/library/windows/desktop/ms632680(v=vs.85).aspx" TargetMode="External"/><Relationship Id="rId12" Type="http://schemas.openxmlformats.org/officeDocument/2006/relationships/hyperlink" Target="http://msdn.microsoft.com/en-us/library/windows/desktop/ms632680(v=vs.85).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sdn.microsoft.com/en-us/library/windows/desktop/ms633586(v=vs.85).aspx" TargetMode="External"/><Relationship Id="rId11" Type="http://schemas.openxmlformats.org/officeDocument/2006/relationships/hyperlink" Target="http://msdn.microsoft.com/en-us/library/windows/desktop/ms633548(v=vs.85).aspx" TargetMode="External"/><Relationship Id="rId5" Type="http://schemas.openxmlformats.org/officeDocument/2006/relationships/hyperlink" Target="http://msdn.microsoft.com/en-us/library/windows/desktop/ms633576(v=vs.85).aspx" TargetMode="External"/><Relationship Id="rId10" Type="http://schemas.openxmlformats.org/officeDocument/2006/relationships/hyperlink" Target="http://msdn.microsoft.com/en-us/library/windows/desktop/ms632680(v=vs.85).aspx" TargetMode="External"/><Relationship Id="rId4" Type="http://schemas.openxmlformats.org/officeDocument/2006/relationships/webSettings" Target="webSettings.xml"/><Relationship Id="rId9" Type="http://schemas.openxmlformats.org/officeDocument/2006/relationships/hyperlink" Target="http://msdn.microsoft.com/en-us/library/windows/desktop/ff381400(v=vs.85).asp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805</Words>
  <Characters>4589</Characters>
  <Application>Microsoft Office Word</Application>
  <DocSecurity>0</DocSecurity>
  <Lines>38</Lines>
  <Paragraphs>10</Paragraphs>
  <ScaleCrop>false</ScaleCrop>
  <Company/>
  <LinksUpToDate>false</LinksUpToDate>
  <CharactersWithSpaces>5384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Zlobcho</dc:creator>
  <cp:keywords/>
  <dc:description/>
  <cp:lastModifiedBy>Zlobcho</cp:lastModifiedBy>
  <cp:revision>3</cp:revision>
  <dcterms:created xsi:type="dcterms:W3CDTF">2013-08-29T16:08:00Z</dcterms:created>
  <dcterms:modified xsi:type="dcterms:W3CDTF">2013-08-29T17:48:00Z</dcterms:modified>
</cp:coreProperties>
</file>