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M99 Knowledge Platform — README v10</w:t>
      </w:r>
    </w:p>
    <w:p>
      <w:pPr>
        <w:jc w:val="center"/>
      </w:pPr>
      <w:r>
        <w:rPr>
          <w:b/>
        </w:rPr>
        <w:t>Master System Constitution / Governance Checkpoint / Current Development State</w:t>
      </w:r>
    </w:p>
    <w:p>
      <w:pPr>
        <w:jc w:val="center"/>
      </w:pPr>
      <w:r>
        <w:t>Българско консолидирано копие — 26.08.2026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Текуща линия</w:t>
            </w:r>
          </w:p>
        </w:tc>
        <w:tc>
          <w:tcPr>
            <w:tcW w:type="dxa" w:w="4986"/>
            <w:vAlign w:val="center"/>
          </w:tcPr>
          <w:p>
            <w:r>
              <w:t>v0.7.3 Phase 4.5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Frozen tested runtime</w:t>
            </w:r>
          </w:p>
        </w:tc>
        <w:tc>
          <w:tcPr>
            <w:tcW w:type="dxa" w:w="4986"/>
            <w:vAlign w:val="center"/>
          </w:tcPr>
          <w:p>
            <w:r>
              <w:t>Revision 29R3.2R2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Runtime policy</w:t>
            </w:r>
          </w:p>
        </w:tc>
        <w:tc>
          <w:tcPr>
            <w:tcW w:type="dxa" w:w="4986"/>
            <w:vAlign w:val="center"/>
          </w:tcPr>
          <w:p>
            <w:r>
              <w:t>FROZEN — без промени до изрично superseding решение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Следваща цел</w:t>
            </w:r>
          </w:p>
        </w:tc>
        <w:tc>
          <w:tcPr>
            <w:tcW w:type="dxa" w:w="4986"/>
            <w:vAlign w:val="center"/>
          </w:tcPr>
          <w:p>
            <w:r>
              <w:t>Manufacturer Evidence + Canonical Content Foundation</w:t>
            </w:r>
          </w:p>
        </w:tc>
      </w:tr>
    </w:tbl>
    <w:p>
      <w:pPr>
        <w:pStyle w:val="IntenseQuote"/>
      </w:pPr>
      <w:r>
        <w:t>Важно: този Governance Checkpoint не променя application runtime. Работещият Hydration → DRAFT → Preflight → Canonical Product Preview остава замразен.</w:t>
      </w:r>
    </w:p>
    <w:p>
      <w:pPr>
        <w:pStyle w:val="Heading1"/>
      </w:pPr>
      <w:r>
        <w:t>0. Роля на README v10</w:t>
      </w:r>
    </w:p>
    <w:p>
      <w:r>
        <w:t>README v10 наследява всички валидни архитектурни и governance решения от README v1-v9 и актуализира официалната project memory с доказаното състояние към 26.08.2026 г. При противоречие относно текущия runtime state, секциите Governance Checkpoint в v10 имат предимство пред по-старите „current state / next target“ секции.</w:t>
      </w:r>
    </w:p>
    <w:p>
      <w:pPr>
        <w:pStyle w:val="Heading1"/>
      </w:pPr>
      <w:r>
        <w:t>Част I. Наследена конституция и архитектурни правила (README v9, валидни освен ако v10 не ги supersede-ва)</w:t>
      </w:r>
    </w:p>
    <w:p>
      <w:pPr>
        <w:pStyle w:val="Heading2"/>
      </w:pPr>
      <w:r>
        <w:t>0. Роля на README v9</w:t>
      </w:r>
    </w:p>
    <w:p>
      <w:r>
        <w:t>README v9 е новият консолидиран Master System Constitution, Current Development State и Operational Contract за M99 Knowledge Platform.</w:t>
      </w:r>
    </w:p>
    <w:p>
      <w:r>
        <w:t>Той наследява всички валидни решения от README v1-v8 и добавя Governance Consolidation, M99 v0.7.3 Operator Product Import Wizard Foundation и последните решения за Live Supplier Browser, Existing Product Daily Sync, Product Presence и external складове за наличности на доставчици/производители в Dolibarr.</w:t>
      </w:r>
    </w:p>
    <w:p>
      <w:r>
        <w:t>Anti-loop правило: DECIDED != IMPLEMENTED.</w:t>
      </w:r>
    </w:p>
    <w:p>
      <w:r>
        <w:t>Липсваща имплементация, неуспешен експеримент, незавършен connector или временен runtime проблем не отваря отново вече DECIDED архитектурно правило. Промяна има само чрез изрично superseding решение с записана обосновка.</w:t>
      </w:r>
    </w:p>
    <w:p>
      <w:r>
        <w:t>Задължителен ред преди бъдещо архитектурно предложение:</w:t>
      </w:r>
    </w:p>
    <w:p>
      <w:r>
        <w:t>DECISION_REGISTRY -&gt; M99_CURRENT_CONTEXT -&gt; PROJECT_STATE -&gt; latest master README -&gt; relevant ADR -&gt; relevant tests / implementation history -&gt; чак тогава ново предложение.</w:t>
      </w:r>
    </w:p>
    <w:p>
      <w:pPr>
        <w:pStyle w:val="Heading2"/>
      </w:pPr>
      <w:r>
        <w:t>1. Визия и предназначение</w:t>
      </w:r>
    </w:p>
    <w:p>
      <w:r>
        <w:t>M99 Knowledge Platform е централният слой за canonical identity, product knowledge, supplier/manufacturer knowledge, evidence, commercial intelligence, content, SEO, publishing, synchronization, ERP/CRM integration и governance за M99 ecosystem.</w:t>
      </w:r>
    </w:p>
    <w:p>
      <w:r>
        <w:t>M99 е Single Source of Truth за canonical identity и verified knowledge. Външните системи са sources, channels, destinations или operational systems и не притежават canonical M99 identity.</w:t>
      </w:r>
    </w:p>
    <w:p>
      <w:r>
        <w:t>Основни принципи:</w:t>
      </w:r>
    </w:p>
    <w:p>
      <w:r>
        <w:t>Single Source of Truth.</w:t>
      </w:r>
    </w:p>
    <w:p>
      <w:r>
        <w:t>Knowledge First.</w:t>
      </w:r>
    </w:p>
    <w:p>
      <w:r>
        <w:t>No Duplicate Data.</w:t>
      </w:r>
    </w:p>
    <w:p>
      <w:r>
        <w:t>Evidence Based.</w:t>
      </w:r>
    </w:p>
    <w:p>
      <w:r>
        <w:t>AI Native, not AI Invented.</w:t>
      </w:r>
    </w:p>
    <w:p>
      <w:r>
        <w:t>Historical observations се пазят.</w:t>
      </w:r>
    </w:p>
    <w:p>
      <w:r>
        <w:t>Market и Channel са различни понятия.</w:t>
      </w:r>
    </w:p>
    <w:p>
      <w:r>
        <w:t>ERP управлява оперативния бизнес, но не притежава canonical M99 knowledge.</w:t>
      </w:r>
    </w:p>
    <w:p>
      <w:r>
        <w:t>Премахването на продукт от channel не унищожава натрупаното знание.</w:t>
      </w:r>
    </w:p>
    <w:p>
      <w:r>
        <w:t>Observation не е автоматично canonical truth.</w:t>
      </w:r>
    </w:p>
    <w:p>
      <w:pPr>
        <w:pStyle w:val="Heading2"/>
      </w:pPr>
      <w:r>
        <w:t>2. Текуща екосистема и канали</w:t>
      </w:r>
    </w:p>
    <w:p>
      <w:r>
        <w:t>Текущият scope включва:</w:t>
      </w:r>
    </w:p>
    <w:p>
      <w:r>
        <w:t>mela99.com — ThirtyBees 1.7 / PrestaShop 1.7 family; BG + EN.</w:t>
      </w:r>
    </w:p>
    <w:p>
      <w:r>
        <w:t>m99.eu — PrestaShop 9.1.5; EN + BG + RU.</w:t>
      </w:r>
    </w:p>
    <w:p>
      <w:r>
        <w:t>rabotni-drehi.com — WordPress; BG, с различно channel-specific съдържание.</w:t>
      </w:r>
    </w:p>
    <w:p>
      <w:r>
        <w:t>medicinski-drehi.com — медицинско облекло.</w:t>
      </w:r>
    </w:p>
    <w:p>
      <w:r>
        <w:t>laviro.ro — PrestaShop 1.6.1.24; RO.</w:t>
      </w:r>
    </w:p>
    <w:p>
      <w:r>
        <w:t>alviro.ro — румънски market channel.</w:t>
      </w:r>
    </w:p>
    <w:p>
      <w:r>
        <w:t>toplinka.com — услуги отопление / фотоволтаици.</w:t>
      </w:r>
    </w:p>
    <w:p>
      <w:r>
        <w:t>Dolibarr — ERP / CRM / warehouse target, а не web shop.</w:t>
      </w:r>
    </w:p>
    <w:p>
      <w:r>
        <w:t>MoneyWork / legacy exports — migration/reconciliation sources.</w:t>
      </w:r>
    </w:p>
    <w:p>
      <w:r>
        <w:t>Channels са configuration-driven mappings и промяна в channel scope не трябва да променя product identity.</w:t>
      </w:r>
    </w:p>
    <w:p>
      <w:pPr>
        <w:pStyle w:val="Heading2"/>
      </w:pPr>
      <w:r>
        <w:t>3. Canonical data model</w:t>
      </w:r>
    </w:p>
    <w:p>
      <w:r>
        <w:t>Canonical chain:</w:t>
      </w:r>
    </w:p>
    <w:p>
      <w:r>
        <w:t>ProductGroup -&gt; ProductVariant -&gt; SupplierOffer / SupplierMapping -&gt; Evidence / Observation -&gt; ChannelPresence -&gt; ChannelContent -&gt; ChannelPrice -&gt; InventoryMapping</w:t>
      </w:r>
    </w:p>
    <w:p>
      <w:r>
        <w:t>External IDs са mappings, а не canonical identity:</w:t>
      </w:r>
    </w:p>
    <w:p>
      <w:r>
        <w:t>supplier ref/SKU, manufacturer ref/MPN, EAN/GTIN, MoneyWork code, Dolibarr ID, website product ID, marketplace ID, legacy ref, title и URL.</w:t>
      </w:r>
    </w:p>
    <w:p>
      <w:r>
        <w:t>Identity resolution:</w:t>
      </w:r>
    </w:p>
    <w:p>
      <w:r>
        <w:t>External Record -&gt; Import -&gt; Normalize -&gt; Resolve -&gt; Match -&gt; Decision -&gt; Overrides -&gt; Operator Review -&gt; Final M99 Identity</w:t>
      </w:r>
    </w:p>
    <w:p>
      <w:r>
        <w:t>Несигурни записи никога не променят тихо canonical identity.</w:t>
      </w:r>
    </w:p>
    <w:p>
      <w:pPr>
        <w:pStyle w:val="Heading2"/>
      </w:pPr>
      <w:r>
        <w:t>4. ProductGroup и M99 identity governance</w:t>
      </w:r>
    </w:p>
    <w:p>
      <w:r>
        <w:t>Lifecycle:</w:t>
      </w:r>
    </w:p>
    <w:p>
      <w:r>
        <w:t>draft -&gt; active -&gt; paused -&gt; retired</w:t>
      </w:r>
    </w:p>
    <w:p>
      <w:r>
        <w:t>Hard DELETE е изключение и изисква operator approval, ръчно изписване DELETE и audit.</w:t>
      </w:r>
    </w:p>
    <w:p>
      <w:r>
        <w:t>M99 Reference:</w:t>
      </w:r>
    </w:p>
    <w:p>
      <w:r>
        <w:t>M99- + digits only</w:t>
      </w:r>
    </w:p>
    <w:p>
      <w:r>
        <w:t>Вече присвоена M99 identity не се използва повторно.</w:t>
      </w:r>
    </w:p>
    <w:p>
      <w:r>
        <w:t>Identity Before Content:</w:t>
      </w:r>
    </w:p>
    <w:p>
      <w:r>
        <w:t>SELECT -&gt; RESOLVE IDENTITY -&gt; LINK EXISTING or CREATE PERMANENT M99 ID -&gt; THEN CONTENT</w:t>
      </w:r>
    </w:p>
    <w:p>
      <w:r>
        <w:t>Identity states:</w:t>
      </w:r>
    </w:p>
    <w:p>
      <w:r>
        <w:t>NEW / EXISTING / AMBIGUOUS / UNRESOLVED</w:t>
      </w:r>
    </w:p>
    <w:p>
      <w:r>
        <w:t>AMBIGUOUS изисква human decision.</w:t>
      </w:r>
    </w:p>
    <w:p>
      <w:pPr>
        <w:pStyle w:val="Heading2"/>
      </w:pPr>
      <w:r>
        <w:t>5. Organization / Supplier / Manufacturer / Brand</w:t>
      </w:r>
    </w:p>
    <w:p>
      <w:r>
        <w:t>Supplier и Manufacturer са роли на една canonical Organization. Една Organization може да бъде едновременно SUPPLIER и MANUFACTURER.</w:t>
      </w:r>
    </w:p>
    <w:p>
      <w:r>
        <w:t>Organization може да има brands, public websites, B2B portals, APIs, feeds, catalogues, price lists, technical documents, certificates и image libraries.</w:t>
      </w:r>
    </w:p>
    <w:p>
      <w:r>
        <w:t>Оператор може да предложи нов Supplier, Manufacturer или Brand. Той влиза в PENDING_SUPER_ADMIN_APPROVAL и не става общодостъпен за операторите.</w:t>
      </w:r>
    </w:p>
    <w:p>
      <w:r>
        <w:t>Само Super Admin може да APPROVE, REJECT, MERGE_WITH_EXISTING или ACTIVATE_ROLE.</w:t>
      </w:r>
    </w:p>
    <w:p>
      <w:r>
        <w:t>Brand е отделен canonical object.</w:t>
      </w:r>
    </w:p>
    <w:p>
      <w:r>
        <w:t>Един canonical M99 продукт може да има няколко verified SupplierMappings / Manufacturer mappings. Не се приема 1 product = 1 supplier.</w:t>
      </w:r>
    </w:p>
    <w:p>
      <w:pPr>
        <w:pStyle w:val="Heading2"/>
      </w:pPr>
      <w:r>
        <w:t>6. Evidence, provenance и source priority</w:t>
      </w:r>
    </w:p>
    <w:p>
      <w:r>
        <w:t>Всеки важен факт пази provenance, когато е приложимо:</w:t>
      </w:r>
    </w:p>
    <w:p>
      <w:r>
        <w:t>source, observed_at, verified_at, document/page, reviewer, confidence/conflict state.</w:t>
      </w:r>
    </w:p>
    <w:p>
      <w:r>
        <w:t>Evidence priority:</w:t>
      </w:r>
    </w:p>
    <w:p>
      <w:r>
        <w:t>exact official manufacturer;</w:t>
      </w:r>
    </w:p>
    <w:p>
      <w:r>
        <w:t>official documentation/catalogue/certificate;</w:t>
      </w:r>
    </w:p>
    <w:p>
      <w:r>
        <w:t>validated B2B;</w:t>
      </w:r>
    </w:p>
    <w:p>
      <w:r>
        <w:t>exact supplier source;</w:t>
      </w:r>
    </w:p>
    <w:p>
      <w:r>
        <w:t>verified internal/legacy data;</w:t>
      </w:r>
    </w:p>
    <w:p>
      <w:r>
        <w:t>operator verified fact;</w:t>
      </w:r>
    </w:p>
    <w:p>
      <w:r>
        <w:t>AI върху verified evidence.</w:t>
      </w:r>
    </w:p>
    <w:p>
      <w:r>
        <w:t>Supplier/competitor observation е evidence и не замества автоматично по-силен verified manufacturer факт.</w:t>
      </w:r>
    </w:p>
    <w:p>
      <w:r>
        <w:t>Historical observations се пазят.</w:t>
      </w:r>
    </w:p>
    <w:p>
      <w:pPr>
        <w:pStyle w:val="Heading2"/>
      </w:pPr>
      <w:r>
        <w:t>7. SupplierSource и Live Connector Contract</w:t>
      </w:r>
    </w:p>
    <w:p>
      <w:r>
        <w:t>Една approved Organization може да има няколко SupplierSources:</w:t>
      </w:r>
    </w:p>
    <w:p>
      <w:r>
        <w:t>PUBLIC_WEBSITE, B2B_PORTAL, API, CSV, XLSX, XML, JSON, PDF_CATALOGUE, TECHNICAL_DOCUMENT, CERTIFICATE, PRICE_LIST, STOCK_FEED, SIZE_CHART, IMAGE_LIBRARY, MANUAL_VERIFIED_SOURCE.</w:t>
      </w:r>
    </w:p>
    <w:p>
      <w:r>
        <w:t>Capabilities могат да бъдат:</w:t>
      </w:r>
    </w:p>
    <w:p>
      <w:r>
        <w:t>IDENTITY, TECHNICAL_FACTS, MPN, EAN_GTIN, IMAGES, DOCUMENTS, CATALOGUES, PRICE, PURCHASE_PRICE, AVAILABILITY, LEAD_TIME, VARIANTS, STOCK, ORDER_TERMS.</w:t>
      </w:r>
    </w:p>
    <w:p>
      <w:r>
        <w:t>Connector states:</w:t>
      </w:r>
    </w:p>
    <w:p>
      <w:r>
        <w:t>NOT_CONFIGURED / CREDENTIALS_REQUIRED / CONNECTED / READY / AUTH_FAILED / SESSION_EXPIRED / BLOCKED / VERIFICATION_FAILED</w:t>
      </w:r>
    </w:p>
    <w:p>
      <w:r>
        <w:t>Generic connector contract:</w:t>
      </w:r>
    </w:p>
    <w:p>
      <w:r>
        <w:t>connect / health_check -&gt; list_categories -&gt; list_products -&gt; get_product -&gt; get_variants -&gt; get_images -&gt; get_commercial_data</w:t>
      </w:r>
    </w:p>
    <w:p>
      <w:r>
        <w:t>SAFE installer не обхожда доставчици. Работещият M99 Admin runtime може да прави контролиран read-only live достъп до approved SupplierSources при Supplier Browser или scheduled Daily Sync.</w:t>
      </w:r>
    </w:p>
    <w:p>
      <w:r>
        <w:t>Всеки supplier-specific adapter използва общ contract, така че operator UI да остане един и същ.</w:t>
      </w:r>
    </w:p>
    <w:p>
      <w:r>
        <w:t>STENSO е preferred first reference connector като implementation priority.</w:t>
      </w:r>
    </w:p>
    <w:p>
      <w:pPr>
        <w:pStyle w:val="Heading2"/>
      </w:pPr>
      <w:r>
        <w:t>8. Operator и Super Admin</w:t>
      </w:r>
    </w:p>
    <w:p>
      <w:r>
        <w:t>OPERATOR е бизнес потребител, не програмист. Не трябва да знае Python, PowerShell, API, HTTP, JSON, XML, SQL, credentials или platform internals.</w:t>
      </w:r>
    </w:p>
    <w:p>
      <w:r>
        <w:t>Operator-first UX и one-decision-per-screen са фиксирани.</w:t>
      </w:r>
    </w:p>
    <w:p>
      <w:r>
        <w:t>Основна operator navigation:</w:t>
      </w:r>
    </w:p>
    <w:p>
      <w:r>
        <w:t>Dashboard</w:t>
      </w:r>
    </w:p>
    <w:p>
      <w:r>
        <w:t>Add Products</w:t>
      </w:r>
    </w:p>
    <w:p>
      <w:r>
        <w:t>My Tasks</w:t>
      </w:r>
    </w:p>
    <w:p>
      <w:r>
        <w:t>Products</w:t>
      </w:r>
    </w:p>
    <w:p>
      <w:r>
        <w:t>Where They Are Sold</w:t>
      </w:r>
    </w:p>
    <w:p>
      <w:r>
        <w:t>Prices and Availability</w:t>
      </w:r>
    </w:p>
    <w:p>
      <w:r>
        <w:t>Problems to Review</w:t>
      </w:r>
    </w:p>
    <w:p>
      <w:r>
        <w:t>History</w:t>
      </w:r>
    </w:p>
    <w:p>
      <w:r>
        <w:t>SUPER ADMIN управлява Users/Roles, Organizations, Suppliers, Manufacturers, Brands, B2B Portals, Knowledge Sources, Channels/ERP, Languages, Pricing/VAT/FX, Identity Registry, Import Presets, Sync Rules, Content Revision Policies, Locked Fields, Quality Gates, Credentials Status, Audit/Logs/Diagnostics, Presence configuration и Feature/Gap Registry.</w:t>
      </w:r>
    </w:p>
    <w:p>
      <w:pPr>
        <w:pStyle w:val="Heading2"/>
      </w:pPr>
      <w:r>
        <w:t>9. New Product Operator Workflow</w:t>
      </w:r>
    </w:p>
    <w:p>
      <w:r>
        <w:t>Главният workflow е generalized Add Products, а не uploader за конкретен сайт.</w:t>
      </w:r>
    </w:p>
    <w:p>
      <w:r>
        <w:t>Login</w:t>
      </w:r>
    </w:p>
    <w:p>
      <w:r>
        <w:t>-&gt; Add Products</w:t>
      </w:r>
    </w:p>
    <w:p>
      <w:r>
        <w:t>-&gt; Choose Supplier / Manufacturer</w:t>
      </w:r>
    </w:p>
    <w:p>
      <w:r>
        <w:t>-&gt; Direct Supplier Selection</w:t>
      </w:r>
    </w:p>
    <w:p>
      <w:r>
        <w:t>-&gt; Identity / Duplicate Review</w:t>
      </w:r>
    </w:p>
    <w:p>
      <w:r>
        <w:t>-&gt; Permanent M99 ID or Existing Match</w:t>
      </w:r>
    </w:p>
    <w:p>
      <w:r>
        <w:t>-&gt; Choose Target Channels / ERP</w:t>
      </w:r>
    </w:p>
    <w:p>
      <w:r>
        <w:t>-&gt; Prepare Product</w:t>
      </w:r>
    </w:p>
    <w:p>
      <w:r>
        <w:t>-&gt; Pricing / VAT</w:t>
      </w:r>
    </w:p>
    <w:p>
      <w:r>
        <w:t>-&gt; Content / SEO / Languages</w:t>
      </w:r>
    </w:p>
    <w:p>
      <w:r>
        <w:t>-&gt; Images + localized ALT</w:t>
      </w:r>
    </w:p>
    <w:p>
      <w:r>
        <w:t>-&gt; Variants + Default Combination</w:t>
      </w:r>
    </w:p>
    <w:p>
      <w:r>
        <w:t>-&gt; Preflight</w:t>
      </w:r>
    </w:p>
    <w:p>
      <w:r>
        <w:t>-&gt; Operator Confirmation</w:t>
      </w:r>
    </w:p>
    <w:p>
      <w:r>
        <w:t>-&gt; TEST / Draft Import</w:t>
      </w:r>
    </w:p>
    <w:p>
      <w:r>
        <w:t>-&gt; Readback</w:t>
      </w:r>
    </w:p>
    <w:p>
      <w:r>
        <w:t>-&gt; Quality Report</w:t>
      </w:r>
    </w:p>
    <w:p>
      <w:r>
        <w:t>-&gt; Activation според permission</w:t>
      </w:r>
    </w:p>
    <w:p>
      <w:r>
        <w:t>Основният workflow не използва URL copy/paste или BAT/Python scripts.</w:t>
      </w:r>
    </w:p>
    <w:p>
      <w:pPr>
        <w:pStyle w:val="Heading2"/>
      </w:pPr>
      <w:r>
        <w:t>10. Избор на продукти и категории</w:t>
      </w:r>
    </w:p>
    <w:p>
      <w:r>
        <w:t>Един и същ engine трябва да поддържа:</w:t>
      </w:r>
    </w:p>
    <w:p>
      <w:r>
        <w:t>един exact product;</w:t>
      </w:r>
    </w:p>
    <w:p>
      <w:r>
        <w:t>няколко products;</w:t>
      </w:r>
    </w:p>
    <w:p>
      <w:r>
        <w:t>една supplier category;</w:t>
      </w:r>
    </w:p>
    <w:p>
      <w:r>
        <w:t>няколко categories;</w:t>
      </w:r>
    </w:p>
    <w:p>
      <w:r>
        <w:t>всички продукти в категория/source, когато се поддържа;</w:t>
      </w:r>
    </w:p>
    <w:p>
      <w:r>
        <w:t>first N;</w:t>
      </w:r>
    </w:p>
    <w:p>
      <w:r>
        <w:t>only new to M99;</w:t>
      </w:r>
    </w:p>
    <w:p>
      <w:r>
        <w:t>manual selection.</w:t>
      </w:r>
    </w:p>
    <w:p>
      <w:r>
        <w:t>Това важи еднакво за 1, 2, 3, 20, 200 или всички избрани продукти.</w:t>
      </w:r>
    </w:p>
    <w:p>
      <w:r>
        <w:t>Selection не заобикаля identity, evidence, duplicate/legacy matching, authorization, target scope, pricing/VAT, images, variants/default combination, languages/content, TEST/Draft, readback или Product Quality Gate.</w:t>
      </w:r>
    </w:p>
    <w:p>
      <w:pPr>
        <w:pStyle w:val="Heading2"/>
      </w:pPr>
      <w:r>
        <w:t>11. ImportJob</w:t>
      </w:r>
    </w:p>
    <w:p>
      <w:r>
        <w:t>Всеки new-product import е auditable ImportJob.</w:t>
      </w:r>
    </w:p>
    <w:p>
      <w:r>
        <w:t>Пази поне:</w:t>
      </w:r>
    </w:p>
    <w:p>
      <w:r>
        <w:t>job_id, created_at, created_by, operator_role,</w:t>
      </w:r>
    </w:p>
    <w:p>
      <w:r>
        <w:t>source_organization_id, source_id/type/URLs/categories,</w:t>
      </w:r>
    </w:p>
    <w:p>
      <w:r>
        <w:t>selection_mode, selected_products/categories, product_count,</w:t>
      </w:r>
    </w:p>
    <w:p>
      <w:r>
        <w:t>requested/authorized/ready/blocked targets,</w:t>
      </w:r>
    </w:p>
    <w:p>
      <w:r>
        <w:t>pricing/content/image/language policies,</w:t>
      </w:r>
    </w:p>
    <w:p>
      <w:r>
        <w:t>dry_run, requires_confirmation,</w:t>
      </w:r>
    </w:p>
    <w:p>
      <w:r>
        <w:t>identity status,</w:t>
      </w:r>
    </w:p>
    <w:p>
      <w:r>
        <w:t>status/start/finish,</w:t>
      </w:r>
    </w:p>
    <w:p>
      <w:r>
        <w:t>result_per_product/result_per_target,</w:t>
      </w:r>
    </w:p>
    <w:p>
      <w:r>
        <w:t>audit_log и source snapshot references.</w:t>
      </w:r>
    </w:p>
    <w:p>
      <w:r>
        <w:t>Presets не дават permissions, които потребителят няма.</w:t>
      </w:r>
    </w:p>
    <w:p>
      <w:pPr>
        <w:pStyle w:val="Heading2"/>
      </w:pPr>
      <w:r>
        <w:t>12. Target selection и multi-channel publishing</w:t>
      </w:r>
    </w:p>
    <w:p>
      <w:r>
        <w:t>За NEW PRODUCT IMPORT операторът избира един или повече authorized targets.</w:t>
      </w:r>
    </w:p>
    <w:p>
      <w:r>
        <w:t>WRITE_TARGETS = REQUESTED_TARGETS intersect AUTHORIZED_TARGETS intersect READY_TARGETS</w:t>
      </w:r>
    </w:p>
    <w:p>
      <w:r>
        <w:t>Target states:</w:t>
      </w:r>
    </w:p>
    <w:p>
      <w:r>
        <w:t>NOT_SELECTED / SELECTED / UNAUTHORIZED / BLOCKED / READY / COMPLETED / FAILED / QUALITY_INCOMPLETE</w:t>
      </w:r>
    </w:p>
    <w:p>
      <w:r>
        <w:t>NOT_SELECTED != BLOCKED.</w:t>
      </w:r>
    </w:p>
    <w:p>
      <w:r>
        <w:t>m99.eu е един target. Dolibarr е различен target type със собствен adapter/payload.</w:t>
      </w:r>
    </w:p>
    <w:p>
      <w:pPr>
        <w:pStyle w:val="Heading2"/>
      </w:pPr>
      <w:r>
        <w:t>13. Publishing Constitution</w:t>
      </w:r>
    </w:p>
    <w:p>
      <w:r>
        <w:t>NEW -&gt; TEST/Draft first.</w:t>
      </w:r>
    </w:p>
    <w:p>
      <w:r>
        <w:t>TEST category се resolve-ва live.</w:t>
      </w:r>
    </w:p>
    <w:p>
      <w:r>
        <w:t>Final category е operator-owned.</w:t>
      </w:r>
    </w:p>
    <w:p>
      <w:r>
        <w:t>Existing approved Product Name + URL са locked при normal revision.</w:t>
      </w:r>
    </w:p>
    <w:p>
      <w:r>
        <w:t>Approved M99 name + URL са locked.</w:t>
      </w:r>
    </w:p>
    <w:p>
      <w:r>
        <w:t>Unapproved TEST draft може да се repair-ва.</w:t>
      </w:r>
    </w:p>
    <w:p>
      <w:r>
        <w:t>CREATE != UPDATE.</w:t>
      </w:r>
    </w:p>
    <w:p>
      <w:r>
        <w:t>Duplicate guard преди CREATE.</w:t>
      </w:r>
    </w:p>
    <w:p>
      <w:r>
        <w:t>Mandatory readback.</w:t>
      </w:r>
    </w:p>
    <w:p>
      <w:r>
        <w:t>HTTP 200/201 != Product Quality PASS.</w:t>
      </w:r>
    </w:p>
    <w:p>
      <w:r>
        <w:t>Front Office verification, когато е приложимо.</w:t>
      </w:r>
    </w:p>
    <w:p>
      <w:r>
        <w:t>Activation изисква authorization.</w:t>
      </w:r>
    </w:p>
    <w:p>
      <w:r>
        <w:t>DELETE остава explicit human action.</w:t>
      </w:r>
    </w:p>
    <w:p>
      <w:r>
        <w:t>Нормалното publishing се стартира от M99 Admin, а CLI scripts са development/diagnostic tools.</w:t>
      </w:r>
    </w:p>
    <w:p>
      <w:pPr>
        <w:pStyle w:val="Heading2"/>
      </w:pPr>
      <w:r>
        <w:t>14. Content / SEO / Languages</w:t>
      </w:r>
    </w:p>
    <w:p>
      <w:r>
        <w:t>Complete product package може да съдържа Product Name, H1, short/long description, H2/H3, technical specs, materials, sizes, FAQ, Meta Title, Meta Description, SEO keywords, schema, internal links, images и localized ALT.</w:t>
      </w:r>
    </w:p>
    <w:p>
      <w:r>
        <w:t>Supplier prose не се копира verbatim. Facts могат да са общи, но prose/SEO се адаптира по market/channel/language.</w:t>
      </w:r>
    </w:p>
    <w:p>
      <w:r>
        <w:t>Language Registry е dynamic: BG, EN, RU, RO, GR + future languages. Channel language IDs се discover-ват live.</w:t>
      </w:r>
    </w:p>
    <w:p>
      <w:r>
        <w:t>Field workflow:</w:t>
      </w:r>
    </w:p>
    <w:p>
      <w:r>
        <w:t>GENERATED -&gt; EDITED -&gt; SAVED -&gt; REVIEWED -&gt; APPROVED</w:t>
      </w:r>
    </w:p>
    <w:p>
      <w:r>
        <w:t>Промяна след approval инвалидира само засегнатото field approval. Image + ALT се преглеждат заедно по language.</w:t>
      </w:r>
    </w:p>
    <w:p>
      <w:pPr>
        <w:pStyle w:val="Heading2"/>
      </w:pPr>
      <w:r>
        <w:t>15. Images</w:t>
      </w:r>
    </w:p>
    <w:p>
      <w:r>
        <w:t>Source priority:</w:t>
      </w:r>
    </w:p>
    <w:p>
      <w:r>
        <w:t>official manufacturer -&gt; verified supplier -&gt; verified cached original source.</w:t>
      </w:r>
    </w:p>
    <w:p>
      <w:r>
        <w:t>Друг M99 channel не е master image source.</w:t>
      </w:r>
    </w:p>
    <w:p>
      <w:r>
        <w:t>Pipeline:</w:t>
      </w:r>
    </w:p>
    <w:p>
      <w:r>
        <w:t>Discover -&gt; Verify -&gt; Download -&gt; Relevance Check -&gt; Dedupe -&gt; Resize ~1200-1400 px -&gt; WebP -&gt; Localized ALT -&gt; Operator Review -&gt; Upload -&gt; Association -&gt; Readback</w:t>
      </w:r>
    </w:p>
    <w:p>
      <w:r>
        <w:t>Theme assets, logos, cart/search/header icons и unrelated images се reject-ват.</w:t>
      </w:r>
    </w:p>
    <w:p>
      <w:pPr>
        <w:pStyle w:val="Heading2"/>
      </w:pPr>
      <w:r>
        <w:t>16. Variants и stock semantics</w:t>
      </w:r>
    </w:p>
    <w:p>
      <w:r>
        <w:t>Visible size != stock.</w:t>
      </w:r>
    </w:p>
    <w:p>
      <w:r>
        <w:t>Supplier availability != M99-owned physical stock.</w:t>
      </w:r>
    </w:p>
    <w:p>
      <w:r>
        <w:t>Dolibarr stock е variant-aware.</w:t>
      </w:r>
    </w:p>
    <w:p>
      <w:r>
        <w:t>Variational product има точно една default combination.</w:t>
      </w:r>
    </w:p>
    <w:p>
      <w:r>
        <w:t>M99 пази отделно:</w:t>
      </w:r>
    </w:p>
    <w:p>
      <w:r>
        <w:t>supplier/manufacturer external availability;</w:t>
      </w:r>
    </w:p>
    <w:p>
      <w:r>
        <w:t>M99-owned physical stock в Dolibarr;</w:t>
      </w:r>
    </w:p>
    <w:p>
      <w:r>
        <w:t>channel-published availability/sellability.</w:t>
      </w:r>
    </w:p>
    <w:p>
      <w:r>
        <w:t>Тези понятия никога не се смесват автоматично.</w:t>
      </w:r>
    </w:p>
    <w:p>
      <w:pPr>
        <w:pStyle w:val="Heading2"/>
      </w:pPr>
      <w:r>
        <w:t>17. Product Presence Registry и справки</w:t>
      </w:r>
    </w:p>
    <w:p>
      <w:r>
        <w:t>Всеки canonical M99 product трябва да отговаря:</w:t>
      </w:r>
    </w:p>
    <w:p>
      <w:r>
        <w:t>„В кой/кои сайтове е въведен и къде липсва?“</w:t>
      </w:r>
    </w:p>
    <w:p>
      <w:r>
        <w:t>Presence != Stock.</w:t>
      </w:r>
    </w:p>
    <w:p>
      <w:r>
        <w:t>States:</w:t>
      </w:r>
    </w:p>
    <w:p>
      <w:r>
        <w:t>NOT_PRESENT</w:t>
      </w:r>
    </w:p>
    <w:p>
      <w:r>
        <w:t>PRESENT_DRAFT</w:t>
      </w:r>
    </w:p>
    <w:p>
      <w:r>
        <w:t>PRESENT_TEST</w:t>
      </w:r>
    </w:p>
    <w:p>
      <w:r>
        <w:t>PRESENT_ACTIVE</w:t>
      </w:r>
    </w:p>
    <w:p>
      <w:r>
        <w:t>PRESENT_PAUSED</w:t>
      </w:r>
    </w:p>
    <w:p>
      <w:r>
        <w:t>PRESENT_RETIRED</w:t>
      </w:r>
    </w:p>
    <w:p>
      <w:r>
        <w:t>PRESENT_LAST_VERIFIED</w:t>
      </w:r>
    </w:p>
    <w:p>
      <w:r>
        <w:t>UNKNOWN</w:t>
      </w:r>
    </w:p>
    <w:p>
      <w:r>
        <w:t>VERIFICATION_FAILED</w:t>
      </w:r>
    </w:p>
    <w:p>
      <w:r>
        <w:t>Справките са двупосочни:</w:t>
      </w:r>
    </w:p>
    <w:p>
      <w:r>
        <w:t>Product -&gt; Channels / ERP</w:t>
      </w:r>
    </w:p>
    <w:p>
      <w:r>
        <w:t>Channel -&gt; Products</w:t>
      </w:r>
    </w:p>
    <w:p>
      <w:r>
        <w:t>Поддържат:</w:t>
      </w:r>
    </w:p>
    <w:p>
      <w:r>
        <w:t>products by channel,</w:t>
      </w:r>
    </w:p>
    <w:p>
      <w:r>
        <w:t>products missing in selected channels,</w:t>
      </w:r>
    </w:p>
    <w:p>
      <w:r>
        <w:t>products not mapped to Dolibarr,</w:t>
      </w:r>
    </w:p>
    <w:p>
      <w:r>
        <w:t>presence verification failures.</w:t>
      </w:r>
    </w:p>
    <w:p>
      <w:r>
        <w:t>Presence пази external product/variant ID, publication state, price, last_verified, last_sync, readback/front-office status, sync_enabled и last_error, когато са налични.</w:t>
      </w:r>
    </w:p>
    <w:p>
      <w:pPr>
        <w:pStyle w:val="Heading2"/>
      </w:pPr>
      <w:r>
        <w:t>18. Existing Product Daily Sync</w:t>
      </w:r>
    </w:p>
    <w:p>
      <w:r>
        <w:t>NEW PRODUCT IMPORT и EXISTING PRODUCT DAILY SYNC са отделни operational classes.</w:t>
      </w:r>
    </w:p>
    <w:p>
      <w:r>
        <w:t>Daily Sync е scheduled и не се управлява от new-product target selection.</w:t>
      </w:r>
    </w:p>
    <w:p>
      <w:r>
        <w:t>Всеки ден M99:</w:t>
      </w:r>
    </w:p>
    <w:p>
      <w:r>
        <w:t>взема canonical products с verified Supplier/Source mappings;</w:t>
      </w:r>
    </w:p>
    <w:p>
      <w:r>
        <w:t>проверява supplier/B2B price;</w:t>
      </w:r>
    </w:p>
    <w:p>
      <w:r>
        <w:t>проверява availability;</w:t>
      </w:r>
    </w:p>
    <w:p>
      <w:r>
        <w:t>проверява variants/sizes;</w:t>
      </w:r>
    </w:p>
    <w:p>
      <w:r>
        <w:t>проверява changed/discontinued state;</w:t>
      </w:r>
    </w:p>
    <w:p>
      <w:r>
        <w:t>сравнява с last verified observation;</w:t>
      </w:r>
    </w:p>
    <w:p>
      <w:r>
        <w:t>прави NO_CHANGE или ChangeSet;</w:t>
      </w:r>
    </w:p>
    <w:p>
      <w:r>
        <w:t>пише само changed fields според policy;</w:t>
      </w:r>
    </w:p>
    <w:p>
      <w:r>
        <w:t>обновява всички вече съществуващи allowed channel/ERP mappings;</w:t>
      </w:r>
    </w:p>
    <w:p>
      <w:r>
        <w:t>прави readback и Front Office verify, когато е приложимо;</w:t>
      </w:r>
    </w:p>
    <w:p>
      <w:r>
        <w:t>audit-ва резултата.</w:t>
      </w:r>
    </w:p>
    <w:p>
      <w:r>
        <w:t>Daily Sync никога не създава product в channel без съществуващ ProductPresence/mapping.</w:t>
      </w:r>
    </w:p>
    <w:p>
      <w:r>
        <w:t>NO_CHANGE -&gt; NO_WRITE.</w:t>
      </w:r>
    </w:p>
    <w:p>
      <w:pPr>
        <w:pStyle w:val="Heading2"/>
      </w:pPr>
      <w:r>
        <w:t>19. Daily Sync states и failure semantics</w:t>
      </w:r>
    </w:p>
    <w:p>
      <w:r>
        <w:t>States:</w:t>
      </w:r>
    </w:p>
    <w:p>
      <w:r>
        <w:t>NO_CHANGE</w:t>
      </w:r>
    </w:p>
    <w:p>
      <w:r>
        <w:t>PRICE_CHANGED</w:t>
      </w:r>
    </w:p>
    <w:p>
      <w:r>
        <w:t>AVAILABILITY_CHANGED</w:t>
      </w:r>
    </w:p>
    <w:p>
      <w:r>
        <w:t>VARIANT_AVAILABILITY_CHANGED</w:t>
      </w:r>
    </w:p>
    <w:p>
      <w:r>
        <w:t>PRODUCT_CHANGED</w:t>
      </w:r>
    </w:p>
    <w:p>
      <w:r>
        <w:t>SUPPLIER_DISCONTINUED</w:t>
      </w:r>
    </w:p>
    <w:p>
      <w:r>
        <w:t>VERIFICATION_FAILED</w:t>
      </w:r>
    </w:p>
    <w:p>
      <w:r>
        <w:t>Source outage/parser failure = VERIFICATION_FAILED.</w:t>
      </w:r>
    </w:p>
    <w:p>
      <w:r>
        <w:t>Това никога не се тълкува автоматично като OUT_OF_STOCK или quantity 0.</w:t>
      </w:r>
    </w:p>
    <w:p>
      <w:r>
        <w:t>Last verified observation остава валиден до нов verified observation, според freshness policy.</w:t>
      </w:r>
    </w:p>
    <w:p>
      <w:pPr>
        <w:pStyle w:val="Heading2"/>
      </w:pPr>
      <w:r>
        <w:t>20. Supplier observations</w:t>
      </w:r>
    </w:p>
    <w:p>
      <w:r>
        <w:t>SupplierObservation / SupplierAvailabilityObservation пазят:</w:t>
      </w:r>
    </w:p>
    <w:p>
      <w:r>
        <w:t>source_id,</w:t>
      </w:r>
    </w:p>
    <w:p>
      <w:r>
        <w:t>organization,</w:t>
      </w:r>
    </w:p>
    <w:p>
      <w:r>
        <w:t>source product/variant ref,</w:t>
      </w:r>
    </w:p>
    <w:p>
      <w:r>
        <w:t>source URL/resource ID,</w:t>
      </w:r>
    </w:p>
    <w:p>
      <w:r>
        <w:t>observed_at,</w:t>
      </w:r>
    </w:p>
    <w:p>
      <w:r>
        <w:t>verified_at,</w:t>
      </w:r>
    </w:p>
    <w:p>
      <w:r>
        <w:t>price,</w:t>
      </w:r>
    </w:p>
    <w:p>
      <w:r>
        <w:t>currency,</w:t>
      </w:r>
    </w:p>
    <w:p>
      <w:r>
        <w:t>availability state,</w:t>
      </w:r>
    </w:p>
    <w:p>
      <w:r>
        <w:t>exact quantity когато е надеждно налична,</w:t>
      </w:r>
    </w:p>
    <w:p>
      <w:r>
        <w:t>variant availability,</w:t>
      </w:r>
    </w:p>
    <w:p>
      <w:r>
        <w:t>lead time,</w:t>
      </w:r>
    </w:p>
    <w:p>
      <w:r>
        <w:t>discontinued/changed state,</w:t>
      </w:r>
    </w:p>
    <w:p>
      <w:r>
        <w:t>changed_fields,</w:t>
      </w:r>
    </w:p>
    <w:p>
      <w:r>
        <w:t>verification result,</w:t>
      </w:r>
    </w:p>
    <w:p>
      <w:r>
        <w:t>provenance/conflict state.</w:t>
      </w:r>
    </w:p>
    <w:p>
      <w:r>
        <w:t>Observations са historical evidence, а не автоматично canonical truth или physical stock.</w:t>
      </w:r>
    </w:p>
    <w:p>
      <w:pPr>
        <w:pStyle w:val="Heading2"/>
      </w:pPr>
      <w:r>
        <w:t>21. Pricing / VAT sync</w:t>
      </w:r>
    </w:p>
    <w:p>
      <w:r>
        <w:t>Target selling price е customer-facing gross / VAT-included.</w:t>
      </w:r>
    </w:p>
    <w:p>
      <w:r>
        <w:t>VAT е channel/market configuration.</w:t>
      </w:r>
    </w:p>
    <w:p>
      <w:r>
        <w:t>Pipeline:</w:t>
      </w:r>
    </w:p>
    <w:p>
      <w:r>
        <w:t>supplier price</w:t>
      </w:r>
    </w:p>
    <w:p>
      <w:r>
        <w:t>-&gt; approved pricing rule</w:t>
      </w:r>
    </w:p>
    <w:p>
      <w:r>
        <w:t>-&gt; market currency</w:t>
      </w:r>
    </w:p>
    <w:p>
      <w:r>
        <w:t>-&gt; VAT</w:t>
      </w:r>
    </w:p>
    <w:p>
      <w:r>
        <w:t>-&gt; target gross</w:t>
      </w:r>
    </w:p>
    <w:p>
      <w:r>
        <w:t>-&gt; platform NET representation, ако е необходимо</w:t>
      </w:r>
    </w:p>
    <w:p>
      <w:r>
        <w:t>-&gt; API write</w:t>
      </w:r>
    </w:p>
    <w:p>
      <w:r>
        <w:t>-&gt; readback</w:t>
      </w:r>
    </w:p>
    <w:p>
      <w:r>
        <w:t>-&gt; Front Office gross-price verification</w:t>
      </w:r>
    </w:p>
    <w:p>
      <w:r>
        <w:t>Промени извън policy limits могат да отидат в Needs Review.</w:t>
      </w:r>
    </w:p>
    <w:p>
      <w:r>
        <w:t>Back Office/API price сам по себе си не доказва customer-facing correctness.</w:t>
      </w:r>
    </w:p>
    <w:p>
      <w:pPr>
        <w:pStyle w:val="Heading2"/>
      </w:pPr>
      <w:r>
        <w:t>22. Dolibarr и warehouse architecture</w:t>
      </w:r>
    </w:p>
    <w:p>
      <w:r>
        <w:t>M99 притежава canonical identity/knowledge/governance.</w:t>
      </w:r>
    </w:p>
    <w:p>
      <w:r>
        <w:t>Dolibarr е operational ERP/CRM/warehouse.</w:t>
      </w:r>
    </w:p>
    <w:p>
      <w:r>
        <w:t>M99-owned physical stock:</w:t>
      </w:r>
    </w:p>
    <w:p>
      <w:r>
        <w:t>Supplier order -&gt; reception -&gt; physical stock increase.</w:t>
      </w:r>
    </w:p>
    <w:p>
      <w:r>
        <w:t>Customer order -&gt; shipment -&gt; physical stock decrease.</w:t>
      </w:r>
    </w:p>
    <w:p>
      <w:r>
        <w:t>Ново фиксирано решение:</w:t>
      </w:r>
    </w:p>
    <w:p>
      <w:r>
        <w:t>За approved Supplier/Manufacturer Organizations M99 може да създава свързани EXTERNAL availability warehouses в Dolibarr с името на организацията.</w:t>
      </w:r>
    </w:p>
    <w:p>
      <w:r>
        <w:t>Warehouse type:</w:t>
      </w:r>
    </w:p>
    <w:p>
      <w:r>
        <w:t>M99_PHYSICAL</w:t>
      </w:r>
    </w:p>
    <w:p>
      <w:r>
        <w:t>SUPPLIER_EXTERNAL</w:t>
      </w:r>
    </w:p>
    <w:p>
      <w:r>
        <w:t>MANUFACTURER_EXTERNAL</w:t>
      </w:r>
    </w:p>
    <w:p>
      <w:r>
        <w:t>External warehouse показва latest verified external availability и никога не означава автоматично M99-owned physical stock.</w:t>
      </w:r>
    </w:p>
    <w:p>
      <w:r>
        <w:t>Примери:</w:t>
      </w:r>
    </w:p>
    <w:p>
      <w:r>
        <w:t>M99 Central Warehouse — M99_PHYSICAL</w:t>
      </w:r>
    </w:p>
    <w:p>
      <w:r>
        <w:t>STENSO — SUPPLIER_EXTERNAL</w:t>
      </w:r>
    </w:p>
    <w:p>
      <w:r>
        <w:t>PALLTEX — SUPPLIER_EXTERNAL</w:t>
      </w:r>
    </w:p>
    <w:p>
      <w:r>
        <w:t>DIADORA — MANUFACTURER_EXTERNAL</w:t>
      </w:r>
    </w:p>
    <w:p>
      <w:r>
        <w:t>External availability е variant-aware, когато source го позволява.</w:t>
      </w:r>
    </w:p>
    <w:p>
      <w:pPr>
        <w:pStyle w:val="Heading2"/>
      </w:pPr>
      <w:r>
        <w:t>23. Exact quantity срещу availability-only</w:t>
      </w:r>
    </w:p>
    <w:p>
      <w:r>
        <w:t>Не всеки supplier source дава точна бройка.</w:t>
      </w:r>
    </w:p>
    <w:p>
      <w:r>
        <w:t>M99 никога не измисля quantity 30, 999 или друга placeholder стойност за „в наличност“.</w:t>
      </w:r>
    </w:p>
    <w:p>
      <w:r>
        <w:t>Availability states:</w:t>
      </w:r>
    </w:p>
    <w:p>
      <w:r>
        <w:t>EXACT_QUANTITY</w:t>
      </w:r>
    </w:p>
    <w:p>
      <w:r>
        <w:t>IN_STOCK</w:t>
      </w:r>
    </w:p>
    <w:p>
      <w:r>
        <w:t>LOW_STOCK</w:t>
      </w:r>
    </w:p>
    <w:p>
      <w:r>
        <w:t>OUT_OF_STOCK</w:t>
      </w:r>
    </w:p>
    <w:p>
      <w:r>
        <w:t>ON_REQUEST</w:t>
      </w:r>
    </w:p>
    <w:p>
      <w:r>
        <w:t>UNKNOWN</w:t>
      </w:r>
    </w:p>
    <w:p>
      <w:r>
        <w:t>VERIFICATION_FAILED</w:t>
      </w:r>
    </w:p>
    <w:p>
      <w:r>
        <w:t>Numeric quantity в external Dolibarr warehouse се записва само при reliable exact source quantity.</w:t>
      </w:r>
    </w:p>
    <w:p>
      <w:r>
        <w:t>Ако source дава само status, M99 пази status observation без fabricated number.</w:t>
      </w:r>
    </w:p>
    <w:p>
      <w:pPr>
        <w:pStyle w:val="Heading2"/>
      </w:pPr>
      <w:r>
        <w:t>24. Multiple suppliers и Product Availability view</w:t>
      </w:r>
    </w:p>
    <w:p>
      <w:r>
        <w:t>Един M99 product може да има няколко supplier/manufacturer mappings.</w:t>
      </w:r>
    </w:p>
    <w:p>
      <w:r>
        <w:t>Product Availability view обединява:</w:t>
      </w:r>
    </w:p>
    <w:p>
      <w:r>
        <w:t>Product Presence по web channel / ERP;</w:t>
      </w:r>
    </w:p>
    <w:p>
      <w:r>
        <w:t>M99-owned physical stock;</w:t>
      </w:r>
    </w:p>
    <w:p>
      <w:r>
        <w:t>supplier/manufacturer external availability;</w:t>
      </w:r>
    </w:p>
    <w:p>
      <w:r>
        <w:t>variant-level availability;</w:t>
      </w:r>
    </w:p>
    <w:p>
      <w:r>
        <w:t>last verified;</w:t>
      </w:r>
    </w:p>
    <w:p>
      <w:r>
        <w:t>last sync result;</w:t>
      </w:r>
    </w:p>
    <w:p>
      <w:r>
        <w:t>errors / verification failures.</w:t>
      </w:r>
    </w:p>
    <w:p>
      <w:r>
        <w:t>Това подготвя бъдещи supplier comparison, backup sourcing и purchasing recommendations без промяна в canonical identity.</w:t>
      </w:r>
    </w:p>
    <w:p>
      <w:pPr>
        <w:pStyle w:val="Heading2"/>
      </w:pPr>
      <w:r>
        <w:t>25. Daily Sync Dashboard</w:t>
      </w:r>
    </w:p>
    <w:p>
      <w:r>
        <w:t>Минимални metrics:</w:t>
      </w:r>
    </w:p>
    <w:p>
      <w:r>
        <w:t>Last run</w:t>
      </w:r>
    </w:p>
    <w:p>
      <w:r>
        <w:t>Products checked</w:t>
      </w:r>
    </w:p>
    <w:p>
      <w:r>
        <w:t>Supplier checks</w:t>
      </w:r>
    </w:p>
    <w:p>
      <w:r>
        <w:t>Price changes</w:t>
      </w:r>
    </w:p>
    <w:p>
      <w:r>
        <w:t>Availability changes</w:t>
      </w:r>
    </w:p>
    <w:p>
      <w:r>
        <w:t>Variant changes</w:t>
      </w:r>
    </w:p>
    <w:p>
      <w:r>
        <w:t>Product/discontinued changes</w:t>
      </w:r>
    </w:p>
    <w:p>
      <w:r>
        <w:t>Channel writes</w:t>
      </w:r>
    </w:p>
    <w:p>
      <w:r>
        <w:t>Dolibarr writes</w:t>
      </w:r>
    </w:p>
    <w:p>
      <w:r>
        <w:t>NO_CHANGE count</w:t>
      </w:r>
    </w:p>
    <w:p>
      <w:r>
        <w:t>Blocked count</w:t>
      </w:r>
    </w:p>
    <w:p>
      <w:r>
        <w:t>Errors</w:t>
      </w:r>
    </w:p>
    <w:p>
      <w:r>
        <w:t>Verification failures</w:t>
      </w:r>
    </w:p>
    <w:p>
      <w:r>
        <w:t>Attention cards:</w:t>
      </w:r>
    </w:p>
    <w:p>
      <w:r>
        <w:t>Price/VAT gate failures</w:t>
      </w:r>
    </w:p>
    <w:p>
      <w:r>
        <w:t>Missing default combination</w:t>
      </w:r>
    </w:p>
    <w:p>
      <w:r>
        <w:t>Image failures</w:t>
      </w:r>
    </w:p>
    <w:p>
      <w:r>
        <w:t>Language failures</w:t>
      </w:r>
    </w:p>
    <w:p>
      <w:r>
        <w:t>Supplier ambiguity</w:t>
      </w:r>
    </w:p>
    <w:p>
      <w:r>
        <w:t>Presence verification failures</w:t>
      </w:r>
    </w:p>
    <w:p>
      <w:r>
        <w:t>Daily Sync failures</w:t>
      </w:r>
    </w:p>
    <w:p>
      <w:r>
        <w:t>Products missing in selected channels</w:t>
      </w:r>
    </w:p>
    <w:p>
      <w:r>
        <w:t>Products not mapped to Dolibarr</w:t>
      </w:r>
    </w:p>
    <w:p>
      <w:pPr>
        <w:pStyle w:val="Heading2"/>
      </w:pPr>
      <w:r>
        <w:t>26. Existing Product / Category Content Revision</w:t>
      </w:r>
    </w:p>
    <w:p>
      <w:r>
        <w:t>Existing Product Content Revision е отделен operational class.</w:t>
      </w:r>
    </w:p>
    <w:p>
      <w:r>
        <w:t>Selection: one/many products, category, brand, weak-SEO, incomplete-content.</w:t>
      </w:r>
    </w:p>
    <w:p>
      <w:r>
        <w:t>Normally locked:</w:t>
      </w:r>
    </w:p>
    <w:p>
      <w:r>
        <w:t>M99 ID, Product Name, URL/slug, Channel Product ID.</w:t>
      </w:r>
    </w:p>
    <w:p>
      <w:r>
        <w:t>Editable:</w:t>
      </w:r>
    </w:p>
    <w:p>
      <w:r>
        <w:t>short/long descriptions, H2/H3, technical specs, materials, FAQ, Meta Title, Meta Description, SEO keywords, schema, internal links, image ALT.</w:t>
      </w:r>
    </w:p>
    <w:p>
      <w:r>
        <w:t>Category Revision:</w:t>
      </w:r>
    </w:p>
    <w:p>
      <w:r>
        <w:t>one/many categories, category + subcategories, all categories in selected channel.</w:t>
      </w:r>
    </w:p>
    <w:p>
      <w:r>
        <w:t>Normally locked:</w:t>
      </w:r>
    </w:p>
    <w:p>
      <w:r>
        <w:t>M99 Category ID, Channel Category ID, Category Name, URL/slug, Parent relationship.</w:t>
      </w:r>
    </w:p>
    <w:p>
      <w:r>
        <w:t>Structural/identity migrations са Super Admin операции.</w:t>
      </w:r>
    </w:p>
    <w:p>
      <w:pPr>
        <w:pStyle w:val="Heading2"/>
      </w:pPr>
      <w:r>
        <w:t>27. Product Quality Gate</w:t>
      </w:r>
    </w:p>
    <w:p>
      <w:r>
        <w:t>Critical areas:</w:t>
      </w:r>
    </w:p>
    <w:p>
      <w:r>
        <w:t>IDENTITY / MANUFACTURER_EVIDENCE / SUPPLIER_MATCH / PRICE / VAT / CURRENCY / LANGUAGES / CONTENT / SEO / TECHNICAL_FACTS / IMAGES / ALT / VARIANTS / DEFAULT_COMBINATION / TEST_DRAFT / READBACK / FRONT_OFFICE / NO_INVENTED_CLAIMS / NO_UNVERIFIED_STOCK</w:t>
      </w:r>
    </w:p>
    <w:p>
      <w:r>
        <w:t>Numeric score не може да override-не failed critical gate.</w:t>
      </w:r>
    </w:p>
    <w:p>
      <w:pPr>
        <w:pStyle w:val="Heading2"/>
      </w:pPr>
      <w:r>
        <w:t>28. Dolibarr payload срещу web-channel payload</w:t>
      </w:r>
    </w:p>
    <w:p>
      <w:r>
        <w:t>Dolibarr не е „още един сайт“.</w:t>
      </w:r>
    </w:p>
    <w:p>
      <w:r>
        <w:t>Web channel payload:</w:t>
      </w:r>
    </w:p>
    <w:p>
      <w:r>
        <w:t>identity mapping, name, content, SEO, categories, images, variants, price, tax, publication state.</w:t>
      </w:r>
    </w:p>
    <w:p>
      <w:r>
        <w:t>Dolibarr payload:</w:t>
      </w:r>
    </w:p>
    <w:p>
      <w:r>
        <w:t>canonical M99 identity, supplier mapping, supplier ref, EAN/GTIN, purchase/cost data, selling price policy, variants, warehouse master data, stock ownership, product lifecycle, counterparties/mappings.</w:t>
      </w:r>
    </w:p>
    <w:p>
      <w:r>
        <w:t>Orchestration engine избира adapter според target type.</w:t>
      </w:r>
    </w:p>
    <w:p>
      <w:pPr>
        <w:pStyle w:val="Heading2"/>
      </w:pPr>
      <w:r>
        <w:t>29. MoneyWork / legacy migration и CRM</w:t>
      </w:r>
    </w:p>
    <w:p>
      <w:r>
        <w:t>MoneyWork и legacy sites са reconciliation sources, не canonical masters.</w:t>
      </w:r>
    </w:p>
    <w:p>
      <w:r>
        <w:t>Migration:</w:t>
      </w:r>
    </w:p>
    <w:p>
      <w:r>
        <w:t>Inspect -&gt; Normalize -&gt; Deduplicate -&gt; Identity Map -&gt; Supplier/Customer Map -&gt; Dry Run -&gt; Import -&gt; Reconcile -&gt; Audit</w:t>
      </w:r>
    </w:p>
    <w:p>
      <w:r>
        <w:t>Legacy identity/history се запазва чрез mappings.</w:t>
      </w:r>
    </w:p>
    <w:p>
      <w:r>
        <w:t>CRM foundation:</w:t>
      </w:r>
    </w:p>
    <w:p>
      <w:r>
        <w:t>First call -&gt; Offer -&gt; Second call</w:t>
      </w:r>
    </w:p>
    <w:p>
      <w:r>
        <w:t>Customer 360 остава след product-platform stabilization.</w:t>
      </w:r>
    </w:p>
    <w:p>
      <w:pPr>
        <w:pStyle w:val="Heading2"/>
      </w:pPr>
      <w:r>
        <w:t>30. Authentication / RBAC / Security / Logs</w:t>
      </w:r>
    </w:p>
    <w:p>
      <w:r>
        <w:t>Login: username или email + password.</w:t>
      </w:r>
    </w:p>
    <w:p>
      <w:r>
        <w:t>Security:</w:t>
      </w:r>
    </w:p>
    <w:p>
      <w:r>
        <w:t>secure password hashing, sessions/logout, timeout, failed-login protection, reset workflow, login/logout audit, future 2FA.</w:t>
      </w:r>
    </w:p>
    <w:p>
      <w:r>
        <w:t>Operators never see credentials.</w:t>
      </w:r>
    </w:p>
    <w:p>
      <w:r>
        <w:t>No passwords/API keys/tokens/cookies in Git, logs или screenshots.</w:t>
      </w:r>
    </w:p>
    <w:p>
      <w:r>
        <w:t>Permissions се enforce-ват server-side.</w:t>
      </w:r>
    </w:p>
    <w:p>
      <w:r>
        <w:t>Capabilities включват product.*, import.*, supplier.browse, sync.view/run_manual, pricing.view/approve, channel.&lt;channel&gt;.read/write, dolibarr.read/write, users/roles/settings/audit management.</w:t>
      </w:r>
    </w:p>
    <w:p>
      <w:r>
        <w:t>Central logs:</w:t>
      </w:r>
    </w:p>
    <w:p>
      <w:r>
        <w:t>Audit Log</w:t>
      </w:r>
    </w:p>
    <w:p>
      <w:r>
        <w:t>System Log</w:t>
      </w:r>
    </w:p>
    <w:p>
      <w:r>
        <w:t>Supplier/B2B &amp; Channel Integration Logs</w:t>
      </w:r>
    </w:p>
    <w:p>
      <w:r>
        <w:t>Security Log</w:t>
      </w:r>
    </w:p>
    <w:p>
      <w:r>
        <w:t>Minimum fields:</w:t>
      </w:r>
    </w:p>
    <w:p>
      <w:r>
        <w:t>timestamp, severity, user, module, operation, entity, supplier/channel, job_id, result, message, correlation_id.</w:t>
      </w:r>
    </w:p>
    <w:p>
      <w:r>
        <w:t>Secrets никога не се log-ват.</w:t>
      </w:r>
    </w:p>
    <w:p>
      <w:pPr>
        <w:pStyle w:val="Heading2"/>
      </w:pPr>
      <w:r>
        <w:t>31. m99.eu — verified state</w:t>
      </w:r>
    </w:p>
    <w:p>
      <w:r>
        <w:t>m99.eu работи на PrestaShop 9.1.5.</w:t>
      </w:r>
    </w:p>
    <w:p>
      <w:r>
        <w:t>API:</w:t>
      </w:r>
    </w:p>
    <w:p>
      <w:r>
        <w:t>https://m99.eu/api</w:t>
      </w:r>
    </w:p>
    <w:p>
      <w:r>
        <w:t>Verified languages:</w:t>
      </w:r>
    </w:p>
    <w:p>
      <w:r>
        <w:t>1 = EN</w:t>
      </w:r>
    </w:p>
    <w:p>
      <w:r>
        <w:t>2 = BG</w:t>
      </w:r>
    </w:p>
    <w:p>
      <w:r>
        <w:t>3 = RU</w:t>
      </w:r>
    </w:p>
    <w:p>
      <w:r>
        <w:t>Test category ID = 26.</w:t>
      </w:r>
    </w:p>
    <w:p>
      <w:r>
        <w:t>Products GET = true.</w:t>
      </w:r>
    </w:p>
    <w:p>
      <w:r>
        <w:t>Products POST = true.</w:t>
      </w:r>
    </w:p>
    <w:p>
      <w:r>
        <w:t>Dry Run PASS за minimal multilingual inactive payload с numeric-only M99 reference, category 26, active=0, available_for_order=0, visibility=none, EN/BG/RU fields и minimal associations.</w:t>
      </w:r>
    </w:p>
    <w:p>
      <w:r>
        <w:t>Това доказва adapter contract, но m99.eu не е central operator workflow.</w:t>
      </w:r>
    </w:p>
    <w:p>
      <w:pPr>
        <w:pStyle w:val="Heading2"/>
      </w:pPr>
      <w:r>
        <w:t>32. История на development и текущ state</w:t>
      </w:r>
    </w:p>
    <w:p>
      <w:r>
        <w:t>Stable recovery baseline:</w:t>
      </w:r>
    </w:p>
    <w:p>
      <w:r>
        <w:t>M99 v0.7.1 Revision 7</w:t>
      </w:r>
    </w:p>
    <w:p>
      <w:r>
        <w:t>234 tests PASS</w:t>
      </w:r>
    </w:p>
    <w:p>
      <w:r>
        <w:t>commit 8c3d2d7fc729f22001c320d1fa033528272eb21e</w:t>
      </w:r>
    </w:p>
    <w:p>
      <w:r>
        <w:t>v0.7.2:</w:t>
      </w:r>
    </w:p>
    <w:p>
      <w:r>
        <w:t>Phase 1 Canonical Data Model Foundation — commit 193b6bcc6c8f4b13439102a99f00d1b542b1851f.</w:t>
      </w:r>
    </w:p>
    <w:p>
      <w:r>
        <w:t>Phase 2 SQLAlchemy + Alembic temporary migration baseline — PASS; real Admin DB не е мигрирана от installer.</w:t>
      </w:r>
    </w:p>
    <w:p>
      <w:r>
        <w:t>Phase 2.5 / Rev 5.1 / Rev 5.2 — PrestaShop 9 integration, import path fix, live preflight, minimal multilingual payload.</w:t>
      </w:r>
    </w:p>
    <w:p>
      <w:r>
        <w:t>Rev 5.2 Fix 1 — commit 5705bff675224748f95f58cbf5860b0bb761f972.</w:t>
      </w:r>
    </w:p>
    <w:p>
      <w:r>
        <w:t>Phase 3 Fix 1 — full regression PASS; commit ec0cc276bdf235868f74df52aaf62c6421d3b32d.</w:t>
      </w:r>
    </w:p>
    <w:p>
      <w:r>
        <w:t>Governance Consolidation — DECISION_REGISTRY, FEATURE_GAP_REGISTRY, M99_CURRENT_CONTEXT, ADR-0001; local commit reported 5aec1b40ddcc6f1498512dde9eb7da6b0d18bca8.</w:t>
      </w:r>
    </w:p>
    <w:p>
      <w:r>
        <w:t>README v8 е качен в GitHub.</w:t>
      </w:r>
    </w:p>
    <w:p>
      <w:r>
        <w:t>v0.7.3:</w:t>
      </w:r>
    </w:p>
    <w:p>
      <w:r>
        <w:t>Operator Product Import Wizard Foundation — compile/dedicated/full regression PASS; local commit reported e25e1e9a9623df6e418e89cf997e07ae653ddf3f.</w:t>
      </w:r>
    </w:p>
    <w:p>
      <w:r>
        <w:t>Initial Phase 2 persistence/browser package беше drafted, но no-live-contact Supplier Browser scope е отхвърлен преди execution и се supersede-ва от Revision 1 scope.</w:t>
      </w:r>
    </w:p>
    <w:p>
      <w:r>
        <w:t>Push/synchronization статусът на local commits се проверява от Git преди следващ SAFE installer.</w:t>
      </w:r>
    </w:p>
    <w:p>
      <w:pPr>
        <w:pStyle w:val="Heading2"/>
      </w:pPr>
      <w:r>
        <w:t>33. v0.7.3 Phase 2 Revision 1 — target scope</w:t>
      </w:r>
    </w:p>
    <w:p>
      <w:r>
        <w:t>Persistent ImportJob + Organization Registry + Live Supplier Browser Contract + Daily Existing Product Sync Contract + Product Presence + Dolibarr External Availability Warehouses</w:t>
      </w:r>
    </w:p>
    <w:p>
      <w:r>
        <w:t>Entities/contracts:</w:t>
      </w:r>
    </w:p>
    <w:p>
      <w:r>
        <w:t>Organization</w:t>
      </w:r>
    </w:p>
    <w:p>
      <w:r>
        <w:t>OrganizationRole</w:t>
      </w:r>
    </w:p>
    <w:p>
      <w:r>
        <w:t>Brand</w:t>
      </w:r>
    </w:p>
    <w:p>
      <w:r>
        <w:t>SupplierSource</w:t>
      </w:r>
    </w:p>
    <w:p>
      <w:r>
        <w:t>SupplierProductMapping</w:t>
      </w:r>
    </w:p>
    <w:p>
      <w:r>
        <w:t>SupplierVariantMapping</w:t>
      </w:r>
    </w:p>
    <w:p>
      <w:r>
        <w:t>SupplierObservation</w:t>
      </w:r>
    </w:p>
    <w:p>
      <w:r>
        <w:t>SupplierAvailabilityObservation</w:t>
      </w:r>
    </w:p>
    <w:p>
      <w:r>
        <w:t>ImportJob</w:t>
      </w:r>
    </w:p>
    <w:p>
      <w:r>
        <w:t>ImportJobTarget</w:t>
      </w:r>
    </w:p>
    <w:p>
      <w:r>
        <w:t>ProductPresence</w:t>
      </w:r>
    </w:p>
    <w:p>
      <w:r>
        <w:t>ChannelProductMapping</w:t>
      </w:r>
    </w:p>
    <w:p>
      <w:r>
        <w:t>ExternalWarehouseMapping</w:t>
      </w:r>
    </w:p>
    <w:p>
      <w:r>
        <w:t>ExternalWarehouseStockObservation</w:t>
      </w:r>
    </w:p>
    <w:p>
      <w:r>
        <w:t>DailySyncRun</w:t>
      </w:r>
    </w:p>
    <w:p>
      <w:r>
        <w:t>DailySyncItem</w:t>
      </w:r>
    </w:p>
    <w:p>
      <w:r>
        <w:t>ChangeSet</w:t>
      </w:r>
    </w:p>
    <w:p>
      <w:r>
        <w:t>Runtime:</w:t>
      </w:r>
    </w:p>
    <w:p>
      <w:r>
        <w:t>Organization -&gt; SupplierSource -&gt; Live Connector -&gt; Categories -&gt; Products -&gt; Selection -&gt; Source Snapshot -&gt; Identity Resolver -&gt; ImportJob</w:t>
      </w:r>
    </w:p>
    <w:p>
      <w:r>
        <w:t>Daily:</w:t>
      </w:r>
    </w:p>
    <w:p>
      <w:r>
        <w:t>Verified SupplierMapping -&gt; Daily Observation -&gt; Compare Last Verified -&gt; Change Detection -&gt; Policy -&gt; Existing Presence Mappings Only -&gt; Write Changed Fields -&gt; Readback -&gt; Front Office Verify -&gt; Audit</w:t>
      </w:r>
    </w:p>
    <w:p>
      <w:r>
        <w:t>Dolibarr external:</w:t>
      </w:r>
    </w:p>
    <w:p>
      <w:r>
        <w:t>Verified Supplier/Manufacturer availability -&gt; external warehouse mapping -&gt; variant-aware availability update -&gt; readback/audit</w:t>
      </w:r>
    </w:p>
    <w:p>
      <w:r>
        <w:t>Installer остава SAFE; live access се прави от authorized runtime/scheduled services.</w:t>
      </w:r>
    </w:p>
    <w:p>
      <w:pPr>
        <w:pStyle w:val="Heading2"/>
      </w:pPr>
      <w:r>
        <w:t>34. Operational Classes</w:t>
      </w:r>
    </w:p>
    <w:p>
      <w:r>
        <w:t>A. NEW PRODUCT IMPORT</w:t>
      </w:r>
    </w:p>
    <w:p>
      <w:r>
        <w:t>B. EXISTING PRODUCT DAILY SYNC</w:t>
      </w:r>
    </w:p>
    <w:p>
      <w:r>
        <w:t>C. MANUAL / EXCEPTIONAL REPAIR</w:t>
      </w:r>
    </w:p>
    <w:p>
      <w:r>
        <w:t>D. EXISTING PRODUCT CONTENT REVISION</w:t>
      </w:r>
    </w:p>
    <w:p>
      <w:r>
        <w:t>E. EXISTING CATEGORY CONTENT REVISION</w:t>
      </w:r>
    </w:p>
    <w:p>
      <w:r>
        <w:t>F. KNOWLEDGE / EVIDENCE ACQUISITION</w:t>
      </w:r>
    </w:p>
    <w:p>
      <w:r>
        <w:t>Класовете остават отделни, защото имат различни permissions и write contracts.</w:t>
      </w:r>
    </w:p>
    <w:p>
      <w:pPr>
        <w:pStyle w:val="Heading2"/>
      </w:pPr>
      <w:r>
        <w:t>35. Фиксирани решения — да не се отварят наново</w:t>
      </w:r>
    </w:p>
    <w:p>
      <w:r>
        <w:t>Фиксирани са: canonical M99 identity; Knowledge First; No Duplicate Data; Evidence Based; AI Native, not AI Invented; historical observations; Market != Channel; external IDs като mappings; Identity Before Content; permanent numeric M99 identity; lifecycle; explicit DELETE; Organization roles; multi-supplier mappings; Super Admin approval; SupplierSource/B2B capabilities; operator-first UX; direct supplier selection; one/many/all selection; multi-channel target selection; ImportJob; TEST/Draft first; live TEST category; operator-owned final category; CREATE != UPDATE; duplicate guard; mandatory readback; Front Office verification; authorization; channel/language differentiated content; dynamic languages; image source priority; exactly one default combination; Presence != Stock; Supplier availability != M99 physical stock; Daily Sync; NO_CHANGE -&gt; NO_WRITE; no auto-create in missing channels; verification failure != zero stock; pricing/VAT/readback chain; Dolibarr operational role; variant-aware stock; external supplier/manufacturer warehouses; no invented numeric supplier stock; bidirectional Product Presence reports; server-side RBAC; secret protection; SAFE development; machine-readable governance.</w:t>
      </w:r>
    </w:p>
    <w:p>
      <w:pPr>
        <w:pStyle w:val="Heading2"/>
      </w:pPr>
      <w:r>
        <w:t>36. OPEN / DEFERRED</w:t>
      </w:r>
    </w:p>
    <w:p>
      <w:r>
        <w:t>OPEN/DEFERRED:</w:t>
      </w:r>
    </w:p>
    <w:p>
      <w:r>
        <w:t>universal ProductGroup vs colour-variant boundary;</w:t>
      </w:r>
    </w:p>
    <w:p>
      <w:r>
        <w:t>universal Variant SKU standard;</w:t>
      </w:r>
    </w:p>
    <w:p>
      <w:r>
        <w:t>exact Dolibarr parent/variant implementation;</w:t>
      </w:r>
    </w:p>
    <w:p>
      <w:r>
        <w:t>exact production Dolibarr stock-decrease configuration;</w:t>
      </w:r>
    </w:p>
    <w:p>
      <w:r>
        <w:t>image-rights contract per source;</w:t>
      </w:r>
    </w:p>
    <w:p>
      <w:r>
        <w:t>production Vault;</w:t>
      </w:r>
    </w:p>
    <w:p>
      <w:r>
        <w:t>exact WordPress adapters;</w:t>
      </w:r>
    </w:p>
    <w:p>
      <w:r>
        <w:t>2FA timing;</w:t>
      </w:r>
    </w:p>
    <w:p>
      <w:r>
        <w:t>supplier-specific connector implementation details;</w:t>
      </w:r>
    </w:p>
    <w:p>
      <w:r>
        <w:t>observation freshness thresholds;</w:t>
      </w:r>
    </w:p>
    <w:p>
      <w:r>
        <w:t>exact Super Admin UI/policy for external warehouses;</w:t>
      </w:r>
    </w:p>
    <w:p>
      <w:r>
        <w:t>purchasing/preferred-supplier algorithm;</w:t>
      </w:r>
    </w:p>
    <w:p>
      <w:r>
        <w:t>browser extension after embedded Supplier Browser is stable.</w:t>
      </w:r>
    </w:p>
    <w:p>
      <w:pPr>
        <w:pStyle w:val="Heading2"/>
      </w:pPr>
      <w:r>
        <w:t>37. Definition of Success</w:t>
      </w:r>
    </w:p>
    <w:p>
      <w:r>
        <w:t>Single product: exact identity, evidence, supplier mappings, price/FX/VAT, localized content, technical facts, images/ALT, variants/default combination, TEST draft, readback, no invented claims/stock.</w:t>
      </w:r>
    </w:p>
    <w:p>
      <w:r>
        <w:t>Bulk: един и същ engine за 10-20, после 100-200 и повече products.</w:t>
      </w:r>
    </w:p>
    <w:p>
      <w:r>
        <w:t>Supplier Browser: non-programmer избира supplier и реални categories/products без URL copy/paste.</w:t>
      </w:r>
    </w:p>
    <w:p>
      <w:r>
        <w:t>Daily Sync: само verified changes правят write; NO_CHANGE не прави write; failure не изтрива last verified truth.</w:t>
      </w:r>
    </w:p>
    <w:p>
      <w:r>
        <w:t>Presence: за всеки product е ясно къде е present/missing, external IDs, state, last verify/sync.</w:t>
      </w:r>
    </w:p>
    <w:p>
      <w:r>
        <w:t>Warehouse: M99 physical stock и supplier/manufacturer external availability се виждат заедно, но никога не се смесват.</w:t>
      </w:r>
    </w:p>
    <w:p>
      <w:r>
        <w:t>Governance: DECIDED се implement/test, а не се redesign-ва без причина.</w:t>
      </w:r>
    </w:p>
    <w:p>
      <w:pPr>
        <w:pStyle w:val="Heading2"/>
      </w:pPr>
      <w:r>
        <w:t>38. Финална архитектурна философия</w:t>
      </w:r>
    </w:p>
    <w:p>
      <w:r>
        <w:t>M99 Knowledge Platform е една governed system:</w:t>
      </w:r>
    </w:p>
    <w:p>
      <w:r>
        <w:t>KNOWLEDGE</w:t>
      </w:r>
    </w:p>
    <w:p>
      <w:r>
        <w:t>+ EVIDENCE</w:t>
      </w:r>
    </w:p>
    <w:p>
      <w:r>
        <w:t>+ IDENTITY</w:t>
      </w:r>
    </w:p>
    <w:p>
      <w:r>
        <w:t>+ ORGANIZATIONS</w:t>
      </w:r>
    </w:p>
    <w:p>
      <w:r>
        <w:t>+ BRANDS</w:t>
      </w:r>
    </w:p>
    <w:p>
      <w:r>
        <w:t>+ SUPPLIER/B2B CONNECTORS</w:t>
      </w:r>
    </w:p>
    <w:p>
      <w:r>
        <w:t>+ COMMERCIAL OBSERVATIONS</w:t>
      </w:r>
    </w:p>
    <w:p>
      <w:r>
        <w:t>+ CONTENT</w:t>
      </w:r>
    </w:p>
    <w:p>
      <w:r>
        <w:t>+ PRODUCT PRESENCE</w:t>
      </w:r>
    </w:p>
    <w:p>
      <w:r>
        <w:t>+ DAILY SYNC</w:t>
      </w:r>
    </w:p>
    <w:p>
      <w:r>
        <w:t>+ ERP / CRM</w:t>
      </w:r>
    </w:p>
    <w:p>
      <w:r>
        <w:t>+ PHYSICAL + EXTERNAL AVAILABILITY</w:t>
      </w:r>
    </w:p>
    <w:p>
      <w:r>
        <w:t>+ MULTI-CHANNEL PUBLISHING</w:t>
      </w:r>
    </w:p>
    <w:p>
      <w:r>
        <w:t>+ QUALITY GATES</w:t>
      </w:r>
    </w:p>
    <w:p>
      <w:r>
        <w:t>+ AUDIT / LOGS</w:t>
      </w:r>
    </w:p>
    <w:p>
      <w:r>
        <w:t>+ HUMAN GOVERNANCE</w:t>
      </w:r>
    </w:p>
    <w:p>
      <w:r>
        <w:t>+ MACHINE-READABLE PROJECT MEMORY</w:t>
      </w:r>
    </w:p>
    <w:p>
      <w:r>
        <w:t>Product truth once. Customer truth once. Verified everywhere. Governed by humans. Implemented without circular redesign.</w:t>
      </w:r>
    </w:p>
    <w:p>
      <w:pPr>
        <w:pStyle w:val="Heading2"/>
      </w:pPr>
      <w:r>
        <w:t>39. Нови решения, добавени в DECISION_REGISTRY v2</w:t>
      </w:r>
    </w:p>
    <w:p>
      <w:r>
        <w:t>DECISION_REGISTRY v2 включва не само последните две решения, а и решения от старите README, които не бяха изрично записани в първия registry.</w:t>
      </w:r>
    </w:p>
    <w:p>
      <w:r>
        <w:t>Сред добавените групи са:</w:t>
      </w:r>
    </w:p>
    <w:p>
      <w:r>
        <w:t>No Duplicate Data, Historical Observations, Market != Channel;</w:t>
      </w:r>
    </w:p>
    <w:p>
      <w:r>
        <w:t>provenance и evidence hierarchy;</w:t>
      </w:r>
    </w:p>
    <w:p>
      <w:r>
        <w:t>multi-supplier mappings;</w:t>
      </w:r>
    </w:p>
    <w:p>
      <w:r>
        <w:t>SupplierSource types/capabilities и Live Supplier Connector contract;</w:t>
      </w:r>
    </w:p>
    <w:p>
      <w:r>
        <w:t>no URL copy/paste operator rule;</w:t>
      </w:r>
    </w:p>
    <w:p>
      <w:r>
        <w:t>dynamic Language Registry;</w:t>
      </w:r>
    </w:p>
    <w:p>
      <w:r>
        <w:t>Front Office verification;</w:t>
      </w:r>
    </w:p>
    <w:p>
      <w:r>
        <w:t>supplier prose differentiation;</w:t>
      </w:r>
    </w:p>
    <w:p>
      <w:r>
        <w:t>visible size != stock и variant-aware stock;</w:t>
      </w:r>
    </w:p>
    <w:p>
      <w:r>
        <w:t>detailed Daily Sync contract и change states;</w:t>
      </w:r>
    </w:p>
    <w:p>
      <w:r>
        <w:t>observation history;</w:t>
      </w:r>
    </w:p>
    <w:p>
      <w:r>
        <w:t>VAT/pricing pipeline;</w:t>
      </w:r>
    </w:p>
    <w:p>
      <w:r>
        <w:t>bidirectional Product Presence reporting;</w:t>
      </w:r>
    </w:p>
    <w:p>
      <w:r>
        <w:t>Dolibarr physical-stock flow;</w:t>
      </w:r>
    </w:p>
    <w:p>
      <w:r>
        <w:t>external supplier/manufacturer warehouses;</w:t>
      </w:r>
    </w:p>
    <w:p>
      <w:r>
        <w:t>exact quantity vs availability-only rule;</w:t>
      </w:r>
    </w:p>
    <w:p>
      <w:r>
        <w:t>existing content revision locks;</w:t>
      </w:r>
    </w:p>
    <w:p>
      <w:r>
        <w:t>server-side RBAC;</w:t>
      </w:r>
    </w:p>
    <w:p>
      <w:r>
        <w:t>logs/audit;</w:t>
      </w:r>
    </w:p>
    <w:p>
      <w:r>
        <w:t>MoneyWork migration contract;</w:t>
      </w:r>
    </w:p>
    <w:p>
      <w:r>
        <w:t>CRM first-call -&gt; offer -&gt; second-call;</w:t>
      </w:r>
    </w:p>
    <w:p>
      <w:r>
        <w:t>distinct operational classes.</w:t>
      </w:r>
    </w:p>
    <w:p>
      <w:r>
        <w:t>Това прави DECISION_REGISTRY v2 значително по-пълен anti-loop contract.</w:t>
      </w:r>
    </w:p>
    <w:p>
      <w:r>
        <w:br w:type="page"/>
      </w:r>
    </w:p>
    <w:p>
      <w:pPr>
        <w:pStyle w:val="Heading1"/>
      </w:pPr>
      <w:r>
        <w:t>Част II. Governance Checkpoint v10 — 26.08.2026</w:t>
      </w:r>
    </w:p>
    <w:p>
      <w:pPr>
        <w:pStyle w:val="Heading2"/>
      </w:pPr>
      <w:r>
        <w:t>39. Frozen tested runtime baseline</w:t>
      </w:r>
    </w:p>
    <w:p>
      <w:r>
        <w:t>Текущата замразена и доказана runtime база е M99 v0.7.3 Phase 4.5 Revision 29R3.2R2. Тя е преминала PowerShell AST, payload path checks, Python compile, dedicated tests, full regression, проверка на активния app.main route table и Supplier/Manufacturer separation с exit code 0. Няма website write, migration, commit или push от runtime revision installer-а.</w:t>
      </w:r>
    </w:p>
    <w:p>
      <w:r>
        <w:t>Правило за замразяване: Rev29R3.2R2 се пази като stable recovery/runtime checkpoint. Следващите промени са additive, освен ако няма изрично superseding решение.</w:t>
      </w:r>
    </w:p>
    <w:p>
      <w:pPr>
        <w:pStyle w:val="Heading2"/>
      </w:pPr>
      <w:r>
        <w:t>40. 14 задължителни уточнения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Задължително уточнение</w:t>
            </w:r>
          </w:p>
        </w:tc>
        <w:tc>
          <w:tcPr>
            <w:tcW w:type="dxa" w:w="2493"/>
          </w:tcPr>
          <w:p>
            <w:r>
              <w:rPr>
                <w:b/>
              </w:rPr>
              <w:t>Governance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Implementation/Test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Rev29R3.2R2 е frozen tested runtime baseline.</w:t>
            </w:r>
          </w:p>
        </w:tc>
        <w:tc>
          <w:tcPr>
            <w:tcW w:type="dxa" w:w="2493"/>
          </w:tcPr>
          <w:p>
            <w:r>
              <w:t>DECIDED_TESTED</w:t>
            </w:r>
          </w:p>
        </w:tc>
        <w:tc>
          <w:tcPr>
            <w:tcW w:type="dxa" w:w="2493"/>
          </w:tcPr>
          <w:p>
            <w:r>
              <w:t>TESTED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Supplier Browser започва с 0 избрани продукта.</w:t>
            </w:r>
          </w:p>
        </w:tc>
        <w:tc>
          <w:tcPr>
            <w:tcW w:type="dxa" w:w="2493"/>
          </w:tcPr>
          <w:p>
            <w:r>
              <w:t>DECIDED_TESTED</w:t>
            </w:r>
          </w:p>
        </w:tc>
        <w:tc>
          <w:tcPr>
            <w:tcW w:type="dxa" w:w="2493"/>
          </w:tcPr>
          <w:p>
            <w:r>
              <w:t>IMPLEMENTED + TESTED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Първият live test на нов connector/behavior е с точно 1 продукт преди batch.</w:t>
            </w:r>
          </w:p>
        </w:tc>
        <w:tc>
          <w:tcPr>
            <w:tcW w:type="dxa" w:w="2493"/>
          </w:tcPr>
          <w:p>
            <w:r>
              <w:t>DECIDED</w:t>
            </w:r>
          </w:p>
        </w:tc>
        <w:tc>
          <w:tcPr>
            <w:tcW w:type="dxa" w:w="2493"/>
          </w:tcPr>
          <w:p>
            <w:r>
              <w:t>OPERATIONAL RULE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Продукт може да се избере едва след hydration на име, supplier ref/SKU, URL, цена, изображения, описание/спецификации, варианти/размери и availability.</w:t>
            </w:r>
          </w:p>
        </w:tc>
        <w:tc>
          <w:tcPr>
            <w:tcW w:type="dxa" w:w="2493"/>
          </w:tcPr>
          <w:p>
            <w:r>
              <w:t>DECIDED_TESTED</w:t>
            </w:r>
          </w:p>
        </w:tc>
        <w:tc>
          <w:tcPr>
            <w:tcW w:type="dxa" w:w="2493"/>
          </w:tcPr>
          <w:p>
            <w:r>
              <w:t>IMPLEMENTED + TESTED за STENSO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При STENSO disabled/бледо-сив размер = неналичен; активен размер = наличен. Правилото е connector-specific.</w:t>
            </w:r>
          </w:p>
        </w:tc>
        <w:tc>
          <w:tcPr>
            <w:tcW w:type="dxa" w:w="2493"/>
          </w:tcPr>
          <w:p>
            <w:r>
              <w:t>DECIDED_TESTED</w:t>
            </w:r>
          </w:p>
        </w:tc>
        <w:tc>
          <w:tcPr>
            <w:tcW w:type="dxa" w:w="2493"/>
          </w:tcPr>
          <w:p>
            <w:r>
              <w:t>IMPLEMENTED + TESTED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STENSO е supplier evidence only; manufacturer evidence идва от отделен approved official manufacturer source.</w:t>
            </w:r>
          </w:p>
        </w:tc>
        <w:tc>
          <w:tcPr>
            <w:tcW w:type="dxa" w:w="2493"/>
          </w:tcPr>
          <w:p>
            <w:r>
              <w:t>DECIDED_TESTED</w:t>
            </w:r>
          </w:p>
        </w:tc>
        <w:tc>
          <w:tcPr>
            <w:tcW w:type="dxa" w:w="2493"/>
          </w:tcPr>
          <w:p>
            <w:r>
              <w:t>IMPLEMENTED + TESTED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Canonical Preview може да работи само със supplier evidence; липсващ manufacturer е warning, не runtime failure.</w:t>
            </w:r>
          </w:p>
        </w:tc>
        <w:tc>
          <w:tcPr>
            <w:tcW w:type="dxa" w:w="2493"/>
          </w:tcPr>
          <w:p>
            <w:r>
              <w:t>DECIDED_TESTED</w:t>
            </w:r>
          </w:p>
        </w:tc>
        <w:tc>
          <w:tcPr>
            <w:tcW w:type="dxa" w:w="2493"/>
          </w:tcPr>
          <w:p>
            <w:r>
              <w:t>IMPLEMENTED + TESTED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Canonical Product Preview е read-only: publishable NO / website write NO.</w:t>
            </w:r>
          </w:p>
        </w:tc>
        <w:tc>
          <w:tcPr>
            <w:tcW w:type="dxa" w:w="2493"/>
          </w:tcPr>
          <w:p>
            <w:r>
              <w:t>DECIDED_TESTED</w:t>
            </w:r>
          </w:p>
        </w:tc>
        <w:tc>
          <w:tcPr>
            <w:tcW w:type="dxa" w:w="2493"/>
          </w:tcPr>
          <w:p>
            <w:r>
              <w:t>IMPLEMENTED + TESTED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Supplier Evidence и M99 Canonical Draft са отделни слоеве; supplier observation не става автоматично canonical truth.</w:t>
            </w:r>
          </w:p>
        </w:tc>
        <w:tc>
          <w:tcPr>
            <w:tcW w:type="dxa" w:w="2493"/>
          </w:tcPr>
          <w:p>
            <w:r>
              <w:t>DECIDED_TESTED</w:t>
            </w:r>
          </w:p>
        </w:tc>
        <w:tc>
          <w:tcPr>
            <w:tcW w:type="dxa" w:w="2493"/>
          </w:tcPr>
          <w:p>
            <w:r>
              <w:t>IMPLEMENTED + TESTED на preview ниво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Manufacturer enrichment е multi-source и provenance-aware; official manufacturer/documents имат приоритет за technical truth, supplier price/availability остават supplier evidence.</w:t>
            </w:r>
          </w:p>
        </w:tc>
        <w:tc>
          <w:tcPr>
            <w:tcW w:type="dxa" w:w="2493"/>
          </w:tcPr>
          <w:p>
            <w:r>
              <w:t>DECIDED</w:t>
            </w:r>
          </w:p>
        </w:tc>
        <w:tc>
          <w:tcPr>
            <w:tcW w:type="dxa" w:w="2493"/>
          </w:tcPr>
          <w:p>
            <w:r>
              <w:t>NEXT FOUNDATION / NOT IMPLEMENTED</w:t>
            </w:r>
          </w:p>
        </w:tc>
      </w:tr>
      <w:tr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Image QA трябва да dedupe-ва повторения и да блокира broken/empty/unrelated images преди approval.</w:t>
            </w:r>
          </w:p>
        </w:tc>
        <w:tc>
          <w:tcPr>
            <w:tcW w:type="dxa" w:w="2493"/>
          </w:tcPr>
          <w:p>
            <w:r>
              <w:t>DECIDED</w:t>
            </w:r>
          </w:p>
        </w:tc>
        <w:tc>
          <w:tcPr>
            <w:tcW w:type="dxa" w:w="2493"/>
          </w:tcPr>
          <w:p>
            <w:r>
              <w:t>PARTIAL</w:t>
            </w:r>
          </w:p>
        </w:tc>
      </w:tr>
      <w:tr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Final EN/channel content се генерира само след достатъчна evidence foundation; FINAL_EN_CONTENT_NOT_GENERATED остава видим warning дотогава.</w:t>
            </w:r>
          </w:p>
        </w:tc>
        <w:tc>
          <w:tcPr>
            <w:tcW w:type="dxa" w:w="2493"/>
          </w:tcPr>
          <w:p>
            <w:r>
              <w:t>DECIDED_TESTED</w:t>
            </w:r>
          </w:p>
        </w:tc>
        <w:tc>
          <w:tcPr>
            <w:tcW w:type="dxa" w:w="2493"/>
          </w:tcPr>
          <w:p>
            <w:r>
              <w:t>GATE IMPLEMENTED; GENERATION PENDING</w:t>
            </w:r>
          </w:p>
        </w:tc>
      </w:tr>
      <w:tr>
        <w:tc>
          <w:tcPr>
            <w:tcW w:type="dxa" w:w="2493"/>
          </w:tcPr>
          <w:p>
            <w:r>
              <w:t>13</w:t>
            </w:r>
          </w:p>
        </w:tc>
        <w:tc>
          <w:tcPr>
            <w:tcW w:type="dxa" w:w="2493"/>
          </w:tcPr>
          <w:p>
            <w:r>
              <w:t>Daily Sync използва verified supplier mappings/variant semantics, но остава отделен operational class от New Product target selection.</w:t>
            </w:r>
          </w:p>
        </w:tc>
        <w:tc>
          <w:tcPr>
            <w:tcW w:type="dxa" w:w="2493"/>
          </w:tcPr>
          <w:p>
            <w:r>
              <w:t>DECIDED</w:t>
            </w:r>
          </w:p>
        </w:tc>
        <w:tc>
          <w:tcPr>
            <w:tcW w:type="dxa" w:w="2493"/>
          </w:tcPr>
          <w:p>
            <w:r>
              <w:t>FOUNDATION PARTIAL</w:t>
            </w:r>
          </w:p>
        </w:tc>
      </w:tr>
      <w:tr>
        <w:tc>
          <w:tcPr>
            <w:tcW w:type="dxa" w:w="2493"/>
          </w:tcPr>
          <w:p>
            <w:r>
              <w:t>14</w:t>
            </w:r>
          </w:p>
        </w:tc>
        <w:tc>
          <w:tcPr>
            <w:tcW w:type="dxa" w:w="2493"/>
          </w:tcPr>
          <w:p>
            <w:r>
              <w:t>Current stable state и fixed decisions се записват в machine-readable governance, не само README.</w:t>
            </w:r>
          </w:p>
        </w:tc>
        <w:tc>
          <w:tcPr>
            <w:tcW w:type="dxa" w:w="2493"/>
          </w:tcPr>
          <w:p>
            <w:r>
              <w:t>DECIDED_TESTED</w:t>
            </w:r>
          </w:p>
        </w:tc>
        <w:tc>
          <w:tcPr>
            <w:tcW w:type="dxa" w:w="2493"/>
          </w:tcPr>
          <w:p>
            <w:r>
              <w:t>IMPLEMENTED с този checkpoint</w:t>
            </w:r>
          </w:p>
        </w:tc>
      </w:tr>
    </w:tbl>
    <w:p>
      <w:pPr>
        <w:pStyle w:val="Heading2"/>
      </w:pPr>
      <w:r>
        <w:t>41. Доказан текущ Canonical Product Preview</w:t>
      </w:r>
    </w:p>
    <w:p>
      <w:r>
        <w:t>Доказаният път е Supplier Browser → Live Hydration → Operator Selection → DRAFT ImportJob → Preflight → Canonical Product Preview. Preview показва supplier identity/ref, price/currency, availability, source description/specifications, sizes/variants, source images, M99 Canonical Draft, target context, SEO/content preparation и Quality Gate.</w:t>
      </w:r>
    </w:p>
    <w:p>
      <w:r>
        <w:t>Очаквани warnings преди следващия етап: MANUFACTURER_EVIDENCE_NOT_ATTACHED и FINAL_EN_CONTENT_NOT_GENERATED. Те са правилни защитни състояния и не трябва да се прикриват с измислени данни.</w:t>
      </w:r>
    </w:p>
    <w:p>
      <w:pPr>
        <w:pStyle w:val="Heading2"/>
      </w:pPr>
      <w:r>
        <w:t>42. Следваща additive цел</w:t>
      </w:r>
    </w:p>
    <w:p>
      <w:r>
        <w:t>Manufacturer Evidence + Canonical Content Foundation. Не се redesign-ват Hydration, DRAFT, Preflight или Canonical Preview route registration.</w:t>
      </w:r>
    </w:p>
    <w:p>
      <w:pPr>
        <w:pStyle w:val="ListBullet"/>
      </w:pPr>
      <w:r>
        <w:t>Отделен approved official manufacturer URL/source.</w:t>
      </w:r>
    </w:p>
    <w:p>
      <w:pPr>
        <w:pStyle w:val="ListBullet"/>
      </w:pPr>
      <w:r>
        <w:t>Независимо hydration на manufacturer evidence.</w:t>
      </w:r>
    </w:p>
    <w:p>
      <w:pPr>
        <w:pStyle w:val="ListBullet"/>
      </w:pPr>
      <w:r>
        <w:t>Provenance на ниво факт/източник.</w:t>
      </w:r>
    </w:p>
    <w:p>
      <w:pPr>
        <w:pStyle w:val="ListBullet"/>
      </w:pPr>
      <w:r>
        <w:t>Supplier vs Manufacturer conflict detection.</w:t>
      </w:r>
    </w:p>
    <w:p>
      <w:pPr>
        <w:pStyle w:val="ListBullet"/>
      </w:pPr>
      <w:r>
        <w:t>Evidence priority без изтриване на по-слаби observations.</w:t>
      </w:r>
    </w:p>
    <w:p>
      <w:pPr>
        <w:pStyle w:val="ListBullet"/>
      </w:pPr>
      <w:r>
        <w:t>Canonical technical facts само от verified evidence.</w:t>
      </w:r>
    </w:p>
    <w:p>
      <w:pPr>
        <w:pStyle w:val="ListBullet"/>
      </w:pPr>
      <w:r>
        <w:t>Image dedupe/broken-image rejection.</w:t>
      </w:r>
    </w:p>
    <w:p>
      <w:pPr>
        <w:pStyle w:val="ListBullet"/>
      </w:pPr>
      <w:r>
        <w:t>Final content/SEO едва след evidence gate.</w:t>
      </w:r>
    </w:p>
    <w:p>
      <w:pPr>
        <w:pStyle w:val="ListBullet"/>
      </w:pPr>
      <w:r>
        <w:t>Website write остава блокиран до отделен publish workflow approval.</w:t>
      </w:r>
    </w:p>
    <w:p>
      <w:pPr>
        <w:pStyle w:val="Heading2"/>
      </w:pPr>
      <w:r>
        <w:t>43. Governance file set</w:t>
      </w:r>
    </w:p>
    <w:p>
      <w:pPr>
        <w:pStyle w:val="ListBullet"/>
      </w:pPr>
      <w:r>
        <w:t>README_v10.md</w:t>
      </w:r>
    </w:p>
    <w:p>
      <w:pPr>
        <w:pStyle w:val="ListBullet"/>
      </w:pPr>
      <w:r>
        <w:t>DECISION_REGISTRY.yaml</w:t>
      </w:r>
    </w:p>
    <w:p>
      <w:pPr>
        <w:pStyle w:val="ListBullet"/>
      </w:pPr>
      <w:r>
        <w:t>M99_CURRENT_CONTEXT.yaml</w:t>
      </w:r>
    </w:p>
    <w:p>
      <w:pPr>
        <w:pStyle w:val="ListBullet"/>
      </w:pPr>
      <w:r>
        <w:t>FEATURE_GAP_REGISTRY.yaml</w:t>
      </w:r>
    </w:p>
    <w:p>
      <w:pPr>
        <w:pStyle w:val="ListBullet"/>
      </w:pPr>
      <w:r>
        <w:t>PROJECT_STATE.md</w:t>
      </w:r>
    </w:p>
    <w:p>
      <w:pPr>
        <w:pStyle w:val="ListBullet"/>
      </w:pPr>
      <w:r>
        <w:t>CHANGELOG.md</w:t>
      </w:r>
    </w:p>
    <w:p>
      <w:r>
        <w:t>Край на README v10 — Product truth once. Customer truth once. Verified everywhere. Governed by humans. Implemented without circular redesign.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