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54FF4" w:rsidRPr="00C93823" w:rsidRDefault="00254FF4" w:rsidP="00254FF4">
      <w:pPr>
        <w:pStyle w:val="Titre2"/>
        <w:rPr>
          <w:sz w:val="32"/>
        </w:rPr>
      </w:pPr>
      <w:r w:rsidRPr="00C93823">
        <w:rPr>
          <w:sz w:val="32"/>
        </w:rPr>
        <w:t>1) Linux (VM / serveur dédié)</w:t>
      </w:r>
    </w:p>
    <w:p w:rsidR="00254FF4" w:rsidRPr="00206771" w:rsidRDefault="00254FF4" w:rsidP="00254FF4">
      <w:pPr>
        <w:pStyle w:val="NormalWeb"/>
        <w:rPr>
          <w:sz w:val="28"/>
        </w:rPr>
      </w:pPr>
      <w:r w:rsidRPr="00206771">
        <w:rPr>
          <w:rStyle w:val="lev"/>
          <w:sz w:val="28"/>
        </w:rPr>
        <w:t>Pourquoi :</w:t>
      </w:r>
      <w:r w:rsidRPr="00206771">
        <w:rPr>
          <w:sz w:val="28"/>
        </w:rPr>
        <w:t xml:space="preserve"> plateforme stable pour héberger les conteneurs, les volumes et le réseau virtuel.</w:t>
      </w:r>
      <w:r w:rsidRPr="00206771">
        <w:rPr>
          <w:sz w:val="28"/>
        </w:rPr>
        <w:br/>
      </w:r>
      <w:r w:rsidRPr="00206771">
        <w:rPr>
          <w:rStyle w:val="lev"/>
          <w:sz w:val="28"/>
        </w:rPr>
        <w:t>Sans :</w:t>
      </w:r>
      <w:r w:rsidRPr="00206771">
        <w:rPr>
          <w:sz w:val="28"/>
        </w:rPr>
        <w:t xml:space="preserve"> moins de stabilité et moins de contrôle sur les conteneurs.</w:t>
      </w:r>
    </w:p>
    <w:p w:rsidR="00254FF4" w:rsidRDefault="00254FF4" w:rsidP="00254FF4">
      <w:r>
        <w:pict>
          <v:rect id="_x0000_i1025" style="width:0;height:1.5pt" o:hralign="center" o:hrstd="t" o:hr="t" fillcolor="#a0a0a0" stroked="f"/>
        </w:pict>
      </w:r>
    </w:p>
    <w:p w:rsidR="00254FF4" w:rsidRPr="00C93823" w:rsidRDefault="00254FF4" w:rsidP="00254FF4">
      <w:pPr>
        <w:pStyle w:val="Titre2"/>
        <w:rPr>
          <w:sz w:val="32"/>
        </w:rPr>
      </w:pPr>
      <w:r w:rsidRPr="00C93823">
        <w:rPr>
          <w:sz w:val="32"/>
        </w:rPr>
        <w:t>2) Docker Engine</w:t>
      </w:r>
    </w:p>
    <w:p w:rsidR="00254FF4" w:rsidRPr="00206771" w:rsidRDefault="00254FF4" w:rsidP="00254FF4">
      <w:pPr>
        <w:pStyle w:val="NormalWeb"/>
        <w:rPr>
          <w:sz w:val="28"/>
        </w:rPr>
      </w:pPr>
      <w:r w:rsidRPr="00206771">
        <w:rPr>
          <w:rStyle w:val="lev"/>
          <w:sz w:val="28"/>
        </w:rPr>
        <w:t>Docker :</w:t>
      </w:r>
      <w:r w:rsidRPr="00206771">
        <w:rPr>
          <w:sz w:val="28"/>
        </w:rPr>
        <w:t xml:space="preserve"> moteur pour exécuter des conteneurs (applications isolées).</w:t>
      </w:r>
      <w:r w:rsidRPr="00206771">
        <w:rPr>
          <w:sz w:val="28"/>
        </w:rPr>
        <w:br/>
      </w:r>
      <w:r w:rsidRPr="00206771">
        <w:rPr>
          <w:rStyle w:val="lev"/>
          <w:sz w:val="28"/>
        </w:rPr>
        <w:t>Pourquoi :</w:t>
      </w:r>
      <w:r w:rsidRPr="00206771">
        <w:rPr>
          <w:sz w:val="28"/>
        </w:rPr>
        <w:t xml:space="preserve"> exécuter </w:t>
      </w:r>
      <w:proofErr w:type="spellStart"/>
      <w:r w:rsidRPr="00206771">
        <w:rPr>
          <w:sz w:val="28"/>
        </w:rPr>
        <w:t>Semaphore</w:t>
      </w:r>
      <w:proofErr w:type="spellEnd"/>
      <w:r w:rsidRPr="00206771">
        <w:rPr>
          <w:sz w:val="28"/>
        </w:rPr>
        <w:t xml:space="preserve"> de manière isolée et reproductible.</w:t>
      </w:r>
      <w:r w:rsidRPr="00206771">
        <w:rPr>
          <w:sz w:val="28"/>
        </w:rPr>
        <w:br/>
      </w:r>
      <w:r w:rsidRPr="00206771">
        <w:rPr>
          <w:rStyle w:val="lev"/>
          <w:sz w:val="28"/>
        </w:rPr>
        <w:t>Sans :</w:t>
      </w:r>
      <w:r w:rsidRPr="00206771">
        <w:rPr>
          <w:sz w:val="28"/>
        </w:rPr>
        <w:t xml:space="preserve"> installation native plus compliquée et moins portable.</w:t>
      </w:r>
      <w:r w:rsidRPr="00206771">
        <w:rPr>
          <w:sz w:val="28"/>
        </w:rPr>
        <w:br/>
      </w:r>
      <w:r w:rsidRPr="00206771">
        <w:rPr>
          <w:rStyle w:val="lev"/>
          <w:sz w:val="28"/>
        </w:rPr>
        <w:t>Bonnes pratiques :</w:t>
      </w:r>
      <w:r w:rsidRPr="00206771">
        <w:rPr>
          <w:sz w:val="28"/>
        </w:rPr>
        <w:t xml:space="preserve"> utiliser une version récente, </w:t>
      </w:r>
      <w:proofErr w:type="spellStart"/>
      <w:r w:rsidRPr="00206771">
        <w:rPr>
          <w:sz w:val="28"/>
        </w:rPr>
        <w:t>rootless</w:t>
      </w:r>
      <w:proofErr w:type="spellEnd"/>
      <w:r w:rsidRPr="00206771">
        <w:rPr>
          <w:sz w:val="28"/>
        </w:rPr>
        <w:t xml:space="preserve"> si sécurité stricte, limiter l’exposition des ports.</w:t>
      </w:r>
    </w:p>
    <w:p w:rsidR="00254FF4" w:rsidRDefault="00254FF4" w:rsidP="00254FF4">
      <w:r>
        <w:pict>
          <v:rect id="_x0000_i1026" style="width:0;height:1.5pt" o:hralign="center" o:hrstd="t" o:hr="t" fillcolor="#a0a0a0" stroked="f"/>
        </w:pict>
      </w:r>
    </w:p>
    <w:p w:rsidR="00254FF4" w:rsidRPr="00C93823" w:rsidRDefault="00254FF4" w:rsidP="00254FF4">
      <w:pPr>
        <w:pStyle w:val="Titre2"/>
        <w:rPr>
          <w:sz w:val="32"/>
        </w:rPr>
      </w:pPr>
      <w:r w:rsidRPr="00C93823">
        <w:rPr>
          <w:sz w:val="32"/>
        </w:rPr>
        <w:t>3) Docker Compose</w:t>
      </w:r>
    </w:p>
    <w:p w:rsidR="00254FF4" w:rsidRPr="00206771" w:rsidRDefault="00254FF4" w:rsidP="00254FF4">
      <w:pPr>
        <w:pStyle w:val="NormalWeb"/>
        <w:rPr>
          <w:sz w:val="28"/>
        </w:rPr>
      </w:pPr>
      <w:r w:rsidRPr="00206771">
        <w:rPr>
          <w:rStyle w:val="lev"/>
          <w:sz w:val="28"/>
        </w:rPr>
        <w:t>Docker Compose :</w:t>
      </w:r>
      <w:r w:rsidRPr="00206771">
        <w:rPr>
          <w:sz w:val="28"/>
        </w:rPr>
        <w:t xml:space="preserve"> outil pour définir et lancer plusieurs conteneurs ensemble.</w:t>
      </w:r>
      <w:r w:rsidRPr="00206771">
        <w:rPr>
          <w:sz w:val="28"/>
        </w:rPr>
        <w:br/>
      </w:r>
      <w:r w:rsidRPr="00206771">
        <w:rPr>
          <w:rStyle w:val="lev"/>
          <w:sz w:val="28"/>
        </w:rPr>
        <w:t>Pourquoi :</w:t>
      </w:r>
      <w:r w:rsidRPr="00206771">
        <w:rPr>
          <w:sz w:val="28"/>
        </w:rPr>
        <w:t xml:space="preserve"> simplifie le démarrage de l’application, base de données, volumes et réseau en un seul fichier.</w:t>
      </w:r>
      <w:r w:rsidRPr="00206771">
        <w:rPr>
          <w:sz w:val="28"/>
        </w:rPr>
        <w:br/>
      </w:r>
      <w:r w:rsidRPr="00206771">
        <w:rPr>
          <w:rStyle w:val="lev"/>
          <w:sz w:val="28"/>
        </w:rPr>
        <w:t>Sans :</w:t>
      </w:r>
      <w:r w:rsidRPr="00206771">
        <w:rPr>
          <w:sz w:val="28"/>
        </w:rPr>
        <w:t xml:space="preserve"> tu dois démarrer chaque service manuellement, ce qui peut créer des erreurs.</w:t>
      </w:r>
      <w:r w:rsidRPr="00206771">
        <w:rPr>
          <w:sz w:val="28"/>
        </w:rPr>
        <w:br/>
      </w:r>
      <w:r w:rsidRPr="00206771">
        <w:rPr>
          <w:rStyle w:val="lev"/>
          <w:sz w:val="28"/>
        </w:rPr>
        <w:t>Bonnes pratiques :</w:t>
      </w:r>
    </w:p>
    <w:p w:rsidR="00254FF4" w:rsidRPr="00206771" w:rsidRDefault="00254FF4" w:rsidP="00254FF4">
      <w:pPr>
        <w:pStyle w:val="NormalWeb"/>
        <w:numPr>
          <w:ilvl w:val="0"/>
          <w:numId w:val="17"/>
        </w:numPr>
        <w:rPr>
          <w:sz w:val="28"/>
        </w:rPr>
      </w:pPr>
      <w:r w:rsidRPr="00206771">
        <w:rPr>
          <w:sz w:val="28"/>
        </w:rPr>
        <w:t xml:space="preserve">Un seul fichier Compose </w:t>
      </w:r>
      <w:proofErr w:type="spellStart"/>
      <w:r w:rsidRPr="00206771">
        <w:rPr>
          <w:sz w:val="28"/>
        </w:rPr>
        <w:t>versionné</w:t>
      </w:r>
      <w:proofErr w:type="spellEnd"/>
    </w:p>
    <w:p w:rsidR="00254FF4" w:rsidRPr="00206771" w:rsidRDefault="00254FF4" w:rsidP="00254FF4">
      <w:pPr>
        <w:pStyle w:val="NormalWeb"/>
        <w:numPr>
          <w:ilvl w:val="0"/>
          <w:numId w:val="17"/>
        </w:numPr>
        <w:rPr>
          <w:sz w:val="28"/>
        </w:rPr>
      </w:pPr>
      <w:r w:rsidRPr="00206771">
        <w:rPr>
          <w:sz w:val="28"/>
        </w:rPr>
        <w:t xml:space="preserve">Variables sensibles via </w:t>
      </w:r>
      <w:proofErr w:type="spellStart"/>
      <w:r w:rsidRPr="00206771">
        <w:rPr>
          <w:sz w:val="28"/>
        </w:rPr>
        <w:t>env</w:t>
      </w:r>
      <w:proofErr w:type="spellEnd"/>
      <w:r w:rsidRPr="00206771">
        <w:rPr>
          <w:sz w:val="28"/>
        </w:rPr>
        <w:t>/secrets</w:t>
      </w:r>
    </w:p>
    <w:p w:rsidR="00254FF4" w:rsidRDefault="00254FF4" w:rsidP="00254FF4">
      <w:pPr>
        <w:pStyle w:val="NormalWeb"/>
        <w:numPr>
          <w:ilvl w:val="0"/>
          <w:numId w:val="17"/>
        </w:numPr>
      </w:pPr>
      <w:r w:rsidRPr="00206771">
        <w:rPr>
          <w:sz w:val="28"/>
        </w:rPr>
        <w:t>Ajouter des vérifications de santé (</w:t>
      </w:r>
      <w:proofErr w:type="spellStart"/>
      <w:r w:rsidRPr="00206771">
        <w:rPr>
          <w:sz w:val="28"/>
        </w:rPr>
        <w:t>healthchecks</w:t>
      </w:r>
      <w:proofErr w:type="spellEnd"/>
      <w:r w:rsidRPr="00206771">
        <w:rPr>
          <w:sz w:val="28"/>
        </w:rPr>
        <w:t>)</w:t>
      </w:r>
    </w:p>
    <w:p w:rsidR="00254FF4" w:rsidRDefault="00254FF4" w:rsidP="00254FF4">
      <w:r>
        <w:pict>
          <v:rect id="_x0000_i1027" style="width:0;height:1.5pt" o:hralign="center" o:hrstd="t" o:hr="t" fillcolor="#a0a0a0" stroked="f"/>
        </w:pict>
      </w:r>
    </w:p>
    <w:p w:rsidR="00254FF4" w:rsidRPr="00C93823" w:rsidRDefault="00254FF4" w:rsidP="00254FF4">
      <w:pPr>
        <w:pStyle w:val="Titre2"/>
        <w:rPr>
          <w:sz w:val="32"/>
        </w:rPr>
      </w:pPr>
      <w:r w:rsidRPr="00C93823">
        <w:rPr>
          <w:sz w:val="32"/>
        </w:rPr>
        <w:t>4) Images conteneurs</w:t>
      </w:r>
    </w:p>
    <w:p w:rsidR="00254FF4" w:rsidRPr="00206771" w:rsidRDefault="00254FF4" w:rsidP="00254FF4">
      <w:pPr>
        <w:pStyle w:val="NormalWeb"/>
        <w:rPr>
          <w:sz w:val="28"/>
        </w:rPr>
      </w:pPr>
      <w:r w:rsidRPr="00206771">
        <w:rPr>
          <w:rStyle w:val="lev"/>
          <w:sz w:val="28"/>
        </w:rPr>
        <w:t>Image conteneur :</w:t>
      </w:r>
      <w:r w:rsidRPr="00206771">
        <w:rPr>
          <w:sz w:val="28"/>
        </w:rPr>
        <w:t xml:space="preserve"> paquet qui contient l’application et toutes ses dépendances.</w:t>
      </w:r>
    </w:p>
    <w:p w:rsidR="00254FF4" w:rsidRPr="00206771" w:rsidRDefault="00254FF4" w:rsidP="00254FF4">
      <w:pPr>
        <w:pStyle w:val="NormalWeb"/>
        <w:numPr>
          <w:ilvl w:val="0"/>
          <w:numId w:val="18"/>
        </w:numPr>
        <w:rPr>
          <w:sz w:val="28"/>
        </w:rPr>
      </w:pPr>
      <w:proofErr w:type="spellStart"/>
      <w:proofErr w:type="gramStart"/>
      <w:r w:rsidRPr="00206771">
        <w:rPr>
          <w:rStyle w:val="lev"/>
          <w:sz w:val="28"/>
        </w:rPr>
        <w:t>semaphoreui</w:t>
      </w:r>
      <w:proofErr w:type="spellEnd"/>
      <w:proofErr w:type="gramEnd"/>
      <w:r w:rsidRPr="00206771">
        <w:rPr>
          <w:rStyle w:val="lev"/>
          <w:sz w:val="28"/>
        </w:rPr>
        <w:t>/</w:t>
      </w:r>
      <w:proofErr w:type="spellStart"/>
      <w:r w:rsidRPr="00206771">
        <w:rPr>
          <w:rStyle w:val="lev"/>
          <w:sz w:val="28"/>
        </w:rPr>
        <w:t>semaphore</w:t>
      </w:r>
      <w:proofErr w:type="spellEnd"/>
    </w:p>
    <w:p w:rsidR="00254FF4" w:rsidRPr="00206771" w:rsidRDefault="00254FF4" w:rsidP="00254FF4">
      <w:pPr>
        <w:pStyle w:val="NormalWeb"/>
        <w:numPr>
          <w:ilvl w:val="1"/>
          <w:numId w:val="18"/>
        </w:numPr>
        <w:rPr>
          <w:sz w:val="28"/>
        </w:rPr>
      </w:pPr>
      <w:r w:rsidRPr="00206771">
        <w:rPr>
          <w:rStyle w:val="lev"/>
          <w:sz w:val="28"/>
        </w:rPr>
        <w:t>Pourquoi :</w:t>
      </w:r>
      <w:r w:rsidRPr="00206771">
        <w:rPr>
          <w:sz w:val="28"/>
        </w:rPr>
        <w:t xml:space="preserve"> tout est déjà packagé et testé.</w:t>
      </w:r>
    </w:p>
    <w:p w:rsidR="00254FF4" w:rsidRPr="00206771" w:rsidRDefault="00254FF4" w:rsidP="00254FF4">
      <w:pPr>
        <w:pStyle w:val="NormalWeb"/>
        <w:numPr>
          <w:ilvl w:val="1"/>
          <w:numId w:val="18"/>
        </w:numPr>
        <w:rPr>
          <w:sz w:val="28"/>
        </w:rPr>
      </w:pPr>
      <w:r w:rsidRPr="00206771">
        <w:rPr>
          <w:rStyle w:val="lev"/>
          <w:sz w:val="28"/>
        </w:rPr>
        <w:t>Sans :</w:t>
      </w:r>
      <w:r w:rsidRPr="00206771">
        <w:rPr>
          <w:sz w:val="28"/>
        </w:rPr>
        <w:t xml:space="preserve"> tu dois compiler toi-même → plus d’erreurs possibles.</w:t>
      </w:r>
    </w:p>
    <w:p w:rsidR="00254FF4" w:rsidRPr="00206771" w:rsidRDefault="00254FF4" w:rsidP="00254FF4">
      <w:pPr>
        <w:pStyle w:val="NormalWeb"/>
        <w:numPr>
          <w:ilvl w:val="1"/>
          <w:numId w:val="18"/>
        </w:numPr>
        <w:rPr>
          <w:sz w:val="28"/>
        </w:rPr>
      </w:pPr>
      <w:r w:rsidRPr="00206771">
        <w:rPr>
          <w:rStyle w:val="lev"/>
          <w:sz w:val="28"/>
        </w:rPr>
        <w:t>Bonnes pratiques :</w:t>
      </w:r>
      <w:r w:rsidRPr="00206771">
        <w:rPr>
          <w:sz w:val="28"/>
        </w:rPr>
        <w:t xml:space="preserve"> épingler une version (tag).</w:t>
      </w:r>
    </w:p>
    <w:p w:rsidR="00254FF4" w:rsidRPr="00206771" w:rsidRDefault="00254FF4" w:rsidP="00254FF4">
      <w:pPr>
        <w:pStyle w:val="NormalWeb"/>
        <w:numPr>
          <w:ilvl w:val="0"/>
          <w:numId w:val="18"/>
        </w:numPr>
        <w:rPr>
          <w:sz w:val="28"/>
        </w:rPr>
      </w:pPr>
      <w:proofErr w:type="gramStart"/>
      <w:r w:rsidRPr="00206771">
        <w:rPr>
          <w:rStyle w:val="lev"/>
          <w:sz w:val="28"/>
        </w:rPr>
        <w:t>postgres</w:t>
      </w:r>
      <w:proofErr w:type="gramEnd"/>
      <w:r w:rsidRPr="00206771">
        <w:rPr>
          <w:rStyle w:val="lev"/>
          <w:sz w:val="28"/>
        </w:rPr>
        <w:t>:16</w:t>
      </w:r>
    </w:p>
    <w:p w:rsidR="00254FF4" w:rsidRPr="00206771" w:rsidRDefault="00254FF4" w:rsidP="00254FF4">
      <w:pPr>
        <w:pStyle w:val="NormalWeb"/>
        <w:numPr>
          <w:ilvl w:val="1"/>
          <w:numId w:val="18"/>
        </w:numPr>
        <w:rPr>
          <w:sz w:val="28"/>
        </w:rPr>
      </w:pPr>
      <w:proofErr w:type="spellStart"/>
      <w:r w:rsidRPr="00206771">
        <w:rPr>
          <w:rStyle w:val="lev"/>
          <w:sz w:val="28"/>
        </w:rPr>
        <w:t>Postgres</w:t>
      </w:r>
      <w:proofErr w:type="spellEnd"/>
      <w:r w:rsidRPr="00206771">
        <w:rPr>
          <w:rStyle w:val="lev"/>
          <w:sz w:val="28"/>
        </w:rPr>
        <w:t xml:space="preserve"> (PostgreSQL) :</w:t>
      </w:r>
      <w:r w:rsidRPr="00206771">
        <w:rPr>
          <w:sz w:val="28"/>
        </w:rPr>
        <w:t xml:space="preserve"> base de données relationnelle pour stocker données et historiques.</w:t>
      </w:r>
    </w:p>
    <w:p w:rsidR="00254FF4" w:rsidRPr="00206771" w:rsidRDefault="00254FF4" w:rsidP="00254FF4">
      <w:pPr>
        <w:pStyle w:val="NormalWeb"/>
        <w:numPr>
          <w:ilvl w:val="1"/>
          <w:numId w:val="18"/>
        </w:numPr>
        <w:rPr>
          <w:sz w:val="28"/>
        </w:rPr>
      </w:pPr>
      <w:r w:rsidRPr="00206771">
        <w:rPr>
          <w:rStyle w:val="lev"/>
          <w:sz w:val="28"/>
        </w:rPr>
        <w:t>Pourquoi :</w:t>
      </w:r>
      <w:r w:rsidRPr="00206771">
        <w:rPr>
          <w:sz w:val="28"/>
        </w:rPr>
        <w:t xml:space="preserve"> transactions sécurisées, multi-utilisateurs.</w:t>
      </w:r>
    </w:p>
    <w:p w:rsidR="00254FF4" w:rsidRPr="00206771" w:rsidRDefault="00254FF4" w:rsidP="00254FF4">
      <w:pPr>
        <w:pStyle w:val="NormalWeb"/>
        <w:numPr>
          <w:ilvl w:val="1"/>
          <w:numId w:val="18"/>
        </w:numPr>
        <w:rPr>
          <w:sz w:val="28"/>
        </w:rPr>
      </w:pPr>
      <w:r w:rsidRPr="00206771">
        <w:rPr>
          <w:rStyle w:val="lev"/>
          <w:sz w:val="28"/>
        </w:rPr>
        <w:lastRenderedPageBreak/>
        <w:t>Sans :</w:t>
      </w:r>
      <w:r w:rsidRPr="00206771">
        <w:rPr>
          <w:sz w:val="28"/>
        </w:rPr>
        <w:t xml:space="preserve"> solutions intégrées comme </w:t>
      </w:r>
      <w:proofErr w:type="spellStart"/>
      <w:r w:rsidRPr="00206771">
        <w:rPr>
          <w:sz w:val="28"/>
        </w:rPr>
        <w:t>BoltDB</w:t>
      </w:r>
      <w:proofErr w:type="spellEnd"/>
      <w:r w:rsidRPr="00206771">
        <w:rPr>
          <w:sz w:val="28"/>
        </w:rPr>
        <w:t xml:space="preserve"> → pas adapté à la production.</w:t>
      </w:r>
    </w:p>
    <w:p w:rsidR="00254FF4" w:rsidRPr="00206771" w:rsidRDefault="00254FF4" w:rsidP="00254FF4">
      <w:pPr>
        <w:pStyle w:val="NormalWeb"/>
        <w:numPr>
          <w:ilvl w:val="1"/>
          <w:numId w:val="18"/>
        </w:numPr>
        <w:rPr>
          <w:sz w:val="28"/>
        </w:rPr>
      </w:pPr>
      <w:r w:rsidRPr="00206771">
        <w:rPr>
          <w:rStyle w:val="lev"/>
          <w:sz w:val="28"/>
        </w:rPr>
        <w:t>Bonnes pratiques :</w:t>
      </w:r>
      <w:r w:rsidRPr="00206771">
        <w:rPr>
          <w:sz w:val="28"/>
        </w:rPr>
        <w:t xml:space="preserve"> volume dédié, paramètres mémoire conservateurs, survie aux redémarrages.</w:t>
      </w:r>
    </w:p>
    <w:p w:rsidR="00254FF4" w:rsidRDefault="00254FF4" w:rsidP="00254FF4">
      <w:r>
        <w:pict>
          <v:rect id="_x0000_i1028" style="width:0;height:1.5pt" o:hralign="center" o:hrstd="t" o:hr="t" fillcolor="#a0a0a0" stroked="f"/>
        </w:pict>
      </w:r>
    </w:p>
    <w:p w:rsidR="00254FF4" w:rsidRPr="00C93823" w:rsidRDefault="00176562" w:rsidP="00254FF4">
      <w:pPr>
        <w:pStyle w:val="Titre2"/>
        <w:rPr>
          <w:sz w:val="32"/>
        </w:rPr>
      </w:pPr>
      <w:r w:rsidRPr="00C93823">
        <w:rPr>
          <w:sz w:val="32"/>
        </w:rPr>
        <w:t>5</w:t>
      </w:r>
      <w:r w:rsidR="00254FF4" w:rsidRPr="00C93823">
        <w:rPr>
          <w:sz w:val="32"/>
        </w:rPr>
        <w:t xml:space="preserve">) </w:t>
      </w:r>
      <w:proofErr w:type="spellStart"/>
      <w:r w:rsidR="00254FF4" w:rsidRPr="00C93823">
        <w:rPr>
          <w:sz w:val="32"/>
        </w:rPr>
        <w:t>OpenSSH</w:t>
      </w:r>
      <w:proofErr w:type="spellEnd"/>
      <w:r w:rsidR="00254FF4" w:rsidRPr="00C93823">
        <w:rPr>
          <w:sz w:val="32"/>
        </w:rPr>
        <w:t xml:space="preserve"> + Git (poste admin)</w:t>
      </w:r>
    </w:p>
    <w:p w:rsidR="00254FF4" w:rsidRPr="00206771" w:rsidRDefault="00254FF4" w:rsidP="00254FF4">
      <w:pPr>
        <w:pStyle w:val="NormalWeb"/>
        <w:numPr>
          <w:ilvl w:val="0"/>
          <w:numId w:val="22"/>
        </w:numPr>
        <w:rPr>
          <w:sz w:val="28"/>
        </w:rPr>
      </w:pPr>
      <w:proofErr w:type="spellStart"/>
      <w:r w:rsidRPr="00206771">
        <w:rPr>
          <w:rStyle w:val="lev"/>
          <w:sz w:val="28"/>
        </w:rPr>
        <w:t>OpenSSH</w:t>
      </w:r>
      <w:proofErr w:type="spellEnd"/>
      <w:r w:rsidRPr="00206771">
        <w:rPr>
          <w:rStyle w:val="lev"/>
          <w:sz w:val="28"/>
        </w:rPr>
        <w:t xml:space="preserve"> :</w:t>
      </w:r>
      <w:r w:rsidRPr="00206771">
        <w:rPr>
          <w:sz w:val="28"/>
        </w:rPr>
        <w:t xml:space="preserve"> protocole sécurisé pour se connecter à un serveur et gérer les clés.</w:t>
      </w:r>
    </w:p>
    <w:p w:rsidR="00254FF4" w:rsidRPr="00206771" w:rsidRDefault="00254FF4" w:rsidP="00254FF4">
      <w:pPr>
        <w:pStyle w:val="NormalWeb"/>
        <w:numPr>
          <w:ilvl w:val="0"/>
          <w:numId w:val="22"/>
        </w:numPr>
        <w:rPr>
          <w:sz w:val="28"/>
        </w:rPr>
      </w:pPr>
      <w:r w:rsidRPr="00206771">
        <w:rPr>
          <w:rStyle w:val="lev"/>
          <w:sz w:val="28"/>
        </w:rPr>
        <w:t>Git :</w:t>
      </w:r>
      <w:r w:rsidRPr="00206771">
        <w:rPr>
          <w:sz w:val="28"/>
        </w:rPr>
        <w:t xml:space="preserve"> système de gestion de versions.</w:t>
      </w:r>
      <w:r w:rsidRPr="00206771">
        <w:rPr>
          <w:sz w:val="28"/>
        </w:rPr>
        <w:br/>
      </w:r>
      <w:r w:rsidRPr="00206771">
        <w:rPr>
          <w:rStyle w:val="lev"/>
          <w:sz w:val="28"/>
        </w:rPr>
        <w:t>Pourquoi :</w:t>
      </w:r>
      <w:r w:rsidRPr="00206771">
        <w:rPr>
          <w:sz w:val="28"/>
        </w:rPr>
        <w:t xml:space="preserve"> gérer la clé SSH de lecture seule pour </w:t>
      </w:r>
      <w:proofErr w:type="spellStart"/>
      <w:r w:rsidRPr="00206771">
        <w:rPr>
          <w:sz w:val="28"/>
        </w:rPr>
        <w:t>Semaphore</w:t>
      </w:r>
      <w:proofErr w:type="spellEnd"/>
      <w:r w:rsidRPr="00206771">
        <w:rPr>
          <w:sz w:val="28"/>
        </w:rPr>
        <w:t xml:space="preserve"> et tester l’accès aux dépôts.</w:t>
      </w:r>
      <w:r w:rsidRPr="00206771">
        <w:rPr>
          <w:sz w:val="28"/>
        </w:rPr>
        <w:br/>
      </w:r>
      <w:r w:rsidRPr="00206771">
        <w:rPr>
          <w:rStyle w:val="lev"/>
          <w:sz w:val="28"/>
        </w:rPr>
        <w:t>Sans :</w:t>
      </w:r>
      <w:r w:rsidRPr="00206771">
        <w:rPr>
          <w:sz w:val="28"/>
        </w:rPr>
        <w:t xml:space="preserve"> difficile de connecter </w:t>
      </w:r>
      <w:proofErr w:type="spellStart"/>
      <w:r w:rsidRPr="00206771">
        <w:rPr>
          <w:sz w:val="28"/>
        </w:rPr>
        <w:t>Semaphore</w:t>
      </w:r>
      <w:proofErr w:type="spellEnd"/>
      <w:r w:rsidRPr="00206771">
        <w:rPr>
          <w:sz w:val="28"/>
        </w:rPr>
        <w:t xml:space="preserve"> aux dépôts Git.</w:t>
      </w:r>
      <w:r w:rsidRPr="00206771">
        <w:rPr>
          <w:sz w:val="28"/>
        </w:rPr>
        <w:br/>
      </w:r>
      <w:r w:rsidRPr="00206771">
        <w:rPr>
          <w:rStyle w:val="lev"/>
          <w:sz w:val="28"/>
        </w:rPr>
        <w:t>Bonnes pratiques :</w:t>
      </w:r>
    </w:p>
    <w:p w:rsidR="00254FF4" w:rsidRPr="00206771" w:rsidRDefault="00254FF4" w:rsidP="00254FF4">
      <w:pPr>
        <w:pStyle w:val="NormalWeb"/>
        <w:numPr>
          <w:ilvl w:val="0"/>
          <w:numId w:val="22"/>
        </w:numPr>
        <w:rPr>
          <w:sz w:val="28"/>
        </w:rPr>
      </w:pPr>
      <w:r w:rsidRPr="00206771">
        <w:rPr>
          <w:sz w:val="28"/>
        </w:rPr>
        <w:t>Clé SSH dédiée en lecture seule</w:t>
      </w:r>
    </w:p>
    <w:p w:rsidR="00254FF4" w:rsidRPr="00206771" w:rsidRDefault="00254FF4" w:rsidP="00254FF4">
      <w:pPr>
        <w:pStyle w:val="NormalWeb"/>
        <w:numPr>
          <w:ilvl w:val="0"/>
          <w:numId w:val="22"/>
        </w:numPr>
        <w:rPr>
          <w:sz w:val="28"/>
        </w:rPr>
      </w:pPr>
      <w:proofErr w:type="spellStart"/>
      <w:r w:rsidRPr="00206771">
        <w:rPr>
          <w:sz w:val="28"/>
        </w:rPr>
        <w:t>Passphrase</w:t>
      </w:r>
      <w:proofErr w:type="spellEnd"/>
      <w:r w:rsidRPr="00206771">
        <w:rPr>
          <w:sz w:val="28"/>
        </w:rPr>
        <w:t xml:space="preserve"> + agent SSH</w:t>
      </w:r>
    </w:p>
    <w:p w:rsidR="00254FF4" w:rsidRPr="00206771" w:rsidRDefault="00254FF4" w:rsidP="00254FF4">
      <w:pPr>
        <w:pStyle w:val="NormalWeb"/>
        <w:numPr>
          <w:ilvl w:val="0"/>
          <w:numId w:val="22"/>
        </w:numPr>
        <w:rPr>
          <w:sz w:val="28"/>
        </w:rPr>
      </w:pPr>
      <w:r w:rsidRPr="00206771">
        <w:rPr>
          <w:sz w:val="28"/>
        </w:rPr>
        <w:t>Droits minimaux côté dépôt</w:t>
      </w:r>
    </w:p>
    <w:p w:rsidR="00254FF4" w:rsidRDefault="00254FF4" w:rsidP="00254FF4">
      <w:r>
        <w:pict>
          <v:rect id="_x0000_i1031" style="width:0;height:1.5pt" o:hralign="center" o:hrstd="t" o:hr="t" fillcolor="#a0a0a0" stroked="f"/>
        </w:pict>
      </w:r>
    </w:p>
    <w:p w:rsidR="00254FF4" w:rsidRPr="00C93823" w:rsidRDefault="00176562" w:rsidP="00254FF4">
      <w:pPr>
        <w:pStyle w:val="Titre2"/>
        <w:rPr>
          <w:sz w:val="32"/>
        </w:rPr>
      </w:pPr>
      <w:r w:rsidRPr="00C93823">
        <w:rPr>
          <w:sz w:val="32"/>
        </w:rPr>
        <w:t>6</w:t>
      </w:r>
      <w:r w:rsidR="00254FF4" w:rsidRPr="00C93823">
        <w:rPr>
          <w:sz w:val="32"/>
        </w:rPr>
        <w:t xml:space="preserve">) Chaîne de certificats (CA </w:t>
      </w:r>
      <w:proofErr w:type="spellStart"/>
      <w:r w:rsidR="00254FF4" w:rsidRPr="00C93823">
        <w:rPr>
          <w:sz w:val="32"/>
        </w:rPr>
        <w:t>certs</w:t>
      </w:r>
      <w:proofErr w:type="spellEnd"/>
      <w:r w:rsidR="00254FF4" w:rsidRPr="00C93823">
        <w:rPr>
          <w:sz w:val="32"/>
        </w:rPr>
        <w:t>)</w:t>
      </w:r>
    </w:p>
    <w:p w:rsidR="00254FF4" w:rsidRPr="00206771" w:rsidRDefault="00254FF4" w:rsidP="00254FF4">
      <w:pPr>
        <w:pStyle w:val="NormalWeb"/>
        <w:rPr>
          <w:sz w:val="28"/>
        </w:rPr>
      </w:pPr>
      <w:r w:rsidRPr="00206771">
        <w:rPr>
          <w:rStyle w:val="lev"/>
          <w:sz w:val="28"/>
        </w:rPr>
        <w:t>CA :</w:t>
      </w:r>
      <w:r w:rsidRPr="00206771">
        <w:rPr>
          <w:sz w:val="28"/>
        </w:rPr>
        <w:t xml:space="preserve"> </w:t>
      </w:r>
      <w:proofErr w:type="spellStart"/>
      <w:r w:rsidRPr="00206771">
        <w:rPr>
          <w:sz w:val="28"/>
        </w:rPr>
        <w:t>Certificate</w:t>
      </w:r>
      <w:proofErr w:type="spellEnd"/>
      <w:r w:rsidRPr="00206771">
        <w:rPr>
          <w:sz w:val="28"/>
        </w:rPr>
        <w:t xml:space="preserve"> </w:t>
      </w:r>
      <w:proofErr w:type="spellStart"/>
      <w:r w:rsidRPr="00206771">
        <w:rPr>
          <w:sz w:val="28"/>
        </w:rPr>
        <w:t>Authority</w:t>
      </w:r>
      <w:proofErr w:type="spellEnd"/>
      <w:r w:rsidRPr="00206771">
        <w:rPr>
          <w:sz w:val="28"/>
        </w:rPr>
        <w:t xml:space="preserve"> → autorité qui signe les certificats TLS.</w:t>
      </w:r>
      <w:r w:rsidRPr="00206771">
        <w:rPr>
          <w:sz w:val="28"/>
        </w:rPr>
        <w:br/>
      </w:r>
      <w:r w:rsidRPr="00206771">
        <w:rPr>
          <w:rStyle w:val="lev"/>
          <w:sz w:val="28"/>
        </w:rPr>
        <w:t>Pourquoi :</w:t>
      </w:r>
      <w:r w:rsidRPr="00206771">
        <w:rPr>
          <w:sz w:val="28"/>
        </w:rPr>
        <w:t xml:space="preserve"> faire confiance aux certificats internes (proxy, LDAP, </w:t>
      </w:r>
      <w:proofErr w:type="spellStart"/>
      <w:r w:rsidRPr="00206771">
        <w:rPr>
          <w:sz w:val="28"/>
        </w:rPr>
        <w:t>IdP</w:t>
      </w:r>
      <w:proofErr w:type="spellEnd"/>
      <w:r w:rsidRPr="00206771">
        <w:rPr>
          <w:sz w:val="28"/>
        </w:rPr>
        <w:t>).</w:t>
      </w:r>
      <w:r w:rsidRPr="00206771">
        <w:rPr>
          <w:sz w:val="28"/>
        </w:rPr>
        <w:br/>
      </w:r>
      <w:r w:rsidRPr="00206771">
        <w:rPr>
          <w:rStyle w:val="lev"/>
          <w:sz w:val="28"/>
        </w:rPr>
        <w:t>Sans :</w:t>
      </w:r>
      <w:r w:rsidRPr="00206771">
        <w:rPr>
          <w:sz w:val="28"/>
        </w:rPr>
        <w:t xml:space="preserve"> erreurs TLS (“</w:t>
      </w:r>
      <w:proofErr w:type="spellStart"/>
      <w:r w:rsidRPr="00206771">
        <w:rPr>
          <w:sz w:val="28"/>
        </w:rPr>
        <w:t>unknown</w:t>
      </w:r>
      <w:proofErr w:type="spellEnd"/>
      <w:r w:rsidRPr="00206771">
        <w:rPr>
          <w:sz w:val="28"/>
        </w:rPr>
        <w:t xml:space="preserve"> </w:t>
      </w:r>
      <w:proofErr w:type="spellStart"/>
      <w:r w:rsidRPr="00206771">
        <w:rPr>
          <w:sz w:val="28"/>
        </w:rPr>
        <w:t>authority</w:t>
      </w:r>
      <w:proofErr w:type="spellEnd"/>
      <w:r w:rsidRPr="00206771">
        <w:rPr>
          <w:sz w:val="28"/>
        </w:rPr>
        <w:t>”), SSO qui échoue.</w:t>
      </w:r>
      <w:r w:rsidRPr="00206771">
        <w:rPr>
          <w:sz w:val="28"/>
        </w:rPr>
        <w:br/>
      </w:r>
      <w:r w:rsidRPr="00206771">
        <w:rPr>
          <w:rStyle w:val="lev"/>
          <w:sz w:val="28"/>
        </w:rPr>
        <w:t>Bonnes pratiques :</w:t>
      </w:r>
    </w:p>
    <w:p w:rsidR="00254FF4" w:rsidRPr="00206771" w:rsidRDefault="00254FF4" w:rsidP="00254FF4">
      <w:pPr>
        <w:pStyle w:val="NormalWeb"/>
        <w:numPr>
          <w:ilvl w:val="0"/>
          <w:numId w:val="23"/>
        </w:numPr>
        <w:rPr>
          <w:sz w:val="28"/>
        </w:rPr>
      </w:pPr>
      <w:r w:rsidRPr="00206771">
        <w:rPr>
          <w:sz w:val="28"/>
        </w:rPr>
        <w:t>Installer CA sur l’hôte et si nécessaire dans les conteneurs</w:t>
      </w:r>
    </w:p>
    <w:p w:rsidR="00254FF4" w:rsidRDefault="00254FF4" w:rsidP="00254FF4">
      <w:pPr>
        <w:pStyle w:val="NormalWeb"/>
        <w:numPr>
          <w:ilvl w:val="0"/>
          <w:numId w:val="23"/>
        </w:numPr>
      </w:pPr>
      <w:r w:rsidRPr="00206771">
        <w:rPr>
          <w:sz w:val="28"/>
        </w:rPr>
        <w:t>Documenter la rotation des certificats</w:t>
      </w:r>
    </w:p>
    <w:p w:rsidR="00254FF4" w:rsidRDefault="00254FF4" w:rsidP="00254FF4">
      <w:r>
        <w:pict>
          <v:rect id="_x0000_i1033" style="width:0;height:1.5pt" o:hralign="center" o:hrstd="t" o:hr="t" fillcolor="#a0a0a0" stroked="f"/>
        </w:pict>
      </w:r>
    </w:p>
    <w:p w:rsidR="00254FF4" w:rsidRPr="00C93823" w:rsidRDefault="00176562" w:rsidP="00254FF4">
      <w:pPr>
        <w:pStyle w:val="Titre2"/>
        <w:rPr>
          <w:sz w:val="32"/>
        </w:rPr>
      </w:pPr>
      <w:r w:rsidRPr="00C93823">
        <w:rPr>
          <w:sz w:val="32"/>
        </w:rPr>
        <w:t>7</w:t>
      </w:r>
      <w:r w:rsidR="00C93823">
        <w:rPr>
          <w:sz w:val="32"/>
        </w:rPr>
        <w:t>) Service optionnel</w:t>
      </w:r>
    </w:p>
    <w:p w:rsidR="00254FF4" w:rsidRDefault="00254FF4" w:rsidP="00254FF4">
      <w:pPr>
        <w:pStyle w:val="NormalWeb"/>
        <w:numPr>
          <w:ilvl w:val="0"/>
          <w:numId w:val="25"/>
        </w:numPr>
      </w:pPr>
      <w:r w:rsidRPr="00206771">
        <w:rPr>
          <w:rStyle w:val="lev"/>
          <w:sz w:val="28"/>
        </w:rPr>
        <w:t>SMTP :</w:t>
      </w:r>
      <w:r w:rsidRPr="00206771">
        <w:rPr>
          <w:sz w:val="28"/>
        </w:rPr>
        <w:t xml:space="preserve"> envoi d’emails pour alertes et notifications</w:t>
      </w:r>
      <w:r>
        <w:t>.</w:t>
      </w:r>
    </w:p>
    <w:p w:rsidR="00254FF4" w:rsidRDefault="00254FF4" w:rsidP="00254FF4">
      <w:bookmarkStart w:id="0" w:name="_GoBack"/>
      <w:bookmarkEnd w:id="0"/>
    </w:p>
    <w:sectPr w:rsidR="00254FF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7F20A9"/>
    <w:multiLevelType w:val="multilevel"/>
    <w:tmpl w:val="6AA01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13D9D"/>
    <w:multiLevelType w:val="multilevel"/>
    <w:tmpl w:val="E5E88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3A148B"/>
    <w:multiLevelType w:val="multilevel"/>
    <w:tmpl w:val="BCD23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974526"/>
    <w:multiLevelType w:val="multilevel"/>
    <w:tmpl w:val="01347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E54165"/>
    <w:multiLevelType w:val="multilevel"/>
    <w:tmpl w:val="09BCB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921305"/>
    <w:multiLevelType w:val="multilevel"/>
    <w:tmpl w:val="ADAAD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CA6EDA"/>
    <w:multiLevelType w:val="multilevel"/>
    <w:tmpl w:val="BF966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A67570"/>
    <w:multiLevelType w:val="multilevel"/>
    <w:tmpl w:val="1A824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CD2FA1"/>
    <w:multiLevelType w:val="multilevel"/>
    <w:tmpl w:val="DEC00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354603"/>
    <w:multiLevelType w:val="multilevel"/>
    <w:tmpl w:val="272C0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BD3E09"/>
    <w:multiLevelType w:val="multilevel"/>
    <w:tmpl w:val="2632B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2B171A"/>
    <w:multiLevelType w:val="multilevel"/>
    <w:tmpl w:val="00CA8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BB0514"/>
    <w:multiLevelType w:val="multilevel"/>
    <w:tmpl w:val="E0607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3E771C"/>
    <w:multiLevelType w:val="multilevel"/>
    <w:tmpl w:val="A18AA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DB1FB9"/>
    <w:multiLevelType w:val="multilevel"/>
    <w:tmpl w:val="6BDAF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CF7F9E"/>
    <w:multiLevelType w:val="multilevel"/>
    <w:tmpl w:val="30629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AF7722"/>
    <w:multiLevelType w:val="multilevel"/>
    <w:tmpl w:val="6D467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104CEC"/>
    <w:multiLevelType w:val="multilevel"/>
    <w:tmpl w:val="7A021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992817"/>
    <w:multiLevelType w:val="multilevel"/>
    <w:tmpl w:val="7248B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950654"/>
    <w:multiLevelType w:val="multilevel"/>
    <w:tmpl w:val="D096C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FC0557"/>
    <w:multiLevelType w:val="multilevel"/>
    <w:tmpl w:val="2BC45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DD3A2E"/>
    <w:multiLevelType w:val="multilevel"/>
    <w:tmpl w:val="6B98F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2C1CFC"/>
    <w:multiLevelType w:val="multilevel"/>
    <w:tmpl w:val="69DC7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177E91"/>
    <w:multiLevelType w:val="multilevel"/>
    <w:tmpl w:val="A6441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E74A62"/>
    <w:multiLevelType w:val="multilevel"/>
    <w:tmpl w:val="CA48D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39724D"/>
    <w:multiLevelType w:val="multilevel"/>
    <w:tmpl w:val="77E4D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24"/>
  </w:num>
  <w:num w:numId="3">
    <w:abstractNumId w:val="0"/>
  </w:num>
  <w:num w:numId="4">
    <w:abstractNumId w:val="20"/>
  </w:num>
  <w:num w:numId="5">
    <w:abstractNumId w:val="17"/>
  </w:num>
  <w:num w:numId="6">
    <w:abstractNumId w:val="8"/>
  </w:num>
  <w:num w:numId="7">
    <w:abstractNumId w:val="11"/>
  </w:num>
  <w:num w:numId="8">
    <w:abstractNumId w:val="2"/>
  </w:num>
  <w:num w:numId="9">
    <w:abstractNumId w:val="6"/>
  </w:num>
  <w:num w:numId="10">
    <w:abstractNumId w:val="15"/>
  </w:num>
  <w:num w:numId="11">
    <w:abstractNumId w:val="9"/>
  </w:num>
  <w:num w:numId="12">
    <w:abstractNumId w:val="3"/>
  </w:num>
  <w:num w:numId="13">
    <w:abstractNumId w:val="7"/>
  </w:num>
  <w:num w:numId="14">
    <w:abstractNumId w:val="4"/>
  </w:num>
  <w:num w:numId="15">
    <w:abstractNumId w:val="16"/>
  </w:num>
  <w:num w:numId="16">
    <w:abstractNumId w:val="14"/>
  </w:num>
  <w:num w:numId="17">
    <w:abstractNumId w:val="13"/>
  </w:num>
  <w:num w:numId="18">
    <w:abstractNumId w:val="22"/>
  </w:num>
  <w:num w:numId="19">
    <w:abstractNumId w:val="21"/>
  </w:num>
  <w:num w:numId="20">
    <w:abstractNumId w:val="5"/>
  </w:num>
  <w:num w:numId="21">
    <w:abstractNumId w:val="23"/>
  </w:num>
  <w:num w:numId="22">
    <w:abstractNumId w:val="10"/>
  </w:num>
  <w:num w:numId="23">
    <w:abstractNumId w:val="1"/>
  </w:num>
  <w:num w:numId="24">
    <w:abstractNumId w:val="25"/>
  </w:num>
  <w:num w:numId="25">
    <w:abstractNumId w:val="18"/>
  </w:num>
  <w:num w:numId="2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30AC"/>
    <w:rsid w:val="00167A2E"/>
    <w:rsid w:val="00176562"/>
    <w:rsid w:val="00206771"/>
    <w:rsid w:val="00254FF4"/>
    <w:rsid w:val="0032078C"/>
    <w:rsid w:val="003530AC"/>
    <w:rsid w:val="004D65B4"/>
    <w:rsid w:val="005D406D"/>
    <w:rsid w:val="0071422D"/>
    <w:rsid w:val="008341AE"/>
    <w:rsid w:val="008949DA"/>
    <w:rsid w:val="009D7473"/>
    <w:rsid w:val="00A500E8"/>
    <w:rsid w:val="00A77EFA"/>
    <w:rsid w:val="00C93823"/>
    <w:rsid w:val="00D569A5"/>
    <w:rsid w:val="00EF593E"/>
    <w:rsid w:val="00F96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EC32D1"/>
  <w15:chartTrackingRefBased/>
  <w15:docId w15:val="{06BD16BE-7425-428F-AC39-4A7CFA81B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3530A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54FF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530AC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3530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3530AC"/>
    <w:rPr>
      <w:b/>
      <w:bCs/>
    </w:rPr>
  </w:style>
  <w:style w:type="character" w:styleId="CodeHTML">
    <w:name w:val="HTML Code"/>
    <w:basedOn w:val="Policepardfaut"/>
    <w:uiPriority w:val="99"/>
    <w:semiHidden/>
    <w:unhideWhenUsed/>
    <w:rsid w:val="003530AC"/>
    <w:rPr>
      <w:rFonts w:ascii="Courier New" w:eastAsia="Times New Roman" w:hAnsi="Courier New" w:cs="Courier New"/>
      <w:sz w:val="20"/>
      <w:szCs w:val="20"/>
    </w:rPr>
  </w:style>
  <w:style w:type="character" w:customStyle="1" w:styleId="Titre2Car">
    <w:name w:val="Titre 2 Car"/>
    <w:basedOn w:val="Policepardfaut"/>
    <w:link w:val="Titre2"/>
    <w:uiPriority w:val="9"/>
    <w:semiHidden/>
    <w:rsid w:val="00254FF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611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76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4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97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33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12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7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03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6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74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2</Pages>
  <Words>364</Words>
  <Characters>2006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Cnam</Company>
  <LinksUpToDate>false</LinksUpToDate>
  <CharactersWithSpaces>2366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MASTANTUONO LUDO (CTI SAINT-ETIENNE)</dc:creator>
  <cp:keywords/>
  <dc:description/>
  <cp:lastModifiedBy>MASTANTUONO LUDO (CTI SAINT-ETIENNE)</cp:lastModifiedBy>
  <cp:revision>14</cp:revision>
  <cp:lastPrinted>2025-10-15T09:25:00Z</cp:lastPrinted>
  <dcterms:created xsi:type="dcterms:W3CDTF">2025-10-14T12:54:00Z</dcterms:created>
  <dcterms:modified xsi:type="dcterms:W3CDTF">2025-10-15T09:25:00Z</dcterms:modified>
</cp:coreProperties>
</file>