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335159160"/>
        <w:docPartObj>
          <w:docPartGallery w:val="Cover Pages"/>
          <w:docPartUnique/>
        </w:docPartObj>
      </w:sdtPr>
      <w:sdtContent>
        <w:p w14:paraId="767C17D6" w14:textId="3C66C260" w:rsidR="002C7764" w:rsidRDefault="002C7764">
          <w:r>
            <w:rPr>
              <w:noProof/>
            </w:rPr>
            <mc:AlternateContent>
              <mc:Choice Requires="wpg">
                <w:drawing>
                  <wp:anchor distT="0" distB="0" distL="114300" distR="114300" simplePos="0" relativeHeight="251660288" behindDoc="0" locked="0" layoutInCell="1" allowOverlap="1" wp14:anchorId="0289699E" wp14:editId="411AD5E5">
                    <wp:simplePos x="0" y="0"/>
                    <wp:positionH relativeFrom="page">
                      <wp:align>left</wp:align>
                    </wp:positionH>
                    <wp:positionV relativeFrom="page">
                      <wp:align>top</wp:align>
                    </wp:positionV>
                    <wp:extent cx="6382512" cy="4341091"/>
                    <wp:effectExtent l="0" t="0" r="5715" b="2540"/>
                    <wp:wrapNone/>
                    <wp:docPr id="50" name="Gruppo 11" title="Titolo e sottotitolo con elemento grafico indicatore di taglio"/>
                    <wp:cNvGraphicFramePr/>
                    <a:graphic xmlns:a="http://schemas.openxmlformats.org/drawingml/2006/main">
                      <a:graphicData uri="http://schemas.microsoft.com/office/word/2010/wordprocessingGroup">
                        <wpg:wgp>
                          <wpg:cNvGrpSpPr/>
                          <wpg:grpSpPr>
                            <a:xfrm>
                              <a:off x="0" y="0"/>
                              <a:ext cx="6382385" cy="4341091"/>
                              <a:chOff x="0" y="0"/>
                              <a:chExt cx="6381735" cy="4341091"/>
                            </a:xfrm>
                          </wpg:grpSpPr>
                          <wpg:grpSp>
                            <wpg:cNvPr id="51" name="Gruppo 6" title="Crop mark graphic"/>
                            <wpg:cNvGrpSpPr/>
                            <wpg:grpSpPr>
                              <a:xfrm>
                                <a:off x="0" y="0"/>
                                <a:ext cx="2642616" cy="3401568"/>
                                <a:chOff x="0" y="0"/>
                                <a:chExt cx="2642616" cy="3401568"/>
                              </a:xfrm>
                            </wpg:grpSpPr>
                            <wps:wsp>
                              <wps:cNvPr id="52" name="Figura a mano libera 3"/>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53" name="Rettangolo 5"/>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8" name="Casella di testo 9" title="Titolo e sottotitolo"/>
                            <wps:cNvSpPr txBox="1"/>
                            <wps:spPr>
                              <a:xfrm>
                                <a:off x="771510" y="761885"/>
                                <a:ext cx="5610225" cy="3579206"/>
                              </a:xfrm>
                              <a:prstGeom prst="rect">
                                <a:avLst/>
                              </a:prstGeom>
                              <a:noFill/>
                              <a:ln w="6350">
                                <a:noFill/>
                              </a:ln>
                            </wps:spPr>
                            <wps:txbx>
                              <w:txbxContent>
                                <w:sdt>
                                  <w:sdtPr>
                                    <w:rPr>
                                      <w:rFonts w:asciiTheme="majorHAnsi" w:hAnsiTheme="majorHAnsi"/>
                                      <w:color w:val="0E2841" w:themeColor="text2"/>
                                      <w:spacing w:val="10"/>
                                      <w:sz w:val="36"/>
                                      <w:szCs w:val="36"/>
                                      <w:lang w:val="it-IT"/>
                                    </w:rPr>
                                    <w:alias w:val="Sottotitolo"/>
                                    <w:tag w:val=""/>
                                    <w:id w:val="-925647391"/>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45E10100" w14:textId="2636C9BB" w:rsidR="002C7764" w:rsidRPr="00FF38EC" w:rsidRDefault="00B861A4" w:rsidP="00057BE4">
                                      <w:pPr>
                                        <w:pStyle w:val="Nessunaspaziatura"/>
                                        <w:spacing w:after="240" w:line="216" w:lineRule="auto"/>
                                        <w:rPr>
                                          <w:rFonts w:asciiTheme="majorHAnsi" w:hAnsiTheme="majorHAnsi"/>
                                          <w:color w:val="0E2841" w:themeColor="text2"/>
                                          <w:spacing w:val="10"/>
                                          <w:sz w:val="36"/>
                                          <w:szCs w:val="36"/>
                                          <w:lang w:val="it-IT"/>
                                        </w:rPr>
                                      </w:pPr>
                                      <w:r>
                                        <w:rPr>
                                          <w:rFonts w:asciiTheme="majorHAnsi" w:hAnsiTheme="majorHAnsi"/>
                                          <w:color w:val="0E2841" w:themeColor="text2"/>
                                          <w:spacing w:val="10"/>
                                          <w:sz w:val="36"/>
                                          <w:szCs w:val="36"/>
                                          <w:lang w:val="it-IT"/>
                                        </w:rPr>
                                        <w:t xml:space="preserve">     </w:t>
                                      </w:r>
                                    </w:p>
                                  </w:sdtContent>
                                </w:sdt>
                                <w:p w14:paraId="63F038C9" w14:textId="15FB0035" w:rsidR="002C7764" w:rsidRDefault="00000000" w:rsidP="00057BE4">
                                  <w:pPr>
                                    <w:pStyle w:val="Nessunaspaziatura"/>
                                    <w:spacing w:line="216" w:lineRule="auto"/>
                                    <w:rPr>
                                      <w:rFonts w:asciiTheme="majorHAnsi" w:hAnsiTheme="majorHAnsi" w:cs="Times New Roman"/>
                                      <w:color w:val="0E2841" w:themeColor="text2"/>
                                      <w:spacing w:val="10"/>
                                      <w:sz w:val="96"/>
                                      <w:szCs w:val="96"/>
                                    </w:rPr>
                                  </w:pPr>
                                  <w:sdt>
                                    <w:sdtPr>
                                      <w:rPr>
                                        <w:rFonts w:asciiTheme="majorHAnsi" w:hAnsiTheme="majorHAnsi" w:cs="Times New Roman"/>
                                        <w:color w:val="0E2841" w:themeColor="text2"/>
                                        <w:spacing w:val="10"/>
                                        <w:sz w:val="96"/>
                                        <w:szCs w:val="96"/>
                                      </w:rPr>
                                      <w:alias w:val="Titolo"/>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r w:rsidR="002C7764" w:rsidRPr="002C7764">
                                        <w:rPr>
                                          <w:rFonts w:asciiTheme="majorHAnsi" w:hAnsiTheme="majorHAnsi" w:cs="Times New Roman"/>
                                          <w:color w:val="0E2841" w:themeColor="text2"/>
                                          <w:spacing w:val="10"/>
                                          <w:sz w:val="96"/>
                                          <w:szCs w:val="96"/>
                                        </w:rPr>
                                        <w:t>Government Microeconomic Intervention</w:t>
                                      </w:r>
                                    </w:sdtContent>
                                  </w:sdt>
                                  <w:r w:rsidR="00AF13F9">
                                    <w:rPr>
                                      <w:rFonts w:asciiTheme="majorHAnsi" w:hAnsiTheme="majorHAnsi" w:cs="Times New Roman"/>
                                      <w:color w:val="0E2841" w:themeColor="text2"/>
                                      <w:spacing w:val="10"/>
                                      <w:sz w:val="96"/>
                                      <w:szCs w:val="96"/>
                                    </w:rPr>
                                    <w:t xml:space="preserve"> </w:t>
                                  </w:r>
                                </w:p>
                                <w:p w14:paraId="15974EA4" w14:textId="3D8C9519" w:rsidR="00AF13F9" w:rsidRPr="00AF13F9" w:rsidRDefault="00AF13F9" w:rsidP="00057BE4">
                                  <w:pPr>
                                    <w:pStyle w:val="Nessunaspaziatura"/>
                                    <w:spacing w:line="216" w:lineRule="auto"/>
                                    <w:rPr>
                                      <w:rFonts w:asciiTheme="majorHAnsi" w:hAnsiTheme="majorHAnsi"/>
                                      <w:caps/>
                                      <w:color w:val="0E2841" w:themeColor="text2"/>
                                      <w:sz w:val="40"/>
                                      <w:szCs w:val="40"/>
                                      <w:lang w:val="it-IT"/>
                                    </w:rPr>
                                  </w:pPr>
                                  <w:r w:rsidRPr="00AF13F9">
                                    <w:rPr>
                                      <w:rFonts w:asciiTheme="majorHAnsi" w:hAnsiTheme="majorHAnsi" w:cs="Times New Roman"/>
                                      <w:color w:val="0E2841" w:themeColor="text2"/>
                                      <w:spacing w:val="10"/>
                                      <w:sz w:val="40"/>
                                      <w:szCs w:val="40"/>
                                    </w:rPr>
                                    <w:t xml:space="preserve">8.0 </w:t>
                                  </w:r>
                                </w:p>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89699E" id="Gruppo 11" o:spid="_x0000_s1026" alt="Titolo: Titolo e sottotitolo con elemento grafico indicatore di taglio" style="position:absolute;margin-left:0;margin-top:0;width:502.55pt;height:341.8pt;z-index:251660288;mso-position-horizontal:left;mso-position-horizontal-relative:page;mso-position-vertical:top;mso-position-vertical-relative:page;mso-width-relative:margin;mso-height-relative:margin" coordsize="63817,434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">
                    <v:group id="Gruppo 6" o:spid="_x0000_s1027"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XOyAAAAOA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">
                      <v:shape id="Figura a mano libera 3" o:spid="_x0000_s1028"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" path="m168,1806l,1806,,,1344,r,165l168,165r,1641xe" fillcolor="#0e2841 [3215]" stroked="f">
                        <v:path arrowok="t" o:connecttype="custom" o:connectlocs="266700,2867025;0,2867025;0,0;2133600,0;2133600,261938;266700,261938;266700,2867025" o:connectangles="0,0,0,0,0,0,0"/>
                      </v:shape>
                      <v:rect id="Rettangolo 5" o:spid="_x0000_s1029"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" filled="f" stroked="f" strokeweight="1pt"/>
                    </v:group>
                    <v:shapetype id="_x0000_t202" coordsize="21600,21600" o:spt="202" path="m,l,21600r21600,l21600,xe">
                      <v:stroke joinstyle="miter"/>
                      <v:path gradientshapeok="t" o:connecttype="rect"/>
                    </v:shapetype>
                    <v:shape id="Casella di testo 9" o:spid="_x0000_s1030" type="#_x0000_t202" style="position:absolute;left:7715;top:7618;width:56102;height:357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" filled="f" stroked="f" strokeweight=".5pt">
                      <v:textbox inset="36pt,36pt,0,0">
                        <w:txbxContent>
                          <w:sdt>
                            <w:sdtPr>
                              <w:rPr>
                                <w:rFonts w:asciiTheme="majorHAnsi" w:hAnsiTheme="majorHAnsi"/>
                                <w:color w:val="0E2841" w:themeColor="text2"/>
                                <w:spacing w:val="10"/>
                                <w:sz w:val="36"/>
                                <w:szCs w:val="36"/>
                                <w:lang w:val="it-IT"/>
                              </w:rPr>
                              <w:alias w:val="Sottotitolo"/>
                              <w:tag w:val=""/>
                              <w:id w:val="-925647391"/>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45E10100" w14:textId="2636C9BB" w:rsidR="002C7764" w:rsidRPr="00FF38EC" w:rsidRDefault="00B861A4" w:rsidP="00057BE4">
                                <w:pPr>
                                  <w:pStyle w:val="Nessunaspaziatura"/>
                                  <w:spacing w:after="240" w:line="216" w:lineRule="auto"/>
                                  <w:rPr>
                                    <w:rFonts w:asciiTheme="majorHAnsi" w:hAnsiTheme="majorHAnsi"/>
                                    <w:color w:val="0E2841" w:themeColor="text2"/>
                                    <w:spacing w:val="10"/>
                                    <w:sz w:val="36"/>
                                    <w:szCs w:val="36"/>
                                    <w:lang w:val="it-IT"/>
                                  </w:rPr>
                                </w:pPr>
                                <w:r>
                                  <w:rPr>
                                    <w:rFonts w:asciiTheme="majorHAnsi" w:hAnsiTheme="majorHAnsi"/>
                                    <w:color w:val="0E2841" w:themeColor="text2"/>
                                    <w:spacing w:val="10"/>
                                    <w:sz w:val="36"/>
                                    <w:szCs w:val="36"/>
                                    <w:lang w:val="it-IT"/>
                                  </w:rPr>
                                  <w:t xml:space="preserve">     </w:t>
                                </w:r>
                              </w:p>
                            </w:sdtContent>
                          </w:sdt>
                          <w:p w14:paraId="63F038C9" w14:textId="15FB0035" w:rsidR="002C7764" w:rsidRDefault="00000000" w:rsidP="00057BE4">
                            <w:pPr>
                              <w:pStyle w:val="Nessunaspaziatura"/>
                              <w:spacing w:line="216" w:lineRule="auto"/>
                              <w:rPr>
                                <w:rFonts w:asciiTheme="majorHAnsi" w:hAnsiTheme="majorHAnsi" w:cs="Times New Roman"/>
                                <w:color w:val="0E2841" w:themeColor="text2"/>
                                <w:spacing w:val="10"/>
                                <w:sz w:val="96"/>
                                <w:szCs w:val="96"/>
                              </w:rPr>
                            </w:pPr>
                            <w:sdt>
                              <w:sdtPr>
                                <w:rPr>
                                  <w:rFonts w:asciiTheme="majorHAnsi" w:hAnsiTheme="majorHAnsi" w:cs="Times New Roman"/>
                                  <w:color w:val="0E2841" w:themeColor="text2"/>
                                  <w:spacing w:val="10"/>
                                  <w:sz w:val="96"/>
                                  <w:szCs w:val="96"/>
                                </w:rPr>
                                <w:alias w:val="Titolo"/>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r w:rsidR="002C7764" w:rsidRPr="002C7764">
                                  <w:rPr>
                                    <w:rFonts w:asciiTheme="majorHAnsi" w:hAnsiTheme="majorHAnsi" w:cs="Times New Roman"/>
                                    <w:color w:val="0E2841" w:themeColor="text2"/>
                                    <w:spacing w:val="10"/>
                                    <w:sz w:val="96"/>
                                    <w:szCs w:val="96"/>
                                  </w:rPr>
                                  <w:t>Government Microeconomic Intervention</w:t>
                                </w:r>
                              </w:sdtContent>
                            </w:sdt>
                            <w:r w:rsidR="00AF13F9">
                              <w:rPr>
                                <w:rFonts w:asciiTheme="majorHAnsi" w:hAnsiTheme="majorHAnsi" w:cs="Times New Roman"/>
                                <w:color w:val="0E2841" w:themeColor="text2"/>
                                <w:spacing w:val="10"/>
                                <w:sz w:val="96"/>
                                <w:szCs w:val="96"/>
                              </w:rPr>
                              <w:t xml:space="preserve"> </w:t>
                            </w:r>
                          </w:p>
                          <w:p w14:paraId="15974EA4" w14:textId="3D8C9519" w:rsidR="00AF13F9" w:rsidRPr="00AF13F9" w:rsidRDefault="00AF13F9" w:rsidP="00057BE4">
                            <w:pPr>
                              <w:pStyle w:val="Nessunaspaziatura"/>
                              <w:spacing w:line="216" w:lineRule="auto"/>
                              <w:rPr>
                                <w:rFonts w:asciiTheme="majorHAnsi" w:hAnsiTheme="majorHAnsi"/>
                                <w:caps/>
                                <w:color w:val="0E2841" w:themeColor="text2"/>
                                <w:sz w:val="40"/>
                                <w:szCs w:val="40"/>
                                <w:lang w:val="it-IT"/>
                              </w:rPr>
                            </w:pPr>
                            <w:r w:rsidRPr="00AF13F9">
                              <w:rPr>
                                <w:rFonts w:asciiTheme="majorHAnsi" w:hAnsiTheme="majorHAnsi" w:cs="Times New Roman"/>
                                <w:color w:val="0E2841" w:themeColor="text2"/>
                                <w:spacing w:val="10"/>
                                <w:sz w:val="40"/>
                                <w:szCs w:val="40"/>
                              </w:rPr>
                              <w:t xml:space="preserve">8.0 </w:t>
                            </w:r>
                          </w:p>
                        </w:txbxContent>
                      </v:textbox>
                    </v:shape>
                    <w10:wrap anchorx="page" anchory="page"/>
                  </v:group>
                </w:pict>
              </mc:Fallback>
            </mc:AlternateContent>
          </w:r>
          <w:r>
            <w:rPr>
              <w:noProof/>
            </w:rPr>
            <mc:AlternateContent>
              <mc:Choice Requires="wpg">
                <w:drawing>
                  <wp:anchor distT="0" distB="0" distL="114300" distR="114300" simplePos="0" relativeHeight="251661312" behindDoc="0" locked="0" layoutInCell="1" allowOverlap="1" wp14:anchorId="11AB6B13" wp14:editId="4D3BB2BE">
                    <wp:simplePos x="0" y="0"/>
                    <wp:positionH relativeFrom="page">
                      <wp:align>right</wp:align>
                    </wp:positionH>
                    <wp:positionV relativeFrom="page">
                      <wp:align>bottom</wp:align>
                    </wp:positionV>
                    <wp:extent cx="4672584" cy="3374136"/>
                    <wp:effectExtent l="0" t="0" r="0" b="0"/>
                    <wp:wrapNone/>
                    <wp:docPr id="43" name="Gruppo 12" title="Autore e nome società con elemento grafico indicatore di taglio"/>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4" name="Gruppo 8" title="Crop mark graphic"/>
                            <wpg:cNvGrpSpPr/>
                            <wpg:grpSpPr>
                              <a:xfrm>
                                <a:off x="2038350" y="0"/>
                                <a:ext cx="2633472" cy="3374136"/>
                                <a:chOff x="0" y="0"/>
                                <a:chExt cx="2628900" cy="3371850"/>
                              </a:xfrm>
                            </wpg:grpSpPr>
                            <wps:wsp>
                              <wps:cNvPr id="45" name="Figura a mano libera 4"/>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 name="Rettangolo 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7" name="Casella di testo 10" title="Titolo e sottotitolo"/>
                            <wps:cNvSpPr txBox="1"/>
                            <wps:spPr>
                              <a:xfrm>
                                <a:off x="0" y="1104900"/>
                                <a:ext cx="3904218" cy="1504950"/>
                              </a:xfrm>
                              <a:prstGeom prst="rect">
                                <a:avLst/>
                              </a:prstGeom>
                              <a:noFill/>
                              <a:ln w="6350">
                                <a:noFill/>
                              </a:ln>
                            </wps:spPr>
                            <wps:txbx>
                              <w:txbxContent>
                                <w:sdt>
                                  <w:sdtPr>
                                    <w:rPr>
                                      <w:color w:val="0E2841" w:themeColor="text2"/>
                                      <w:spacing w:val="10"/>
                                      <w:sz w:val="36"/>
                                      <w:szCs w:val="36"/>
                                      <w:lang w:val="it-IT"/>
                                    </w:rPr>
                                    <w:alias w:val="Autore"/>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220CA7F0" w14:textId="523C200B" w:rsidR="002C7764" w:rsidRPr="00FF38EC" w:rsidRDefault="002C7764" w:rsidP="00057BE4">
                                      <w:pPr>
                                        <w:pStyle w:val="Nessunaspaziatura"/>
                                        <w:spacing w:after="240"/>
                                        <w:jc w:val="right"/>
                                        <w:rPr>
                                          <w:color w:val="0E2841" w:themeColor="text2"/>
                                          <w:spacing w:val="10"/>
                                          <w:sz w:val="36"/>
                                          <w:szCs w:val="36"/>
                                          <w:lang w:val="it-IT"/>
                                        </w:rPr>
                                      </w:pPr>
                                      <w:r>
                                        <w:rPr>
                                          <w:color w:val="0E2841" w:themeColor="text2"/>
                                          <w:spacing w:val="10"/>
                                          <w:sz w:val="36"/>
                                          <w:szCs w:val="36"/>
                                          <w:lang w:val="it-IT"/>
                                        </w:rPr>
                                        <w:t>Ludovica Magni</w:t>
                                      </w:r>
                                    </w:p>
                                  </w:sdtContent>
                                </w:sdt>
                                <w:p w14:paraId="5A9367B8" w14:textId="00E3C7EF" w:rsidR="002C7764" w:rsidRPr="00FF38EC" w:rsidRDefault="00000000" w:rsidP="00057BE4">
                                  <w:pPr>
                                    <w:pStyle w:val="Nessunaspaziatura"/>
                                    <w:jc w:val="right"/>
                                    <w:rPr>
                                      <w:color w:val="0E2841" w:themeColor="text2"/>
                                      <w:spacing w:val="10"/>
                                      <w:sz w:val="28"/>
                                      <w:szCs w:val="28"/>
                                      <w:lang w:val="it-IT"/>
                                    </w:rPr>
                                  </w:pPr>
                                  <w:sdt>
                                    <w:sdtPr>
                                      <w:rPr>
                                        <w:color w:val="0E2841" w:themeColor="text2"/>
                                        <w:spacing w:val="10"/>
                                        <w:sz w:val="28"/>
                                        <w:szCs w:val="28"/>
                                        <w:lang w:val="it-IT"/>
                                      </w:rPr>
                                      <w:alias w:val="Società"/>
                                      <w:tag w:val=""/>
                                      <w:id w:val="1712304738"/>
                                      <w:showingPlcHdr/>
                                      <w:dataBinding w:prefixMappings="xmlns:ns0='http://schemas.openxmlformats.org/officeDocument/2006/extended-properties' " w:xpath="/ns0:Properties[1]/ns0:Company[1]" w:storeItemID="{6668398D-A668-4E3E-A5EB-62B293D839F1}"/>
                                      <w15:appearance w15:val="hidden"/>
                                      <w:text/>
                                    </w:sdtPr>
                                    <w:sdtContent>
                                      <w:r w:rsidR="002C7764">
                                        <w:rPr>
                                          <w:color w:val="0E2841" w:themeColor="text2"/>
                                          <w:spacing w:val="10"/>
                                          <w:sz w:val="28"/>
                                          <w:szCs w:val="28"/>
                                          <w:lang w:val="it-IT"/>
                                        </w:rPr>
                                        <w:t xml:space="preserve">     </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AB6B13" id="Gruppo 12" o:spid="_x0000_s1031" alt="Titolo: Autore e nome società con elemento grafico indicatore di taglio"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">
                    <v:group id="Gruppo 8" o:spid="_x0000_s1032"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">
                      <v:shape id="Figura a mano libera 4" o:spid="_x0000_s1033"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" path="m1344,1806l,1806,,1641r1176,l1176,r168,l1344,1806xe" fillcolor="#0e2841 [3215]" stroked="f">
                        <v:path arrowok="t" o:connecttype="custom" o:connectlocs="2133600,2867025;0,2867025;0,2605088;1866900,2605088;1866900,0;2133600,0;2133600,2867025" o:connectangles="0,0,0,0,0,0,0"/>
                      </v:shape>
                      <v:rect id="Rettangolo 7" o:spid="_x0000_s1034"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" filled="f" stroked="f" strokeweight="1pt"/>
                    </v:group>
                    <v:shape id="Casella di testo 10" o:spid="_x0000_s1035"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" filled="f" stroked="f" strokeweight=".5pt">
                      <v:textbox inset="0,0,36pt,36pt">
                        <w:txbxContent>
                          <w:sdt>
                            <w:sdtPr>
                              <w:rPr>
                                <w:color w:val="0E2841" w:themeColor="text2"/>
                                <w:spacing w:val="10"/>
                                <w:sz w:val="36"/>
                                <w:szCs w:val="36"/>
                                <w:lang w:val="it-IT"/>
                              </w:rPr>
                              <w:alias w:val="Autore"/>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220CA7F0" w14:textId="523C200B" w:rsidR="002C7764" w:rsidRPr="00FF38EC" w:rsidRDefault="002C7764" w:rsidP="00057BE4">
                                <w:pPr>
                                  <w:pStyle w:val="Nessunaspaziatura"/>
                                  <w:spacing w:after="240"/>
                                  <w:jc w:val="right"/>
                                  <w:rPr>
                                    <w:color w:val="0E2841" w:themeColor="text2"/>
                                    <w:spacing w:val="10"/>
                                    <w:sz w:val="36"/>
                                    <w:szCs w:val="36"/>
                                    <w:lang w:val="it-IT"/>
                                  </w:rPr>
                                </w:pPr>
                                <w:r>
                                  <w:rPr>
                                    <w:color w:val="0E2841" w:themeColor="text2"/>
                                    <w:spacing w:val="10"/>
                                    <w:sz w:val="36"/>
                                    <w:szCs w:val="36"/>
                                    <w:lang w:val="it-IT"/>
                                  </w:rPr>
                                  <w:t>Ludovica Magni</w:t>
                                </w:r>
                              </w:p>
                            </w:sdtContent>
                          </w:sdt>
                          <w:p w14:paraId="5A9367B8" w14:textId="00E3C7EF" w:rsidR="002C7764" w:rsidRPr="00FF38EC" w:rsidRDefault="00000000" w:rsidP="00057BE4">
                            <w:pPr>
                              <w:pStyle w:val="Nessunaspaziatura"/>
                              <w:jc w:val="right"/>
                              <w:rPr>
                                <w:color w:val="0E2841" w:themeColor="text2"/>
                                <w:spacing w:val="10"/>
                                <w:sz w:val="28"/>
                                <w:szCs w:val="28"/>
                                <w:lang w:val="it-IT"/>
                              </w:rPr>
                            </w:pPr>
                            <w:sdt>
                              <w:sdtPr>
                                <w:rPr>
                                  <w:color w:val="0E2841" w:themeColor="text2"/>
                                  <w:spacing w:val="10"/>
                                  <w:sz w:val="28"/>
                                  <w:szCs w:val="28"/>
                                  <w:lang w:val="it-IT"/>
                                </w:rPr>
                                <w:alias w:val="Società"/>
                                <w:tag w:val=""/>
                                <w:id w:val="1712304738"/>
                                <w:showingPlcHdr/>
                                <w:dataBinding w:prefixMappings="xmlns:ns0='http://schemas.openxmlformats.org/officeDocument/2006/extended-properties' " w:xpath="/ns0:Properties[1]/ns0:Company[1]" w:storeItemID="{6668398D-A668-4E3E-A5EB-62B293D839F1}"/>
                                <w15:appearance w15:val="hidden"/>
                                <w:text/>
                              </w:sdtPr>
                              <w:sdtContent>
                                <w:r w:rsidR="002C7764">
                                  <w:rPr>
                                    <w:color w:val="0E2841" w:themeColor="text2"/>
                                    <w:spacing w:val="10"/>
                                    <w:sz w:val="28"/>
                                    <w:szCs w:val="28"/>
                                    <w:lang w:val="it-IT"/>
                                  </w:rPr>
                                  <w:t xml:space="preserve">     </w:t>
                                </w:r>
                              </w:sdtContent>
                            </w:sdt>
                          </w:p>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27A8960C" wp14:editId="595466DD">
                    <wp:simplePos x="0" y="0"/>
                    <wp:positionH relativeFrom="page">
                      <wp:align>center</wp:align>
                    </wp:positionH>
                    <wp:positionV relativeFrom="page">
                      <wp:align>center</wp:align>
                    </wp:positionV>
                    <wp:extent cx="7315200" cy="9601200"/>
                    <wp:effectExtent l="0" t="0" r="1270" b="5715"/>
                    <wp:wrapNone/>
                    <wp:docPr id="449" name="Rettangolo 2" title="Sfondo a colori"/>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1C37CF7D" id="Rettangolo 2" o:spid="_x0000_s1026" alt="Titolo: Sfondo a colori"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8e8e8 [3214]" stroked="f">
                    <w10:wrap anchorx="page" anchory="page"/>
                  </v:rect>
                </w:pict>
              </mc:Fallback>
            </mc:AlternateContent>
          </w:r>
        </w:p>
      </w:sdtContent>
    </w:sdt>
    <w:p w14:paraId="62C620CF" w14:textId="7003D9E1" w:rsidR="002C7764" w:rsidRDefault="002C7764"/>
    <w:p w14:paraId="1861C9B6" w14:textId="77777777" w:rsidR="00B861A4" w:rsidRDefault="002C7764" w:rsidP="00B861A4">
      <w:r>
        <w:br w:type="page"/>
      </w:r>
    </w:p>
    <w:p w14:paraId="09B21C86" w14:textId="77777777" w:rsidR="002E5476" w:rsidRPr="002E5476" w:rsidRDefault="002E5476" w:rsidP="002E5476">
      <w:pPr>
        <w:spacing w:before="480" w:after="120"/>
        <w:outlineLvl w:val="0"/>
        <w:rPr>
          <w:rFonts w:ascii="Times New Roman" w:eastAsia="Times New Roman" w:hAnsi="Times New Roman" w:cs="Times New Roman"/>
          <w:b/>
          <w:bCs/>
          <w:kern w:val="36"/>
          <w:sz w:val="48"/>
          <w:szCs w:val="48"/>
          <w:lang w:val="en-US" w:eastAsia="it-IT"/>
          <w14:ligatures w14:val="none"/>
        </w:rPr>
      </w:pPr>
      <w:r w:rsidRPr="002E5476">
        <w:rPr>
          <w:rFonts w:ascii="Arial" w:eastAsia="Times New Roman" w:hAnsi="Arial" w:cs="Arial"/>
          <w:b/>
          <w:bCs/>
          <w:color w:val="E97132"/>
          <w:kern w:val="36"/>
          <w:sz w:val="46"/>
          <w:szCs w:val="46"/>
          <w:lang w:val="en-US" w:eastAsia="it-IT"/>
          <w14:ligatures w14:val="none"/>
        </w:rPr>
        <w:lastRenderedPageBreak/>
        <w:t>8.1 – Government Intervention, Equity and the Labour Market</w:t>
      </w:r>
    </w:p>
    <w:p w14:paraId="10FCECF7" w14:textId="77777777" w:rsidR="002E5476" w:rsidRPr="002E5476" w:rsidRDefault="002E5476" w:rsidP="002E5476">
      <w:pPr>
        <w:spacing w:after="120"/>
        <w:outlineLvl w:val="0"/>
        <w:rPr>
          <w:rFonts w:ascii="Times New Roman" w:eastAsia="Times New Roman" w:hAnsi="Times New Roman" w:cs="Times New Roman"/>
          <w:b/>
          <w:bCs/>
          <w:kern w:val="36"/>
          <w:sz w:val="48"/>
          <w:szCs w:val="48"/>
          <w:lang w:val="en-US" w:eastAsia="it-IT"/>
          <w14:ligatures w14:val="none"/>
        </w:rPr>
      </w:pPr>
      <w:r w:rsidRPr="002E5476">
        <w:rPr>
          <w:rFonts w:ascii="Arial" w:eastAsia="Times New Roman" w:hAnsi="Arial" w:cs="Arial"/>
          <w:b/>
          <w:bCs/>
          <w:color w:val="000000"/>
          <w:kern w:val="36"/>
          <w:lang w:val="en-US" w:eastAsia="it-IT"/>
          <w14:ligatures w14:val="none"/>
        </w:rPr>
        <w:t>why governments intervene</w:t>
      </w:r>
    </w:p>
    <w:p w14:paraId="3A3D6085" w14:textId="56B476D5" w:rsidR="002E5476" w:rsidRPr="002E5476" w:rsidRDefault="002E5476" w:rsidP="002E5476">
      <w:pPr>
        <w:spacing w:after="120"/>
        <w:outlineLvl w:val="0"/>
        <w:rPr>
          <w:rFonts w:ascii="Arial" w:eastAsia="Times New Roman" w:hAnsi="Arial" w:cs="Arial"/>
          <w:color w:val="000000"/>
          <w:kern w:val="36"/>
          <w:lang w:val="en-US" w:eastAsia="it-IT"/>
          <w14:ligatures w14:val="none"/>
        </w:rPr>
      </w:pPr>
      <w:r w:rsidRPr="002E5476">
        <w:rPr>
          <w:rFonts w:ascii="Arial" w:eastAsia="Times New Roman" w:hAnsi="Arial" w:cs="Arial"/>
          <w:color w:val="000000"/>
          <w:kern w:val="36"/>
          <w:lang w:val="en-US" w:eastAsia="it-IT"/>
          <w14:ligatures w14:val="none"/>
        </w:rPr>
        <w:t>In a free market economy, prices are determined by the interaction of demand and supply. In many cases, this leads to an efficient allocation of resources. However, markets do not always work perfectly. When markets fail to allocate resources efficiently or fairly, government intervention may be required to correct market failure, improve economic welfare, and promote equity.</w:t>
      </w:r>
    </w:p>
    <w:p w14:paraId="042212C8" w14:textId="77777777" w:rsidR="002E5476" w:rsidRPr="002E5476" w:rsidRDefault="002E5476" w:rsidP="002E5476">
      <w:pPr>
        <w:rPr>
          <w:rFonts w:ascii="Times New Roman" w:eastAsia="Times New Roman" w:hAnsi="Times New Roman" w:cs="Times New Roman"/>
          <w:kern w:val="0"/>
          <w:lang w:val="en-US" w:eastAsia="it-IT"/>
          <w14:ligatures w14:val="none"/>
        </w:rPr>
      </w:pPr>
      <w:r w:rsidRPr="002E5476">
        <w:rPr>
          <w:rFonts w:ascii="Arial" w:eastAsia="Times New Roman" w:hAnsi="Arial" w:cs="Arial"/>
          <w:b/>
          <w:bCs/>
          <w:color w:val="000000"/>
          <w:kern w:val="0"/>
          <w:sz w:val="30"/>
          <w:szCs w:val="30"/>
          <w:lang w:val="en-US" w:eastAsia="it-IT"/>
          <w14:ligatures w14:val="none"/>
        </w:rPr>
        <w:t>Government Policies to Achieve Efficient Resource Allocation</w:t>
      </w:r>
    </w:p>
    <w:p w14:paraId="2A372CEB" w14:textId="77777777" w:rsidR="002E5476" w:rsidRPr="002E5476" w:rsidRDefault="002E5476" w:rsidP="002E5476">
      <w:pPr>
        <w:spacing w:before="240" w:after="200"/>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color w:val="000000"/>
          <w:kern w:val="0"/>
          <w:lang w:val="en-US" w:eastAsia="it-IT"/>
          <w14:ligatures w14:val="none"/>
        </w:rPr>
        <w:t>Government policies aim to correct market failure by influencing prices, quantities, incentives, or information in markets.</w:t>
      </w:r>
    </w:p>
    <w:p w14:paraId="21C2F7EF" w14:textId="77777777" w:rsidR="002E5476" w:rsidRPr="002E5476" w:rsidRDefault="002E5476" w:rsidP="002E5476">
      <w:pPr>
        <w:pStyle w:val="Paragrafoelenco"/>
        <w:numPr>
          <w:ilvl w:val="0"/>
          <w:numId w:val="73"/>
        </w:numPr>
        <w:textAlignment w:val="baseline"/>
        <w:rPr>
          <w:rFonts w:ascii="Arial" w:eastAsia="Times New Roman" w:hAnsi="Arial" w:cs="Arial"/>
          <w:b/>
          <w:bCs/>
          <w:color w:val="000000"/>
          <w:kern w:val="0"/>
          <w:lang w:val="en-US" w:eastAsia="it-IT"/>
          <w14:ligatures w14:val="none"/>
        </w:rPr>
      </w:pPr>
      <w:r w:rsidRPr="002E5476">
        <w:rPr>
          <w:rFonts w:ascii="Arial" w:eastAsia="Times New Roman" w:hAnsi="Arial" w:cs="Arial"/>
          <w:b/>
          <w:bCs/>
          <w:color w:val="000000"/>
          <w:kern w:val="0"/>
          <w:lang w:val="en-US" w:eastAsia="it-IT"/>
          <w14:ligatures w14:val="none"/>
        </w:rPr>
        <w:t>Indirect Taxes (Specific and Ad Valorem)</w:t>
      </w:r>
    </w:p>
    <w:p w14:paraId="4FAE4704" w14:textId="77777777" w:rsidR="002E5476" w:rsidRPr="002E5476" w:rsidRDefault="002E5476" w:rsidP="002E5476">
      <w:pPr>
        <w:spacing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Indirect taxes are imposed on spending and are commonly used to reduce the consumption of demerit goods that create negative externalities.</w:t>
      </w:r>
    </w:p>
    <w:p w14:paraId="6BE75152" w14:textId="39EB953B" w:rsidR="002E5476" w:rsidRPr="002E5476" w:rsidRDefault="002E5476" w:rsidP="002E5476">
      <w:pPr>
        <w:pStyle w:val="Paragrafoelenco"/>
        <w:numPr>
          <w:ilvl w:val="0"/>
          <w:numId w:val="74"/>
        </w:numPr>
        <w:spacing w:before="240"/>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b/>
          <w:bCs/>
          <w:color w:val="000000"/>
          <w:kern w:val="0"/>
          <w:lang w:val="en-US" w:eastAsia="it-IT"/>
          <w14:ligatures w14:val="none"/>
        </w:rPr>
        <w:t>Specific taxes</w:t>
      </w:r>
      <w:r w:rsidRPr="002E5476">
        <w:rPr>
          <w:rFonts w:ascii="Arial" w:eastAsia="Times New Roman" w:hAnsi="Arial" w:cs="Arial"/>
          <w:color w:val="000000"/>
          <w:kern w:val="0"/>
          <w:lang w:val="en-US" w:eastAsia="it-IT"/>
          <w14:ligatures w14:val="none"/>
        </w:rPr>
        <w:t xml:space="preserve"> are fixed per unit.</w:t>
      </w:r>
    </w:p>
    <w:p w14:paraId="2427B412" w14:textId="1970FCFB" w:rsidR="002E5476" w:rsidRPr="002E5476" w:rsidRDefault="002E5476" w:rsidP="002E5476">
      <w:pPr>
        <w:pStyle w:val="Paragrafoelenco"/>
        <w:numPr>
          <w:ilvl w:val="0"/>
          <w:numId w:val="74"/>
        </w:numPr>
        <w:spacing w:before="240"/>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color w:val="000000"/>
          <w:kern w:val="0"/>
          <w:lang w:val="en-US" w:eastAsia="it-IT"/>
          <w14:ligatures w14:val="none"/>
        </w:rPr>
        <w:t> </w:t>
      </w:r>
      <w:r w:rsidRPr="002E5476">
        <w:rPr>
          <w:rFonts w:ascii="Arial" w:eastAsia="Times New Roman" w:hAnsi="Arial" w:cs="Arial"/>
          <w:b/>
          <w:bCs/>
          <w:color w:val="000000"/>
          <w:kern w:val="0"/>
          <w:lang w:val="en-US" w:eastAsia="it-IT"/>
          <w14:ligatures w14:val="none"/>
        </w:rPr>
        <w:t>Ad valorem taxes</w:t>
      </w:r>
      <w:r w:rsidRPr="002E5476">
        <w:rPr>
          <w:rFonts w:ascii="Arial" w:eastAsia="Times New Roman" w:hAnsi="Arial" w:cs="Arial"/>
          <w:color w:val="000000"/>
          <w:kern w:val="0"/>
          <w:lang w:val="en-US" w:eastAsia="it-IT"/>
          <w14:ligatures w14:val="none"/>
        </w:rPr>
        <w:t xml:space="preserve"> are charged as a percentage of price.</w:t>
      </w:r>
    </w:p>
    <w:p w14:paraId="2233E4FE" w14:textId="77777777" w:rsidR="002E5476" w:rsidRPr="002E5476" w:rsidRDefault="002E5476" w:rsidP="002E5476">
      <w:pPr>
        <w:spacing w:after="240"/>
        <w:rPr>
          <w:rFonts w:ascii="Times New Roman" w:eastAsia="Times New Roman" w:hAnsi="Times New Roman" w:cs="Times New Roman"/>
          <w:kern w:val="0"/>
          <w:lang w:val="it-IT" w:eastAsia="it-IT"/>
          <w14:ligatures w14:val="none"/>
        </w:rPr>
      </w:pPr>
      <w:r w:rsidRPr="002E5476">
        <w:rPr>
          <w:rFonts w:ascii="Arial" w:eastAsia="Times New Roman" w:hAnsi="Arial" w:cs="Arial"/>
          <w:color w:val="000000"/>
          <w:kern w:val="0"/>
          <w:lang w:val="en-US" w:eastAsia="it-IT"/>
          <w14:ligatures w14:val="none"/>
        </w:rPr>
        <w:t xml:space="preserve">By increasing price, taxes reduce consumption and </w:t>
      </w:r>
      <w:proofErr w:type="spellStart"/>
      <w:r w:rsidRPr="002E5476">
        <w:rPr>
          <w:rFonts w:ascii="Arial" w:eastAsia="Times New Roman" w:hAnsi="Arial" w:cs="Arial"/>
          <w:color w:val="000000"/>
          <w:kern w:val="0"/>
          <w:lang w:val="en-US" w:eastAsia="it-IT"/>
          <w14:ligatures w14:val="none"/>
        </w:rPr>
        <w:t>internalise</w:t>
      </w:r>
      <w:proofErr w:type="spellEnd"/>
      <w:r w:rsidRPr="002E5476">
        <w:rPr>
          <w:rFonts w:ascii="Arial" w:eastAsia="Times New Roman" w:hAnsi="Arial" w:cs="Arial"/>
          <w:color w:val="000000"/>
          <w:kern w:val="0"/>
          <w:lang w:val="en-US" w:eastAsia="it-IT"/>
          <w14:ligatures w14:val="none"/>
        </w:rPr>
        <w:t xml:space="preserve"> external costs. </w:t>
      </w:r>
      <w:proofErr w:type="spellStart"/>
      <w:r w:rsidRPr="002E5476">
        <w:rPr>
          <w:rFonts w:ascii="Arial" w:eastAsia="Times New Roman" w:hAnsi="Arial" w:cs="Arial"/>
          <w:color w:val="000000"/>
          <w:kern w:val="0"/>
          <w:lang w:val="it-IT" w:eastAsia="it-IT"/>
          <w14:ligatures w14:val="none"/>
        </w:rPr>
        <w:t>However</w:t>
      </w:r>
      <w:proofErr w:type="spellEnd"/>
      <w:r w:rsidRPr="002E5476">
        <w:rPr>
          <w:rFonts w:ascii="Arial" w:eastAsia="Times New Roman" w:hAnsi="Arial" w:cs="Arial"/>
          <w:color w:val="000000"/>
          <w:kern w:val="0"/>
          <w:lang w:val="it-IT" w:eastAsia="it-IT"/>
          <w14:ligatures w14:val="none"/>
        </w:rPr>
        <w:t xml:space="preserve">, </w:t>
      </w:r>
      <w:proofErr w:type="spellStart"/>
      <w:r w:rsidRPr="002E5476">
        <w:rPr>
          <w:rFonts w:ascii="Arial" w:eastAsia="Times New Roman" w:hAnsi="Arial" w:cs="Arial"/>
          <w:color w:val="000000"/>
          <w:kern w:val="0"/>
          <w:lang w:val="it-IT" w:eastAsia="it-IT"/>
          <w14:ligatures w14:val="none"/>
        </w:rPr>
        <w:t>their</w:t>
      </w:r>
      <w:proofErr w:type="spellEnd"/>
      <w:r w:rsidRPr="002E5476">
        <w:rPr>
          <w:rFonts w:ascii="Arial" w:eastAsia="Times New Roman" w:hAnsi="Arial" w:cs="Arial"/>
          <w:color w:val="000000"/>
          <w:kern w:val="0"/>
          <w:lang w:val="it-IT" w:eastAsia="it-IT"/>
          <w14:ligatures w14:val="none"/>
        </w:rPr>
        <w:t xml:space="preserve"> </w:t>
      </w:r>
      <w:proofErr w:type="spellStart"/>
      <w:r w:rsidRPr="002E5476">
        <w:rPr>
          <w:rFonts w:ascii="Arial" w:eastAsia="Times New Roman" w:hAnsi="Arial" w:cs="Arial"/>
          <w:color w:val="000000"/>
          <w:kern w:val="0"/>
          <w:lang w:val="it-IT" w:eastAsia="it-IT"/>
          <w14:ligatures w14:val="none"/>
        </w:rPr>
        <w:t>effectiveness</w:t>
      </w:r>
      <w:proofErr w:type="spellEnd"/>
      <w:r w:rsidRPr="002E5476">
        <w:rPr>
          <w:rFonts w:ascii="Arial" w:eastAsia="Times New Roman" w:hAnsi="Arial" w:cs="Arial"/>
          <w:color w:val="000000"/>
          <w:kern w:val="0"/>
          <w:lang w:val="it-IT" w:eastAsia="it-IT"/>
          <w14:ligatures w14:val="none"/>
        </w:rPr>
        <w:t xml:space="preserve"> </w:t>
      </w:r>
      <w:proofErr w:type="spellStart"/>
      <w:r w:rsidRPr="002E5476">
        <w:rPr>
          <w:rFonts w:ascii="Arial" w:eastAsia="Times New Roman" w:hAnsi="Arial" w:cs="Arial"/>
          <w:color w:val="000000"/>
          <w:kern w:val="0"/>
          <w:lang w:val="it-IT" w:eastAsia="it-IT"/>
          <w14:ligatures w14:val="none"/>
        </w:rPr>
        <w:t>depends</w:t>
      </w:r>
      <w:proofErr w:type="spellEnd"/>
      <w:r w:rsidRPr="002E5476">
        <w:rPr>
          <w:rFonts w:ascii="Arial" w:eastAsia="Times New Roman" w:hAnsi="Arial" w:cs="Arial"/>
          <w:color w:val="000000"/>
          <w:kern w:val="0"/>
          <w:lang w:val="it-IT" w:eastAsia="it-IT"/>
          <w14:ligatures w14:val="none"/>
        </w:rPr>
        <w:t xml:space="preserve"> on demand </w:t>
      </w:r>
      <w:proofErr w:type="spellStart"/>
      <w:r w:rsidRPr="002E5476">
        <w:rPr>
          <w:rFonts w:ascii="Arial" w:eastAsia="Times New Roman" w:hAnsi="Arial" w:cs="Arial"/>
          <w:color w:val="000000"/>
          <w:kern w:val="0"/>
          <w:lang w:val="it-IT" w:eastAsia="it-IT"/>
          <w14:ligatures w14:val="none"/>
        </w:rPr>
        <w:t>elasticity</w:t>
      </w:r>
      <w:proofErr w:type="spellEnd"/>
      <w:r w:rsidRPr="002E5476">
        <w:rPr>
          <w:rFonts w:ascii="Arial" w:eastAsia="Times New Roman" w:hAnsi="Arial" w:cs="Arial"/>
          <w:color w:val="000000"/>
          <w:kern w:val="0"/>
          <w:lang w:val="it-IT" w:eastAsia="it-IT"/>
          <w14:ligatures w14:val="none"/>
        </w:rPr>
        <w:t>.</w:t>
      </w:r>
    </w:p>
    <w:p w14:paraId="3BE49E91" w14:textId="77777777" w:rsidR="002E5476" w:rsidRPr="002E5476" w:rsidRDefault="002E5476" w:rsidP="002E5476">
      <w:pPr>
        <w:pStyle w:val="Paragrafoelenco"/>
        <w:numPr>
          <w:ilvl w:val="0"/>
          <w:numId w:val="73"/>
        </w:numPr>
        <w:spacing w:before="280"/>
        <w:textAlignment w:val="baseline"/>
        <w:outlineLvl w:val="2"/>
        <w:rPr>
          <w:rFonts w:ascii="Arial" w:eastAsia="Times New Roman" w:hAnsi="Arial" w:cs="Arial"/>
          <w:b/>
          <w:bCs/>
          <w:color w:val="000000"/>
          <w:kern w:val="0"/>
          <w:sz w:val="27"/>
          <w:szCs w:val="27"/>
          <w:lang w:val="it-IT" w:eastAsia="it-IT"/>
          <w14:ligatures w14:val="none"/>
        </w:rPr>
      </w:pPr>
      <w:proofErr w:type="spellStart"/>
      <w:r w:rsidRPr="002E5476">
        <w:rPr>
          <w:rFonts w:ascii="Arial" w:eastAsia="Times New Roman" w:hAnsi="Arial" w:cs="Arial"/>
          <w:b/>
          <w:bCs/>
          <w:color w:val="000000"/>
          <w:kern w:val="0"/>
          <w:lang w:val="it-IT" w:eastAsia="it-IT"/>
          <w14:ligatures w14:val="none"/>
        </w:rPr>
        <w:t>Subsidies</w:t>
      </w:r>
      <w:proofErr w:type="spellEnd"/>
    </w:p>
    <w:p w14:paraId="4CA406A7" w14:textId="77777777" w:rsidR="002E5476" w:rsidRPr="002E5476" w:rsidRDefault="002E5476" w:rsidP="002E5476">
      <w:pPr>
        <w:spacing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Subsidies reduce production costs and lower prices, encouraging greater consumption of merit goods that generate positive externalities.</w:t>
      </w:r>
    </w:p>
    <w:p w14:paraId="4BA016AC"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 xml:space="preserve">They aim to increase consumption to the socially optimal level where </w:t>
      </w:r>
      <w:r w:rsidRPr="002E5476">
        <w:rPr>
          <w:rFonts w:ascii="Arial" w:eastAsia="Times New Roman" w:hAnsi="Arial" w:cs="Arial"/>
          <w:b/>
          <w:bCs/>
          <w:color w:val="000000"/>
          <w:kern w:val="0"/>
          <w:lang w:val="en-US" w:eastAsia="it-IT"/>
          <w14:ligatures w14:val="none"/>
        </w:rPr>
        <w:t>MSB = MSC</w:t>
      </w:r>
      <w:r w:rsidRPr="002E5476">
        <w:rPr>
          <w:rFonts w:ascii="Arial" w:eastAsia="Times New Roman" w:hAnsi="Arial" w:cs="Arial"/>
          <w:color w:val="000000"/>
          <w:kern w:val="0"/>
          <w:lang w:val="en-US" w:eastAsia="it-IT"/>
          <w14:ligatures w14:val="none"/>
        </w:rPr>
        <w:t>. However, subsidies can be expensive and may be poorly targeted.</w:t>
      </w:r>
    </w:p>
    <w:p w14:paraId="5792B4CD" w14:textId="77777777" w:rsidR="002E5476" w:rsidRPr="002E5476" w:rsidRDefault="002E5476" w:rsidP="002E5476">
      <w:pPr>
        <w:pStyle w:val="Paragrafoelenco"/>
        <w:numPr>
          <w:ilvl w:val="0"/>
          <w:numId w:val="73"/>
        </w:numPr>
        <w:spacing w:after="200"/>
        <w:textAlignment w:val="baseline"/>
        <w:rPr>
          <w:rFonts w:ascii="Arial" w:eastAsia="Times New Roman" w:hAnsi="Arial" w:cs="Arial"/>
          <w:b/>
          <w:bCs/>
          <w:color w:val="000000"/>
          <w:kern w:val="0"/>
          <w:lang w:val="it-IT" w:eastAsia="it-IT"/>
          <w14:ligatures w14:val="none"/>
        </w:rPr>
      </w:pPr>
      <w:r w:rsidRPr="002E5476">
        <w:rPr>
          <w:rFonts w:ascii="Arial" w:eastAsia="Times New Roman" w:hAnsi="Arial" w:cs="Arial"/>
          <w:b/>
          <w:bCs/>
          <w:color w:val="000000"/>
          <w:kern w:val="0"/>
          <w:lang w:val="it-IT" w:eastAsia="it-IT"/>
          <w14:ligatures w14:val="none"/>
        </w:rPr>
        <w:t>Price Controls</w:t>
      </w:r>
    </w:p>
    <w:p w14:paraId="322F0107" w14:textId="26D938B3" w:rsidR="002E5476" w:rsidRPr="002E5476" w:rsidRDefault="002E5476" w:rsidP="002E5476">
      <w:pPr>
        <w:textAlignment w:val="baseline"/>
        <w:rPr>
          <w:rFonts w:ascii="Arial" w:eastAsia="Times New Roman" w:hAnsi="Arial" w:cs="Arial"/>
          <w:b/>
          <w:bCs/>
          <w:color w:val="000000"/>
          <w:kern w:val="0"/>
          <w:lang w:val="en-US" w:eastAsia="it-IT"/>
          <w14:ligatures w14:val="none"/>
        </w:rPr>
      </w:pPr>
      <w:r w:rsidRPr="002E5476">
        <w:rPr>
          <w:rFonts w:ascii="Arial" w:eastAsia="Times New Roman" w:hAnsi="Arial" w:cs="Arial"/>
          <w:b/>
          <w:bCs/>
          <w:color w:val="000000"/>
          <w:kern w:val="0"/>
          <w:lang w:val="en-US" w:eastAsia="it-IT"/>
          <w14:ligatures w14:val="none"/>
        </w:rPr>
        <w:t>Maximum prices</w:t>
      </w:r>
      <w:r w:rsidRPr="002E5476">
        <w:rPr>
          <w:rFonts w:ascii="Arial" w:eastAsia="Times New Roman" w:hAnsi="Arial" w:cs="Arial"/>
          <w:color w:val="000000"/>
          <w:kern w:val="0"/>
          <w:lang w:val="en-US" w:eastAsia="it-IT"/>
          <w14:ligatures w14:val="none"/>
        </w:rPr>
        <w:t xml:space="preserve"> are used to make essential goods affordable.</w:t>
      </w:r>
    </w:p>
    <w:p w14:paraId="50473A3D" w14:textId="56E7DAE9" w:rsidR="002E5476" w:rsidRDefault="002E5476" w:rsidP="002E5476">
      <w:pPr>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b/>
          <w:bCs/>
          <w:color w:val="000000"/>
          <w:kern w:val="0"/>
          <w:lang w:val="en-US" w:eastAsia="it-IT"/>
          <w14:ligatures w14:val="none"/>
        </w:rPr>
        <w:t>Minimum prices</w:t>
      </w:r>
      <w:r w:rsidRPr="002E5476">
        <w:rPr>
          <w:rFonts w:ascii="Arial" w:eastAsia="Times New Roman" w:hAnsi="Arial" w:cs="Arial"/>
          <w:color w:val="000000"/>
          <w:kern w:val="0"/>
          <w:lang w:val="en-US" w:eastAsia="it-IT"/>
          <w14:ligatures w14:val="none"/>
        </w:rPr>
        <w:t xml:space="preserve"> protect producers’ incomes.</w:t>
      </w:r>
    </w:p>
    <w:p w14:paraId="5A6B5735" w14:textId="77777777" w:rsidR="002E5476" w:rsidRPr="002E5476" w:rsidRDefault="002E5476" w:rsidP="002E5476">
      <w:pPr>
        <w:textAlignment w:val="baseline"/>
        <w:rPr>
          <w:rFonts w:ascii="Arial" w:eastAsia="Times New Roman" w:hAnsi="Arial" w:cs="Arial"/>
          <w:b/>
          <w:bCs/>
          <w:color w:val="000000"/>
          <w:kern w:val="0"/>
          <w:lang w:val="en-US" w:eastAsia="it-IT"/>
          <w14:ligatures w14:val="none"/>
        </w:rPr>
      </w:pPr>
    </w:p>
    <w:p w14:paraId="5792280D" w14:textId="77777777" w:rsidR="002E5476" w:rsidRPr="002E5476" w:rsidRDefault="002E5476" w:rsidP="002E5476">
      <w:pPr>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Price controls can distort market signals and create shortages or surpluses if set away from equilibrium.</w:t>
      </w:r>
    </w:p>
    <w:p w14:paraId="2CBCF7B7" w14:textId="77777777" w:rsidR="002E5476" w:rsidRDefault="002E5476" w:rsidP="002E5476">
      <w:pPr>
        <w:rPr>
          <w:rFonts w:ascii="Arial" w:eastAsia="Times New Roman" w:hAnsi="Arial" w:cs="Arial"/>
          <w:b/>
          <w:bCs/>
          <w:color w:val="000000"/>
          <w:kern w:val="0"/>
          <w:lang w:val="it-IT" w:eastAsia="it-IT"/>
          <w14:ligatures w14:val="none"/>
        </w:rPr>
      </w:pPr>
    </w:p>
    <w:p w14:paraId="239DE3C7" w14:textId="4F73E8F6" w:rsidR="002E5476" w:rsidRPr="002E5476" w:rsidRDefault="002E5476" w:rsidP="002E5476">
      <w:pPr>
        <w:pStyle w:val="Paragrafoelenco"/>
        <w:numPr>
          <w:ilvl w:val="0"/>
          <w:numId w:val="73"/>
        </w:numPr>
        <w:rPr>
          <w:rFonts w:ascii="Times New Roman" w:eastAsia="Times New Roman" w:hAnsi="Times New Roman" w:cs="Times New Roman"/>
          <w:kern w:val="0"/>
          <w:lang w:val="en-US" w:eastAsia="it-IT"/>
          <w14:ligatures w14:val="none"/>
        </w:rPr>
      </w:pPr>
      <w:r w:rsidRPr="002E5476">
        <w:rPr>
          <w:rFonts w:ascii="Arial" w:eastAsia="Times New Roman" w:hAnsi="Arial" w:cs="Arial"/>
          <w:b/>
          <w:bCs/>
          <w:color w:val="000000"/>
          <w:kern w:val="0"/>
          <w:lang w:val="it-IT" w:eastAsia="it-IT"/>
          <w14:ligatures w14:val="none"/>
        </w:rPr>
        <w:t xml:space="preserve">Production </w:t>
      </w:r>
      <w:proofErr w:type="spellStart"/>
      <w:r w:rsidRPr="002E5476">
        <w:rPr>
          <w:rFonts w:ascii="Arial" w:eastAsia="Times New Roman" w:hAnsi="Arial" w:cs="Arial"/>
          <w:b/>
          <w:bCs/>
          <w:color w:val="000000"/>
          <w:kern w:val="0"/>
          <w:lang w:val="it-IT" w:eastAsia="it-IT"/>
          <w14:ligatures w14:val="none"/>
        </w:rPr>
        <w:t>Quotas</w:t>
      </w:r>
      <w:proofErr w:type="spellEnd"/>
    </w:p>
    <w:p w14:paraId="7B381CAF"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Production quotas limit output to reduce negative externalities or control supply. They are often used in agriculture or environmental policy but may reduce competition and efficiency.</w:t>
      </w:r>
    </w:p>
    <w:p w14:paraId="32B16C26" w14:textId="77777777" w:rsidR="002E5476" w:rsidRPr="002E5476" w:rsidRDefault="002E5476" w:rsidP="002E5476">
      <w:pPr>
        <w:pStyle w:val="Paragrafoelenco"/>
        <w:numPr>
          <w:ilvl w:val="0"/>
          <w:numId w:val="73"/>
        </w:numPr>
        <w:textAlignment w:val="baseline"/>
        <w:rPr>
          <w:rFonts w:ascii="Arial" w:eastAsia="Times New Roman" w:hAnsi="Arial" w:cs="Arial"/>
          <w:b/>
          <w:bCs/>
          <w:color w:val="000000"/>
          <w:kern w:val="0"/>
          <w:lang w:val="it-IT" w:eastAsia="it-IT"/>
          <w14:ligatures w14:val="none"/>
        </w:rPr>
      </w:pPr>
      <w:proofErr w:type="spellStart"/>
      <w:r w:rsidRPr="002E5476">
        <w:rPr>
          <w:rFonts w:ascii="Arial" w:eastAsia="Times New Roman" w:hAnsi="Arial" w:cs="Arial"/>
          <w:b/>
          <w:bCs/>
          <w:color w:val="000000"/>
          <w:kern w:val="0"/>
          <w:lang w:val="it-IT" w:eastAsia="it-IT"/>
          <w14:ligatures w14:val="none"/>
        </w:rPr>
        <w:t>Prohibitions</w:t>
      </w:r>
      <w:proofErr w:type="spellEnd"/>
      <w:r w:rsidRPr="002E5476">
        <w:rPr>
          <w:rFonts w:ascii="Arial" w:eastAsia="Times New Roman" w:hAnsi="Arial" w:cs="Arial"/>
          <w:b/>
          <w:bCs/>
          <w:color w:val="000000"/>
          <w:kern w:val="0"/>
          <w:lang w:val="it-IT" w:eastAsia="it-IT"/>
          <w14:ligatures w14:val="none"/>
        </w:rPr>
        <w:t xml:space="preserve"> and </w:t>
      </w:r>
      <w:proofErr w:type="spellStart"/>
      <w:r w:rsidRPr="002E5476">
        <w:rPr>
          <w:rFonts w:ascii="Arial" w:eastAsia="Times New Roman" w:hAnsi="Arial" w:cs="Arial"/>
          <w:b/>
          <w:bCs/>
          <w:color w:val="000000"/>
          <w:kern w:val="0"/>
          <w:lang w:val="it-IT" w:eastAsia="it-IT"/>
          <w14:ligatures w14:val="none"/>
        </w:rPr>
        <w:t>Licences</w:t>
      </w:r>
      <w:proofErr w:type="spellEnd"/>
    </w:p>
    <w:p w14:paraId="5B8EA9F9"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 xml:space="preserve">Governments may ban harmful activities or require </w:t>
      </w:r>
      <w:proofErr w:type="spellStart"/>
      <w:r w:rsidRPr="002E5476">
        <w:rPr>
          <w:rFonts w:ascii="Arial" w:eastAsia="Times New Roman" w:hAnsi="Arial" w:cs="Arial"/>
          <w:color w:val="000000"/>
          <w:kern w:val="0"/>
          <w:lang w:val="en-US" w:eastAsia="it-IT"/>
          <w14:ligatures w14:val="none"/>
        </w:rPr>
        <w:t>licences</w:t>
      </w:r>
      <w:proofErr w:type="spellEnd"/>
      <w:r w:rsidRPr="002E5476">
        <w:rPr>
          <w:rFonts w:ascii="Arial" w:eastAsia="Times New Roman" w:hAnsi="Arial" w:cs="Arial"/>
          <w:color w:val="000000"/>
          <w:kern w:val="0"/>
          <w:lang w:val="en-US" w:eastAsia="it-IT"/>
          <w14:ligatures w14:val="none"/>
        </w:rPr>
        <w:t xml:space="preserve"> to control entry into markets. This can be effective but may encourage black markets if enforcement is weak.</w:t>
      </w:r>
    </w:p>
    <w:p w14:paraId="0B1B89D4" w14:textId="77777777" w:rsidR="002E5476" w:rsidRPr="002E5476" w:rsidRDefault="002E5476" w:rsidP="002E5476">
      <w:pPr>
        <w:pStyle w:val="Paragrafoelenco"/>
        <w:numPr>
          <w:ilvl w:val="0"/>
          <w:numId w:val="73"/>
        </w:numPr>
        <w:spacing w:before="240"/>
        <w:textAlignment w:val="baseline"/>
        <w:rPr>
          <w:rFonts w:ascii="Arial" w:eastAsia="Times New Roman" w:hAnsi="Arial" w:cs="Arial"/>
          <w:b/>
          <w:bCs/>
          <w:color w:val="000000"/>
          <w:kern w:val="0"/>
          <w:lang w:val="it-IT" w:eastAsia="it-IT"/>
          <w14:ligatures w14:val="none"/>
        </w:rPr>
      </w:pPr>
      <w:proofErr w:type="spellStart"/>
      <w:r w:rsidRPr="002E5476">
        <w:rPr>
          <w:rFonts w:ascii="Arial" w:eastAsia="Times New Roman" w:hAnsi="Arial" w:cs="Arial"/>
          <w:b/>
          <w:bCs/>
          <w:color w:val="000000"/>
          <w:kern w:val="0"/>
          <w:lang w:val="it-IT" w:eastAsia="it-IT"/>
          <w14:ligatures w14:val="none"/>
        </w:rPr>
        <w:t>Regulation</w:t>
      </w:r>
      <w:proofErr w:type="spellEnd"/>
      <w:r w:rsidRPr="002E5476">
        <w:rPr>
          <w:rFonts w:ascii="Arial" w:eastAsia="Times New Roman" w:hAnsi="Arial" w:cs="Arial"/>
          <w:b/>
          <w:bCs/>
          <w:color w:val="000000"/>
          <w:kern w:val="0"/>
          <w:lang w:val="it-IT" w:eastAsia="it-IT"/>
          <w14:ligatures w14:val="none"/>
        </w:rPr>
        <w:t xml:space="preserve"> and Deregulation</w:t>
      </w:r>
    </w:p>
    <w:p w14:paraId="3A8351B9" w14:textId="40B89D08" w:rsidR="002E5476" w:rsidRPr="002E5476" w:rsidRDefault="002E5476" w:rsidP="002E5476">
      <w:pPr>
        <w:pStyle w:val="Paragrafoelenco"/>
        <w:numPr>
          <w:ilvl w:val="0"/>
          <w:numId w:val="74"/>
        </w:numPr>
        <w:spacing w:before="200"/>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b/>
          <w:bCs/>
          <w:color w:val="000000"/>
          <w:kern w:val="0"/>
          <w:lang w:val="en-US" w:eastAsia="it-IT"/>
          <w14:ligatures w14:val="none"/>
        </w:rPr>
        <w:lastRenderedPageBreak/>
        <w:t>Regulation</w:t>
      </w:r>
      <w:r w:rsidRPr="002E5476">
        <w:rPr>
          <w:rFonts w:ascii="Arial" w:eastAsia="Times New Roman" w:hAnsi="Arial" w:cs="Arial"/>
          <w:color w:val="000000"/>
          <w:kern w:val="0"/>
          <w:lang w:val="en-US" w:eastAsia="it-IT"/>
          <w14:ligatures w14:val="none"/>
        </w:rPr>
        <w:t xml:space="preserve"> sets rules on quality, safety and </w:t>
      </w:r>
      <w:proofErr w:type="spellStart"/>
      <w:r w:rsidRPr="002E5476">
        <w:rPr>
          <w:rFonts w:ascii="Arial" w:eastAsia="Times New Roman" w:hAnsi="Arial" w:cs="Arial"/>
          <w:color w:val="000000"/>
          <w:kern w:val="0"/>
          <w:lang w:val="en-US" w:eastAsia="it-IT"/>
          <w14:ligatures w14:val="none"/>
        </w:rPr>
        <w:t>behaviour</w:t>
      </w:r>
      <w:proofErr w:type="spellEnd"/>
      <w:r w:rsidRPr="002E5476">
        <w:rPr>
          <w:rFonts w:ascii="Arial" w:eastAsia="Times New Roman" w:hAnsi="Arial" w:cs="Arial"/>
          <w:color w:val="000000"/>
          <w:kern w:val="0"/>
          <w:lang w:val="en-US" w:eastAsia="it-IT"/>
          <w14:ligatures w14:val="none"/>
        </w:rPr>
        <w:t xml:space="preserve"> of firms. </w:t>
      </w:r>
    </w:p>
    <w:p w14:paraId="5AE2F987" w14:textId="34E5EA5E" w:rsidR="002E5476" w:rsidRPr="002E5476" w:rsidRDefault="002E5476" w:rsidP="002E5476">
      <w:pPr>
        <w:pStyle w:val="Paragrafoelenco"/>
        <w:numPr>
          <w:ilvl w:val="0"/>
          <w:numId w:val="74"/>
        </w:numPr>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b/>
          <w:bCs/>
          <w:color w:val="000000"/>
          <w:kern w:val="0"/>
          <w:lang w:val="en-US" w:eastAsia="it-IT"/>
          <w14:ligatures w14:val="none"/>
        </w:rPr>
        <w:t>Deregulation</w:t>
      </w:r>
      <w:r w:rsidRPr="002E5476">
        <w:rPr>
          <w:rFonts w:ascii="Arial" w:eastAsia="Times New Roman" w:hAnsi="Arial" w:cs="Arial"/>
          <w:color w:val="000000"/>
          <w:kern w:val="0"/>
          <w:lang w:val="en-US" w:eastAsia="it-IT"/>
          <w14:ligatures w14:val="none"/>
        </w:rPr>
        <w:t xml:space="preserve"> removes restrictions to increase competition.</w:t>
      </w:r>
    </w:p>
    <w:p w14:paraId="508B8948" w14:textId="77777777" w:rsidR="002E5476" w:rsidRPr="002E5476" w:rsidRDefault="002E5476" w:rsidP="002E5476">
      <w:pPr>
        <w:spacing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 Both aim to improve efficiency, depending on market conditions.</w:t>
      </w:r>
    </w:p>
    <w:p w14:paraId="141E75D0" w14:textId="77777777" w:rsidR="002E5476" w:rsidRPr="002E5476" w:rsidRDefault="002E5476" w:rsidP="002E5476">
      <w:pPr>
        <w:pStyle w:val="Paragrafoelenco"/>
        <w:numPr>
          <w:ilvl w:val="0"/>
          <w:numId w:val="73"/>
        </w:numPr>
        <w:textAlignment w:val="baseline"/>
        <w:rPr>
          <w:rFonts w:ascii="Arial" w:eastAsia="Times New Roman" w:hAnsi="Arial" w:cs="Arial"/>
          <w:b/>
          <w:bCs/>
          <w:color w:val="000000"/>
          <w:kern w:val="0"/>
          <w:lang w:val="it-IT" w:eastAsia="it-IT"/>
          <w14:ligatures w14:val="none"/>
        </w:rPr>
      </w:pPr>
      <w:r w:rsidRPr="002E5476">
        <w:rPr>
          <w:rFonts w:ascii="Arial" w:eastAsia="Times New Roman" w:hAnsi="Arial" w:cs="Arial"/>
          <w:b/>
          <w:bCs/>
          <w:color w:val="000000"/>
          <w:kern w:val="0"/>
          <w:lang w:val="it-IT" w:eastAsia="it-IT"/>
          <w14:ligatures w14:val="none"/>
        </w:rPr>
        <w:t xml:space="preserve">Direct </w:t>
      </w:r>
      <w:proofErr w:type="spellStart"/>
      <w:r w:rsidRPr="002E5476">
        <w:rPr>
          <w:rFonts w:ascii="Arial" w:eastAsia="Times New Roman" w:hAnsi="Arial" w:cs="Arial"/>
          <w:b/>
          <w:bCs/>
          <w:color w:val="000000"/>
          <w:kern w:val="0"/>
          <w:lang w:val="it-IT" w:eastAsia="it-IT"/>
          <w14:ligatures w14:val="none"/>
        </w:rPr>
        <w:t>Provision</w:t>
      </w:r>
      <w:proofErr w:type="spellEnd"/>
    </w:p>
    <w:p w14:paraId="6F9A5A31"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 xml:space="preserve">The government may directly provide goods and services such as healthcare, education and </w:t>
      </w:r>
      <w:proofErr w:type="spellStart"/>
      <w:r w:rsidRPr="002E5476">
        <w:rPr>
          <w:rFonts w:ascii="Arial" w:eastAsia="Times New Roman" w:hAnsi="Arial" w:cs="Arial"/>
          <w:color w:val="000000"/>
          <w:kern w:val="0"/>
          <w:lang w:val="en-US" w:eastAsia="it-IT"/>
          <w14:ligatures w14:val="none"/>
        </w:rPr>
        <w:t>defence</w:t>
      </w:r>
      <w:proofErr w:type="spellEnd"/>
      <w:r w:rsidRPr="002E5476">
        <w:rPr>
          <w:rFonts w:ascii="Arial" w:eastAsia="Times New Roman" w:hAnsi="Arial" w:cs="Arial"/>
          <w:color w:val="000000"/>
          <w:kern w:val="0"/>
          <w:lang w:val="en-US" w:eastAsia="it-IT"/>
          <w14:ligatures w14:val="none"/>
        </w:rPr>
        <w:t>, particularly where markets fail due to information problems or public good characteristics.</w:t>
      </w:r>
    </w:p>
    <w:p w14:paraId="0F82FB65" w14:textId="77777777" w:rsidR="002E5476" w:rsidRPr="002E5476" w:rsidRDefault="002E5476" w:rsidP="002E5476">
      <w:pPr>
        <w:pStyle w:val="Paragrafoelenco"/>
        <w:numPr>
          <w:ilvl w:val="0"/>
          <w:numId w:val="73"/>
        </w:numPr>
        <w:textAlignment w:val="baseline"/>
        <w:rPr>
          <w:rFonts w:ascii="Arial" w:eastAsia="Times New Roman" w:hAnsi="Arial" w:cs="Arial"/>
          <w:b/>
          <w:bCs/>
          <w:color w:val="000000"/>
          <w:kern w:val="0"/>
          <w:lang w:val="it-IT" w:eastAsia="it-IT"/>
          <w14:ligatures w14:val="none"/>
        </w:rPr>
      </w:pPr>
      <w:proofErr w:type="spellStart"/>
      <w:r w:rsidRPr="002E5476">
        <w:rPr>
          <w:rFonts w:ascii="Arial" w:eastAsia="Times New Roman" w:hAnsi="Arial" w:cs="Arial"/>
          <w:b/>
          <w:bCs/>
          <w:color w:val="000000"/>
          <w:kern w:val="0"/>
          <w:lang w:val="it-IT" w:eastAsia="it-IT"/>
          <w14:ligatures w14:val="none"/>
        </w:rPr>
        <w:t>Pollution</w:t>
      </w:r>
      <w:proofErr w:type="spellEnd"/>
      <w:r w:rsidRPr="002E5476">
        <w:rPr>
          <w:rFonts w:ascii="Arial" w:eastAsia="Times New Roman" w:hAnsi="Arial" w:cs="Arial"/>
          <w:b/>
          <w:bCs/>
          <w:color w:val="000000"/>
          <w:kern w:val="0"/>
          <w:lang w:val="it-IT" w:eastAsia="it-IT"/>
          <w14:ligatures w14:val="none"/>
        </w:rPr>
        <w:t xml:space="preserve"> </w:t>
      </w:r>
      <w:proofErr w:type="spellStart"/>
      <w:r w:rsidRPr="002E5476">
        <w:rPr>
          <w:rFonts w:ascii="Arial" w:eastAsia="Times New Roman" w:hAnsi="Arial" w:cs="Arial"/>
          <w:b/>
          <w:bCs/>
          <w:color w:val="000000"/>
          <w:kern w:val="0"/>
          <w:lang w:val="it-IT" w:eastAsia="it-IT"/>
          <w14:ligatures w14:val="none"/>
        </w:rPr>
        <w:t>Permits</w:t>
      </w:r>
      <w:proofErr w:type="spellEnd"/>
    </w:p>
    <w:p w14:paraId="2EF31341" w14:textId="77777777" w:rsidR="002E5476" w:rsidRPr="002E5476" w:rsidRDefault="002E5476" w:rsidP="002E5476">
      <w:pPr>
        <w:spacing w:before="240" w:after="240"/>
        <w:rPr>
          <w:rFonts w:ascii="Times New Roman" w:eastAsia="Times New Roman" w:hAnsi="Times New Roman" w:cs="Times New Roman"/>
          <w:kern w:val="0"/>
          <w:lang w:val="it-IT" w:eastAsia="it-IT"/>
          <w14:ligatures w14:val="none"/>
        </w:rPr>
      </w:pPr>
      <w:r w:rsidRPr="002E5476">
        <w:rPr>
          <w:rFonts w:ascii="Arial" w:eastAsia="Times New Roman" w:hAnsi="Arial" w:cs="Arial"/>
          <w:color w:val="000000"/>
          <w:kern w:val="0"/>
          <w:lang w:val="en-US" w:eastAsia="it-IT"/>
          <w14:ligatures w14:val="none"/>
        </w:rPr>
        <w:t xml:space="preserve">Pollution permits set a maximum level of emissions and allow firms to trade permits. </w:t>
      </w:r>
      <w:r w:rsidRPr="002E5476">
        <w:rPr>
          <w:rFonts w:ascii="Arial" w:eastAsia="Times New Roman" w:hAnsi="Arial" w:cs="Arial"/>
          <w:color w:val="000000"/>
          <w:kern w:val="0"/>
          <w:lang w:val="it-IT" w:eastAsia="it-IT"/>
          <w14:ligatures w14:val="none"/>
        </w:rPr>
        <w:t xml:space="preserve">This </w:t>
      </w:r>
      <w:proofErr w:type="spellStart"/>
      <w:r w:rsidRPr="002E5476">
        <w:rPr>
          <w:rFonts w:ascii="Arial" w:eastAsia="Times New Roman" w:hAnsi="Arial" w:cs="Arial"/>
          <w:color w:val="000000"/>
          <w:kern w:val="0"/>
          <w:lang w:val="it-IT" w:eastAsia="it-IT"/>
          <w14:ligatures w14:val="none"/>
        </w:rPr>
        <w:t>uses</w:t>
      </w:r>
      <w:proofErr w:type="spellEnd"/>
      <w:r w:rsidRPr="002E5476">
        <w:rPr>
          <w:rFonts w:ascii="Arial" w:eastAsia="Times New Roman" w:hAnsi="Arial" w:cs="Arial"/>
          <w:color w:val="000000"/>
          <w:kern w:val="0"/>
          <w:lang w:val="it-IT" w:eastAsia="it-IT"/>
          <w14:ligatures w14:val="none"/>
        </w:rPr>
        <w:t xml:space="preserve"> market incentives to reduce </w:t>
      </w:r>
      <w:proofErr w:type="spellStart"/>
      <w:r w:rsidRPr="002E5476">
        <w:rPr>
          <w:rFonts w:ascii="Arial" w:eastAsia="Times New Roman" w:hAnsi="Arial" w:cs="Arial"/>
          <w:color w:val="000000"/>
          <w:kern w:val="0"/>
          <w:lang w:val="it-IT" w:eastAsia="it-IT"/>
          <w14:ligatures w14:val="none"/>
        </w:rPr>
        <w:t>pollution</w:t>
      </w:r>
      <w:proofErr w:type="spellEnd"/>
      <w:r w:rsidRPr="002E5476">
        <w:rPr>
          <w:rFonts w:ascii="Arial" w:eastAsia="Times New Roman" w:hAnsi="Arial" w:cs="Arial"/>
          <w:color w:val="000000"/>
          <w:kern w:val="0"/>
          <w:lang w:val="it-IT" w:eastAsia="it-IT"/>
          <w14:ligatures w14:val="none"/>
        </w:rPr>
        <w:t xml:space="preserve"> efficiently.</w:t>
      </w:r>
    </w:p>
    <w:p w14:paraId="3E367BFB" w14:textId="77777777" w:rsidR="002E5476" w:rsidRPr="002E5476" w:rsidRDefault="002E5476" w:rsidP="002E5476">
      <w:pPr>
        <w:pStyle w:val="Paragrafoelenco"/>
        <w:numPr>
          <w:ilvl w:val="0"/>
          <w:numId w:val="73"/>
        </w:numPr>
        <w:spacing w:before="280" w:after="80"/>
        <w:textAlignment w:val="baseline"/>
        <w:outlineLvl w:val="2"/>
        <w:rPr>
          <w:rFonts w:ascii="Arial" w:eastAsia="Times New Roman" w:hAnsi="Arial" w:cs="Arial"/>
          <w:b/>
          <w:bCs/>
          <w:color w:val="000000"/>
          <w:kern w:val="0"/>
          <w:sz w:val="27"/>
          <w:szCs w:val="27"/>
          <w:lang w:val="it-IT" w:eastAsia="it-IT"/>
          <w14:ligatures w14:val="none"/>
        </w:rPr>
      </w:pPr>
      <w:proofErr w:type="spellStart"/>
      <w:r w:rsidRPr="002E5476">
        <w:rPr>
          <w:rFonts w:ascii="Arial" w:eastAsia="Times New Roman" w:hAnsi="Arial" w:cs="Arial"/>
          <w:b/>
          <w:bCs/>
          <w:color w:val="000000"/>
          <w:kern w:val="0"/>
          <w:lang w:val="it-IT" w:eastAsia="it-IT"/>
          <w14:ligatures w14:val="none"/>
        </w:rPr>
        <w:t>Property</w:t>
      </w:r>
      <w:proofErr w:type="spellEnd"/>
      <w:r w:rsidRPr="002E5476">
        <w:rPr>
          <w:rFonts w:ascii="Arial" w:eastAsia="Times New Roman" w:hAnsi="Arial" w:cs="Arial"/>
          <w:b/>
          <w:bCs/>
          <w:color w:val="000000"/>
          <w:kern w:val="0"/>
          <w:lang w:val="it-IT" w:eastAsia="it-IT"/>
          <w14:ligatures w14:val="none"/>
        </w:rPr>
        <w:t xml:space="preserve"> </w:t>
      </w:r>
      <w:proofErr w:type="spellStart"/>
      <w:r w:rsidRPr="002E5476">
        <w:rPr>
          <w:rFonts w:ascii="Arial" w:eastAsia="Times New Roman" w:hAnsi="Arial" w:cs="Arial"/>
          <w:b/>
          <w:bCs/>
          <w:color w:val="000000"/>
          <w:kern w:val="0"/>
          <w:lang w:val="it-IT" w:eastAsia="it-IT"/>
          <w14:ligatures w14:val="none"/>
        </w:rPr>
        <w:t>Rights</w:t>
      </w:r>
      <w:proofErr w:type="spellEnd"/>
    </w:p>
    <w:p w14:paraId="4B3F1E14" w14:textId="77777777" w:rsidR="002E5476" w:rsidRPr="002E5476" w:rsidRDefault="002E5476" w:rsidP="002E5476">
      <w:pPr>
        <w:spacing w:before="240" w:after="240"/>
        <w:rPr>
          <w:rFonts w:ascii="Times New Roman" w:eastAsia="Times New Roman" w:hAnsi="Times New Roman" w:cs="Times New Roman"/>
          <w:kern w:val="0"/>
          <w:lang w:val="it-IT" w:eastAsia="it-IT"/>
          <w14:ligatures w14:val="none"/>
        </w:rPr>
      </w:pPr>
      <w:r w:rsidRPr="002E5476">
        <w:rPr>
          <w:rFonts w:ascii="Arial" w:eastAsia="Times New Roman" w:hAnsi="Arial" w:cs="Arial"/>
          <w:color w:val="000000"/>
          <w:kern w:val="0"/>
          <w:lang w:val="en-US" w:eastAsia="it-IT"/>
          <w14:ligatures w14:val="none"/>
        </w:rPr>
        <w:t xml:space="preserve">Defining property rights assigns responsibility for resources, encouraging owners to manage them sustainably. </w:t>
      </w:r>
      <w:r w:rsidRPr="002E5476">
        <w:rPr>
          <w:rFonts w:ascii="Arial" w:eastAsia="Times New Roman" w:hAnsi="Arial" w:cs="Arial"/>
          <w:color w:val="000000"/>
          <w:kern w:val="0"/>
          <w:lang w:val="it-IT" w:eastAsia="it-IT"/>
          <w14:ligatures w14:val="none"/>
        </w:rPr>
        <w:t xml:space="preserve">This helps </w:t>
      </w:r>
      <w:proofErr w:type="spellStart"/>
      <w:r w:rsidRPr="002E5476">
        <w:rPr>
          <w:rFonts w:ascii="Arial" w:eastAsia="Times New Roman" w:hAnsi="Arial" w:cs="Arial"/>
          <w:color w:val="000000"/>
          <w:kern w:val="0"/>
          <w:lang w:val="it-IT" w:eastAsia="it-IT"/>
          <w14:ligatures w14:val="none"/>
        </w:rPr>
        <w:t>internalise</w:t>
      </w:r>
      <w:proofErr w:type="spellEnd"/>
      <w:r w:rsidRPr="002E5476">
        <w:rPr>
          <w:rFonts w:ascii="Arial" w:eastAsia="Times New Roman" w:hAnsi="Arial" w:cs="Arial"/>
          <w:color w:val="000000"/>
          <w:kern w:val="0"/>
          <w:lang w:val="it-IT" w:eastAsia="it-IT"/>
          <w14:ligatures w14:val="none"/>
        </w:rPr>
        <w:t xml:space="preserve"> </w:t>
      </w:r>
      <w:proofErr w:type="spellStart"/>
      <w:r w:rsidRPr="002E5476">
        <w:rPr>
          <w:rFonts w:ascii="Arial" w:eastAsia="Times New Roman" w:hAnsi="Arial" w:cs="Arial"/>
          <w:color w:val="000000"/>
          <w:kern w:val="0"/>
          <w:lang w:val="it-IT" w:eastAsia="it-IT"/>
          <w14:ligatures w14:val="none"/>
        </w:rPr>
        <w:t>externalities</w:t>
      </w:r>
      <w:proofErr w:type="spellEnd"/>
      <w:r w:rsidRPr="002E5476">
        <w:rPr>
          <w:rFonts w:ascii="Arial" w:eastAsia="Times New Roman" w:hAnsi="Arial" w:cs="Arial"/>
          <w:color w:val="000000"/>
          <w:kern w:val="0"/>
          <w:lang w:val="it-IT" w:eastAsia="it-IT"/>
          <w14:ligatures w14:val="none"/>
        </w:rPr>
        <w:t>.</w:t>
      </w:r>
    </w:p>
    <w:p w14:paraId="7BF9EB40" w14:textId="7040C0AB" w:rsidR="002E5476" w:rsidRPr="002E5476" w:rsidRDefault="002E5476" w:rsidP="002E5476">
      <w:pPr>
        <w:pStyle w:val="Paragrafoelenco"/>
        <w:numPr>
          <w:ilvl w:val="0"/>
          <w:numId w:val="73"/>
        </w:numPr>
        <w:spacing w:before="280" w:after="200"/>
        <w:textAlignment w:val="baseline"/>
        <w:outlineLvl w:val="2"/>
        <w:rPr>
          <w:rFonts w:ascii="Arial" w:eastAsia="Times New Roman" w:hAnsi="Arial" w:cs="Arial"/>
          <w:b/>
          <w:bCs/>
          <w:color w:val="000000"/>
          <w:kern w:val="0"/>
          <w:sz w:val="27"/>
          <w:szCs w:val="27"/>
          <w:lang w:val="it-IT" w:eastAsia="it-IT"/>
          <w14:ligatures w14:val="none"/>
        </w:rPr>
      </w:pPr>
      <w:r w:rsidRPr="002E5476">
        <w:rPr>
          <w:rFonts w:ascii="Arial" w:eastAsia="Times New Roman" w:hAnsi="Arial" w:cs="Arial"/>
          <w:b/>
          <w:bCs/>
          <w:color w:val="000000"/>
          <w:kern w:val="0"/>
          <w:lang w:val="it-IT" w:eastAsia="it-IT"/>
          <w14:ligatures w14:val="none"/>
        </w:rPr>
        <w:t>Nationalisation and Privatisation</w:t>
      </w:r>
    </w:p>
    <w:p w14:paraId="65AA93E6" w14:textId="77777777" w:rsidR="002E5476" w:rsidRPr="002E5476" w:rsidRDefault="002E5476" w:rsidP="002E5476">
      <w:pPr>
        <w:pStyle w:val="Paragrafoelenco"/>
        <w:spacing w:before="280" w:after="200"/>
        <w:textAlignment w:val="baseline"/>
        <w:outlineLvl w:val="2"/>
        <w:rPr>
          <w:rFonts w:ascii="Arial" w:eastAsia="Times New Roman" w:hAnsi="Arial" w:cs="Arial"/>
          <w:b/>
          <w:bCs/>
          <w:color w:val="000000"/>
          <w:kern w:val="0"/>
          <w:sz w:val="27"/>
          <w:szCs w:val="27"/>
          <w:lang w:val="it-IT" w:eastAsia="it-IT"/>
          <w14:ligatures w14:val="none"/>
        </w:rPr>
      </w:pPr>
    </w:p>
    <w:p w14:paraId="5CCDFD2C" w14:textId="71D4A22C" w:rsidR="002E5476" w:rsidRPr="002E5476" w:rsidRDefault="002E5476" w:rsidP="002E5476">
      <w:pPr>
        <w:pStyle w:val="Paragrafoelenco"/>
        <w:numPr>
          <w:ilvl w:val="0"/>
          <w:numId w:val="74"/>
        </w:numPr>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b/>
          <w:bCs/>
          <w:color w:val="000000"/>
          <w:kern w:val="0"/>
          <w:lang w:val="en-US" w:eastAsia="it-IT"/>
          <w14:ligatures w14:val="none"/>
        </w:rPr>
        <w:t>Nationalisation</w:t>
      </w:r>
      <w:r w:rsidRPr="002E5476">
        <w:rPr>
          <w:rFonts w:ascii="Arial" w:eastAsia="Times New Roman" w:hAnsi="Arial" w:cs="Arial"/>
          <w:color w:val="000000"/>
          <w:kern w:val="0"/>
          <w:lang w:val="en-US" w:eastAsia="it-IT"/>
          <w14:ligatures w14:val="none"/>
        </w:rPr>
        <w:t xml:space="preserve"> transfers ownership to the state to protect public interest.</w:t>
      </w:r>
    </w:p>
    <w:p w14:paraId="65767439" w14:textId="1DA9A1F9" w:rsidR="002E5476" w:rsidRDefault="002E5476" w:rsidP="002E5476">
      <w:pPr>
        <w:pStyle w:val="Paragrafoelenco"/>
        <w:numPr>
          <w:ilvl w:val="0"/>
          <w:numId w:val="74"/>
        </w:numPr>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b/>
          <w:bCs/>
          <w:color w:val="000000"/>
          <w:kern w:val="0"/>
          <w:lang w:val="en-US" w:eastAsia="it-IT"/>
          <w14:ligatures w14:val="none"/>
        </w:rPr>
        <w:t>Privatisation</w:t>
      </w:r>
      <w:r w:rsidRPr="002E5476">
        <w:rPr>
          <w:rFonts w:ascii="Arial" w:eastAsia="Times New Roman" w:hAnsi="Arial" w:cs="Arial"/>
          <w:color w:val="000000"/>
          <w:kern w:val="0"/>
          <w:lang w:val="en-US" w:eastAsia="it-IT"/>
          <w14:ligatures w14:val="none"/>
        </w:rPr>
        <w:t xml:space="preserve"> transfers ownership to the private sector to increase efficiency and competition.</w:t>
      </w:r>
    </w:p>
    <w:p w14:paraId="73224903" w14:textId="77777777" w:rsidR="002E5476" w:rsidRPr="002E5476" w:rsidRDefault="002E5476" w:rsidP="002E5476">
      <w:pPr>
        <w:ind w:left="360"/>
        <w:textAlignment w:val="baseline"/>
        <w:rPr>
          <w:rFonts w:ascii="Arial" w:eastAsia="Times New Roman" w:hAnsi="Arial" w:cs="Arial"/>
          <w:color w:val="000000"/>
          <w:kern w:val="0"/>
          <w:lang w:val="en-US" w:eastAsia="it-IT"/>
          <w14:ligatures w14:val="none"/>
        </w:rPr>
      </w:pPr>
    </w:p>
    <w:p w14:paraId="0C55967C" w14:textId="77777777" w:rsidR="002E5476" w:rsidRPr="002E5476" w:rsidRDefault="002E5476" w:rsidP="002E5476">
      <w:pPr>
        <w:spacing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The success of each depends on incentives and regulation.</w:t>
      </w:r>
    </w:p>
    <w:p w14:paraId="66690E75" w14:textId="66560F0E" w:rsidR="002E5476" w:rsidRPr="002E5476" w:rsidRDefault="002E5476" w:rsidP="002E5476">
      <w:pPr>
        <w:pStyle w:val="Paragrafoelenco"/>
        <w:numPr>
          <w:ilvl w:val="0"/>
          <w:numId w:val="73"/>
        </w:numPr>
        <w:rPr>
          <w:rFonts w:ascii="Times New Roman" w:eastAsia="Times New Roman" w:hAnsi="Times New Roman" w:cs="Times New Roman"/>
          <w:kern w:val="0"/>
          <w:lang w:val="en-US" w:eastAsia="it-IT"/>
          <w14:ligatures w14:val="none"/>
        </w:rPr>
      </w:pPr>
      <w:proofErr w:type="spellStart"/>
      <w:r w:rsidRPr="002E5476">
        <w:rPr>
          <w:rFonts w:ascii="Arial" w:eastAsia="Times New Roman" w:hAnsi="Arial" w:cs="Arial"/>
          <w:b/>
          <w:bCs/>
          <w:color w:val="000000"/>
          <w:kern w:val="0"/>
          <w:lang w:val="it-IT" w:eastAsia="it-IT"/>
          <w14:ligatures w14:val="none"/>
        </w:rPr>
        <w:t>Provision</w:t>
      </w:r>
      <w:proofErr w:type="spellEnd"/>
      <w:r w:rsidRPr="002E5476">
        <w:rPr>
          <w:rFonts w:ascii="Arial" w:eastAsia="Times New Roman" w:hAnsi="Arial" w:cs="Arial"/>
          <w:b/>
          <w:bCs/>
          <w:color w:val="000000"/>
          <w:kern w:val="0"/>
          <w:lang w:val="it-IT" w:eastAsia="it-IT"/>
          <w14:ligatures w14:val="none"/>
        </w:rPr>
        <w:t xml:space="preserve"> of Information</w:t>
      </w:r>
    </w:p>
    <w:p w14:paraId="675C8C0C"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Governments provide information to correct information failure, for example through health warnings or education campaigns.</w:t>
      </w:r>
    </w:p>
    <w:p w14:paraId="647597A0" w14:textId="77777777" w:rsidR="002E5476" w:rsidRPr="002E5476" w:rsidRDefault="002E5476" w:rsidP="002E5476">
      <w:pPr>
        <w:pStyle w:val="Paragrafoelenco"/>
        <w:numPr>
          <w:ilvl w:val="0"/>
          <w:numId w:val="73"/>
        </w:numPr>
        <w:spacing w:before="280" w:after="80"/>
        <w:textAlignment w:val="baseline"/>
        <w:outlineLvl w:val="2"/>
        <w:rPr>
          <w:rFonts w:ascii="Arial" w:eastAsia="Times New Roman" w:hAnsi="Arial" w:cs="Arial"/>
          <w:b/>
          <w:bCs/>
          <w:color w:val="000000"/>
          <w:kern w:val="0"/>
          <w:sz w:val="27"/>
          <w:szCs w:val="27"/>
          <w:lang w:val="it-IT" w:eastAsia="it-IT"/>
          <w14:ligatures w14:val="none"/>
        </w:rPr>
      </w:pPr>
      <w:proofErr w:type="spellStart"/>
      <w:r w:rsidRPr="002E5476">
        <w:rPr>
          <w:rFonts w:ascii="Arial" w:eastAsia="Times New Roman" w:hAnsi="Arial" w:cs="Arial"/>
          <w:b/>
          <w:bCs/>
          <w:color w:val="000000"/>
          <w:kern w:val="0"/>
          <w:lang w:val="it-IT" w:eastAsia="it-IT"/>
          <w14:ligatures w14:val="none"/>
        </w:rPr>
        <w:t>Behavioural</w:t>
      </w:r>
      <w:proofErr w:type="spellEnd"/>
      <w:r w:rsidRPr="002E5476">
        <w:rPr>
          <w:rFonts w:ascii="Arial" w:eastAsia="Times New Roman" w:hAnsi="Arial" w:cs="Arial"/>
          <w:b/>
          <w:bCs/>
          <w:color w:val="000000"/>
          <w:kern w:val="0"/>
          <w:lang w:val="it-IT" w:eastAsia="it-IT"/>
          <w14:ligatures w14:val="none"/>
        </w:rPr>
        <w:t xml:space="preserve"> Insights and </w:t>
      </w:r>
      <w:proofErr w:type="spellStart"/>
      <w:r w:rsidRPr="002E5476">
        <w:rPr>
          <w:rFonts w:ascii="Arial" w:eastAsia="Times New Roman" w:hAnsi="Arial" w:cs="Arial"/>
          <w:b/>
          <w:bCs/>
          <w:color w:val="000000"/>
          <w:kern w:val="0"/>
          <w:lang w:val="it-IT" w:eastAsia="it-IT"/>
          <w14:ligatures w14:val="none"/>
        </w:rPr>
        <w:t>Nudge</w:t>
      </w:r>
      <w:proofErr w:type="spellEnd"/>
      <w:r w:rsidRPr="002E5476">
        <w:rPr>
          <w:rFonts w:ascii="Arial" w:eastAsia="Times New Roman" w:hAnsi="Arial" w:cs="Arial"/>
          <w:b/>
          <w:bCs/>
          <w:color w:val="000000"/>
          <w:kern w:val="0"/>
          <w:lang w:val="it-IT" w:eastAsia="it-IT"/>
          <w14:ligatures w14:val="none"/>
        </w:rPr>
        <w:t xml:space="preserve"> Theory</w:t>
      </w:r>
    </w:p>
    <w:p w14:paraId="0E46CB37"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 xml:space="preserve">Nudge theory uses psychological insights to influence </w:t>
      </w:r>
      <w:proofErr w:type="spellStart"/>
      <w:r w:rsidRPr="002E5476">
        <w:rPr>
          <w:rFonts w:ascii="Arial" w:eastAsia="Times New Roman" w:hAnsi="Arial" w:cs="Arial"/>
          <w:color w:val="000000"/>
          <w:kern w:val="0"/>
          <w:lang w:val="en-US" w:eastAsia="it-IT"/>
          <w14:ligatures w14:val="none"/>
        </w:rPr>
        <w:t>behaviour</w:t>
      </w:r>
      <w:proofErr w:type="spellEnd"/>
      <w:r w:rsidRPr="002E5476">
        <w:rPr>
          <w:rFonts w:ascii="Arial" w:eastAsia="Times New Roman" w:hAnsi="Arial" w:cs="Arial"/>
          <w:color w:val="000000"/>
          <w:kern w:val="0"/>
          <w:lang w:val="en-US" w:eastAsia="it-IT"/>
          <w14:ligatures w14:val="none"/>
        </w:rPr>
        <w:t xml:space="preserve"> without removing choice, such as default pension enrolment or food labelling.</w:t>
      </w:r>
    </w:p>
    <w:p w14:paraId="4CEEBAA5" w14:textId="77777777" w:rsidR="002E5476" w:rsidRPr="002E5476" w:rsidRDefault="002E5476" w:rsidP="002E5476">
      <w:pPr>
        <w:rPr>
          <w:rFonts w:ascii="Times New Roman" w:eastAsia="Times New Roman" w:hAnsi="Times New Roman" w:cs="Times New Roman"/>
          <w:kern w:val="0"/>
          <w:lang w:val="en-US" w:eastAsia="it-IT"/>
          <w14:ligatures w14:val="none"/>
        </w:rPr>
      </w:pPr>
      <w:r w:rsidRPr="002E5476">
        <w:rPr>
          <w:rFonts w:ascii="Arial" w:eastAsia="Times New Roman" w:hAnsi="Arial" w:cs="Arial"/>
          <w:b/>
          <w:bCs/>
          <w:color w:val="000000"/>
          <w:kern w:val="0"/>
          <w:sz w:val="34"/>
          <w:szCs w:val="34"/>
          <w:lang w:val="en-US" w:eastAsia="it-IT"/>
          <w14:ligatures w14:val="none"/>
        </w:rPr>
        <w:t>Government Failure</w:t>
      </w:r>
    </w:p>
    <w:p w14:paraId="7D7B3896"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b/>
          <w:bCs/>
          <w:color w:val="000000"/>
          <w:kern w:val="0"/>
          <w:lang w:val="en-US" w:eastAsia="it-IT"/>
          <w14:ligatures w14:val="none"/>
        </w:rPr>
        <w:t>Government failure</w:t>
      </w:r>
      <w:r w:rsidRPr="002E5476">
        <w:rPr>
          <w:rFonts w:ascii="Arial" w:eastAsia="Times New Roman" w:hAnsi="Arial" w:cs="Arial"/>
          <w:color w:val="000000"/>
          <w:kern w:val="0"/>
          <w:lang w:val="en-US" w:eastAsia="it-IT"/>
          <w14:ligatures w14:val="none"/>
        </w:rPr>
        <w:t xml:space="preserve"> occurs when government intervention leads to a worse allocation of resources than the free market.</w:t>
      </w:r>
    </w:p>
    <w:p w14:paraId="7B36BADD" w14:textId="77777777" w:rsidR="002E5476" w:rsidRPr="002E5476" w:rsidRDefault="002E5476" w:rsidP="002E5476">
      <w:pPr>
        <w:spacing w:before="280" w:after="80"/>
        <w:outlineLvl w:val="2"/>
        <w:rPr>
          <w:rFonts w:ascii="Times New Roman" w:eastAsia="Times New Roman" w:hAnsi="Times New Roman" w:cs="Times New Roman"/>
          <w:b/>
          <w:bCs/>
          <w:kern w:val="0"/>
          <w:sz w:val="27"/>
          <w:szCs w:val="27"/>
          <w:lang w:val="it-IT" w:eastAsia="it-IT"/>
          <w14:ligatures w14:val="none"/>
        </w:rPr>
      </w:pPr>
      <w:r w:rsidRPr="002E5476">
        <w:rPr>
          <w:rFonts w:ascii="Cambria Math" w:eastAsia="Times New Roman" w:hAnsi="Cambria Math" w:cs="Cambria Math"/>
          <w:b/>
          <w:bCs/>
          <w:color w:val="000000"/>
          <w:kern w:val="0"/>
          <w:sz w:val="26"/>
          <w:szCs w:val="26"/>
          <w:lang w:val="it-IT" w:eastAsia="it-IT"/>
          <w14:ligatures w14:val="none"/>
        </w:rPr>
        <w:t>⇒</w:t>
      </w:r>
      <w:r w:rsidRPr="002E5476">
        <w:rPr>
          <w:rFonts w:ascii="Arial" w:eastAsia="Times New Roman" w:hAnsi="Arial" w:cs="Arial"/>
          <w:b/>
          <w:bCs/>
          <w:color w:val="000000"/>
          <w:kern w:val="0"/>
          <w:sz w:val="26"/>
          <w:szCs w:val="26"/>
          <w:lang w:val="it-IT" w:eastAsia="it-IT"/>
          <w14:ligatures w14:val="none"/>
        </w:rPr>
        <w:t xml:space="preserve"> </w:t>
      </w:r>
      <w:proofErr w:type="spellStart"/>
      <w:r w:rsidRPr="002E5476">
        <w:rPr>
          <w:rFonts w:ascii="Arial" w:eastAsia="Times New Roman" w:hAnsi="Arial" w:cs="Arial"/>
          <w:b/>
          <w:bCs/>
          <w:color w:val="000000"/>
          <w:kern w:val="0"/>
          <w:lang w:val="it-IT" w:eastAsia="it-IT"/>
          <w14:ligatures w14:val="none"/>
        </w:rPr>
        <w:t>Causes</w:t>
      </w:r>
      <w:proofErr w:type="spellEnd"/>
      <w:r w:rsidRPr="002E5476">
        <w:rPr>
          <w:rFonts w:ascii="Arial" w:eastAsia="Times New Roman" w:hAnsi="Arial" w:cs="Arial"/>
          <w:b/>
          <w:bCs/>
          <w:color w:val="000000"/>
          <w:kern w:val="0"/>
          <w:lang w:val="it-IT" w:eastAsia="it-IT"/>
          <w14:ligatures w14:val="none"/>
        </w:rPr>
        <w:t xml:space="preserve"> of Government </w:t>
      </w:r>
      <w:proofErr w:type="spellStart"/>
      <w:r w:rsidRPr="002E5476">
        <w:rPr>
          <w:rFonts w:ascii="Arial" w:eastAsia="Times New Roman" w:hAnsi="Arial" w:cs="Arial"/>
          <w:b/>
          <w:bCs/>
          <w:color w:val="000000"/>
          <w:kern w:val="0"/>
          <w:lang w:val="it-IT" w:eastAsia="it-IT"/>
          <w14:ligatures w14:val="none"/>
        </w:rPr>
        <w:t>Failure</w:t>
      </w:r>
      <w:proofErr w:type="spellEnd"/>
    </w:p>
    <w:p w14:paraId="7DABB188" w14:textId="13C89E3A" w:rsidR="002E5476" w:rsidRPr="002E5476" w:rsidRDefault="002E5476" w:rsidP="002E5476">
      <w:pPr>
        <w:pStyle w:val="Paragrafoelenco"/>
        <w:numPr>
          <w:ilvl w:val="0"/>
          <w:numId w:val="74"/>
        </w:numPr>
        <w:spacing w:before="240"/>
        <w:textAlignment w:val="baseline"/>
        <w:rPr>
          <w:rFonts w:ascii="Arial" w:eastAsia="Times New Roman" w:hAnsi="Arial" w:cs="Arial"/>
          <w:color w:val="000000"/>
          <w:kern w:val="0"/>
          <w:lang w:val="it-IT" w:eastAsia="it-IT"/>
          <w14:ligatures w14:val="none"/>
        </w:rPr>
      </w:pPr>
      <w:proofErr w:type="spellStart"/>
      <w:r w:rsidRPr="002E5476">
        <w:rPr>
          <w:rFonts w:ascii="Arial" w:eastAsia="Times New Roman" w:hAnsi="Arial" w:cs="Arial"/>
          <w:color w:val="000000"/>
          <w:kern w:val="0"/>
          <w:lang w:val="it-IT" w:eastAsia="it-IT"/>
          <w14:ligatures w14:val="none"/>
        </w:rPr>
        <w:t>Poor</w:t>
      </w:r>
      <w:proofErr w:type="spellEnd"/>
      <w:r w:rsidRPr="002E5476">
        <w:rPr>
          <w:rFonts w:ascii="Arial" w:eastAsia="Times New Roman" w:hAnsi="Arial" w:cs="Arial"/>
          <w:color w:val="000000"/>
          <w:kern w:val="0"/>
          <w:lang w:val="it-IT" w:eastAsia="it-IT"/>
          <w14:ligatures w14:val="none"/>
        </w:rPr>
        <w:t xml:space="preserve"> information</w:t>
      </w:r>
    </w:p>
    <w:p w14:paraId="3EC6BB59" w14:textId="31DD7D56" w:rsidR="002E5476" w:rsidRPr="002E5476" w:rsidRDefault="002E5476" w:rsidP="002E5476">
      <w:pPr>
        <w:pStyle w:val="Paragrafoelenco"/>
        <w:numPr>
          <w:ilvl w:val="0"/>
          <w:numId w:val="74"/>
        </w:numPr>
        <w:textAlignment w:val="baseline"/>
        <w:rPr>
          <w:rFonts w:ascii="Arial" w:eastAsia="Times New Roman" w:hAnsi="Arial" w:cs="Arial"/>
          <w:color w:val="000000"/>
          <w:kern w:val="0"/>
          <w:lang w:val="it-IT" w:eastAsia="it-IT"/>
          <w14:ligatures w14:val="none"/>
        </w:rPr>
      </w:pPr>
      <w:proofErr w:type="spellStart"/>
      <w:r w:rsidRPr="002E5476">
        <w:rPr>
          <w:rFonts w:ascii="Arial" w:eastAsia="Times New Roman" w:hAnsi="Arial" w:cs="Arial"/>
          <w:color w:val="000000"/>
          <w:kern w:val="0"/>
          <w:lang w:val="it-IT" w:eastAsia="it-IT"/>
          <w14:ligatures w14:val="none"/>
        </w:rPr>
        <w:t>Administrative</w:t>
      </w:r>
      <w:proofErr w:type="spellEnd"/>
      <w:r w:rsidRPr="002E5476">
        <w:rPr>
          <w:rFonts w:ascii="Arial" w:eastAsia="Times New Roman" w:hAnsi="Arial" w:cs="Arial"/>
          <w:color w:val="000000"/>
          <w:kern w:val="0"/>
          <w:lang w:val="it-IT" w:eastAsia="it-IT"/>
          <w14:ligatures w14:val="none"/>
        </w:rPr>
        <w:t xml:space="preserve"> costs</w:t>
      </w:r>
    </w:p>
    <w:p w14:paraId="690E126E" w14:textId="00530EA4" w:rsidR="002E5476" w:rsidRPr="002E5476" w:rsidRDefault="002E5476" w:rsidP="002E5476">
      <w:pPr>
        <w:pStyle w:val="Paragrafoelenco"/>
        <w:numPr>
          <w:ilvl w:val="0"/>
          <w:numId w:val="74"/>
        </w:numPr>
        <w:textAlignment w:val="baseline"/>
        <w:rPr>
          <w:rFonts w:ascii="Arial" w:eastAsia="Times New Roman" w:hAnsi="Arial" w:cs="Arial"/>
          <w:color w:val="000000"/>
          <w:kern w:val="0"/>
          <w:lang w:val="it-IT" w:eastAsia="it-IT"/>
          <w14:ligatures w14:val="none"/>
        </w:rPr>
      </w:pPr>
      <w:proofErr w:type="spellStart"/>
      <w:r w:rsidRPr="002E5476">
        <w:rPr>
          <w:rFonts w:ascii="Arial" w:eastAsia="Times New Roman" w:hAnsi="Arial" w:cs="Arial"/>
          <w:color w:val="000000"/>
          <w:kern w:val="0"/>
          <w:lang w:val="it-IT" w:eastAsia="it-IT"/>
          <w14:ligatures w14:val="none"/>
        </w:rPr>
        <w:t>Political</w:t>
      </w:r>
      <w:proofErr w:type="spellEnd"/>
      <w:r w:rsidRPr="002E5476">
        <w:rPr>
          <w:rFonts w:ascii="Arial" w:eastAsia="Times New Roman" w:hAnsi="Arial" w:cs="Arial"/>
          <w:color w:val="000000"/>
          <w:kern w:val="0"/>
          <w:lang w:val="it-IT" w:eastAsia="it-IT"/>
          <w14:ligatures w14:val="none"/>
        </w:rPr>
        <w:t xml:space="preserve"> incentives</w:t>
      </w:r>
    </w:p>
    <w:p w14:paraId="5BE602A4" w14:textId="4249C303" w:rsidR="002E5476" w:rsidRPr="002E5476" w:rsidRDefault="002E5476" w:rsidP="002E5476">
      <w:pPr>
        <w:pStyle w:val="Paragrafoelenco"/>
        <w:numPr>
          <w:ilvl w:val="0"/>
          <w:numId w:val="74"/>
        </w:numPr>
        <w:textAlignment w:val="baseline"/>
        <w:rPr>
          <w:rFonts w:ascii="Arial" w:eastAsia="Times New Roman" w:hAnsi="Arial" w:cs="Arial"/>
          <w:color w:val="000000"/>
          <w:kern w:val="0"/>
          <w:lang w:val="it-IT" w:eastAsia="it-IT"/>
          <w14:ligatures w14:val="none"/>
        </w:rPr>
      </w:pPr>
      <w:proofErr w:type="spellStart"/>
      <w:r w:rsidRPr="002E5476">
        <w:rPr>
          <w:rFonts w:ascii="Arial" w:eastAsia="Times New Roman" w:hAnsi="Arial" w:cs="Arial"/>
          <w:color w:val="000000"/>
          <w:kern w:val="0"/>
          <w:lang w:val="it-IT" w:eastAsia="it-IT"/>
          <w14:ligatures w14:val="none"/>
        </w:rPr>
        <w:t>Unintended</w:t>
      </w:r>
      <w:proofErr w:type="spellEnd"/>
      <w:r w:rsidRPr="002E5476">
        <w:rPr>
          <w:rFonts w:ascii="Arial" w:eastAsia="Times New Roman" w:hAnsi="Arial" w:cs="Arial"/>
          <w:color w:val="000000"/>
          <w:kern w:val="0"/>
          <w:lang w:val="it-IT" w:eastAsia="it-IT"/>
          <w14:ligatures w14:val="none"/>
        </w:rPr>
        <w:t xml:space="preserve"> </w:t>
      </w:r>
      <w:proofErr w:type="spellStart"/>
      <w:r w:rsidRPr="002E5476">
        <w:rPr>
          <w:rFonts w:ascii="Arial" w:eastAsia="Times New Roman" w:hAnsi="Arial" w:cs="Arial"/>
          <w:color w:val="000000"/>
          <w:kern w:val="0"/>
          <w:lang w:val="it-IT" w:eastAsia="it-IT"/>
          <w14:ligatures w14:val="none"/>
        </w:rPr>
        <w:t>consequences</w:t>
      </w:r>
      <w:proofErr w:type="spellEnd"/>
    </w:p>
    <w:p w14:paraId="22003103" w14:textId="2D1F2E9E" w:rsidR="002E5476" w:rsidRPr="002E5476" w:rsidRDefault="002E5476" w:rsidP="002E5476">
      <w:pPr>
        <w:pStyle w:val="Paragrafoelenco"/>
        <w:numPr>
          <w:ilvl w:val="0"/>
          <w:numId w:val="74"/>
        </w:numPr>
        <w:spacing w:after="240"/>
        <w:textAlignment w:val="baseline"/>
        <w:rPr>
          <w:rFonts w:ascii="Arial" w:eastAsia="Times New Roman" w:hAnsi="Arial" w:cs="Arial"/>
          <w:color w:val="000000"/>
          <w:kern w:val="0"/>
          <w:lang w:val="it-IT" w:eastAsia="it-IT"/>
          <w14:ligatures w14:val="none"/>
        </w:rPr>
      </w:pPr>
      <w:r w:rsidRPr="002E5476">
        <w:rPr>
          <w:rFonts w:ascii="Arial" w:eastAsia="Times New Roman" w:hAnsi="Arial" w:cs="Arial"/>
          <w:color w:val="000000"/>
          <w:kern w:val="0"/>
          <w:lang w:val="it-IT" w:eastAsia="it-IT"/>
          <w14:ligatures w14:val="none"/>
        </w:rPr>
        <w:t>Time lags</w:t>
      </w:r>
    </w:p>
    <w:p w14:paraId="7C64F4FC" w14:textId="77777777" w:rsidR="002E5476" w:rsidRPr="002E5476" w:rsidRDefault="002E5476" w:rsidP="002E5476">
      <w:pPr>
        <w:spacing w:before="280" w:after="80"/>
        <w:outlineLvl w:val="2"/>
        <w:rPr>
          <w:rFonts w:ascii="Times New Roman" w:eastAsia="Times New Roman" w:hAnsi="Times New Roman" w:cs="Times New Roman"/>
          <w:b/>
          <w:bCs/>
          <w:kern w:val="0"/>
          <w:sz w:val="27"/>
          <w:szCs w:val="27"/>
          <w:lang w:val="it-IT" w:eastAsia="it-IT"/>
          <w14:ligatures w14:val="none"/>
        </w:rPr>
      </w:pPr>
      <w:r w:rsidRPr="002E5476">
        <w:rPr>
          <w:rFonts w:ascii="Cambria Math" w:eastAsia="Times New Roman" w:hAnsi="Cambria Math" w:cs="Cambria Math"/>
          <w:b/>
          <w:bCs/>
          <w:color w:val="000000"/>
          <w:kern w:val="0"/>
          <w:sz w:val="26"/>
          <w:szCs w:val="26"/>
          <w:lang w:val="it-IT" w:eastAsia="it-IT"/>
          <w14:ligatures w14:val="none"/>
        </w:rPr>
        <w:lastRenderedPageBreak/>
        <w:t>⇒</w:t>
      </w:r>
      <w:r w:rsidRPr="002E5476">
        <w:rPr>
          <w:rFonts w:ascii="Arial" w:eastAsia="Times New Roman" w:hAnsi="Arial" w:cs="Arial"/>
          <w:b/>
          <w:bCs/>
          <w:color w:val="000000"/>
          <w:kern w:val="0"/>
          <w:sz w:val="26"/>
          <w:szCs w:val="26"/>
          <w:lang w:val="it-IT" w:eastAsia="it-IT"/>
          <w14:ligatures w14:val="none"/>
        </w:rPr>
        <w:t xml:space="preserve"> </w:t>
      </w:r>
      <w:proofErr w:type="spellStart"/>
      <w:r w:rsidRPr="002E5476">
        <w:rPr>
          <w:rFonts w:ascii="Arial" w:eastAsia="Times New Roman" w:hAnsi="Arial" w:cs="Arial"/>
          <w:b/>
          <w:bCs/>
          <w:color w:val="000000"/>
          <w:kern w:val="0"/>
          <w:lang w:val="it-IT" w:eastAsia="it-IT"/>
          <w14:ligatures w14:val="none"/>
        </w:rPr>
        <w:t>Consequences</w:t>
      </w:r>
      <w:proofErr w:type="spellEnd"/>
      <w:r w:rsidRPr="002E5476">
        <w:rPr>
          <w:rFonts w:ascii="Arial" w:eastAsia="Times New Roman" w:hAnsi="Arial" w:cs="Arial"/>
          <w:b/>
          <w:bCs/>
          <w:color w:val="000000"/>
          <w:kern w:val="0"/>
          <w:lang w:val="it-IT" w:eastAsia="it-IT"/>
          <w14:ligatures w14:val="none"/>
        </w:rPr>
        <w:t xml:space="preserve"> of Government </w:t>
      </w:r>
      <w:proofErr w:type="spellStart"/>
      <w:r w:rsidRPr="002E5476">
        <w:rPr>
          <w:rFonts w:ascii="Arial" w:eastAsia="Times New Roman" w:hAnsi="Arial" w:cs="Arial"/>
          <w:b/>
          <w:bCs/>
          <w:color w:val="000000"/>
          <w:kern w:val="0"/>
          <w:lang w:val="it-IT" w:eastAsia="it-IT"/>
          <w14:ligatures w14:val="none"/>
        </w:rPr>
        <w:t>Failure</w:t>
      </w:r>
      <w:proofErr w:type="spellEnd"/>
    </w:p>
    <w:p w14:paraId="481770E4" w14:textId="2A658E0F" w:rsidR="002E5476" w:rsidRPr="002E5476" w:rsidRDefault="002E5476" w:rsidP="002E5476">
      <w:pPr>
        <w:pStyle w:val="Paragrafoelenco"/>
        <w:numPr>
          <w:ilvl w:val="0"/>
          <w:numId w:val="74"/>
        </w:numPr>
        <w:spacing w:before="280"/>
        <w:textAlignment w:val="baseline"/>
        <w:outlineLvl w:val="2"/>
        <w:rPr>
          <w:rFonts w:ascii="Arial" w:eastAsia="Times New Roman" w:hAnsi="Arial" w:cs="Arial"/>
          <w:b/>
          <w:bCs/>
          <w:color w:val="434343"/>
          <w:kern w:val="0"/>
          <w:sz w:val="27"/>
          <w:szCs w:val="27"/>
          <w:lang w:val="it-IT" w:eastAsia="it-IT"/>
          <w14:ligatures w14:val="none"/>
        </w:rPr>
      </w:pPr>
      <w:proofErr w:type="spellStart"/>
      <w:r w:rsidRPr="002E5476">
        <w:rPr>
          <w:rFonts w:ascii="Arial" w:eastAsia="Times New Roman" w:hAnsi="Arial" w:cs="Arial"/>
          <w:color w:val="434343"/>
          <w:kern w:val="0"/>
          <w:lang w:val="it-IT" w:eastAsia="it-IT"/>
          <w14:ligatures w14:val="none"/>
        </w:rPr>
        <w:t>Misallocation</w:t>
      </w:r>
      <w:proofErr w:type="spellEnd"/>
      <w:r w:rsidRPr="002E5476">
        <w:rPr>
          <w:rFonts w:ascii="Arial" w:eastAsia="Times New Roman" w:hAnsi="Arial" w:cs="Arial"/>
          <w:color w:val="434343"/>
          <w:kern w:val="0"/>
          <w:lang w:val="it-IT" w:eastAsia="it-IT"/>
          <w14:ligatures w14:val="none"/>
        </w:rPr>
        <w:t xml:space="preserve"> of </w:t>
      </w:r>
      <w:proofErr w:type="spellStart"/>
      <w:r w:rsidRPr="002E5476">
        <w:rPr>
          <w:rFonts w:ascii="Arial" w:eastAsia="Times New Roman" w:hAnsi="Arial" w:cs="Arial"/>
          <w:color w:val="434343"/>
          <w:kern w:val="0"/>
          <w:lang w:val="it-IT" w:eastAsia="it-IT"/>
          <w14:ligatures w14:val="none"/>
        </w:rPr>
        <w:t>resources</w:t>
      </w:r>
      <w:proofErr w:type="spellEnd"/>
    </w:p>
    <w:p w14:paraId="4652B2B8" w14:textId="1A0D0BDA" w:rsidR="002E5476" w:rsidRPr="002E5476" w:rsidRDefault="002E5476" w:rsidP="002E5476">
      <w:pPr>
        <w:pStyle w:val="Paragrafoelenco"/>
        <w:numPr>
          <w:ilvl w:val="0"/>
          <w:numId w:val="74"/>
        </w:numPr>
        <w:textAlignment w:val="baseline"/>
        <w:outlineLvl w:val="2"/>
        <w:rPr>
          <w:rFonts w:ascii="Arial" w:eastAsia="Times New Roman" w:hAnsi="Arial" w:cs="Arial"/>
          <w:b/>
          <w:bCs/>
          <w:color w:val="434343"/>
          <w:kern w:val="0"/>
          <w:sz w:val="27"/>
          <w:szCs w:val="27"/>
          <w:lang w:val="it-IT" w:eastAsia="it-IT"/>
          <w14:ligatures w14:val="none"/>
        </w:rPr>
      </w:pPr>
      <w:proofErr w:type="spellStart"/>
      <w:r w:rsidRPr="002E5476">
        <w:rPr>
          <w:rFonts w:ascii="Arial" w:eastAsia="Times New Roman" w:hAnsi="Arial" w:cs="Arial"/>
          <w:color w:val="434343"/>
          <w:kern w:val="0"/>
          <w:lang w:val="it-IT" w:eastAsia="it-IT"/>
          <w14:ligatures w14:val="none"/>
        </w:rPr>
        <w:t>Reduced</w:t>
      </w:r>
      <w:proofErr w:type="spellEnd"/>
      <w:r w:rsidRPr="002E5476">
        <w:rPr>
          <w:rFonts w:ascii="Arial" w:eastAsia="Times New Roman" w:hAnsi="Arial" w:cs="Arial"/>
          <w:color w:val="434343"/>
          <w:kern w:val="0"/>
          <w:lang w:val="it-IT" w:eastAsia="it-IT"/>
          <w14:ligatures w14:val="none"/>
        </w:rPr>
        <w:t xml:space="preserve"> </w:t>
      </w:r>
      <w:proofErr w:type="spellStart"/>
      <w:r w:rsidRPr="002E5476">
        <w:rPr>
          <w:rFonts w:ascii="Arial" w:eastAsia="Times New Roman" w:hAnsi="Arial" w:cs="Arial"/>
          <w:color w:val="434343"/>
          <w:kern w:val="0"/>
          <w:lang w:val="it-IT" w:eastAsia="it-IT"/>
          <w14:ligatures w14:val="none"/>
        </w:rPr>
        <w:t>efficiency</w:t>
      </w:r>
      <w:proofErr w:type="spellEnd"/>
    </w:p>
    <w:p w14:paraId="6D9F1927" w14:textId="46E3E613" w:rsidR="002E5476" w:rsidRPr="002E5476" w:rsidRDefault="002E5476" w:rsidP="002E5476">
      <w:pPr>
        <w:pStyle w:val="Paragrafoelenco"/>
        <w:numPr>
          <w:ilvl w:val="0"/>
          <w:numId w:val="74"/>
        </w:numPr>
        <w:textAlignment w:val="baseline"/>
        <w:outlineLvl w:val="2"/>
        <w:rPr>
          <w:rFonts w:ascii="Arial" w:eastAsia="Times New Roman" w:hAnsi="Arial" w:cs="Arial"/>
          <w:b/>
          <w:bCs/>
          <w:color w:val="434343"/>
          <w:kern w:val="0"/>
          <w:sz w:val="27"/>
          <w:szCs w:val="27"/>
          <w:lang w:val="it-IT" w:eastAsia="it-IT"/>
          <w14:ligatures w14:val="none"/>
        </w:rPr>
      </w:pPr>
      <w:proofErr w:type="spellStart"/>
      <w:r w:rsidRPr="002E5476">
        <w:rPr>
          <w:rFonts w:ascii="Arial" w:eastAsia="Times New Roman" w:hAnsi="Arial" w:cs="Arial"/>
          <w:color w:val="434343"/>
          <w:kern w:val="0"/>
          <w:lang w:val="it-IT" w:eastAsia="it-IT"/>
          <w14:ligatures w14:val="none"/>
        </w:rPr>
        <w:t>Increased</w:t>
      </w:r>
      <w:proofErr w:type="spellEnd"/>
      <w:r w:rsidRPr="002E5476">
        <w:rPr>
          <w:rFonts w:ascii="Arial" w:eastAsia="Times New Roman" w:hAnsi="Arial" w:cs="Arial"/>
          <w:color w:val="434343"/>
          <w:kern w:val="0"/>
          <w:lang w:val="it-IT" w:eastAsia="it-IT"/>
          <w14:ligatures w14:val="none"/>
        </w:rPr>
        <w:t xml:space="preserve"> </w:t>
      </w:r>
      <w:proofErr w:type="spellStart"/>
      <w:r w:rsidRPr="002E5476">
        <w:rPr>
          <w:rFonts w:ascii="Arial" w:eastAsia="Times New Roman" w:hAnsi="Arial" w:cs="Arial"/>
          <w:color w:val="434343"/>
          <w:kern w:val="0"/>
          <w:lang w:val="it-IT" w:eastAsia="it-IT"/>
          <w14:ligatures w14:val="none"/>
        </w:rPr>
        <w:t>inequality</w:t>
      </w:r>
      <w:proofErr w:type="spellEnd"/>
    </w:p>
    <w:p w14:paraId="0B94E4FB" w14:textId="14624E87" w:rsidR="002E5476" w:rsidRPr="002E5476" w:rsidRDefault="002E5476" w:rsidP="002E5476">
      <w:pPr>
        <w:pStyle w:val="Paragrafoelenco"/>
        <w:numPr>
          <w:ilvl w:val="0"/>
          <w:numId w:val="74"/>
        </w:numPr>
        <w:spacing w:after="80"/>
        <w:textAlignment w:val="baseline"/>
        <w:outlineLvl w:val="2"/>
        <w:rPr>
          <w:rFonts w:ascii="Arial" w:eastAsia="Times New Roman" w:hAnsi="Arial" w:cs="Arial"/>
          <w:b/>
          <w:bCs/>
          <w:color w:val="434343"/>
          <w:kern w:val="0"/>
          <w:sz w:val="27"/>
          <w:szCs w:val="27"/>
          <w:lang w:val="it-IT" w:eastAsia="it-IT"/>
          <w14:ligatures w14:val="none"/>
        </w:rPr>
      </w:pPr>
      <w:r w:rsidRPr="002E5476">
        <w:rPr>
          <w:rFonts w:ascii="Arial" w:eastAsia="Times New Roman" w:hAnsi="Arial" w:cs="Arial"/>
          <w:color w:val="434343"/>
          <w:kern w:val="0"/>
          <w:lang w:val="it-IT" w:eastAsia="it-IT"/>
          <w14:ligatures w14:val="none"/>
        </w:rPr>
        <w:t>Loss of public trust</w:t>
      </w:r>
      <w:r w:rsidRPr="002E5476">
        <w:rPr>
          <w:rFonts w:ascii="Arial" w:eastAsia="Times New Roman" w:hAnsi="Arial" w:cs="Arial"/>
          <w:color w:val="434343"/>
          <w:kern w:val="0"/>
          <w:lang w:val="it-IT" w:eastAsia="it-IT"/>
          <w14:ligatures w14:val="none"/>
        </w:rPr>
        <w:br/>
      </w:r>
      <w:r w:rsidRPr="002E5476">
        <w:rPr>
          <w:rFonts w:ascii="Arial" w:eastAsia="Times New Roman" w:hAnsi="Arial" w:cs="Arial"/>
          <w:color w:val="434343"/>
          <w:kern w:val="0"/>
          <w:lang w:val="it-IT" w:eastAsia="it-IT"/>
          <w14:ligatures w14:val="none"/>
        </w:rPr>
        <w:br/>
      </w:r>
    </w:p>
    <w:p w14:paraId="6A2135BE" w14:textId="77777777" w:rsidR="002E5476" w:rsidRPr="002E5476" w:rsidRDefault="002E5476" w:rsidP="002E5476">
      <w:pPr>
        <w:spacing w:after="240"/>
        <w:rPr>
          <w:rFonts w:ascii="Times New Roman" w:eastAsia="Times New Roman" w:hAnsi="Times New Roman" w:cs="Times New Roman"/>
          <w:kern w:val="0"/>
          <w:lang w:val="it-IT" w:eastAsia="it-IT"/>
          <w14:ligatures w14:val="none"/>
        </w:rPr>
      </w:pPr>
      <w:r w:rsidRPr="002E5476">
        <w:rPr>
          <w:rFonts w:ascii="Times New Roman" w:eastAsia="Times New Roman" w:hAnsi="Times New Roman" w:cs="Times New Roman"/>
          <w:kern w:val="0"/>
          <w:lang w:val="it-IT" w:eastAsia="it-IT"/>
          <w14:ligatures w14:val="none"/>
        </w:rPr>
        <w:br/>
      </w:r>
      <w:r w:rsidRPr="002E5476">
        <w:rPr>
          <w:rFonts w:ascii="Times New Roman" w:eastAsia="Times New Roman" w:hAnsi="Times New Roman" w:cs="Times New Roman"/>
          <w:kern w:val="0"/>
          <w:lang w:val="it-IT" w:eastAsia="it-IT"/>
          <w14:ligatures w14:val="none"/>
        </w:rPr>
        <w:br/>
      </w:r>
      <w:r w:rsidRPr="002E5476">
        <w:rPr>
          <w:rFonts w:ascii="Times New Roman" w:eastAsia="Times New Roman" w:hAnsi="Times New Roman" w:cs="Times New Roman"/>
          <w:kern w:val="0"/>
          <w:lang w:val="it-IT" w:eastAsia="it-IT"/>
          <w14:ligatures w14:val="none"/>
        </w:rPr>
        <w:br/>
      </w:r>
    </w:p>
    <w:p w14:paraId="066878DB"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6DF9482C"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7020372C"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30F0F4EB"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78C6E86B"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097FF66A"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2AE891CB"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73FE80F5"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51DABDDE"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1B9B558E"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49236F2E"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46FC37BF"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1C065800"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2D8587DA"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430EF209"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46C19D66"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41DF9331"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680603E6"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17179B95" w14:textId="391EA754" w:rsidR="002E5476" w:rsidRPr="002E5476" w:rsidRDefault="002E5476" w:rsidP="002E5476">
      <w:pPr>
        <w:rPr>
          <w:rFonts w:ascii="Times New Roman" w:eastAsia="Times New Roman" w:hAnsi="Times New Roman" w:cs="Times New Roman"/>
          <w:kern w:val="0"/>
          <w:lang w:val="en-US" w:eastAsia="it-IT"/>
          <w14:ligatures w14:val="none"/>
        </w:rPr>
      </w:pPr>
      <w:r w:rsidRPr="002E5476">
        <w:rPr>
          <w:rFonts w:ascii="Arial" w:eastAsia="Times New Roman" w:hAnsi="Arial" w:cs="Arial"/>
          <w:b/>
          <w:bCs/>
          <w:color w:val="E97132"/>
          <w:kern w:val="0"/>
          <w:sz w:val="46"/>
          <w:szCs w:val="46"/>
          <w:lang w:val="en-US" w:eastAsia="it-IT"/>
          <w14:ligatures w14:val="none"/>
        </w:rPr>
        <w:lastRenderedPageBreak/>
        <w:t>8.2 Equity and Redistribution of Income and Wealth</w:t>
      </w:r>
    </w:p>
    <w:p w14:paraId="7FB869A2" w14:textId="77777777" w:rsidR="002E5476" w:rsidRPr="002E5476" w:rsidRDefault="002E5476" w:rsidP="002E5476">
      <w:pPr>
        <w:rPr>
          <w:rFonts w:ascii="Times New Roman" w:eastAsia="Times New Roman" w:hAnsi="Times New Roman" w:cs="Times New Roman"/>
          <w:kern w:val="0"/>
          <w:lang w:val="en-US" w:eastAsia="it-IT"/>
          <w14:ligatures w14:val="none"/>
        </w:rPr>
      </w:pPr>
    </w:p>
    <w:p w14:paraId="60B96921" w14:textId="77777777" w:rsidR="002E5476" w:rsidRPr="002E5476" w:rsidRDefault="002E5476" w:rsidP="002E5476">
      <w:pPr>
        <w:spacing w:after="200"/>
        <w:rPr>
          <w:rFonts w:ascii="Times New Roman" w:eastAsia="Times New Roman" w:hAnsi="Times New Roman" w:cs="Times New Roman"/>
          <w:kern w:val="0"/>
          <w:lang w:val="it-IT" w:eastAsia="it-IT"/>
          <w14:ligatures w14:val="none"/>
        </w:rPr>
      </w:pPr>
      <w:r w:rsidRPr="002E5476">
        <w:rPr>
          <w:rFonts w:ascii="Cambria Math" w:eastAsia="Times New Roman" w:hAnsi="Cambria Math" w:cs="Cambria Math"/>
          <w:b/>
          <w:bCs/>
          <w:color w:val="000000"/>
          <w:kern w:val="0"/>
          <w:sz w:val="26"/>
          <w:szCs w:val="26"/>
          <w:lang w:val="it-IT" w:eastAsia="it-IT"/>
          <w14:ligatures w14:val="none"/>
        </w:rPr>
        <w:t>⇒</w:t>
      </w:r>
      <w:r w:rsidRPr="002E5476">
        <w:rPr>
          <w:rFonts w:ascii="Arial" w:eastAsia="Times New Roman" w:hAnsi="Arial" w:cs="Arial"/>
          <w:b/>
          <w:bCs/>
          <w:color w:val="000000"/>
          <w:kern w:val="0"/>
          <w:sz w:val="26"/>
          <w:szCs w:val="26"/>
          <w:lang w:val="it-IT" w:eastAsia="it-IT"/>
          <w14:ligatures w14:val="none"/>
        </w:rPr>
        <w:t xml:space="preserve"> Equity vs Equality</w:t>
      </w:r>
    </w:p>
    <w:p w14:paraId="44030BCD" w14:textId="77777777" w:rsidR="002E5476" w:rsidRPr="002E5476" w:rsidRDefault="002E5476" w:rsidP="002E5476">
      <w:pPr>
        <w:numPr>
          <w:ilvl w:val="0"/>
          <w:numId w:val="28"/>
        </w:numPr>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b/>
          <w:bCs/>
          <w:color w:val="000000"/>
          <w:kern w:val="0"/>
          <w:lang w:val="en-US" w:eastAsia="it-IT"/>
          <w14:ligatures w14:val="none"/>
        </w:rPr>
        <w:t>Equality</w:t>
      </w:r>
      <w:r w:rsidRPr="002E5476">
        <w:rPr>
          <w:rFonts w:ascii="Arial" w:eastAsia="Times New Roman" w:hAnsi="Arial" w:cs="Arial"/>
          <w:color w:val="000000"/>
          <w:kern w:val="0"/>
          <w:lang w:val="en-US" w:eastAsia="it-IT"/>
          <w14:ligatures w14:val="none"/>
        </w:rPr>
        <w:t xml:space="preserve"> means treating everyone the same.</w:t>
      </w:r>
    </w:p>
    <w:p w14:paraId="43E89821" w14:textId="77777777" w:rsidR="002E5476" w:rsidRPr="002E5476" w:rsidRDefault="002E5476" w:rsidP="002E5476">
      <w:pPr>
        <w:numPr>
          <w:ilvl w:val="0"/>
          <w:numId w:val="28"/>
        </w:numPr>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b/>
          <w:bCs/>
          <w:color w:val="000000"/>
          <w:kern w:val="0"/>
          <w:lang w:val="en-US" w:eastAsia="it-IT"/>
          <w14:ligatures w14:val="none"/>
        </w:rPr>
        <w:t>Equity</w:t>
      </w:r>
      <w:r w:rsidRPr="002E5476">
        <w:rPr>
          <w:rFonts w:ascii="Arial" w:eastAsia="Times New Roman" w:hAnsi="Arial" w:cs="Arial"/>
          <w:color w:val="000000"/>
          <w:kern w:val="0"/>
          <w:lang w:val="en-US" w:eastAsia="it-IT"/>
          <w14:ligatures w14:val="none"/>
        </w:rPr>
        <w:t xml:space="preserve"> means fairness, </w:t>
      </w:r>
      <w:proofErr w:type="spellStart"/>
      <w:r w:rsidRPr="002E5476">
        <w:rPr>
          <w:rFonts w:ascii="Arial" w:eastAsia="Times New Roman" w:hAnsi="Arial" w:cs="Arial"/>
          <w:color w:val="000000"/>
          <w:kern w:val="0"/>
          <w:lang w:val="en-US" w:eastAsia="it-IT"/>
          <w14:ligatures w14:val="none"/>
        </w:rPr>
        <w:t>recognising</w:t>
      </w:r>
      <w:proofErr w:type="spellEnd"/>
      <w:r w:rsidRPr="002E5476">
        <w:rPr>
          <w:rFonts w:ascii="Arial" w:eastAsia="Times New Roman" w:hAnsi="Arial" w:cs="Arial"/>
          <w:color w:val="000000"/>
          <w:kern w:val="0"/>
          <w:lang w:val="en-US" w:eastAsia="it-IT"/>
          <w14:ligatures w14:val="none"/>
        </w:rPr>
        <w:t xml:space="preserve"> different needs and circumstances.</w:t>
      </w:r>
    </w:p>
    <w:p w14:paraId="4D210FF7" w14:textId="77777777" w:rsidR="002E5476" w:rsidRPr="002E5476" w:rsidRDefault="002E5476" w:rsidP="002E5476">
      <w:pPr>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Equity focuses on fairness, while equality focuses on sameness, which may not lead to fair outcomes.</w:t>
      </w:r>
    </w:p>
    <w:p w14:paraId="086E58BE" w14:textId="77777777" w:rsidR="002E5476" w:rsidRPr="002E5476" w:rsidRDefault="002E5476" w:rsidP="002E5476">
      <w:pPr>
        <w:rPr>
          <w:rFonts w:ascii="Times New Roman" w:eastAsia="Times New Roman" w:hAnsi="Times New Roman" w:cs="Times New Roman"/>
          <w:kern w:val="0"/>
          <w:lang w:val="en-US" w:eastAsia="it-IT"/>
          <w14:ligatures w14:val="none"/>
        </w:rPr>
      </w:pPr>
    </w:p>
    <w:p w14:paraId="0C4F149E" w14:textId="77777777" w:rsidR="002E5476" w:rsidRPr="002E5476" w:rsidRDefault="002E5476" w:rsidP="002E5476">
      <w:pPr>
        <w:rPr>
          <w:rFonts w:ascii="Times New Roman" w:eastAsia="Times New Roman" w:hAnsi="Times New Roman" w:cs="Times New Roman"/>
          <w:kern w:val="0"/>
          <w:lang w:val="en-US" w:eastAsia="it-IT"/>
          <w14:ligatures w14:val="none"/>
        </w:rPr>
      </w:pPr>
      <w:r w:rsidRPr="002E5476">
        <w:rPr>
          <w:rFonts w:ascii="Cambria Math" w:eastAsia="Times New Roman" w:hAnsi="Cambria Math" w:cs="Cambria Math"/>
          <w:b/>
          <w:bCs/>
          <w:color w:val="000000"/>
          <w:kern w:val="0"/>
          <w:sz w:val="26"/>
          <w:szCs w:val="26"/>
          <w:lang w:val="en-US" w:eastAsia="it-IT"/>
          <w14:ligatures w14:val="none"/>
        </w:rPr>
        <w:t>⇒</w:t>
      </w:r>
      <w:r w:rsidRPr="002E5476">
        <w:rPr>
          <w:rFonts w:ascii="Arial" w:eastAsia="Times New Roman" w:hAnsi="Arial" w:cs="Arial"/>
          <w:b/>
          <w:bCs/>
          <w:color w:val="000000"/>
          <w:kern w:val="0"/>
          <w:sz w:val="26"/>
          <w:szCs w:val="26"/>
          <w:lang w:val="en-US" w:eastAsia="it-IT"/>
          <w14:ligatures w14:val="none"/>
        </w:rPr>
        <w:t xml:space="preserve"> Equity vs Efficiency</w:t>
      </w:r>
    </w:p>
    <w:p w14:paraId="50D6AF97"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Policies that improve equity may reduce efficiency, and vice versa. Governments must balance fairness with economic performance.</w:t>
      </w:r>
    </w:p>
    <w:p w14:paraId="571B048D"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​​Policies that improve equity may reduce incentives to work, leading to a loss of efficiency.</w:t>
      </w:r>
    </w:p>
    <w:p w14:paraId="428A871D" w14:textId="77777777" w:rsidR="002E5476" w:rsidRPr="002E5476" w:rsidRDefault="002E5476" w:rsidP="002E5476">
      <w:pPr>
        <w:spacing w:before="280" w:after="80"/>
        <w:outlineLvl w:val="2"/>
        <w:rPr>
          <w:rFonts w:ascii="Times New Roman" w:eastAsia="Times New Roman" w:hAnsi="Times New Roman" w:cs="Times New Roman"/>
          <w:b/>
          <w:bCs/>
          <w:kern w:val="0"/>
          <w:sz w:val="27"/>
          <w:szCs w:val="27"/>
          <w:lang w:val="it-IT" w:eastAsia="it-IT"/>
          <w14:ligatures w14:val="none"/>
        </w:rPr>
      </w:pPr>
      <w:r w:rsidRPr="002E5476">
        <w:rPr>
          <w:rFonts w:ascii="Cambria Math" w:eastAsia="Times New Roman" w:hAnsi="Cambria Math" w:cs="Cambria Math"/>
          <w:b/>
          <w:bCs/>
          <w:color w:val="000000"/>
          <w:kern w:val="0"/>
          <w:sz w:val="26"/>
          <w:szCs w:val="26"/>
          <w:lang w:val="it-IT" w:eastAsia="it-IT"/>
          <w14:ligatures w14:val="none"/>
        </w:rPr>
        <w:t>⇒</w:t>
      </w:r>
      <w:r w:rsidRPr="002E5476">
        <w:rPr>
          <w:rFonts w:ascii="Arial" w:eastAsia="Times New Roman" w:hAnsi="Arial" w:cs="Arial"/>
          <w:b/>
          <w:bCs/>
          <w:color w:val="000000"/>
          <w:kern w:val="0"/>
          <w:sz w:val="26"/>
          <w:szCs w:val="26"/>
          <w:lang w:val="it-IT" w:eastAsia="it-IT"/>
          <w14:ligatures w14:val="none"/>
        </w:rPr>
        <w:t xml:space="preserve"> Absolute and Relative </w:t>
      </w:r>
      <w:proofErr w:type="spellStart"/>
      <w:r w:rsidRPr="002E5476">
        <w:rPr>
          <w:rFonts w:ascii="Arial" w:eastAsia="Times New Roman" w:hAnsi="Arial" w:cs="Arial"/>
          <w:b/>
          <w:bCs/>
          <w:color w:val="000000"/>
          <w:kern w:val="0"/>
          <w:sz w:val="26"/>
          <w:szCs w:val="26"/>
          <w:lang w:val="it-IT" w:eastAsia="it-IT"/>
          <w14:ligatures w14:val="none"/>
        </w:rPr>
        <w:t>Poverty</w:t>
      </w:r>
      <w:proofErr w:type="spellEnd"/>
    </w:p>
    <w:p w14:paraId="576E40F8" w14:textId="48F0C7DB" w:rsidR="002E5476" w:rsidRPr="002E5476" w:rsidRDefault="002E5476" w:rsidP="002E5476">
      <w:pPr>
        <w:pStyle w:val="Paragrafoelenco"/>
        <w:numPr>
          <w:ilvl w:val="0"/>
          <w:numId w:val="74"/>
        </w:numPr>
        <w:spacing w:before="280"/>
        <w:textAlignment w:val="baseline"/>
        <w:outlineLvl w:val="2"/>
        <w:rPr>
          <w:rFonts w:ascii="Arial" w:eastAsia="Times New Roman" w:hAnsi="Arial" w:cs="Arial"/>
          <w:b/>
          <w:bCs/>
          <w:color w:val="000000"/>
          <w:kern w:val="0"/>
          <w:sz w:val="27"/>
          <w:szCs w:val="27"/>
          <w:lang w:val="en-US" w:eastAsia="it-IT"/>
          <w14:ligatures w14:val="none"/>
        </w:rPr>
      </w:pPr>
      <w:r w:rsidRPr="002E5476">
        <w:rPr>
          <w:rFonts w:ascii="Arial" w:eastAsia="Times New Roman" w:hAnsi="Arial" w:cs="Arial"/>
          <w:b/>
          <w:bCs/>
          <w:color w:val="000000"/>
          <w:kern w:val="0"/>
          <w:lang w:val="en-US" w:eastAsia="it-IT"/>
          <w14:ligatures w14:val="none"/>
        </w:rPr>
        <w:t>Absolute poverty</w:t>
      </w:r>
      <w:r w:rsidRPr="002E5476">
        <w:rPr>
          <w:rFonts w:ascii="Arial" w:eastAsia="Times New Roman" w:hAnsi="Arial" w:cs="Arial"/>
          <w:color w:val="000000"/>
          <w:kern w:val="0"/>
          <w:lang w:val="en-US" w:eastAsia="it-IT"/>
          <w14:ligatures w14:val="none"/>
        </w:rPr>
        <w:t xml:space="preserve"> refers to lack of basic necessities.</w:t>
      </w:r>
    </w:p>
    <w:p w14:paraId="3BBF5757" w14:textId="29C9AE3B" w:rsidR="002E5476" w:rsidRPr="002E5476" w:rsidRDefault="002E5476" w:rsidP="002E5476">
      <w:pPr>
        <w:pStyle w:val="Paragrafoelenco"/>
        <w:numPr>
          <w:ilvl w:val="0"/>
          <w:numId w:val="74"/>
        </w:numPr>
        <w:spacing w:after="80"/>
        <w:textAlignment w:val="baseline"/>
        <w:outlineLvl w:val="2"/>
        <w:rPr>
          <w:rFonts w:ascii="Arial" w:eastAsia="Times New Roman" w:hAnsi="Arial" w:cs="Arial"/>
          <w:b/>
          <w:bCs/>
          <w:color w:val="434343"/>
          <w:kern w:val="0"/>
          <w:sz w:val="27"/>
          <w:szCs w:val="27"/>
          <w:lang w:val="en-US" w:eastAsia="it-IT"/>
          <w14:ligatures w14:val="none"/>
        </w:rPr>
      </w:pPr>
      <w:r w:rsidRPr="002E5476">
        <w:rPr>
          <w:rFonts w:ascii="Arial" w:eastAsia="Times New Roman" w:hAnsi="Arial" w:cs="Arial"/>
          <w:b/>
          <w:bCs/>
          <w:color w:val="000000"/>
          <w:kern w:val="0"/>
          <w:lang w:val="en-US" w:eastAsia="it-IT"/>
          <w14:ligatures w14:val="none"/>
        </w:rPr>
        <w:t>Relative poverty</w:t>
      </w:r>
      <w:r w:rsidRPr="002E5476">
        <w:rPr>
          <w:rFonts w:ascii="Arial" w:eastAsia="Times New Roman" w:hAnsi="Arial" w:cs="Arial"/>
          <w:color w:val="000000"/>
          <w:kern w:val="0"/>
          <w:lang w:val="en-US" w:eastAsia="it-IT"/>
          <w14:ligatures w14:val="none"/>
        </w:rPr>
        <w:t xml:space="preserve"> refers to low income compared to the rest of society.</w:t>
      </w:r>
    </w:p>
    <w:p w14:paraId="36867800" w14:textId="77777777" w:rsidR="002E5476" w:rsidRPr="002E5476" w:rsidRDefault="002E5476" w:rsidP="002E5476">
      <w:pPr>
        <w:spacing w:before="280" w:after="80"/>
        <w:outlineLvl w:val="2"/>
        <w:rPr>
          <w:rFonts w:ascii="Times New Roman" w:eastAsia="Times New Roman" w:hAnsi="Times New Roman" w:cs="Times New Roman"/>
          <w:b/>
          <w:bCs/>
          <w:kern w:val="0"/>
          <w:sz w:val="27"/>
          <w:szCs w:val="27"/>
          <w:lang w:val="en-US" w:eastAsia="it-IT"/>
          <w14:ligatures w14:val="none"/>
        </w:rPr>
      </w:pPr>
      <w:r w:rsidRPr="002E5476">
        <w:rPr>
          <w:rFonts w:ascii="Arial" w:eastAsia="Times New Roman" w:hAnsi="Arial" w:cs="Arial"/>
          <w:b/>
          <w:bCs/>
          <w:color w:val="000000"/>
          <w:kern w:val="0"/>
          <w:sz w:val="26"/>
          <w:szCs w:val="26"/>
          <w:lang w:val="en-US" w:eastAsia="it-IT"/>
          <w14:ligatures w14:val="none"/>
        </w:rPr>
        <w:t> The Poverty Trap</w:t>
      </w:r>
    </w:p>
    <w:p w14:paraId="5FB67835"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The poverty trap occurs when welfare benefits reduce incentives to work, keeping individuals stuck in poverty.</w:t>
      </w:r>
    </w:p>
    <w:p w14:paraId="762E6BC8"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High marginal rates of withdrawal of benefits reduce incentives to work, trapping individuals in poverty.</w:t>
      </w:r>
    </w:p>
    <w:p w14:paraId="6DE9D263" w14:textId="77777777" w:rsidR="002E5476" w:rsidRPr="002E5476" w:rsidRDefault="002E5476" w:rsidP="002E5476">
      <w:pPr>
        <w:spacing w:before="280" w:after="80"/>
        <w:outlineLvl w:val="2"/>
        <w:rPr>
          <w:rFonts w:ascii="Times New Roman" w:eastAsia="Times New Roman" w:hAnsi="Times New Roman" w:cs="Times New Roman"/>
          <w:b/>
          <w:bCs/>
          <w:kern w:val="0"/>
          <w:sz w:val="27"/>
          <w:szCs w:val="27"/>
          <w:lang w:val="it-IT" w:eastAsia="it-IT"/>
          <w14:ligatures w14:val="none"/>
        </w:rPr>
      </w:pPr>
      <w:r w:rsidRPr="002E5476">
        <w:rPr>
          <w:rFonts w:ascii="Arial" w:eastAsia="Times New Roman" w:hAnsi="Arial" w:cs="Arial"/>
          <w:b/>
          <w:bCs/>
          <w:color w:val="000000"/>
          <w:kern w:val="0"/>
          <w:sz w:val="26"/>
          <w:szCs w:val="26"/>
          <w:lang w:val="it-IT" w:eastAsia="it-IT"/>
          <w14:ligatures w14:val="none"/>
        </w:rPr>
        <w:t>Policies for Equity and Equality</w:t>
      </w:r>
    </w:p>
    <w:p w14:paraId="3E390E09" w14:textId="11AC78BB" w:rsidR="002E5476" w:rsidRPr="002E5476" w:rsidRDefault="002E5476" w:rsidP="002E5476">
      <w:pPr>
        <w:pStyle w:val="Paragrafoelenco"/>
        <w:numPr>
          <w:ilvl w:val="0"/>
          <w:numId w:val="74"/>
        </w:numPr>
        <w:spacing w:before="240" w:after="240"/>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color w:val="000000"/>
          <w:kern w:val="0"/>
          <w:u w:val="single"/>
          <w:lang w:val="en-US" w:eastAsia="it-IT"/>
          <w14:ligatures w14:val="none"/>
        </w:rPr>
        <w:t>Negative income tax</w:t>
      </w:r>
      <w:r w:rsidRPr="002E5476">
        <w:rPr>
          <w:rFonts w:ascii="Arial" w:eastAsia="Times New Roman" w:hAnsi="Arial" w:cs="Arial"/>
          <w:color w:val="000000"/>
          <w:kern w:val="0"/>
          <w:lang w:val="en-US" w:eastAsia="it-IT"/>
          <w14:ligatures w14:val="none"/>
        </w:rPr>
        <w:t xml:space="preserve">: </w:t>
      </w:r>
      <w:r w:rsidRPr="002E5476">
        <w:rPr>
          <w:rFonts w:ascii="Arial" w:eastAsia="Times New Roman" w:hAnsi="Arial" w:cs="Arial"/>
          <w:i/>
          <w:iCs/>
          <w:color w:val="000000"/>
          <w:kern w:val="0"/>
          <w:lang w:val="en-US" w:eastAsia="it-IT"/>
          <w14:ligatures w14:val="none"/>
        </w:rPr>
        <w:t xml:space="preserve">Negative income tax provides financial support to </w:t>
      </w:r>
      <w:r w:rsidRPr="002E5476">
        <w:rPr>
          <w:rFonts w:ascii="Arial" w:eastAsia="Times New Roman" w:hAnsi="Arial" w:cs="Arial"/>
          <w:color w:val="000000"/>
          <w:kern w:val="0"/>
          <w:lang w:val="en-US" w:eastAsia="it-IT"/>
          <w14:ligatures w14:val="none"/>
        </w:rPr>
        <w:t>low-income earners through the tax system.</w:t>
      </w:r>
    </w:p>
    <w:p w14:paraId="2DDC42AB" w14:textId="77777777" w:rsidR="002E5476" w:rsidRPr="002E5476" w:rsidRDefault="002E5476" w:rsidP="002E5476">
      <w:pPr>
        <w:spacing w:before="240"/>
        <w:rPr>
          <w:rFonts w:ascii="Times New Roman" w:eastAsia="Times New Roman" w:hAnsi="Times New Roman" w:cs="Times New Roman"/>
          <w:kern w:val="0"/>
          <w:lang w:val="en-US" w:eastAsia="it-IT"/>
          <w14:ligatures w14:val="none"/>
        </w:rPr>
      </w:pPr>
      <w:r w:rsidRPr="002E5476">
        <w:rPr>
          <w:rFonts w:ascii="Arial" w:eastAsia="Times New Roman" w:hAnsi="Arial" w:cs="Arial"/>
          <w:b/>
          <w:bCs/>
          <w:color w:val="000000"/>
          <w:kern w:val="0"/>
          <w:lang w:val="en-US" w:eastAsia="it-IT"/>
          <w14:ligatures w14:val="none"/>
        </w:rPr>
        <w:t xml:space="preserve">Advantage: </w:t>
      </w:r>
      <w:r w:rsidRPr="002E5476">
        <w:rPr>
          <w:rFonts w:ascii="Arial" w:eastAsia="Times New Roman" w:hAnsi="Arial" w:cs="Arial"/>
          <w:color w:val="000000"/>
          <w:kern w:val="0"/>
          <w:lang w:val="en-US" w:eastAsia="it-IT"/>
          <w14:ligatures w14:val="none"/>
        </w:rPr>
        <w:t>It targets poverty directly while maintaining incentives to work.</w:t>
      </w:r>
    </w:p>
    <w:p w14:paraId="75F653F6" w14:textId="77777777" w:rsidR="002E5476" w:rsidRPr="002E5476" w:rsidRDefault="002E5476" w:rsidP="002E5476">
      <w:pPr>
        <w:spacing w:after="240"/>
        <w:rPr>
          <w:rFonts w:ascii="Times New Roman" w:eastAsia="Times New Roman" w:hAnsi="Times New Roman" w:cs="Times New Roman"/>
          <w:kern w:val="0"/>
          <w:lang w:val="en-US" w:eastAsia="it-IT"/>
          <w14:ligatures w14:val="none"/>
        </w:rPr>
      </w:pPr>
      <w:r w:rsidRPr="002E5476">
        <w:rPr>
          <w:rFonts w:ascii="Arial" w:eastAsia="Times New Roman" w:hAnsi="Arial" w:cs="Arial"/>
          <w:b/>
          <w:bCs/>
          <w:color w:val="000000"/>
          <w:kern w:val="0"/>
          <w:lang w:val="en-US" w:eastAsia="it-IT"/>
          <w14:ligatures w14:val="none"/>
        </w:rPr>
        <w:t xml:space="preserve">Limitation: </w:t>
      </w:r>
      <w:r w:rsidRPr="002E5476">
        <w:rPr>
          <w:rFonts w:ascii="Arial" w:eastAsia="Times New Roman" w:hAnsi="Arial" w:cs="Arial"/>
          <w:color w:val="000000"/>
          <w:kern w:val="0"/>
          <w:lang w:val="en-US" w:eastAsia="it-IT"/>
          <w14:ligatures w14:val="none"/>
        </w:rPr>
        <w:t>It can be expensive to administer and requires accurate income information.</w:t>
      </w:r>
    </w:p>
    <w:p w14:paraId="06000D44" w14:textId="142C34B2" w:rsidR="002E5476" w:rsidRPr="002E5476" w:rsidRDefault="002E5476" w:rsidP="002E5476">
      <w:pPr>
        <w:pStyle w:val="Paragrafoelenco"/>
        <w:numPr>
          <w:ilvl w:val="0"/>
          <w:numId w:val="74"/>
        </w:numPr>
        <w:spacing w:before="240" w:after="240"/>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color w:val="000000"/>
          <w:kern w:val="0"/>
          <w:u w:val="single"/>
          <w:lang w:val="en-US" w:eastAsia="it-IT"/>
          <w14:ligatures w14:val="none"/>
        </w:rPr>
        <w:t>Universal benefits</w:t>
      </w:r>
      <w:r w:rsidRPr="002E5476">
        <w:rPr>
          <w:rFonts w:ascii="Arial" w:eastAsia="Times New Roman" w:hAnsi="Arial" w:cs="Arial"/>
          <w:color w:val="000000"/>
          <w:kern w:val="0"/>
          <w:lang w:val="en-US" w:eastAsia="it-IT"/>
          <w14:ligatures w14:val="none"/>
        </w:rPr>
        <w:t>: Universal benefits are paid to all individuals regardless of income.</w:t>
      </w:r>
    </w:p>
    <w:p w14:paraId="4B0997C9" w14:textId="77777777" w:rsidR="002E5476" w:rsidRPr="002E5476" w:rsidRDefault="002E5476" w:rsidP="002E5476">
      <w:pPr>
        <w:spacing w:before="240"/>
        <w:rPr>
          <w:rFonts w:ascii="Times New Roman" w:eastAsia="Times New Roman" w:hAnsi="Times New Roman" w:cs="Times New Roman"/>
          <w:kern w:val="0"/>
          <w:lang w:val="en-US" w:eastAsia="it-IT"/>
          <w14:ligatures w14:val="none"/>
        </w:rPr>
      </w:pPr>
      <w:r w:rsidRPr="002E5476">
        <w:rPr>
          <w:rFonts w:ascii="Arial" w:eastAsia="Times New Roman" w:hAnsi="Arial" w:cs="Arial"/>
          <w:b/>
          <w:bCs/>
          <w:color w:val="000000"/>
          <w:kern w:val="0"/>
          <w:lang w:val="en-US" w:eastAsia="it-IT"/>
          <w14:ligatures w14:val="none"/>
        </w:rPr>
        <w:t xml:space="preserve">Advantage: </w:t>
      </w:r>
      <w:r w:rsidRPr="002E5476">
        <w:rPr>
          <w:rFonts w:ascii="Arial" w:eastAsia="Times New Roman" w:hAnsi="Arial" w:cs="Arial"/>
          <w:color w:val="000000"/>
          <w:kern w:val="0"/>
          <w:lang w:val="en-US" w:eastAsia="it-IT"/>
          <w14:ligatures w14:val="none"/>
        </w:rPr>
        <w:t>They reduce poverty and avoid stigma or exclusion.</w:t>
      </w:r>
    </w:p>
    <w:p w14:paraId="4A10C8B2" w14:textId="77777777" w:rsidR="002E5476" w:rsidRPr="002E5476" w:rsidRDefault="002E5476" w:rsidP="002E5476">
      <w:pPr>
        <w:spacing w:after="240"/>
        <w:rPr>
          <w:rFonts w:ascii="Times New Roman" w:eastAsia="Times New Roman" w:hAnsi="Times New Roman" w:cs="Times New Roman"/>
          <w:kern w:val="0"/>
          <w:lang w:val="en-US" w:eastAsia="it-IT"/>
          <w14:ligatures w14:val="none"/>
        </w:rPr>
      </w:pPr>
      <w:r w:rsidRPr="002E5476">
        <w:rPr>
          <w:rFonts w:ascii="Arial" w:eastAsia="Times New Roman" w:hAnsi="Arial" w:cs="Arial"/>
          <w:b/>
          <w:bCs/>
          <w:color w:val="000000"/>
          <w:kern w:val="0"/>
          <w:lang w:val="en-US" w:eastAsia="it-IT"/>
          <w14:ligatures w14:val="none"/>
        </w:rPr>
        <w:t xml:space="preserve">Limitation: </w:t>
      </w:r>
      <w:r w:rsidRPr="002E5476">
        <w:rPr>
          <w:rFonts w:ascii="Arial" w:eastAsia="Times New Roman" w:hAnsi="Arial" w:cs="Arial"/>
          <w:color w:val="000000"/>
          <w:kern w:val="0"/>
          <w:lang w:val="en-US" w:eastAsia="it-IT"/>
          <w14:ligatures w14:val="none"/>
        </w:rPr>
        <w:t>They are costly and may benefit high-income households unnecessarily.</w:t>
      </w:r>
    </w:p>
    <w:p w14:paraId="00F023DE" w14:textId="515FA7F5" w:rsidR="002E5476" w:rsidRPr="002E5476" w:rsidRDefault="002E5476" w:rsidP="002E5476">
      <w:pPr>
        <w:pStyle w:val="Paragrafoelenco"/>
        <w:numPr>
          <w:ilvl w:val="0"/>
          <w:numId w:val="74"/>
        </w:numPr>
        <w:spacing w:before="240" w:after="240"/>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color w:val="000000"/>
          <w:kern w:val="0"/>
          <w:u w:val="single"/>
          <w:lang w:val="en-US" w:eastAsia="it-IT"/>
          <w14:ligatures w14:val="none"/>
        </w:rPr>
        <w:t>Means-tested benefits</w:t>
      </w:r>
      <w:r w:rsidRPr="002E5476">
        <w:rPr>
          <w:rFonts w:ascii="Arial" w:eastAsia="Times New Roman" w:hAnsi="Arial" w:cs="Arial"/>
          <w:color w:val="000000"/>
          <w:kern w:val="0"/>
          <w:lang w:val="en-US" w:eastAsia="it-IT"/>
          <w14:ligatures w14:val="none"/>
        </w:rPr>
        <w:t>: Means-tested benefits are paid only to those below a certain income level.</w:t>
      </w:r>
    </w:p>
    <w:p w14:paraId="179CAEE7" w14:textId="77777777" w:rsidR="002E5476" w:rsidRPr="002E5476" w:rsidRDefault="002E5476" w:rsidP="002E5476">
      <w:pPr>
        <w:spacing w:before="240"/>
        <w:rPr>
          <w:rFonts w:ascii="Times New Roman" w:eastAsia="Times New Roman" w:hAnsi="Times New Roman" w:cs="Times New Roman"/>
          <w:kern w:val="0"/>
          <w:lang w:val="en-US" w:eastAsia="it-IT"/>
          <w14:ligatures w14:val="none"/>
        </w:rPr>
      </w:pPr>
      <w:r w:rsidRPr="002E5476">
        <w:rPr>
          <w:rFonts w:ascii="Arial" w:eastAsia="Times New Roman" w:hAnsi="Arial" w:cs="Arial"/>
          <w:b/>
          <w:bCs/>
          <w:color w:val="000000"/>
          <w:kern w:val="0"/>
          <w:lang w:val="en-US" w:eastAsia="it-IT"/>
          <w14:ligatures w14:val="none"/>
        </w:rPr>
        <w:t xml:space="preserve">Advantage: </w:t>
      </w:r>
      <w:r w:rsidRPr="002E5476">
        <w:rPr>
          <w:rFonts w:ascii="Arial" w:eastAsia="Times New Roman" w:hAnsi="Arial" w:cs="Arial"/>
          <w:color w:val="000000"/>
          <w:kern w:val="0"/>
          <w:lang w:val="en-US" w:eastAsia="it-IT"/>
          <w14:ligatures w14:val="none"/>
        </w:rPr>
        <w:t>They target resources efficiently towards those most in need.</w:t>
      </w:r>
    </w:p>
    <w:p w14:paraId="70EE90AF" w14:textId="77777777" w:rsidR="002E5476" w:rsidRPr="002E5476" w:rsidRDefault="002E5476" w:rsidP="002E5476">
      <w:pPr>
        <w:spacing w:after="240"/>
        <w:rPr>
          <w:rFonts w:ascii="Times New Roman" w:eastAsia="Times New Roman" w:hAnsi="Times New Roman" w:cs="Times New Roman"/>
          <w:kern w:val="0"/>
          <w:lang w:val="en-US" w:eastAsia="it-IT"/>
          <w14:ligatures w14:val="none"/>
        </w:rPr>
      </w:pPr>
      <w:r w:rsidRPr="002E5476">
        <w:rPr>
          <w:rFonts w:ascii="Arial" w:eastAsia="Times New Roman" w:hAnsi="Arial" w:cs="Arial"/>
          <w:b/>
          <w:bCs/>
          <w:color w:val="000000"/>
          <w:kern w:val="0"/>
          <w:lang w:val="en-US" w:eastAsia="it-IT"/>
          <w14:ligatures w14:val="none"/>
        </w:rPr>
        <w:t xml:space="preserve">Limitation: </w:t>
      </w:r>
      <w:r w:rsidRPr="002E5476">
        <w:rPr>
          <w:rFonts w:ascii="Arial" w:eastAsia="Times New Roman" w:hAnsi="Arial" w:cs="Arial"/>
          <w:color w:val="000000"/>
          <w:kern w:val="0"/>
          <w:lang w:val="en-US" w:eastAsia="it-IT"/>
          <w14:ligatures w14:val="none"/>
        </w:rPr>
        <w:t>They may create a poverty trap by reducing incentives to work</w:t>
      </w:r>
    </w:p>
    <w:p w14:paraId="0B317AD5" w14:textId="0F2C5ABC" w:rsidR="002E5476" w:rsidRPr="002E5476" w:rsidRDefault="002E5476" w:rsidP="002E5476">
      <w:pPr>
        <w:pStyle w:val="Paragrafoelenco"/>
        <w:numPr>
          <w:ilvl w:val="0"/>
          <w:numId w:val="74"/>
        </w:numPr>
        <w:spacing w:before="240" w:after="240"/>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color w:val="000000"/>
          <w:kern w:val="0"/>
          <w:lang w:val="en-US" w:eastAsia="it-IT"/>
          <w14:ligatures w14:val="none"/>
        </w:rPr>
        <w:lastRenderedPageBreak/>
        <w:t>Universal basic income: Universal basic income provides a fixed payment to all individuals regardless of employment status.</w:t>
      </w:r>
    </w:p>
    <w:p w14:paraId="0441F2CF" w14:textId="77777777" w:rsidR="002E5476" w:rsidRPr="002E5476" w:rsidRDefault="002E5476" w:rsidP="002E5476">
      <w:pPr>
        <w:spacing w:before="240"/>
        <w:rPr>
          <w:rFonts w:ascii="Times New Roman" w:eastAsia="Times New Roman" w:hAnsi="Times New Roman" w:cs="Times New Roman"/>
          <w:kern w:val="0"/>
          <w:lang w:val="en-US" w:eastAsia="it-IT"/>
          <w14:ligatures w14:val="none"/>
        </w:rPr>
      </w:pPr>
      <w:r w:rsidRPr="002E5476">
        <w:rPr>
          <w:rFonts w:ascii="Arial" w:eastAsia="Times New Roman" w:hAnsi="Arial" w:cs="Arial"/>
          <w:b/>
          <w:bCs/>
          <w:color w:val="000000"/>
          <w:kern w:val="0"/>
          <w:lang w:val="en-US" w:eastAsia="it-IT"/>
          <w14:ligatures w14:val="none"/>
        </w:rPr>
        <w:t xml:space="preserve">Advantage: </w:t>
      </w:r>
      <w:r w:rsidRPr="002E5476">
        <w:rPr>
          <w:rFonts w:ascii="Arial" w:eastAsia="Times New Roman" w:hAnsi="Arial" w:cs="Arial"/>
          <w:color w:val="000000"/>
          <w:kern w:val="0"/>
          <w:lang w:val="en-US" w:eastAsia="it-IT"/>
          <w14:ligatures w14:val="none"/>
        </w:rPr>
        <w:t>It reduces poverty and income insecurity.</w:t>
      </w:r>
    </w:p>
    <w:p w14:paraId="710C8FDE" w14:textId="77777777" w:rsidR="002E5476" w:rsidRPr="002E5476" w:rsidRDefault="002E5476" w:rsidP="002E5476">
      <w:pPr>
        <w:spacing w:after="240"/>
        <w:rPr>
          <w:rFonts w:ascii="Times New Roman" w:eastAsia="Times New Roman" w:hAnsi="Times New Roman" w:cs="Times New Roman"/>
          <w:kern w:val="0"/>
          <w:lang w:val="en-US" w:eastAsia="it-IT"/>
          <w14:ligatures w14:val="none"/>
        </w:rPr>
      </w:pPr>
      <w:r w:rsidRPr="002E5476">
        <w:rPr>
          <w:rFonts w:ascii="Arial" w:eastAsia="Times New Roman" w:hAnsi="Arial" w:cs="Arial"/>
          <w:b/>
          <w:bCs/>
          <w:color w:val="000000"/>
          <w:kern w:val="0"/>
          <w:lang w:val="en-US" w:eastAsia="it-IT"/>
          <w14:ligatures w14:val="none"/>
        </w:rPr>
        <w:t xml:space="preserve">Limitation: </w:t>
      </w:r>
      <w:r w:rsidRPr="002E5476">
        <w:rPr>
          <w:rFonts w:ascii="Arial" w:eastAsia="Times New Roman" w:hAnsi="Arial" w:cs="Arial"/>
          <w:color w:val="000000"/>
          <w:kern w:val="0"/>
          <w:lang w:val="en-US" w:eastAsia="it-IT"/>
          <w14:ligatures w14:val="none"/>
        </w:rPr>
        <w:t>It is very expensive and may reduce labour supply.</w:t>
      </w:r>
    </w:p>
    <w:p w14:paraId="09F818FC"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While redistribution policies can improve equity, they may reduce work incentives and lead to a loss of efficiency.</w:t>
      </w:r>
    </w:p>
    <w:p w14:paraId="0DE32D3A" w14:textId="77777777" w:rsidR="002E5476" w:rsidRPr="002E5476" w:rsidRDefault="002E5476" w:rsidP="002E5476">
      <w:pPr>
        <w:spacing w:after="240"/>
        <w:rPr>
          <w:rFonts w:ascii="Times New Roman" w:eastAsia="Times New Roman" w:hAnsi="Times New Roman" w:cs="Times New Roman"/>
          <w:kern w:val="0"/>
          <w:lang w:val="en-US" w:eastAsia="it-IT"/>
          <w14:ligatures w14:val="none"/>
        </w:rPr>
      </w:pPr>
      <w:r w:rsidRPr="002E5476">
        <w:rPr>
          <w:rFonts w:ascii="Times New Roman" w:eastAsia="Times New Roman" w:hAnsi="Times New Roman" w:cs="Times New Roman"/>
          <w:kern w:val="0"/>
          <w:lang w:val="en-US" w:eastAsia="it-IT"/>
          <w14:ligatures w14:val="none"/>
        </w:rPr>
        <w:br/>
      </w:r>
      <w:r w:rsidRPr="002E5476">
        <w:rPr>
          <w:rFonts w:ascii="Times New Roman" w:eastAsia="Times New Roman" w:hAnsi="Times New Roman" w:cs="Times New Roman"/>
          <w:kern w:val="0"/>
          <w:lang w:val="en-US" w:eastAsia="it-IT"/>
          <w14:ligatures w14:val="none"/>
        </w:rPr>
        <w:br/>
      </w:r>
      <w:r w:rsidRPr="002E5476">
        <w:rPr>
          <w:rFonts w:ascii="Times New Roman" w:eastAsia="Times New Roman" w:hAnsi="Times New Roman" w:cs="Times New Roman"/>
          <w:kern w:val="0"/>
          <w:lang w:val="en-US" w:eastAsia="it-IT"/>
          <w14:ligatures w14:val="none"/>
        </w:rPr>
        <w:br/>
      </w:r>
      <w:r w:rsidRPr="002E5476">
        <w:rPr>
          <w:rFonts w:ascii="Times New Roman" w:eastAsia="Times New Roman" w:hAnsi="Times New Roman" w:cs="Times New Roman"/>
          <w:kern w:val="0"/>
          <w:lang w:val="en-US" w:eastAsia="it-IT"/>
          <w14:ligatures w14:val="none"/>
        </w:rPr>
        <w:br/>
      </w:r>
      <w:r w:rsidRPr="002E5476">
        <w:rPr>
          <w:rFonts w:ascii="Times New Roman" w:eastAsia="Times New Roman" w:hAnsi="Times New Roman" w:cs="Times New Roman"/>
          <w:kern w:val="0"/>
          <w:lang w:val="en-US" w:eastAsia="it-IT"/>
          <w14:ligatures w14:val="none"/>
        </w:rPr>
        <w:br/>
      </w:r>
    </w:p>
    <w:p w14:paraId="5B986880" w14:textId="77777777" w:rsidR="002E5476" w:rsidRDefault="002E5476" w:rsidP="002E5476">
      <w:pPr>
        <w:spacing w:before="360" w:after="80"/>
        <w:outlineLvl w:val="1"/>
        <w:rPr>
          <w:rFonts w:ascii="Arial" w:eastAsia="Times New Roman" w:hAnsi="Arial" w:cs="Arial"/>
          <w:b/>
          <w:bCs/>
          <w:color w:val="E97132"/>
          <w:kern w:val="0"/>
          <w:sz w:val="46"/>
          <w:szCs w:val="46"/>
          <w:lang w:val="en-US" w:eastAsia="it-IT"/>
          <w14:ligatures w14:val="none"/>
        </w:rPr>
      </w:pPr>
    </w:p>
    <w:p w14:paraId="430475BD" w14:textId="77777777" w:rsidR="002E5476" w:rsidRDefault="002E5476" w:rsidP="002E5476">
      <w:pPr>
        <w:spacing w:before="360" w:after="80"/>
        <w:outlineLvl w:val="1"/>
        <w:rPr>
          <w:rFonts w:ascii="Arial" w:eastAsia="Times New Roman" w:hAnsi="Arial" w:cs="Arial"/>
          <w:b/>
          <w:bCs/>
          <w:color w:val="E97132"/>
          <w:kern w:val="0"/>
          <w:sz w:val="46"/>
          <w:szCs w:val="46"/>
          <w:lang w:val="en-US" w:eastAsia="it-IT"/>
          <w14:ligatures w14:val="none"/>
        </w:rPr>
      </w:pPr>
    </w:p>
    <w:p w14:paraId="0E8C9B18" w14:textId="77777777" w:rsidR="002E5476" w:rsidRDefault="002E5476" w:rsidP="002E5476">
      <w:pPr>
        <w:spacing w:before="360" w:after="80"/>
        <w:outlineLvl w:val="1"/>
        <w:rPr>
          <w:rFonts w:ascii="Arial" w:eastAsia="Times New Roman" w:hAnsi="Arial" w:cs="Arial"/>
          <w:b/>
          <w:bCs/>
          <w:color w:val="E97132"/>
          <w:kern w:val="0"/>
          <w:sz w:val="46"/>
          <w:szCs w:val="46"/>
          <w:lang w:val="en-US" w:eastAsia="it-IT"/>
          <w14:ligatures w14:val="none"/>
        </w:rPr>
      </w:pPr>
    </w:p>
    <w:p w14:paraId="39BDEE9D" w14:textId="77777777" w:rsidR="002E5476" w:rsidRDefault="002E5476" w:rsidP="002E5476">
      <w:pPr>
        <w:spacing w:before="360" w:after="80"/>
        <w:outlineLvl w:val="1"/>
        <w:rPr>
          <w:rFonts w:ascii="Arial" w:eastAsia="Times New Roman" w:hAnsi="Arial" w:cs="Arial"/>
          <w:b/>
          <w:bCs/>
          <w:color w:val="E97132"/>
          <w:kern w:val="0"/>
          <w:sz w:val="46"/>
          <w:szCs w:val="46"/>
          <w:lang w:val="en-US" w:eastAsia="it-IT"/>
          <w14:ligatures w14:val="none"/>
        </w:rPr>
      </w:pPr>
    </w:p>
    <w:p w14:paraId="7F051AD6" w14:textId="77777777" w:rsidR="002E5476" w:rsidRDefault="002E5476" w:rsidP="002E5476">
      <w:pPr>
        <w:spacing w:before="360" w:after="80"/>
        <w:outlineLvl w:val="1"/>
        <w:rPr>
          <w:rFonts w:ascii="Arial" w:eastAsia="Times New Roman" w:hAnsi="Arial" w:cs="Arial"/>
          <w:b/>
          <w:bCs/>
          <w:color w:val="E97132"/>
          <w:kern w:val="0"/>
          <w:sz w:val="46"/>
          <w:szCs w:val="46"/>
          <w:lang w:val="en-US" w:eastAsia="it-IT"/>
          <w14:ligatures w14:val="none"/>
        </w:rPr>
      </w:pPr>
    </w:p>
    <w:p w14:paraId="0F5277C9" w14:textId="77777777" w:rsidR="002E5476" w:rsidRDefault="002E5476" w:rsidP="002E5476">
      <w:pPr>
        <w:spacing w:before="360" w:after="80"/>
        <w:outlineLvl w:val="1"/>
        <w:rPr>
          <w:rFonts w:ascii="Arial" w:eastAsia="Times New Roman" w:hAnsi="Arial" w:cs="Arial"/>
          <w:b/>
          <w:bCs/>
          <w:color w:val="E97132"/>
          <w:kern w:val="0"/>
          <w:sz w:val="46"/>
          <w:szCs w:val="46"/>
          <w:lang w:val="en-US" w:eastAsia="it-IT"/>
          <w14:ligatures w14:val="none"/>
        </w:rPr>
      </w:pPr>
    </w:p>
    <w:p w14:paraId="609FBE8B" w14:textId="77777777" w:rsidR="00683D0C" w:rsidRDefault="00683D0C" w:rsidP="002E5476">
      <w:pPr>
        <w:spacing w:before="360" w:after="80"/>
        <w:outlineLvl w:val="1"/>
        <w:rPr>
          <w:rFonts w:ascii="Arial" w:eastAsia="Times New Roman" w:hAnsi="Arial" w:cs="Arial"/>
          <w:b/>
          <w:bCs/>
          <w:color w:val="E97132"/>
          <w:kern w:val="0"/>
          <w:sz w:val="46"/>
          <w:szCs w:val="46"/>
          <w:lang w:val="en-US" w:eastAsia="it-IT"/>
          <w14:ligatures w14:val="none"/>
        </w:rPr>
      </w:pPr>
    </w:p>
    <w:p w14:paraId="088AEE80" w14:textId="77777777" w:rsidR="00683D0C" w:rsidRDefault="00683D0C" w:rsidP="002E5476">
      <w:pPr>
        <w:spacing w:before="360" w:after="80"/>
        <w:outlineLvl w:val="1"/>
        <w:rPr>
          <w:rFonts w:ascii="Arial" w:eastAsia="Times New Roman" w:hAnsi="Arial" w:cs="Arial"/>
          <w:b/>
          <w:bCs/>
          <w:color w:val="E97132"/>
          <w:kern w:val="0"/>
          <w:sz w:val="46"/>
          <w:szCs w:val="46"/>
          <w:lang w:val="en-US" w:eastAsia="it-IT"/>
          <w14:ligatures w14:val="none"/>
        </w:rPr>
      </w:pPr>
    </w:p>
    <w:p w14:paraId="088DB3CA" w14:textId="77777777" w:rsidR="00683D0C" w:rsidRDefault="00683D0C" w:rsidP="002E5476">
      <w:pPr>
        <w:spacing w:before="360" w:after="80"/>
        <w:outlineLvl w:val="1"/>
        <w:rPr>
          <w:rFonts w:ascii="Arial" w:eastAsia="Times New Roman" w:hAnsi="Arial" w:cs="Arial"/>
          <w:b/>
          <w:bCs/>
          <w:color w:val="E97132"/>
          <w:kern w:val="0"/>
          <w:sz w:val="46"/>
          <w:szCs w:val="46"/>
          <w:lang w:val="en-US" w:eastAsia="it-IT"/>
          <w14:ligatures w14:val="none"/>
        </w:rPr>
      </w:pPr>
    </w:p>
    <w:p w14:paraId="3F04C9EF" w14:textId="77777777" w:rsidR="00683D0C" w:rsidRDefault="00683D0C" w:rsidP="002E5476">
      <w:pPr>
        <w:spacing w:before="360" w:after="80"/>
        <w:outlineLvl w:val="1"/>
        <w:rPr>
          <w:rFonts w:ascii="Arial" w:eastAsia="Times New Roman" w:hAnsi="Arial" w:cs="Arial"/>
          <w:b/>
          <w:bCs/>
          <w:color w:val="E97132"/>
          <w:kern w:val="0"/>
          <w:sz w:val="46"/>
          <w:szCs w:val="46"/>
          <w:lang w:val="en-US" w:eastAsia="it-IT"/>
          <w14:ligatures w14:val="none"/>
        </w:rPr>
      </w:pPr>
    </w:p>
    <w:p w14:paraId="5F4ACDF4" w14:textId="3F3713F1" w:rsidR="002E5476" w:rsidRPr="002E5476" w:rsidRDefault="002E5476" w:rsidP="002E5476">
      <w:pPr>
        <w:spacing w:before="360" w:after="80"/>
        <w:outlineLvl w:val="1"/>
        <w:rPr>
          <w:rFonts w:ascii="Times New Roman" w:eastAsia="Times New Roman" w:hAnsi="Times New Roman" w:cs="Times New Roman"/>
          <w:b/>
          <w:bCs/>
          <w:kern w:val="0"/>
          <w:sz w:val="36"/>
          <w:szCs w:val="36"/>
          <w:lang w:val="en-US" w:eastAsia="it-IT"/>
          <w14:ligatures w14:val="none"/>
        </w:rPr>
      </w:pPr>
      <w:r w:rsidRPr="002E5476">
        <w:rPr>
          <w:rFonts w:ascii="Arial" w:eastAsia="Times New Roman" w:hAnsi="Arial" w:cs="Arial"/>
          <w:b/>
          <w:bCs/>
          <w:color w:val="E97132"/>
          <w:kern w:val="0"/>
          <w:sz w:val="46"/>
          <w:szCs w:val="46"/>
          <w:lang w:val="en-US" w:eastAsia="it-IT"/>
          <w14:ligatures w14:val="none"/>
        </w:rPr>
        <w:lastRenderedPageBreak/>
        <w:t>8.3 Labour Market Forces and Government Intervention</w:t>
      </w:r>
    </w:p>
    <w:p w14:paraId="53CBF935" w14:textId="77777777" w:rsidR="002E5476" w:rsidRPr="002E5476" w:rsidRDefault="002E5476" w:rsidP="002E5476">
      <w:pPr>
        <w:spacing w:after="80"/>
        <w:outlineLvl w:val="1"/>
        <w:rPr>
          <w:rFonts w:ascii="Times New Roman" w:eastAsia="Times New Roman" w:hAnsi="Times New Roman" w:cs="Times New Roman"/>
          <w:b/>
          <w:bCs/>
          <w:kern w:val="0"/>
          <w:sz w:val="36"/>
          <w:szCs w:val="36"/>
          <w:lang w:val="en-US" w:eastAsia="it-IT"/>
          <w14:ligatures w14:val="none"/>
        </w:rPr>
      </w:pPr>
      <w:r w:rsidRPr="002E5476">
        <w:rPr>
          <w:rFonts w:ascii="Arial" w:eastAsia="Times New Roman" w:hAnsi="Arial" w:cs="Arial"/>
          <w:b/>
          <w:bCs/>
          <w:color w:val="000000"/>
          <w:kern w:val="0"/>
          <w:lang w:val="en-US" w:eastAsia="it-IT"/>
          <w14:ligatures w14:val="none"/>
        </w:rPr>
        <w:t>why labour markets matter</w:t>
      </w:r>
    </w:p>
    <w:p w14:paraId="532451DA"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The labour market is where labour services are bought and sold. Firms demand labour in order to produce goods and services, while workers supply labour in return for wages. The interaction between demand and supply of labour determines wage rates and levels of employment. However, labour markets do not always operate perfectly, and governments or trade unions may intervene to influence outcomes.</w:t>
      </w:r>
    </w:p>
    <w:p w14:paraId="3364EBBE" w14:textId="77777777" w:rsidR="002E5476" w:rsidRPr="002E5476" w:rsidRDefault="002E5476" w:rsidP="002E5476">
      <w:pPr>
        <w:spacing w:before="360" w:after="80"/>
        <w:outlineLvl w:val="1"/>
        <w:rPr>
          <w:rFonts w:ascii="Times New Roman" w:eastAsia="Times New Roman" w:hAnsi="Times New Roman" w:cs="Times New Roman"/>
          <w:b/>
          <w:bCs/>
          <w:kern w:val="0"/>
          <w:sz w:val="36"/>
          <w:szCs w:val="36"/>
          <w:lang w:val="en-US" w:eastAsia="it-IT"/>
          <w14:ligatures w14:val="none"/>
        </w:rPr>
      </w:pPr>
      <w:r w:rsidRPr="002E5476">
        <w:rPr>
          <w:rFonts w:ascii="Arial" w:eastAsia="Times New Roman" w:hAnsi="Arial" w:cs="Arial"/>
          <w:b/>
          <w:bCs/>
          <w:color w:val="000000"/>
          <w:kern w:val="0"/>
          <w:sz w:val="26"/>
          <w:szCs w:val="26"/>
          <w:lang w:val="en-US" w:eastAsia="it-IT"/>
          <w14:ligatures w14:val="none"/>
        </w:rPr>
        <w:t>Demand for Labour as a Derived Demand</w:t>
      </w:r>
    </w:p>
    <w:p w14:paraId="41B49FCE"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Demand for labour is known as a derived demand because it depends on the demand for the goods and services that labour helps to produce.</w:t>
      </w:r>
    </w:p>
    <w:p w14:paraId="49637C20"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If demand for a firm’s output increases, firms will need to hire more workers to increase production. Conversely, if demand for output falls, the demand for labour will also decrease. Therefore, labour is not demanded for its own sake, but because it contributes to production and revenue.</w:t>
      </w:r>
    </w:p>
    <w:p w14:paraId="089DACBF" w14:textId="77777777" w:rsidR="002E5476" w:rsidRPr="002E5476" w:rsidRDefault="002E5476" w:rsidP="002E5476">
      <w:pPr>
        <w:spacing w:before="360" w:after="80"/>
        <w:outlineLvl w:val="1"/>
        <w:rPr>
          <w:rFonts w:ascii="Times New Roman" w:eastAsia="Times New Roman" w:hAnsi="Times New Roman" w:cs="Times New Roman"/>
          <w:b/>
          <w:bCs/>
          <w:kern w:val="0"/>
          <w:sz w:val="36"/>
          <w:szCs w:val="36"/>
          <w:lang w:val="en-US" w:eastAsia="it-IT"/>
          <w14:ligatures w14:val="none"/>
        </w:rPr>
      </w:pPr>
      <w:r w:rsidRPr="002E5476">
        <w:rPr>
          <w:rFonts w:ascii="Arial" w:eastAsia="Times New Roman" w:hAnsi="Arial" w:cs="Arial"/>
          <w:b/>
          <w:bCs/>
          <w:color w:val="000000"/>
          <w:kern w:val="0"/>
          <w:sz w:val="26"/>
          <w:szCs w:val="26"/>
          <w:lang w:val="en-US" w:eastAsia="it-IT"/>
          <w14:ligatures w14:val="none"/>
        </w:rPr>
        <w:t>Factors Affecting Demand for Labour</w:t>
      </w:r>
    </w:p>
    <w:p w14:paraId="23F8DC0D"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The demand for labour in a firm or occupation depends on several factors:</w:t>
      </w:r>
    </w:p>
    <w:p w14:paraId="5F3CB50F" w14:textId="4B41A5A4" w:rsidR="002E5476" w:rsidRDefault="002E5476" w:rsidP="002E5476">
      <w:pPr>
        <w:pStyle w:val="Paragrafoelenco"/>
        <w:numPr>
          <w:ilvl w:val="0"/>
          <w:numId w:val="74"/>
        </w:numPr>
        <w:spacing w:before="240"/>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b/>
          <w:bCs/>
          <w:color w:val="000000"/>
          <w:kern w:val="0"/>
          <w:lang w:val="en-US" w:eastAsia="it-IT"/>
          <w14:ligatures w14:val="none"/>
        </w:rPr>
        <w:t>Demand for the final product</w:t>
      </w:r>
      <w:r w:rsidRPr="002E5476">
        <w:rPr>
          <w:rFonts w:ascii="Arial" w:eastAsia="Times New Roman" w:hAnsi="Arial" w:cs="Arial"/>
          <w:color w:val="000000"/>
          <w:kern w:val="0"/>
          <w:lang w:val="en-US" w:eastAsia="it-IT"/>
          <w14:ligatures w14:val="none"/>
        </w:rPr>
        <w:t>: higher demand for output increases labour demand</w:t>
      </w:r>
    </w:p>
    <w:p w14:paraId="4B576A79" w14:textId="77777777" w:rsidR="002E5476" w:rsidRPr="002E5476" w:rsidRDefault="002E5476" w:rsidP="002E5476">
      <w:pPr>
        <w:pStyle w:val="Paragrafoelenco"/>
        <w:spacing w:before="240"/>
        <w:textAlignment w:val="baseline"/>
        <w:rPr>
          <w:rFonts w:ascii="Arial" w:eastAsia="Times New Roman" w:hAnsi="Arial" w:cs="Arial"/>
          <w:color w:val="000000"/>
          <w:kern w:val="0"/>
          <w:lang w:val="en-US" w:eastAsia="it-IT"/>
          <w14:ligatures w14:val="none"/>
        </w:rPr>
      </w:pPr>
    </w:p>
    <w:p w14:paraId="0E59B7C9" w14:textId="4C7B20C2" w:rsidR="002E5476" w:rsidRDefault="002E5476" w:rsidP="002E5476">
      <w:pPr>
        <w:pStyle w:val="Paragrafoelenco"/>
        <w:numPr>
          <w:ilvl w:val="0"/>
          <w:numId w:val="74"/>
        </w:numPr>
        <w:spacing w:before="240"/>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b/>
          <w:bCs/>
          <w:color w:val="000000"/>
          <w:kern w:val="0"/>
          <w:lang w:val="en-US" w:eastAsia="it-IT"/>
          <w14:ligatures w14:val="none"/>
        </w:rPr>
        <w:t>Productivity of labour</w:t>
      </w:r>
      <w:r w:rsidRPr="002E5476">
        <w:rPr>
          <w:rFonts w:ascii="Arial" w:eastAsia="Times New Roman" w:hAnsi="Arial" w:cs="Arial"/>
          <w:color w:val="000000"/>
          <w:kern w:val="0"/>
          <w:lang w:val="en-US" w:eastAsia="it-IT"/>
          <w14:ligatures w14:val="none"/>
        </w:rPr>
        <w:t>: more productive workers generate higher revenue</w:t>
      </w:r>
    </w:p>
    <w:p w14:paraId="07963ADB" w14:textId="77777777" w:rsidR="002E5476" w:rsidRPr="002E5476" w:rsidRDefault="002E5476" w:rsidP="002E5476">
      <w:pPr>
        <w:spacing w:before="240"/>
        <w:textAlignment w:val="baseline"/>
        <w:rPr>
          <w:rFonts w:ascii="Arial" w:eastAsia="Times New Roman" w:hAnsi="Arial" w:cs="Arial"/>
          <w:color w:val="000000"/>
          <w:kern w:val="0"/>
          <w:lang w:val="en-US" w:eastAsia="it-IT"/>
          <w14:ligatures w14:val="none"/>
        </w:rPr>
      </w:pPr>
    </w:p>
    <w:p w14:paraId="2E836DA8" w14:textId="4263B8D1" w:rsidR="002E5476" w:rsidRPr="002E5476" w:rsidRDefault="002E5476" w:rsidP="002E5476">
      <w:pPr>
        <w:pStyle w:val="Paragrafoelenco"/>
        <w:numPr>
          <w:ilvl w:val="0"/>
          <w:numId w:val="74"/>
        </w:numPr>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b/>
          <w:bCs/>
          <w:color w:val="000000"/>
          <w:kern w:val="0"/>
          <w:lang w:val="en-US" w:eastAsia="it-IT"/>
          <w14:ligatures w14:val="none"/>
        </w:rPr>
        <w:t>Wage rate</w:t>
      </w:r>
      <w:r w:rsidRPr="002E5476">
        <w:rPr>
          <w:rFonts w:ascii="Arial" w:eastAsia="Times New Roman" w:hAnsi="Arial" w:cs="Arial"/>
          <w:color w:val="000000"/>
          <w:kern w:val="0"/>
          <w:lang w:val="en-US" w:eastAsia="it-IT"/>
          <w14:ligatures w14:val="none"/>
        </w:rPr>
        <w:t>: higher wages increase costs and reduce labour demand</w:t>
      </w:r>
    </w:p>
    <w:p w14:paraId="7CB838AF" w14:textId="77777777" w:rsidR="002E5476" w:rsidRDefault="002E5476" w:rsidP="002E5476">
      <w:pPr>
        <w:pStyle w:val="Paragrafoelenco"/>
        <w:textAlignment w:val="baseline"/>
        <w:rPr>
          <w:rFonts w:ascii="Arial" w:eastAsia="Times New Roman" w:hAnsi="Arial" w:cs="Arial"/>
          <w:color w:val="000000"/>
          <w:kern w:val="0"/>
          <w:lang w:val="en-US" w:eastAsia="it-IT"/>
          <w14:ligatures w14:val="none"/>
        </w:rPr>
      </w:pPr>
    </w:p>
    <w:p w14:paraId="5D1BC399" w14:textId="780A89B4" w:rsidR="002E5476" w:rsidRDefault="002E5476" w:rsidP="002E5476">
      <w:pPr>
        <w:pStyle w:val="Paragrafoelenco"/>
        <w:numPr>
          <w:ilvl w:val="0"/>
          <w:numId w:val="74"/>
        </w:numPr>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b/>
          <w:bCs/>
          <w:color w:val="000000"/>
          <w:kern w:val="0"/>
          <w:lang w:val="en-US" w:eastAsia="it-IT"/>
          <w14:ligatures w14:val="none"/>
        </w:rPr>
        <w:t>Technology</w:t>
      </w:r>
      <w:r w:rsidRPr="002E5476">
        <w:rPr>
          <w:rFonts w:ascii="Arial" w:eastAsia="Times New Roman" w:hAnsi="Arial" w:cs="Arial"/>
          <w:color w:val="000000"/>
          <w:kern w:val="0"/>
          <w:lang w:val="en-US" w:eastAsia="it-IT"/>
          <w14:ligatures w14:val="none"/>
        </w:rPr>
        <w:t xml:space="preserve">: </w:t>
      </w:r>
      <w:proofErr w:type="spellStart"/>
      <w:r w:rsidRPr="002E5476">
        <w:rPr>
          <w:rFonts w:ascii="Arial" w:eastAsia="Times New Roman" w:hAnsi="Arial" w:cs="Arial"/>
          <w:color w:val="000000"/>
          <w:kern w:val="0"/>
          <w:lang w:val="en-US" w:eastAsia="it-IT"/>
          <w14:ligatures w14:val="none"/>
        </w:rPr>
        <w:t>labour-saving</w:t>
      </w:r>
      <w:proofErr w:type="spellEnd"/>
      <w:r w:rsidRPr="002E5476">
        <w:rPr>
          <w:rFonts w:ascii="Arial" w:eastAsia="Times New Roman" w:hAnsi="Arial" w:cs="Arial"/>
          <w:color w:val="000000"/>
          <w:kern w:val="0"/>
          <w:lang w:val="en-US" w:eastAsia="it-IT"/>
          <w14:ligatures w14:val="none"/>
        </w:rPr>
        <w:t xml:space="preserve"> technology may reduce demand, while labour-using technology may increase it</w:t>
      </w:r>
    </w:p>
    <w:p w14:paraId="2745D0BE" w14:textId="77777777" w:rsidR="002E5476" w:rsidRPr="002E5476" w:rsidRDefault="002E5476" w:rsidP="002E5476">
      <w:pPr>
        <w:textAlignment w:val="baseline"/>
        <w:rPr>
          <w:rFonts w:ascii="Arial" w:eastAsia="Times New Roman" w:hAnsi="Arial" w:cs="Arial"/>
          <w:color w:val="000000"/>
          <w:kern w:val="0"/>
          <w:lang w:val="en-US" w:eastAsia="it-IT"/>
          <w14:ligatures w14:val="none"/>
        </w:rPr>
      </w:pPr>
    </w:p>
    <w:p w14:paraId="5BA719D3" w14:textId="77777777" w:rsidR="002E5476" w:rsidRDefault="002E5476" w:rsidP="002E5476">
      <w:pPr>
        <w:pStyle w:val="Paragrafoelenco"/>
        <w:numPr>
          <w:ilvl w:val="0"/>
          <w:numId w:val="74"/>
        </w:numPr>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b/>
          <w:bCs/>
          <w:color w:val="000000"/>
          <w:kern w:val="0"/>
          <w:lang w:val="en-US" w:eastAsia="it-IT"/>
          <w14:ligatures w14:val="none"/>
        </w:rPr>
        <w:t>Price of other factors</w:t>
      </w:r>
      <w:r w:rsidRPr="002E5476">
        <w:rPr>
          <w:rFonts w:ascii="Arial" w:eastAsia="Times New Roman" w:hAnsi="Arial" w:cs="Arial"/>
          <w:color w:val="000000"/>
          <w:kern w:val="0"/>
          <w:lang w:val="en-US" w:eastAsia="it-IT"/>
          <w14:ligatures w14:val="none"/>
        </w:rPr>
        <w:t>: if capital becomes cheaper, firms may substitute labour with machines</w:t>
      </w:r>
    </w:p>
    <w:p w14:paraId="17840512" w14:textId="77777777" w:rsidR="002E5476" w:rsidRDefault="002E5476" w:rsidP="002E5476">
      <w:pPr>
        <w:spacing w:line="276" w:lineRule="auto"/>
        <w:textAlignment w:val="baseline"/>
        <w:rPr>
          <w:rFonts w:ascii="Arial" w:eastAsia="Times New Roman" w:hAnsi="Arial" w:cs="Arial"/>
          <w:b/>
          <w:bCs/>
          <w:color w:val="000000"/>
          <w:kern w:val="0"/>
          <w:sz w:val="26"/>
          <w:szCs w:val="26"/>
          <w:lang w:val="en-US" w:eastAsia="it-IT"/>
          <w14:ligatures w14:val="none"/>
        </w:rPr>
      </w:pPr>
    </w:p>
    <w:p w14:paraId="0A47E704" w14:textId="48E515D9" w:rsidR="002E5476" w:rsidRPr="002E5476" w:rsidRDefault="002E5476" w:rsidP="002E5476">
      <w:pPr>
        <w:spacing w:line="276" w:lineRule="auto"/>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b/>
          <w:bCs/>
          <w:color w:val="000000"/>
          <w:kern w:val="0"/>
          <w:sz w:val="26"/>
          <w:szCs w:val="26"/>
          <w:lang w:val="en-US" w:eastAsia="it-IT"/>
          <w14:ligatures w14:val="none"/>
        </w:rPr>
        <w:t>Shifts in and Movements Along the Demand Curve for Labour</w:t>
      </w:r>
    </w:p>
    <w:p w14:paraId="04F7F196" w14:textId="23981F0F" w:rsidR="002E5476" w:rsidRDefault="002E5476" w:rsidP="002E5476">
      <w:pPr>
        <w:pStyle w:val="Paragrafoelenco"/>
        <w:numPr>
          <w:ilvl w:val="0"/>
          <w:numId w:val="74"/>
        </w:numPr>
        <w:spacing w:before="240"/>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color w:val="000000"/>
          <w:kern w:val="0"/>
          <w:lang w:val="en-US" w:eastAsia="it-IT"/>
          <w14:ligatures w14:val="none"/>
        </w:rPr>
        <w:t xml:space="preserve">A </w:t>
      </w:r>
      <w:r w:rsidRPr="002E5476">
        <w:rPr>
          <w:rFonts w:ascii="Arial" w:eastAsia="Times New Roman" w:hAnsi="Arial" w:cs="Arial"/>
          <w:b/>
          <w:bCs/>
          <w:color w:val="000000"/>
          <w:kern w:val="0"/>
          <w:lang w:val="en-US" w:eastAsia="it-IT"/>
          <w14:ligatures w14:val="none"/>
        </w:rPr>
        <w:t xml:space="preserve">movement </w:t>
      </w:r>
      <w:r w:rsidRPr="002E5476">
        <w:rPr>
          <w:rFonts w:ascii="Arial" w:eastAsia="Times New Roman" w:hAnsi="Arial" w:cs="Arial"/>
          <w:color w:val="000000"/>
          <w:kern w:val="0"/>
          <w:lang w:val="en-US" w:eastAsia="it-IT"/>
          <w14:ligatures w14:val="none"/>
        </w:rPr>
        <w:t>along the demand curve for labour occurs when the wage rate changes, causing firms to hire more or fewer workers.</w:t>
      </w:r>
    </w:p>
    <w:p w14:paraId="7A9908D6" w14:textId="77777777" w:rsidR="002E5476" w:rsidRPr="002E5476" w:rsidRDefault="002E5476" w:rsidP="002E5476">
      <w:pPr>
        <w:pStyle w:val="Paragrafoelenco"/>
        <w:spacing w:before="240"/>
        <w:textAlignment w:val="baseline"/>
        <w:rPr>
          <w:rFonts w:ascii="Arial" w:eastAsia="Times New Roman" w:hAnsi="Arial" w:cs="Arial"/>
          <w:color w:val="000000"/>
          <w:kern w:val="0"/>
          <w:lang w:val="en-US" w:eastAsia="it-IT"/>
          <w14:ligatures w14:val="none"/>
        </w:rPr>
      </w:pPr>
    </w:p>
    <w:p w14:paraId="69C251D4" w14:textId="6AFD77AE" w:rsidR="002E5476" w:rsidRPr="002E5476" w:rsidRDefault="002E5476" w:rsidP="002E5476">
      <w:pPr>
        <w:pStyle w:val="Paragrafoelenco"/>
        <w:numPr>
          <w:ilvl w:val="0"/>
          <w:numId w:val="74"/>
        </w:numPr>
        <w:spacing w:before="240"/>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color w:val="000000"/>
          <w:kern w:val="0"/>
          <w:lang w:val="en-US" w:eastAsia="it-IT"/>
          <w14:ligatures w14:val="none"/>
        </w:rPr>
        <w:t xml:space="preserve">A </w:t>
      </w:r>
      <w:r w:rsidRPr="002E5476">
        <w:rPr>
          <w:rFonts w:ascii="Arial" w:eastAsia="Times New Roman" w:hAnsi="Arial" w:cs="Arial"/>
          <w:b/>
          <w:bCs/>
          <w:color w:val="000000"/>
          <w:kern w:val="0"/>
          <w:lang w:val="en-US" w:eastAsia="it-IT"/>
          <w14:ligatures w14:val="none"/>
        </w:rPr>
        <w:t>shift of</w:t>
      </w:r>
      <w:r w:rsidRPr="002E5476">
        <w:rPr>
          <w:rFonts w:ascii="Arial" w:eastAsia="Times New Roman" w:hAnsi="Arial" w:cs="Arial"/>
          <w:color w:val="000000"/>
          <w:kern w:val="0"/>
          <w:lang w:val="en-US" w:eastAsia="it-IT"/>
          <w14:ligatures w14:val="none"/>
        </w:rPr>
        <w:t xml:space="preserve"> the demand curve occurs when factors such as productivity, technology or demand for output change.</w:t>
      </w:r>
    </w:p>
    <w:p w14:paraId="5ECA2242"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For example, an increase in productivity raises the marginal revenue generated by workers, shifting the demand curve for labour to the right.</w:t>
      </w:r>
    </w:p>
    <w:p w14:paraId="52C45722" w14:textId="77777777" w:rsidR="002E5476" w:rsidRDefault="002E5476" w:rsidP="002E5476">
      <w:pPr>
        <w:rPr>
          <w:rFonts w:ascii="Arial" w:eastAsia="Times New Roman" w:hAnsi="Arial" w:cs="Arial"/>
          <w:b/>
          <w:bCs/>
          <w:color w:val="000000"/>
          <w:kern w:val="0"/>
          <w:sz w:val="26"/>
          <w:szCs w:val="26"/>
          <w:lang w:val="en-US" w:eastAsia="it-IT"/>
          <w14:ligatures w14:val="none"/>
        </w:rPr>
      </w:pPr>
    </w:p>
    <w:p w14:paraId="0B911B91" w14:textId="3D647AB5" w:rsidR="002E5476" w:rsidRPr="002E5476" w:rsidRDefault="002E5476" w:rsidP="002E5476">
      <w:pPr>
        <w:rPr>
          <w:rFonts w:ascii="Times New Roman" w:eastAsia="Times New Roman" w:hAnsi="Times New Roman" w:cs="Times New Roman"/>
          <w:kern w:val="0"/>
          <w:lang w:val="en-US" w:eastAsia="it-IT"/>
          <w14:ligatures w14:val="none"/>
        </w:rPr>
      </w:pPr>
      <w:r w:rsidRPr="002E5476">
        <w:rPr>
          <w:rFonts w:ascii="Arial" w:eastAsia="Times New Roman" w:hAnsi="Arial" w:cs="Arial"/>
          <w:b/>
          <w:bCs/>
          <w:color w:val="000000"/>
          <w:kern w:val="0"/>
          <w:sz w:val="26"/>
          <w:szCs w:val="26"/>
          <w:lang w:val="en-US" w:eastAsia="it-IT"/>
          <w14:ligatures w14:val="none"/>
        </w:rPr>
        <w:lastRenderedPageBreak/>
        <w:t>Marginal Revenue Product (MRP) Theory</w:t>
      </w:r>
    </w:p>
    <w:p w14:paraId="58DB3821"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The marginal revenue product (MRP) of labour is the additional revenue generated by employing one extra worker.</w:t>
      </w:r>
    </w:p>
    <w:p w14:paraId="6D053B81" w14:textId="77777777" w:rsidR="002E5476" w:rsidRPr="002E5476" w:rsidRDefault="002E5476" w:rsidP="002E5476">
      <w:pPr>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MRP = Marginal Product (MP) × Marginal Revenue (MR)</w:t>
      </w:r>
    </w:p>
    <w:p w14:paraId="7CC8A4D1" w14:textId="72DA0D11" w:rsidR="002E5476" w:rsidRPr="002E5476" w:rsidRDefault="002E5476" w:rsidP="002E5476">
      <w:pPr>
        <w:rPr>
          <w:rFonts w:ascii="Times New Roman" w:eastAsia="Times New Roman" w:hAnsi="Times New Roman" w:cs="Times New Roman"/>
          <w:kern w:val="0"/>
          <w:lang w:val="en-US" w:eastAsia="it-IT"/>
          <w14:ligatures w14:val="none"/>
        </w:rPr>
      </w:pPr>
      <w:r>
        <w:rPr>
          <w:rFonts w:ascii="Arial" w:eastAsia="Times New Roman" w:hAnsi="Arial" w:cs="Arial"/>
          <w:color w:val="000000"/>
          <w:kern w:val="0"/>
          <w:lang w:val="en-US" w:eastAsia="it-IT"/>
          <w14:ligatures w14:val="none"/>
        </w:rPr>
        <w:t xml:space="preserve">      </w:t>
      </w:r>
      <w:r w:rsidRPr="002E5476">
        <w:rPr>
          <w:rFonts w:ascii="Arial" w:eastAsia="Times New Roman" w:hAnsi="Arial" w:cs="Arial"/>
          <w:color w:val="000000"/>
          <w:kern w:val="0"/>
          <w:lang w:val="en-US" w:eastAsia="it-IT"/>
          <w14:ligatures w14:val="none"/>
        </w:rPr>
        <w:t> (marginal product tends to fall due to diminishing returns, causing MRP to fall).</w:t>
      </w:r>
    </w:p>
    <w:p w14:paraId="3867E7C7" w14:textId="77777777" w:rsidR="002E5476" w:rsidRPr="002E5476" w:rsidRDefault="002E5476" w:rsidP="002E5476">
      <w:pPr>
        <w:rPr>
          <w:rFonts w:ascii="Times New Roman" w:eastAsia="Times New Roman" w:hAnsi="Times New Roman" w:cs="Times New Roman"/>
          <w:kern w:val="0"/>
          <w:lang w:val="en-US" w:eastAsia="it-IT"/>
          <w14:ligatures w14:val="none"/>
        </w:rPr>
      </w:pPr>
    </w:p>
    <w:p w14:paraId="05338EE5" w14:textId="77777777" w:rsidR="002E5476" w:rsidRPr="002E5476" w:rsidRDefault="002E5476" w:rsidP="002E5476">
      <w:pPr>
        <w:rPr>
          <w:rFonts w:ascii="Times New Roman" w:eastAsia="Times New Roman" w:hAnsi="Times New Roman" w:cs="Times New Roman"/>
          <w:kern w:val="0"/>
          <w:lang w:val="en-US" w:eastAsia="it-IT"/>
          <w14:ligatures w14:val="none"/>
        </w:rPr>
      </w:pPr>
      <w:r w:rsidRPr="002E5476">
        <w:rPr>
          <w:rFonts w:ascii="Cambria Math" w:eastAsia="Times New Roman" w:hAnsi="Cambria Math" w:cs="Cambria Math"/>
          <w:color w:val="000000"/>
          <w:kern w:val="0"/>
          <w:lang w:val="en-US" w:eastAsia="it-IT"/>
          <w14:ligatures w14:val="none"/>
        </w:rPr>
        <w:t>⇒</w:t>
      </w:r>
      <w:r w:rsidRPr="002E5476">
        <w:rPr>
          <w:rFonts w:ascii="Arial" w:eastAsia="Times New Roman" w:hAnsi="Arial" w:cs="Arial"/>
          <w:color w:val="000000"/>
          <w:kern w:val="0"/>
          <w:lang w:val="en-US" w:eastAsia="it-IT"/>
          <w14:ligatures w14:val="none"/>
        </w:rPr>
        <w:t xml:space="preserve"> </w:t>
      </w:r>
      <w:r w:rsidRPr="002E5476">
        <w:rPr>
          <w:rFonts w:ascii="Arial" w:eastAsia="Times New Roman" w:hAnsi="Arial" w:cs="Arial"/>
          <w:b/>
          <w:bCs/>
          <w:color w:val="000000"/>
          <w:kern w:val="0"/>
          <w:sz w:val="26"/>
          <w:szCs w:val="26"/>
          <w:lang w:val="en-US" w:eastAsia="it-IT"/>
          <w14:ligatures w14:val="none"/>
        </w:rPr>
        <w:t>Deriving the Demand for Labour Using MRP</w:t>
      </w:r>
    </w:p>
    <w:p w14:paraId="25FD9340"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In a perfectly competitive labour market, firms hire workers up to the point where:</w:t>
      </w:r>
    </w:p>
    <w:p w14:paraId="0C06D09A" w14:textId="77777777" w:rsidR="002E5476" w:rsidRPr="002E5476" w:rsidRDefault="002E5476" w:rsidP="002E5476">
      <w:pPr>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       MRP = Wage rate</w:t>
      </w:r>
    </w:p>
    <w:p w14:paraId="7C7D48F5"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The MRP curve therefore represents the firm’s demand curve for labour. A higher wage reduces employment, while a lower wage increases employment.</w:t>
      </w:r>
    </w:p>
    <w:p w14:paraId="6D64D4DD" w14:textId="77777777" w:rsidR="002E5476" w:rsidRPr="002E5476" w:rsidRDefault="002E5476" w:rsidP="002E5476">
      <w:pPr>
        <w:spacing w:before="360" w:after="80"/>
        <w:outlineLvl w:val="1"/>
        <w:rPr>
          <w:rFonts w:ascii="Times New Roman" w:eastAsia="Times New Roman" w:hAnsi="Times New Roman" w:cs="Times New Roman"/>
          <w:b/>
          <w:bCs/>
          <w:kern w:val="0"/>
          <w:sz w:val="36"/>
          <w:szCs w:val="36"/>
          <w:lang w:val="en-US" w:eastAsia="it-IT"/>
          <w14:ligatures w14:val="none"/>
        </w:rPr>
      </w:pPr>
      <w:r w:rsidRPr="002E5476">
        <w:rPr>
          <w:rFonts w:ascii="Arial" w:eastAsia="Times New Roman" w:hAnsi="Arial" w:cs="Arial"/>
          <w:b/>
          <w:bCs/>
          <w:color w:val="000000"/>
          <w:kern w:val="0"/>
          <w:sz w:val="26"/>
          <w:szCs w:val="26"/>
          <w:lang w:val="en-US" w:eastAsia="it-IT"/>
          <w14:ligatures w14:val="none"/>
        </w:rPr>
        <w:t>Supply of Labour to a Firm or Occupation</w:t>
      </w:r>
    </w:p>
    <w:p w14:paraId="504717D9"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The supply of labour refers to the number of workers willing and able to work at different wage rates.</w:t>
      </w:r>
    </w:p>
    <w:p w14:paraId="526AB985" w14:textId="77777777" w:rsidR="002E5476" w:rsidRPr="002E5476" w:rsidRDefault="002E5476" w:rsidP="002E5476">
      <w:pPr>
        <w:spacing w:before="280" w:after="80"/>
        <w:outlineLvl w:val="2"/>
        <w:rPr>
          <w:rFonts w:ascii="Times New Roman" w:eastAsia="Times New Roman" w:hAnsi="Times New Roman" w:cs="Times New Roman"/>
          <w:b/>
          <w:bCs/>
          <w:kern w:val="0"/>
          <w:sz w:val="27"/>
          <w:szCs w:val="27"/>
          <w:lang w:val="it-IT" w:eastAsia="it-IT"/>
          <w14:ligatures w14:val="none"/>
        </w:rPr>
      </w:pPr>
      <w:r w:rsidRPr="002E5476">
        <w:rPr>
          <w:rFonts w:ascii="Cambria Math" w:eastAsia="Times New Roman" w:hAnsi="Cambria Math" w:cs="Cambria Math"/>
          <w:color w:val="000000"/>
          <w:kern w:val="0"/>
          <w:lang w:val="it-IT" w:eastAsia="it-IT"/>
          <w14:ligatures w14:val="none"/>
        </w:rPr>
        <w:t>⇒</w:t>
      </w:r>
      <w:r w:rsidRPr="002E5476">
        <w:rPr>
          <w:rFonts w:ascii="Arial" w:eastAsia="Times New Roman" w:hAnsi="Arial" w:cs="Arial"/>
          <w:color w:val="000000"/>
          <w:kern w:val="0"/>
          <w:lang w:val="it-IT" w:eastAsia="it-IT"/>
          <w14:ligatures w14:val="none"/>
        </w:rPr>
        <w:t xml:space="preserve"> </w:t>
      </w:r>
      <w:proofErr w:type="spellStart"/>
      <w:r w:rsidRPr="002E5476">
        <w:rPr>
          <w:rFonts w:ascii="Arial" w:eastAsia="Times New Roman" w:hAnsi="Arial" w:cs="Arial"/>
          <w:b/>
          <w:bCs/>
          <w:color w:val="000000"/>
          <w:kern w:val="0"/>
          <w:sz w:val="26"/>
          <w:szCs w:val="26"/>
          <w:lang w:val="it-IT" w:eastAsia="it-IT"/>
          <w14:ligatures w14:val="none"/>
        </w:rPr>
        <w:t>Factors</w:t>
      </w:r>
      <w:proofErr w:type="spellEnd"/>
      <w:r w:rsidRPr="002E5476">
        <w:rPr>
          <w:rFonts w:ascii="Arial" w:eastAsia="Times New Roman" w:hAnsi="Arial" w:cs="Arial"/>
          <w:b/>
          <w:bCs/>
          <w:color w:val="000000"/>
          <w:kern w:val="0"/>
          <w:sz w:val="26"/>
          <w:szCs w:val="26"/>
          <w:lang w:val="it-IT" w:eastAsia="it-IT"/>
          <w14:ligatures w14:val="none"/>
        </w:rPr>
        <w:t xml:space="preserve"> </w:t>
      </w:r>
      <w:proofErr w:type="spellStart"/>
      <w:r w:rsidRPr="002E5476">
        <w:rPr>
          <w:rFonts w:ascii="Arial" w:eastAsia="Times New Roman" w:hAnsi="Arial" w:cs="Arial"/>
          <w:b/>
          <w:bCs/>
          <w:color w:val="000000"/>
          <w:kern w:val="0"/>
          <w:sz w:val="26"/>
          <w:szCs w:val="26"/>
          <w:lang w:val="it-IT" w:eastAsia="it-IT"/>
          <w14:ligatures w14:val="none"/>
        </w:rPr>
        <w:t>Affecting</w:t>
      </w:r>
      <w:proofErr w:type="spellEnd"/>
      <w:r w:rsidRPr="002E5476">
        <w:rPr>
          <w:rFonts w:ascii="Arial" w:eastAsia="Times New Roman" w:hAnsi="Arial" w:cs="Arial"/>
          <w:b/>
          <w:bCs/>
          <w:color w:val="000000"/>
          <w:kern w:val="0"/>
          <w:sz w:val="26"/>
          <w:szCs w:val="26"/>
          <w:lang w:val="it-IT" w:eastAsia="it-IT"/>
          <w14:ligatures w14:val="none"/>
        </w:rPr>
        <w:t xml:space="preserve"> Labour Supply</w:t>
      </w:r>
    </w:p>
    <w:p w14:paraId="635C0D6A" w14:textId="23C037C6" w:rsidR="002E5476" w:rsidRPr="002E5476" w:rsidRDefault="002E5476" w:rsidP="002E5476">
      <w:pPr>
        <w:pStyle w:val="Paragrafoelenco"/>
        <w:numPr>
          <w:ilvl w:val="0"/>
          <w:numId w:val="74"/>
        </w:numPr>
        <w:spacing w:before="240"/>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b/>
          <w:bCs/>
          <w:color w:val="000000"/>
          <w:kern w:val="0"/>
          <w:lang w:val="en-US" w:eastAsia="it-IT"/>
          <w14:ligatures w14:val="none"/>
        </w:rPr>
        <w:t>Wage factors</w:t>
      </w:r>
      <w:r w:rsidRPr="002E5476">
        <w:rPr>
          <w:rFonts w:ascii="Arial" w:eastAsia="Times New Roman" w:hAnsi="Arial" w:cs="Arial"/>
          <w:color w:val="000000"/>
          <w:kern w:val="0"/>
          <w:lang w:val="en-US" w:eastAsia="it-IT"/>
          <w14:ligatures w14:val="none"/>
        </w:rPr>
        <w:t>: higher wages generally attract more workers</w:t>
      </w:r>
    </w:p>
    <w:p w14:paraId="5D7B7D23" w14:textId="0C6DE653" w:rsidR="002E5476" w:rsidRPr="002E5476" w:rsidRDefault="002E5476" w:rsidP="002E5476">
      <w:pPr>
        <w:pStyle w:val="Paragrafoelenco"/>
        <w:numPr>
          <w:ilvl w:val="0"/>
          <w:numId w:val="74"/>
        </w:numPr>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b/>
          <w:bCs/>
          <w:color w:val="000000"/>
          <w:kern w:val="0"/>
          <w:lang w:val="en-US" w:eastAsia="it-IT"/>
          <w14:ligatures w14:val="none"/>
        </w:rPr>
        <w:t>Non-wage factors</w:t>
      </w:r>
      <w:r w:rsidRPr="002E5476">
        <w:rPr>
          <w:rFonts w:ascii="Arial" w:eastAsia="Times New Roman" w:hAnsi="Arial" w:cs="Arial"/>
          <w:color w:val="000000"/>
          <w:kern w:val="0"/>
          <w:lang w:val="en-US" w:eastAsia="it-IT"/>
          <w14:ligatures w14:val="none"/>
        </w:rPr>
        <w:t>: working conditions, job satisfaction, training requirements, hours of work, job security and geographical mobility</w:t>
      </w:r>
    </w:p>
    <w:p w14:paraId="657C9B8D" w14:textId="77777777" w:rsidR="002E5476" w:rsidRPr="002E5476" w:rsidRDefault="002E5476" w:rsidP="002E5476">
      <w:pPr>
        <w:rPr>
          <w:rFonts w:ascii="Times New Roman" w:eastAsia="Times New Roman" w:hAnsi="Times New Roman" w:cs="Times New Roman"/>
          <w:kern w:val="0"/>
          <w:lang w:val="en-US" w:eastAsia="it-IT"/>
          <w14:ligatures w14:val="none"/>
        </w:rPr>
      </w:pPr>
    </w:p>
    <w:p w14:paraId="78686961" w14:textId="77777777" w:rsidR="002E5476" w:rsidRPr="002E5476" w:rsidRDefault="002E5476" w:rsidP="002E5476">
      <w:pPr>
        <w:spacing w:after="20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Labour supply may vary significantly between occupations due to differences in skills and qualifications required.</w:t>
      </w:r>
    </w:p>
    <w:p w14:paraId="589FA36D" w14:textId="77777777" w:rsidR="002E5476" w:rsidRPr="002E5476" w:rsidRDefault="002E5476" w:rsidP="002E5476">
      <w:pPr>
        <w:spacing w:before="360" w:after="80"/>
        <w:outlineLvl w:val="1"/>
        <w:rPr>
          <w:rFonts w:ascii="Times New Roman" w:eastAsia="Times New Roman" w:hAnsi="Times New Roman" w:cs="Times New Roman"/>
          <w:b/>
          <w:bCs/>
          <w:kern w:val="0"/>
          <w:sz w:val="36"/>
          <w:szCs w:val="36"/>
          <w:lang w:val="en-US" w:eastAsia="it-IT"/>
          <w14:ligatures w14:val="none"/>
        </w:rPr>
      </w:pPr>
      <w:r w:rsidRPr="002E5476">
        <w:rPr>
          <w:rFonts w:ascii="Arial" w:eastAsia="Times New Roman" w:hAnsi="Arial" w:cs="Arial"/>
          <w:b/>
          <w:bCs/>
          <w:color w:val="000000"/>
          <w:kern w:val="0"/>
          <w:sz w:val="26"/>
          <w:szCs w:val="26"/>
          <w:lang w:val="en-US" w:eastAsia="it-IT"/>
          <w14:ligatures w14:val="none"/>
        </w:rPr>
        <w:t>Shifts in and Movements Along the Supply Curve of Labour</w:t>
      </w:r>
    </w:p>
    <w:p w14:paraId="7F4D69BB" w14:textId="1ED1F5FB" w:rsidR="002E5476" w:rsidRPr="002E5476" w:rsidRDefault="002E5476" w:rsidP="002E5476">
      <w:pPr>
        <w:pStyle w:val="Paragrafoelenco"/>
        <w:numPr>
          <w:ilvl w:val="0"/>
          <w:numId w:val="74"/>
        </w:numPr>
        <w:spacing w:before="240"/>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color w:val="000000"/>
          <w:kern w:val="0"/>
          <w:lang w:val="en-US" w:eastAsia="it-IT"/>
          <w14:ligatures w14:val="none"/>
        </w:rPr>
        <w:t xml:space="preserve">A </w:t>
      </w:r>
      <w:r w:rsidRPr="002E5476">
        <w:rPr>
          <w:rFonts w:ascii="Arial" w:eastAsia="Times New Roman" w:hAnsi="Arial" w:cs="Arial"/>
          <w:b/>
          <w:bCs/>
          <w:color w:val="000000"/>
          <w:kern w:val="0"/>
          <w:lang w:val="en-US" w:eastAsia="it-IT"/>
          <w14:ligatures w14:val="none"/>
        </w:rPr>
        <w:t xml:space="preserve">movement </w:t>
      </w:r>
      <w:r w:rsidRPr="002E5476">
        <w:rPr>
          <w:rFonts w:ascii="Arial" w:eastAsia="Times New Roman" w:hAnsi="Arial" w:cs="Arial"/>
          <w:color w:val="000000"/>
          <w:kern w:val="0"/>
          <w:lang w:val="en-US" w:eastAsia="it-IT"/>
          <w14:ligatures w14:val="none"/>
        </w:rPr>
        <w:t>along the labour supply curve occurs when wages change.</w:t>
      </w:r>
    </w:p>
    <w:p w14:paraId="57DE22AB" w14:textId="7190092B" w:rsidR="002E5476" w:rsidRPr="002E5476" w:rsidRDefault="002E5476" w:rsidP="002E5476">
      <w:pPr>
        <w:pStyle w:val="Paragrafoelenco"/>
        <w:numPr>
          <w:ilvl w:val="0"/>
          <w:numId w:val="74"/>
        </w:numPr>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color w:val="000000"/>
          <w:kern w:val="0"/>
          <w:lang w:val="en-US" w:eastAsia="it-IT"/>
          <w14:ligatures w14:val="none"/>
        </w:rPr>
        <w:t xml:space="preserve">A </w:t>
      </w:r>
      <w:r w:rsidRPr="002E5476">
        <w:rPr>
          <w:rFonts w:ascii="Arial" w:eastAsia="Times New Roman" w:hAnsi="Arial" w:cs="Arial"/>
          <w:b/>
          <w:bCs/>
          <w:color w:val="000000"/>
          <w:kern w:val="0"/>
          <w:lang w:val="en-US" w:eastAsia="it-IT"/>
          <w14:ligatures w14:val="none"/>
        </w:rPr>
        <w:t>shift</w:t>
      </w:r>
      <w:r w:rsidRPr="002E5476">
        <w:rPr>
          <w:rFonts w:ascii="Arial" w:eastAsia="Times New Roman" w:hAnsi="Arial" w:cs="Arial"/>
          <w:color w:val="000000"/>
          <w:kern w:val="0"/>
          <w:lang w:val="en-US" w:eastAsia="it-IT"/>
          <w14:ligatures w14:val="none"/>
        </w:rPr>
        <w:t xml:space="preserve"> of the supply curve occurs when non-wage factors change, such as education levels, population size or migration.</w:t>
      </w:r>
    </w:p>
    <w:p w14:paraId="7FE4DDFF" w14:textId="77777777" w:rsidR="002E5476" w:rsidRPr="002E5476" w:rsidRDefault="002E5476" w:rsidP="002E5476">
      <w:pPr>
        <w:spacing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For example, improved training opportunities increase the supply of skilled labour.</w:t>
      </w:r>
    </w:p>
    <w:p w14:paraId="0A2584B7" w14:textId="79B3A182" w:rsidR="002E5476" w:rsidRPr="002E5476" w:rsidRDefault="002E5476" w:rsidP="002E5476">
      <w:pPr>
        <w:pStyle w:val="Paragrafoelenco"/>
        <w:numPr>
          <w:ilvl w:val="0"/>
          <w:numId w:val="79"/>
        </w:numPr>
        <w:spacing w:after="240"/>
        <w:textAlignment w:val="baseline"/>
        <w:rPr>
          <w:rFonts w:ascii="Arial" w:eastAsia="Times New Roman" w:hAnsi="Arial" w:cs="Arial"/>
          <w:color w:val="000000"/>
          <w:kern w:val="0"/>
          <w:sz w:val="22"/>
          <w:szCs w:val="22"/>
          <w:lang w:val="en-US" w:eastAsia="it-IT"/>
          <w14:ligatures w14:val="none"/>
        </w:rPr>
      </w:pPr>
      <w:r w:rsidRPr="002E5476">
        <w:rPr>
          <w:rFonts w:ascii="Arial" w:eastAsia="Times New Roman" w:hAnsi="Arial" w:cs="Arial"/>
          <w:b/>
          <w:bCs/>
          <w:color w:val="000000"/>
          <w:kern w:val="0"/>
          <w:sz w:val="26"/>
          <w:szCs w:val="26"/>
          <w:lang w:val="en-US" w:eastAsia="it-IT"/>
          <w14:ligatures w14:val="none"/>
        </w:rPr>
        <w:t>Wage Determination in Perfect Labour Markets</w:t>
      </w:r>
    </w:p>
    <w:p w14:paraId="5C61045F"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In a perfectly competitive labour market, wages are determined by the interaction of labour demand and labour supply.</w:t>
      </w:r>
    </w:p>
    <w:p w14:paraId="10F18A94" w14:textId="77C21FF8" w:rsidR="002E5476" w:rsidRPr="002E5476" w:rsidRDefault="002E5476" w:rsidP="002E5476">
      <w:pPr>
        <w:spacing w:before="240" w:after="240" w:line="360" w:lineRule="auto"/>
        <w:rPr>
          <w:rFonts w:ascii="Arial" w:eastAsia="Times New Roman" w:hAnsi="Arial" w:cs="Arial"/>
          <w:color w:val="000000"/>
          <w:kern w:val="0"/>
          <w:lang w:val="en-US" w:eastAsia="it-IT"/>
          <w14:ligatures w14:val="none"/>
        </w:rPr>
      </w:pPr>
      <w:r>
        <w:rPr>
          <w:rFonts w:ascii="Arial" w:eastAsia="Times New Roman" w:hAnsi="Arial" w:cs="Arial"/>
          <w:color w:val="000000"/>
          <w:kern w:val="0"/>
          <w:lang w:val="en-US" w:eastAsia="it-IT"/>
          <w14:ligatures w14:val="none"/>
        </w:rPr>
        <w:t>T</w:t>
      </w:r>
      <w:r w:rsidRPr="002E5476">
        <w:rPr>
          <w:rFonts w:ascii="Arial" w:eastAsia="Times New Roman" w:hAnsi="Arial" w:cs="Arial"/>
          <w:color w:val="000000"/>
          <w:kern w:val="0"/>
          <w:lang w:val="en-US" w:eastAsia="it-IT"/>
          <w14:ligatures w14:val="none"/>
        </w:rPr>
        <w:t>he equilibrium wage rate occurs where demand = supply.</w:t>
      </w:r>
      <w:r w:rsidRPr="002E5476">
        <w:rPr>
          <w:rFonts w:ascii="Arial" w:eastAsia="Times New Roman" w:hAnsi="Arial" w:cs="Arial"/>
          <w:color w:val="000000"/>
          <w:kern w:val="0"/>
          <w:lang w:val="en-US" w:eastAsia="it-IT"/>
          <w14:ligatures w14:val="none"/>
        </w:rPr>
        <w:br/>
        <w:t>At this wage, there is no shortage or surplus of labour.</w:t>
      </w:r>
      <w:r w:rsidRPr="002E5476">
        <w:rPr>
          <w:rFonts w:ascii="Arial" w:eastAsia="Times New Roman" w:hAnsi="Arial" w:cs="Arial"/>
          <w:color w:val="000000"/>
          <w:kern w:val="0"/>
          <w:lang w:val="en-US" w:eastAsia="it-IT"/>
          <w14:ligatures w14:val="none"/>
        </w:rPr>
        <w:br/>
      </w:r>
      <w:r w:rsidRPr="002E5476">
        <w:rPr>
          <w:rFonts w:ascii="Arial" w:eastAsia="Times New Roman" w:hAnsi="Arial" w:cs="Arial"/>
          <w:color w:val="000000"/>
          <w:kern w:val="0"/>
          <w:lang w:val="it-IT" w:eastAsia="it-IT"/>
          <w14:ligatures w14:val="none"/>
        </w:rPr>
        <w:t xml:space="preserve">Employment </w:t>
      </w:r>
      <w:proofErr w:type="spellStart"/>
      <w:r w:rsidRPr="002E5476">
        <w:rPr>
          <w:rFonts w:ascii="Arial" w:eastAsia="Times New Roman" w:hAnsi="Arial" w:cs="Arial"/>
          <w:color w:val="000000"/>
          <w:kern w:val="0"/>
          <w:lang w:val="it-IT" w:eastAsia="it-IT"/>
          <w14:ligatures w14:val="none"/>
        </w:rPr>
        <w:t>is</w:t>
      </w:r>
      <w:proofErr w:type="spellEnd"/>
      <w:r w:rsidRPr="002E5476">
        <w:rPr>
          <w:rFonts w:ascii="Arial" w:eastAsia="Times New Roman" w:hAnsi="Arial" w:cs="Arial"/>
          <w:color w:val="000000"/>
          <w:kern w:val="0"/>
          <w:lang w:val="it-IT" w:eastAsia="it-IT"/>
          <w14:ligatures w14:val="none"/>
        </w:rPr>
        <w:t xml:space="preserve"> </w:t>
      </w:r>
      <w:r w:rsidRPr="002E5476">
        <w:rPr>
          <w:rFonts w:ascii="Arial" w:eastAsia="Times New Roman" w:hAnsi="Arial" w:cs="Arial"/>
          <w:color w:val="000000"/>
          <w:kern w:val="0"/>
          <w:lang w:val="it-IT" w:eastAsia="it-IT"/>
          <w14:ligatures w14:val="none"/>
        </w:rPr>
        <w:t>maximised,</w:t>
      </w:r>
      <w:r w:rsidRPr="002E5476">
        <w:rPr>
          <w:rFonts w:ascii="Arial" w:eastAsia="Times New Roman" w:hAnsi="Arial" w:cs="Arial"/>
          <w:color w:val="000000"/>
          <w:kern w:val="0"/>
          <w:lang w:val="en-US" w:eastAsia="it-IT"/>
          <w14:ligatures w14:val="none"/>
        </w:rPr>
        <w:t xml:space="preserve"> and labour is allocated efficiently.</w:t>
      </w:r>
      <w:r w:rsidRPr="002E5476">
        <w:rPr>
          <w:rFonts w:ascii="Arial" w:eastAsia="Times New Roman" w:hAnsi="Arial" w:cs="Arial"/>
          <w:color w:val="000000"/>
          <w:kern w:val="0"/>
          <w:lang w:val="en-US" w:eastAsia="it-IT"/>
          <w14:ligatures w14:val="none"/>
        </w:rPr>
        <w:br/>
      </w:r>
      <w:r w:rsidRPr="002E5476">
        <w:rPr>
          <w:rFonts w:ascii="Arial" w:eastAsia="Times New Roman" w:hAnsi="Arial" w:cs="Arial"/>
          <w:color w:val="000000"/>
          <w:kern w:val="0"/>
          <w:lang w:val="en-US" w:eastAsia="it-IT"/>
          <w14:ligatures w14:val="none"/>
        </w:rPr>
        <w:br/>
      </w:r>
    </w:p>
    <w:p w14:paraId="1D5E0FFB" w14:textId="5A5CCBAA" w:rsidR="002E5476" w:rsidRPr="002E5476" w:rsidRDefault="002E5476" w:rsidP="002E5476">
      <w:pPr>
        <w:pStyle w:val="Paragrafoelenco"/>
        <w:numPr>
          <w:ilvl w:val="0"/>
          <w:numId w:val="79"/>
        </w:numPr>
        <w:spacing w:before="240" w:after="240"/>
        <w:textAlignment w:val="baseline"/>
        <w:rPr>
          <w:rFonts w:ascii="Arial" w:eastAsia="Times New Roman" w:hAnsi="Arial" w:cs="Arial"/>
          <w:color w:val="000000"/>
          <w:kern w:val="0"/>
          <w:sz w:val="22"/>
          <w:szCs w:val="22"/>
          <w:lang w:val="en-US" w:eastAsia="it-IT"/>
          <w14:ligatures w14:val="none"/>
        </w:rPr>
      </w:pPr>
      <w:r w:rsidRPr="002E5476">
        <w:rPr>
          <w:rFonts w:ascii="Arial" w:eastAsia="Times New Roman" w:hAnsi="Arial" w:cs="Arial"/>
          <w:b/>
          <w:bCs/>
          <w:color w:val="000000"/>
          <w:kern w:val="0"/>
          <w:sz w:val="26"/>
          <w:szCs w:val="26"/>
          <w:lang w:val="en-US" w:eastAsia="it-IT"/>
          <w14:ligatures w14:val="none"/>
        </w:rPr>
        <w:lastRenderedPageBreak/>
        <w:t>Wage Determination in Imperfect Labour Markets</w:t>
      </w:r>
    </w:p>
    <w:p w14:paraId="3C97DD36" w14:textId="77777777" w:rsidR="002E5476" w:rsidRPr="002E5476" w:rsidRDefault="002E5476" w:rsidP="002E5476">
      <w:pPr>
        <w:spacing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u w:val="single"/>
          <w:lang w:val="en-US" w:eastAsia="it-IT"/>
          <w14:ligatures w14:val="none"/>
        </w:rPr>
        <w:t>Trade unions</w:t>
      </w:r>
      <w:r w:rsidRPr="002E5476">
        <w:rPr>
          <w:rFonts w:ascii="Arial" w:eastAsia="Times New Roman" w:hAnsi="Arial" w:cs="Arial"/>
          <w:color w:val="000000"/>
          <w:kern w:val="0"/>
          <w:lang w:val="en-US" w:eastAsia="it-IT"/>
          <w14:ligatures w14:val="none"/>
        </w:rPr>
        <w:t xml:space="preserve"> aim to improve wages and working conditions for their members. By bargaining collectively, they may push wages above equilibrium levels.</w:t>
      </w:r>
    </w:p>
    <w:p w14:paraId="290E2FF8"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While this benefits workers, it may reduce employment if firms respond by hiring fewer workers.</w:t>
      </w:r>
    </w:p>
    <w:p w14:paraId="2052FE49" w14:textId="77777777" w:rsidR="002E5476" w:rsidRPr="002E5476" w:rsidRDefault="002E5476" w:rsidP="002E5476">
      <w:pPr>
        <w:rPr>
          <w:rFonts w:ascii="Times New Roman" w:eastAsia="Times New Roman" w:hAnsi="Times New Roman" w:cs="Times New Roman"/>
          <w:kern w:val="0"/>
          <w:lang w:val="en-US" w:eastAsia="it-IT"/>
          <w14:ligatures w14:val="none"/>
        </w:rPr>
      </w:pPr>
      <w:r w:rsidRPr="002E5476">
        <w:rPr>
          <w:rFonts w:ascii="Cambria Math" w:eastAsia="Times New Roman" w:hAnsi="Cambria Math" w:cs="Cambria Math"/>
          <w:color w:val="000000"/>
          <w:kern w:val="0"/>
          <w:lang w:val="en-US" w:eastAsia="it-IT"/>
          <w14:ligatures w14:val="none"/>
        </w:rPr>
        <w:t>⇒</w:t>
      </w:r>
      <w:r w:rsidRPr="002E5476">
        <w:rPr>
          <w:rFonts w:ascii="Arial" w:eastAsia="Times New Roman" w:hAnsi="Arial" w:cs="Arial"/>
          <w:color w:val="000000"/>
          <w:kern w:val="0"/>
          <w:lang w:val="en-US" w:eastAsia="it-IT"/>
          <w14:ligatures w14:val="none"/>
        </w:rPr>
        <w:t xml:space="preserve"> </w:t>
      </w:r>
      <w:r w:rsidRPr="002E5476">
        <w:rPr>
          <w:rFonts w:ascii="Arial" w:eastAsia="Times New Roman" w:hAnsi="Arial" w:cs="Arial"/>
          <w:b/>
          <w:bCs/>
          <w:color w:val="000000"/>
          <w:kern w:val="0"/>
          <w:sz w:val="26"/>
          <w:szCs w:val="26"/>
          <w:lang w:val="en-US" w:eastAsia="it-IT"/>
          <w14:ligatures w14:val="none"/>
        </w:rPr>
        <w:t>Government Intervention: National Minimum Wage</w:t>
      </w:r>
    </w:p>
    <w:p w14:paraId="2AF1EB0C"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A national minimum wage sets a legal floor below which wages cannot fall.</w:t>
      </w:r>
    </w:p>
    <w:p w14:paraId="3F382A7C" w14:textId="149AD2B4" w:rsidR="002E5476" w:rsidRPr="002E5476" w:rsidRDefault="002E5476" w:rsidP="002E5476">
      <w:pPr>
        <w:pStyle w:val="Paragrafoelenco"/>
        <w:numPr>
          <w:ilvl w:val="0"/>
          <w:numId w:val="74"/>
        </w:numPr>
        <w:spacing w:before="240"/>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color w:val="000000"/>
          <w:kern w:val="0"/>
          <w:lang w:val="en-US" w:eastAsia="it-IT"/>
          <w14:ligatures w14:val="none"/>
        </w:rPr>
        <w:t xml:space="preserve">If set </w:t>
      </w:r>
      <w:r w:rsidRPr="002E5476">
        <w:rPr>
          <w:rFonts w:ascii="Arial" w:eastAsia="Times New Roman" w:hAnsi="Arial" w:cs="Arial"/>
          <w:b/>
          <w:bCs/>
          <w:color w:val="000000"/>
          <w:kern w:val="0"/>
          <w:lang w:val="en-US" w:eastAsia="it-IT"/>
          <w14:ligatures w14:val="none"/>
        </w:rPr>
        <w:t>above equilibrium</w:t>
      </w:r>
      <w:r w:rsidRPr="002E5476">
        <w:rPr>
          <w:rFonts w:ascii="Arial" w:eastAsia="Times New Roman" w:hAnsi="Arial" w:cs="Arial"/>
          <w:color w:val="000000"/>
          <w:kern w:val="0"/>
          <w:lang w:val="en-US" w:eastAsia="it-IT"/>
          <w14:ligatures w14:val="none"/>
        </w:rPr>
        <w:t>, it may cause unemployment.</w:t>
      </w:r>
    </w:p>
    <w:p w14:paraId="3FA1538F" w14:textId="0F4BE35F" w:rsidR="002E5476" w:rsidRPr="002E5476" w:rsidRDefault="002E5476" w:rsidP="002E5476">
      <w:pPr>
        <w:pStyle w:val="Paragrafoelenco"/>
        <w:numPr>
          <w:ilvl w:val="0"/>
          <w:numId w:val="74"/>
        </w:numPr>
        <w:spacing w:before="240"/>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color w:val="000000"/>
          <w:kern w:val="0"/>
          <w:lang w:val="en-US" w:eastAsia="it-IT"/>
          <w14:ligatures w14:val="none"/>
        </w:rPr>
        <w:t xml:space="preserve">If set </w:t>
      </w:r>
      <w:r w:rsidRPr="002E5476">
        <w:rPr>
          <w:rFonts w:ascii="Arial" w:eastAsia="Times New Roman" w:hAnsi="Arial" w:cs="Arial"/>
          <w:b/>
          <w:bCs/>
          <w:color w:val="000000"/>
          <w:kern w:val="0"/>
          <w:lang w:val="en-US" w:eastAsia="it-IT"/>
          <w14:ligatures w14:val="none"/>
        </w:rPr>
        <w:t>carefully</w:t>
      </w:r>
      <w:r w:rsidRPr="002E5476">
        <w:rPr>
          <w:rFonts w:ascii="Arial" w:eastAsia="Times New Roman" w:hAnsi="Arial" w:cs="Arial"/>
          <w:color w:val="000000"/>
          <w:kern w:val="0"/>
          <w:lang w:val="en-US" w:eastAsia="it-IT"/>
          <w14:ligatures w14:val="none"/>
        </w:rPr>
        <w:t>, it can improve incomes without significant job losses.</w:t>
      </w:r>
    </w:p>
    <w:p w14:paraId="2B0F686C"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Its effectiveness depends on elasticity of demand for labour.</w:t>
      </w:r>
    </w:p>
    <w:p w14:paraId="0925B80D" w14:textId="77777777" w:rsidR="002E5476" w:rsidRPr="002E5476" w:rsidRDefault="002E5476" w:rsidP="002E5476">
      <w:pPr>
        <w:rPr>
          <w:rFonts w:ascii="Times New Roman" w:eastAsia="Times New Roman" w:hAnsi="Times New Roman" w:cs="Times New Roman"/>
          <w:kern w:val="0"/>
          <w:lang w:val="en-US" w:eastAsia="it-IT"/>
          <w14:ligatures w14:val="none"/>
        </w:rPr>
      </w:pPr>
      <w:r w:rsidRPr="002E5476">
        <w:rPr>
          <w:rFonts w:ascii="Arial" w:eastAsia="Times New Roman" w:hAnsi="Arial" w:cs="Arial"/>
          <w:b/>
          <w:bCs/>
          <w:color w:val="000000"/>
          <w:kern w:val="0"/>
          <w:sz w:val="26"/>
          <w:szCs w:val="26"/>
          <w:lang w:val="en-US" w:eastAsia="it-IT"/>
          <w14:ligatures w14:val="none"/>
        </w:rPr>
        <w:t>Monopsony Employers</w:t>
      </w:r>
    </w:p>
    <w:p w14:paraId="071282C6" w14:textId="77777777" w:rsidR="002E5476" w:rsidRPr="002E5476" w:rsidRDefault="002E5476" w:rsidP="002E5476">
      <w:pPr>
        <w:spacing w:before="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A monopsony exists when there is only one dominant employer.</w:t>
      </w:r>
    </w:p>
    <w:p w14:paraId="6C2F944F" w14:textId="65E0C8A1" w:rsidR="002E5476" w:rsidRPr="002E5476" w:rsidRDefault="002E5476" w:rsidP="002E5476">
      <w:pPr>
        <w:pStyle w:val="Paragrafoelenco"/>
        <w:numPr>
          <w:ilvl w:val="0"/>
          <w:numId w:val="74"/>
        </w:numPr>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color w:val="000000"/>
          <w:kern w:val="0"/>
          <w:lang w:val="en-US" w:eastAsia="it-IT"/>
          <w14:ligatures w14:val="none"/>
        </w:rPr>
        <w:t>The employer has wage-setting power</w:t>
      </w:r>
    </w:p>
    <w:p w14:paraId="7859853E" w14:textId="2867F6C5" w:rsidR="002E5476" w:rsidRDefault="002E5476" w:rsidP="002E5476">
      <w:pPr>
        <w:pStyle w:val="Paragrafoelenco"/>
        <w:numPr>
          <w:ilvl w:val="0"/>
          <w:numId w:val="74"/>
        </w:numPr>
        <w:textAlignment w:val="baseline"/>
        <w:rPr>
          <w:rFonts w:ascii="Arial" w:eastAsia="Times New Roman" w:hAnsi="Arial" w:cs="Arial"/>
          <w:color w:val="000000"/>
          <w:kern w:val="0"/>
          <w:lang w:val="en-US" w:eastAsia="it-IT"/>
          <w14:ligatures w14:val="none"/>
        </w:rPr>
      </w:pPr>
      <w:r w:rsidRPr="002E5476">
        <w:rPr>
          <w:rFonts w:ascii="Arial" w:eastAsia="Times New Roman" w:hAnsi="Arial" w:cs="Arial"/>
          <w:color w:val="000000"/>
          <w:kern w:val="0"/>
          <w:lang w:val="en-US" w:eastAsia="it-IT"/>
          <w14:ligatures w14:val="none"/>
        </w:rPr>
        <w:t>Wages are lower and employment is lower than in a competitive market</w:t>
      </w:r>
    </w:p>
    <w:p w14:paraId="4CFACDB1" w14:textId="77777777" w:rsidR="002E5476" w:rsidRPr="002E5476" w:rsidRDefault="002E5476" w:rsidP="002E5476">
      <w:pPr>
        <w:pStyle w:val="Paragrafoelenco"/>
        <w:numPr>
          <w:ilvl w:val="0"/>
          <w:numId w:val="74"/>
        </w:numPr>
        <w:textAlignment w:val="baseline"/>
        <w:rPr>
          <w:rFonts w:ascii="Arial" w:eastAsia="Times New Roman" w:hAnsi="Arial" w:cs="Arial"/>
          <w:color w:val="000000"/>
          <w:kern w:val="0"/>
          <w:lang w:val="en-US" w:eastAsia="it-IT"/>
          <w14:ligatures w14:val="none"/>
        </w:rPr>
      </w:pPr>
    </w:p>
    <w:p w14:paraId="106563EE" w14:textId="77777777" w:rsidR="002E5476" w:rsidRDefault="002E5476" w:rsidP="002E5476">
      <w:pPr>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A minimum wage may increase both wages and employment in a monopsony market.</w:t>
      </w:r>
    </w:p>
    <w:p w14:paraId="40116F0F" w14:textId="77777777" w:rsidR="002E5476" w:rsidRDefault="002E5476" w:rsidP="002E5476">
      <w:pPr>
        <w:rPr>
          <w:rFonts w:ascii="Times New Roman" w:eastAsia="Times New Roman" w:hAnsi="Times New Roman" w:cs="Times New Roman"/>
          <w:kern w:val="0"/>
          <w:lang w:val="en-US" w:eastAsia="it-IT"/>
          <w14:ligatures w14:val="none"/>
        </w:rPr>
      </w:pPr>
    </w:p>
    <w:p w14:paraId="78330F61" w14:textId="1CB753AA" w:rsidR="002E5476" w:rsidRPr="002E5476" w:rsidRDefault="002E5476" w:rsidP="002E5476">
      <w:pPr>
        <w:rPr>
          <w:rFonts w:ascii="Times New Roman" w:eastAsia="Times New Roman" w:hAnsi="Times New Roman" w:cs="Times New Roman"/>
          <w:kern w:val="0"/>
          <w:lang w:val="en-US" w:eastAsia="it-IT"/>
          <w14:ligatures w14:val="none"/>
        </w:rPr>
      </w:pPr>
      <w:r w:rsidRPr="002E5476">
        <w:rPr>
          <w:rFonts w:ascii="Arial" w:eastAsia="Times New Roman" w:hAnsi="Arial" w:cs="Arial"/>
          <w:b/>
          <w:bCs/>
          <w:color w:val="000000"/>
          <w:kern w:val="0"/>
          <w:sz w:val="26"/>
          <w:szCs w:val="26"/>
          <w:lang w:val="en-US" w:eastAsia="it-IT"/>
          <w14:ligatures w14:val="none"/>
        </w:rPr>
        <w:t> Wage Differentials</w:t>
      </w:r>
    </w:p>
    <w:p w14:paraId="59E1FE8A"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Wage differentials occur when workers in different occupations earn different wages.</w:t>
      </w:r>
    </w:p>
    <w:p w14:paraId="4DEEC92D" w14:textId="77777777" w:rsidR="002E5476" w:rsidRPr="002E5476" w:rsidRDefault="002E5476" w:rsidP="002E5476">
      <w:pPr>
        <w:spacing w:before="240" w:after="240"/>
        <w:rPr>
          <w:rFonts w:ascii="Times New Roman" w:eastAsia="Times New Roman" w:hAnsi="Times New Roman" w:cs="Times New Roman"/>
          <w:kern w:val="0"/>
          <w:lang w:val="it-IT" w:eastAsia="it-IT"/>
          <w14:ligatures w14:val="none"/>
        </w:rPr>
      </w:pPr>
      <w:proofErr w:type="spellStart"/>
      <w:r w:rsidRPr="002E5476">
        <w:rPr>
          <w:rFonts w:ascii="Arial" w:eastAsia="Times New Roman" w:hAnsi="Arial" w:cs="Arial"/>
          <w:color w:val="000000"/>
          <w:kern w:val="0"/>
          <w:lang w:val="it-IT" w:eastAsia="it-IT"/>
          <w14:ligatures w14:val="none"/>
        </w:rPr>
        <w:t>Factors</w:t>
      </w:r>
      <w:proofErr w:type="spellEnd"/>
      <w:r w:rsidRPr="002E5476">
        <w:rPr>
          <w:rFonts w:ascii="Arial" w:eastAsia="Times New Roman" w:hAnsi="Arial" w:cs="Arial"/>
          <w:color w:val="000000"/>
          <w:kern w:val="0"/>
          <w:lang w:val="it-IT" w:eastAsia="it-IT"/>
          <w14:ligatures w14:val="none"/>
        </w:rPr>
        <w:t xml:space="preserve"> include:</w:t>
      </w:r>
    </w:p>
    <w:p w14:paraId="5CA8A368" w14:textId="6AD9D2B0" w:rsidR="002E5476" w:rsidRPr="002E5476" w:rsidRDefault="002E5476" w:rsidP="002E5476">
      <w:pPr>
        <w:pStyle w:val="Paragrafoelenco"/>
        <w:numPr>
          <w:ilvl w:val="0"/>
          <w:numId w:val="74"/>
        </w:numPr>
        <w:spacing w:before="240"/>
        <w:textAlignment w:val="baseline"/>
        <w:rPr>
          <w:rFonts w:ascii="Arial" w:eastAsia="Times New Roman" w:hAnsi="Arial" w:cs="Arial"/>
          <w:color w:val="000000"/>
          <w:kern w:val="0"/>
          <w:lang w:val="it-IT" w:eastAsia="it-IT"/>
          <w14:ligatures w14:val="none"/>
        </w:rPr>
      </w:pPr>
      <w:r w:rsidRPr="002E5476">
        <w:rPr>
          <w:rFonts w:ascii="Arial" w:eastAsia="Times New Roman" w:hAnsi="Arial" w:cs="Arial"/>
          <w:color w:val="000000"/>
          <w:kern w:val="0"/>
          <w:lang w:val="it-IT" w:eastAsia="it-IT"/>
          <w14:ligatures w14:val="none"/>
        </w:rPr>
        <w:t xml:space="preserve">Skills and </w:t>
      </w:r>
      <w:proofErr w:type="spellStart"/>
      <w:r w:rsidRPr="002E5476">
        <w:rPr>
          <w:rFonts w:ascii="Arial" w:eastAsia="Times New Roman" w:hAnsi="Arial" w:cs="Arial"/>
          <w:color w:val="000000"/>
          <w:kern w:val="0"/>
          <w:lang w:val="it-IT" w:eastAsia="it-IT"/>
          <w14:ligatures w14:val="none"/>
        </w:rPr>
        <w:t>qualifications</w:t>
      </w:r>
      <w:proofErr w:type="spellEnd"/>
    </w:p>
    <w:p w14:paraId="4C91A160" w14:textId="4DA271B3" w:rsidR="002E5476" w:rsidRPr="002E5476" w:rsidRDefault="002E5476" w:rsidP="002E5476">
      <w:pPr>
        <w:pStyle w:val="Paragrafoelenco"/>
        <w:numPr>
          <w:ilvl w:val="0"/>
          <w:numId w:val="74"/>
        </w:numPr>
        <w:textAlignment w:val="baseline"/>
        <w:rPr>
          <w:rFonts w:ascii="Arial" w:eastAsia="Times New Roman" w:hAnsi="Arial" w:cs="Arial"/>
          <w:color w:val="000000"/>
          <w:kern w:val="0"/>
          <w:lang w:val="it-IT" w:eastAsia="it-IT"/>
          <w14:ligatures w14:val="none"/>
        </w:rPr>
      </w:pPr>
      <w:r w:rsidRPr="002E5476">
        <w:rPr>
          <w:rFonts w:ascii="Arial" w:eastAsia="Times New Roman" w:hAnsi="Arial" w:cs="Arial"/>
          <w:color w:val="000000"/>
          <w:kern w:val="0"/>
          <w:lang w:val="it-IT" w:eastAsia="it-IT"/>
          <w14:ligatures w14:val="none"/>
        </w:rPr>
        <w:t>Training costs</w:t>
      </w:r>
    </w:p>
    <w:p w14:paraId="09E8BC7D" w14:textId="614C32D0" w:rsidR="002E5476" w:rsidRPr="002E5476" w:rsidRDefault="002E5476" w:rsidP="002E5476">
      <w:pPr>
        <w:pStyle w:val="Paragrafoelenco"/>
        <w:numPr>
          <w:ilvl w:val="0"/>
          <w:numId w:val="74"/>
        </w:numPr>
        <w:textAlignment w:val="baseline"/>
        <w:rPr>
          <w:rFonts w:ascii="Arial" w:eastAsia="Times New Roman" w:hAnsi="Arial" w:cs="Arial"/>
          <w:color w:val="000000"/>
          <w:kern w:val="0"/>
          <w:lang w:val="it-IT" w:eastAsia="it-IT"/>
          <w14:ligatures w14:val="none"/>
        </w:rPr>
      </w:pPr>
      <w:r w:rsidRPr="002E5476">
        <w:rPr>
          <w:rFonts w:ascii="Arial" w:eastAsia="Times New Roman" w:hAnsi="Arial" w:cs="Arial"/>
          <w:color w:val="000000"/>
          <w:kern w:val="0"/>
          <w:lang w:val="it-IT" w:eastAsia="it-IT"/>
          <w14:ligatures w14:val="none"/>
        </w:rPr>
        <w:t xml:space="preserve">Risk and </w:t>
      </w:r>
      <w:proofErr w:type="spellStart"/>
      <w:r w:rsidRPr="002E5476">
        <w:rPr>
          <w:rFonts w:ascii="Arial" w:eastAsia="Times New Roman" w:hAnsi="Arial" w:cs="Arial"/>
          <w:color w:val="000000"/>
          <w:kern w:val="0"/>
          <w:lang w:val="it-IT" w:eastAsia="it-IT"/>
          <w14:ligatures w14:val="none"/>
        </w:rPr>
        <w:t>responsibility</w:t>
      </w:r>
      <w:proofErr w:type="spellEnd"/>
    </w:p>
    <w:p w14:paraId="4093CE5E" w14:textId="5F7A04E6" w:rsidR="002E5476" w:rsidRPr="002E5476" w:rsidRDefault="002E5476" w:rsidP="002E5476">
      <w:pPr>
        <w:pStyle w:val="Paragrafoelenco"/>
        <w:numPr>
          <w:ilvl w:val="0"/>
          <w:numId w:val="74"/>
        </w:numPr>
        <w:textAlignment w:val="baseline"/>
        <w:rPr>
          <w:rFonts w:ascii="Arial" w:eastAsia="Times New Roman" w:hAnsi="Arial" w:cs="Arial"/>
          <w:color w:val="000000"/>
          <w:kern w:val="0"/>
          <w:lang w:val="it-IT" w:eastAsia="it-IT"/>
          <w14:ligatures w14:val="none"/>
        </w:rPr>
      </w:pPr>
      <w:r w:rsidRPr="002E5476">
        <w:rPr>
          <w:rFonts w:ascii="Arial" w:eastAsia="Times New Roman" w:hAnsi="Arial" w:cs="Arial"/>
          <w:color w:val="000000"/>
          <w:kern w:val="0"/>
          <w:lang w:val="it-IT" w:eastAsia="it-IT"/>
          <w14:ligatures w14:val="none"/>
        </w:rPr>
        <w:t xml:space="preserve">Working </w:t>
      </w:r>
      <w:proofErr w:type="spellStart"/>
      <w:r w:rsidRPr="002E5476">
        <w:rPr>
          <w:rFonts w:ascii="Arial" w:eastAsia="Times New Roman" w:hAnsi="Arial" w:cs="Arial"/>
          <w:color w:val="000000"/>
          <w:kern w:val="0"/>
          <w:lang w:val="it-IT" w:eastAsia="it-IT"/>
          <w14:ligatures w14:val="none"/>
        </w:rPr>
        <w:t>conditions</w:t>
      </w:r>
      <w:proofErr w:type="spellEnd"/>
    </w:p>
    <w:p w14:paraId="0160C684" w14:textId="4B3996D2" w:rsidR="002E5476" w:rsidRPr="002E5476" w:rsidRDefault="002E5476" w:rsidP="002E5476">
      <w:pPr>
        <w:pStyle w:val="Paragrafoelenco"/>
        <w:numPr>
          <w:ilvl w:val="0"/>
          <w:numId w:val="74"/>
        </w:numPr>
        <w:spacing w:after="240"/>
        <w:textAlignment w:val="baseline"/>
        <w:rPr>
          <w:rFonts w:ascii="Arial" w:eastAsia="Times New Roman" w:hAnsi="Arial" w:cs="Arial"/>
          <w:color w:val="000000"/>
          <w:kern w:val="0"/>
          <w:lang w:val="it-IT" w:eastAsia="it-IT"/>
          <w14:ligatures w14:val="none"/>
        </w:rPr>
      </w:pPr>
      <w:r w:rsidRPr="002E5476">
        <w:rPr>
          <w:rFonts w:ascii="Arial" w:eastAsia="Times New Roman" w:hAnsi="Arial" w:cs="Arial"/>
          <w:color w:val="000000"/>
          <w:kern w:val="0"/>
          <w:lang w:val="it-IT" w:eastAsia="it-IT"/>
          <w14:ligatures w14:val="none"/>
        </w:rPr>
        <w:t>Market demand and supply</w:t>
      </w:r>
    </w:p>
    <w:p w14:paraId="78AC6BAC"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Wage differences act as incentives, encouraging workers to move into higher-paid occupations.</w:t>
      </w:r>
    </w:p>
    <w:p w14:paraId="09ABAEC2" w14:textId="77777777" w:rsidR="002E5476" w:rsidRPr="002E5476" w:rsidRDefault="002E5476" w:rsidP="002E5476">
      <w:pPr>
        <w:spacing w:before="360" w:after="80"/>
        <w:outlineLvl w:val="1"/>
        <w:rPr>
          <w:rFonts w:ascii="Times New Roman" w:eastAsia="Times New Roman" w:hAnsi="Times New Roman" w:cs="Times New Roman"/>
          <w:b/>
          <w:bCs/>
          <w:kern w:val="0"/>
          <w:sz w:val="36"/>
          <w:szCs w:val="36"/>
          <w:lang w:val="en-US" w:eastAsia="it-IT"/>
          <w14:ligatures w14:val="none"/>
        </w:rPr>
      </w:pPr>
      <w:r w:rsidRPr="002E5476">
        <w:rPr>
          <w:rFonts w:ascii="Arial" w:eastAsia="Times New Roman" w:hAnsi="Arial" w:cs="Arial"/>
          <w:b/>
          <w:bCs/>
          <w:color w:val="000000"/>
          <w:kern w:val="0"/>
          <w:sz w:val="26"/>
          <w:szCs w:val="26"/>
          <w:lang w:val="en-US" w:eastAsia="it-IT"/>
          <w14:ligatures w14:val="none"/>
        </w:rPr>
        <w:t>Transfer Earnings and Economic Rent</w:t>
      </w:r>
    </w:p>
    <w:p w14:paraId="1A5BFE81"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Cambria Math" w:eastAsia="Times New Roman" w:hAnsi="Cambria Math" w:cs="Cambria Math"/>
          <w:color w:val="000000"/>
          <w:kern w:val="0"/>
          <w:lang w:val="en-US" w:eastAsia="it-IT"/>
          <w14:ligatures w14:val="none"/>
        </w:rPr>
        <w:t>⇒</w:t>
      </w:r>
      <w:r w:rsidRPr="002E5476">
        <w:rPr>
          <w:rFonts w:ascii="Arial" w:eastAsia="Times New Roman" w:hAnsi="Arial" w:cs="Arial"/>
          <w:color w:val="000000"/>
          <w:kern w:val="0"/>
          <w:lang w:val="en-US" w:eastAsia="it-IT"/>
          <w14:ligatures w14:val="none"/>
        </w:rPr>
        <w:t xml:space="preserve"> Transfer earnings are the minimum payment required to keep a worker in their current occupation.</w:t>
      </w:r>
    </w:p>
    <w:p w14:paraId="563F4CEA"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Cambria Math" w:eastAsia="Times New Roman" w:hAnsi="Cambria Math" w:cs="Cambria Math"/>
          <w:color w:val="000000"/>
          <w:kern w:val="0"/>
          <w:lang w:val="en-US" w:eastAsia="it-IT"/>
          <w14:ligatures w14:val="none"/>
        </w:rPr>
        <w:t>⇒</w:t>
      </w:r>
      <w:r w:rsidRPr="002E5476">
        <w:rPr>
          <w:rFonts w:ascii="Arial" w:eastAsia="Times New Roman" w:hAnsi="Arial" w:cs="Arial"/>
          <w:color w:val="000000"/>
          <w:kern w:val="0"/>
          <w:lang w:val="en-US" w:eastAsia="it-IT"/>
          <w14:ligatures w14:val="none"/>
        </w:rPr>
        <w:t xml:space="preserve"> Economic rent is any payment above transfer earnings.</w:t>
      </w:r>
    </w:p>
    <w:p w14:paraId="557693BC" w14:textId="77777777" w:rsidR="002E5476" w:rsidRPr="002E5476" w:rsidRDefault="002E5476" w:rsidP="002E5476">
      <w:pPr>
        <w:rPr>
          <w:rFonts w:ascii="Times New Roman" w:eastAsia="Times New Roman" w:hAnsi="Times New Roman" w:cs="Times New Roman"/>
          <w:kern w:val="0"/>
          <w:lang w:val="en-US" w:eastAsia="it-IT"/>
          <w14:ligatures w14:val="none"/>
        </w:rPr>
      </w:pPr>
      <w:r w:rsidRPr="002E5476">
        <w:rPr>
          <w:rFonts w:ascii="Arial" w:eastAsia="Times New Roman" w:hAnsi="Arial" w:cs="Arial"/>
          <w:color w:val="000000"/>
          <w:kern w:val="0"/>
          <w:lang w:val="en-US" w:eastAsia="it-IT"/>
          <w14:ligatures w14:val="none"/>
        </w:rPr>
        <w:t>Economic Rent = Actual Earnings − Transfer Earnings</w:t>
      </w:r>
    </w:p>
    <w:p w14:paraId="7710DECB" w14:textId="77777777" w:rsidR="002E5476" w:rsidRDefault="002E5476" w:rsidP="002E5476">
      <w:pPr>
        <w:spacing w:before="280"/>
        <w:textAlignment w:val="baseline"/>
        <w:outlineLvl w:val="2"/>
        <w:rPr>
          <w:rFonts w:ascii="Arial" w:eastAsia="Times New Roman" w:hAnsi="Arial" w:cs="Arial"/>
          <w:b/>
          <w:bCs/>
          <w:color w:val="000000"/>
          <w:kern w:val="0"/>
          <w:sz w:val="26"/>
          <w:szCs w:val="26"/>
          <w:lang w:val="en-US" w:eastAsia="it-IT"/>
          <w14:ligatures w14:val="none"/>
        </w:rPr>
      </w:pPr>
    </w:p>
    <w:p w14:paraId="7F8FD6EA" w14:textId="77777777" w:rsidR="002E5476" w:rsidRDefault="002E5476" w:rsidP="002E5476">
      <w:pPr>
        <w:spacing w:before="280"/>
        <w:textAlignment w:val="baseline"/>
        <w:outlineLvl w:val="2"/>
        <w:rPr>
          <w:rFonts w:ascii="Arial" w:eastAsia="Times New Roman" w:hAnsi="Arial" w:cs="Arial"/>
          <w:b/>
          <w:bCs/>
          <w:color w:val="000000"/>
          <w:kern w:val="0"/>
          <w:sz w:val="26"/>
          <w:szCs w:val="26"/>
          <w:lang w:val="en-US" w:eastAsia="it-IT"/>
          <w14:ligatures w14:val="none"/>
        </w:rPr>
      </w:pPr>
    </w:p>
    <w:p w14:paraId="410E6E43" w14:textId="5D401C70" w:rsidR="002E5476" w:rsidRPr="002E5476" w:rsidRDefault="002E5476" w:rsidP="002E5476">
      <w:pPr>
        <w:spacing w:before="280"/>
        <w:textAlignment w:val="baseline"/>
        <w:outlineLvl w:val="2"/>
        <w:rPr>
          <w:rFonts w:ascii="Arial" w:eastAsia="Times New Roman" w:hAnsi="Arial" w:cs="Arial"/>
          <w:b/>
          <w:bCs/>
          <w:color w:val="000000"/>
          <w:kern w:val="0"/>
          <w:sz w:val="27"/>
          <w:szCs w:val="27"/>
          <w:lang w:val="en-US" w:eastAsia="it-IT"/>
          <w14:ligatures w14:val="none"/>
        </w:rPr>
      </w:pPr>
      <w:r w:rsidRPr="002E5476">
        <w:rPr>
          <w:rFonts w:ascii="Arial" w:eastAsia="Times New Roman" w:hAnsi="Arial" w:cs="Arial"/>
          <w:b/>
          <w:bCs/>
          <w:color w:val="000000"/>
          <w:kern w:val="0"/>
          <w:sz w:val="26"/>
          <w:szCs w:val="26"/>
          <w:lang w:val="en-US" w:eastAsia="it-IT"/>
          <w14:ligatures w14:val="none"/>
        </w:rPr>
        <w:lastRenderedPageBreak/>
        <w:t>Factors Affecting Transfer Earnings and Economic Rent</w:t>
      </w:r>
    </w:p>
    <w:p w14:paraId="61A8C772" w14:textId="1E28ABAA" w:rsidR="002E5476" w:rsidRPr="002E5476" w:rsidRDefault="002E5476" w:rsidP="002E5476">
      <w:pPr>
        <w:pStyle w:val="Paragrafoelenco"/>
        <w:numPr>
          <w:ilvl w:val="0"/>
          <w:numId w:val="74"/>
        </w:numPr>
        <w:textAlignment w:val="baseline"/>
        <w:outlineLvl w:val="2"/>
        <w:rPr>
          <w:rFonts w:ascii="Arial" w:eastAsia="Times New Roman" w:hAnsi="Arial" w:cs="Arial"/>
          <w:b/>
          <w:bCs/>
          <w:color w:val="434343"/>
          <w:kern w:val="0"/>
          <w:sz w:val="27"/>
          <w:szCs w:val="27"/>
          <w:lang w:val="it-IT" w:eastAsia="it-IT"/>
          <w14:ligatures w14:val="none"/>
        </w:rPr>
      </w:pPr>
      <w:proofErr w:type="spellStart"/>
      <w:r w:rsidRPr="002E5476">
        <w:rPr>
          <w:rFonts w:ascii="Arial" w:eastAsia="Times New Roman" w:hAnsi="Arial" w:cs="Arial"/>
          <w:color w:val="434343"/>
          <w:kern w:val="0"/>
          <w:lang w:val="it-IT" w:eastAsia="it-IT"/>
          <w14:ligatures w14:val="none"/>
        </w:rPr>
        <w:t>Elasticity</w:t>
      </w:r>
      <w:proofErr w:type="spellEnd"/>
      <w:r w:rsidRPr="002E5476">
        <w:rPr>
          <w:rFonts w:ascii="Arial" w:eastAsia="Times New Roman" w:hAnsi="Arial" w:cs="Arial"/>
          <w:color w:val="434343"/>
          <w:kern w:val="0"/>
          <w:lang w:val="it-IT" w:eastAsia="it-IT"/>
          <w14:ligatures w14:val="none"/>
        </w:rPr>
        <w:t xml:space="preserve"> of labour supply</w:t>
      </w:r>
    </w:p>
    <w:p w14:paraId="22F848B7" w14:textId="62992A41" w:rsidR="002E5476" w:rsidRPr="002E5476" w:rsidRDefault="002E5476" w:rsidP="002E5476">
      <w:pPr>
        <w:pStyle w:val="Paragrafoelenco"/>
        <w:numPr>
          <w:ilvl w:val="0"/>
          <w:numId w:val="74"/>
        </w:numPr>
        <w:textAlignment w:val="baseline"/>
        <w:outlineLvl w:val="2"/>
        <w:rPr>
          <w:rFonts w:ascii="Arial" w:eastAsia="Times New Roman" w:hAnsi="Arial" w:cs="Arial"/>
          <w:b/>
          <w:bCs/>
          <w:color w:val="434343"/>
          <w:kern w:val="0"/>
          <w:sz w:val="27"/>
          <w:szCs w:val="27"/>
          <w:lang w:val="it-IT" w:eastAsia="it-IT"/>
          <w14:ligatures w14:val="none"/>
        </w:rPr>
      </w:pPr>
      <w:r w:rsidRPr="002E5476">
        <w:rPr>
          <w:rFonts w:ascii="Arial" w:eastAsia="Times New Roman" w:hAnsi="Arial" w:cs="Arial"/>
          <w:color w:val="434343"/>
          <w:kern w:val="0"/>
          <w:lang w:val="it-IT" w:eastAsia="it-IT"/>
          <w14:ligatures w14:val="none"/>
        </w:rPr>
        <w:t>Level of skills</w:t>
      </w:r>
    </w:p>
    <w:p w14:paraId="2A0A6854" w14:textId="64849079" w:rsidR="002E5476" w:rsidRPr="002E5476" w:rsidRDefault="002E5476" w:rsidP="002E5476">
      <w:pPr>
        <w:pStyle w:val="Paragrafoelenco"/>
        <w:numPr>
          <w:ilvl w:val="0"/>
          <w:numId w:val="74"/>
        </w:numPr>
        <w:textAlignment w:val="baseline"/>
        <w:outlineLvl w:val="2"/>
        <w:rPr>
          <w:rFonts w:ascii="Arial" w:eastAsia="Times New Roman" w:hAnsi="Arial" w:cs="Arial"/>
          <w:b/>
          <w:bCs/>
          <w:color w:val="434343"/>
          <w:kern w:val="0"/>
          <w:sz w:val="27"/>
          <w:szCs w:val="27"/>
          <w:lang w:val="it-IT" w:eastAsia="it-IT"/>
          <w14:ligatures w14:val="none"/>
        </w:rPr>
      </w:pPr>
      <w:proofErr w:type="spellStart"/>
      <w:r w:rsidRPr="002E5476">
        <w:rPr>
          <w:rFonts w:ascii="Arial" w:eastAsia="Times New Roman" w:hAnsi="Arial" w:cs="Arial"/>
          <w:color w:val="434343"/>
          <w:kern w:val="0"/>
          <w:lang w:val="it-IT" w:eastAsia="it-IT"/>
          <w14:ligatures w14:val="none"/>
        </w:rPr>
        <w:t>Availability</w:t>
      </w:r>
      <w:proofErr w:type="spellEnd"/>
      <w:r w:rsidRPr="002E5476">
        <w:rPr>
          <w:rFonts w:ascii="Arial" w:eastAsia="Times New Roman" w:hAnsi="Arial" w:cs="Arial"/>
          <w:color w:val="434343"/>
          <w:kern w:val="0"/>
          <w:lang w:val="it-IT" w:eastAsia="it-IT"/>
          <w14:ligatures w14:val="none"/>
        </w:rPr>
        <w:t xml:space="preserve"> of alternative </w:t>
      </w:r>
      <w:proofErr w:type="spellStart"/>
      <w:r w:rsidRPr="002E5476">
        <w:rPr>
          <w:rFonts w:ascii="Arial" w:eastAsia="Times New Roman" w:hAnsi="Arial" w:cs="Arial"/>
          <w:color w:val="434343"/>
          <w:kern w:val="0"/>
          <w:lang w:val="it-IT" w:eastAsia="it-IT"/>
          <w14:ligatures w14:val="none"/>
        </w:rPr>
        <w:t>employment</w:t>
      </w:r>
      <w:proofErr w:type="spellEnd"/>
    </w:p>
    <w:p w14:paraId="6C511BCE" w14:textId="68D843D2" w:rsidR="002E5476" w:rsidRPr="002E5476" w:rsidRDefault="002E5476" w:rsidP="002E5476">
      <w:pPr>
        <w:pStyle w:val="Paragrafoelenco"/>
        <w:numPr>
          <w:ilvl w:val="0"/>
          <w:numId w:val="74"/>
        </w:numPr>
        <w:spacing w:after="80"/>
        <w:textAlignment w:val="baseline"/>
        <w:outlineLvl w:val="2"/>
        <w:rPr>
          <w:rFonts w:ascii="Arial" w:eastAsia="Times New Roman" w:hAnsi="Arial" w:cs="Arial"/>
          <w:b/>
          <w:bCs/>
          <w:color w:val="434343"/>
          <w:kern w:val="0"/>
          <w:sz w:val="27"/>
          <w:szCs w:val="27"/>
          <w:lang w:val="it-IT" w:eastAsia="it-IT"/>
          <w14:ligatures w14:val="none"/>
        </w:rPr>
      </w:pPr>
      <w:proofErr w:type="spellStart"/>
      <w:r w:rsidRPr="002E5476">
        <w:rPr>
          <w:rFonts w:ascii="Arial" w:eastAsia="Times New Roman" w:hAnsi="Arial" w:cs="Arial"/>
          <w:color w:val="434343"/>
          <w:kern w:val="0"/>
          <w:lang w:val="it-IT" w:eastAsia="it-IT"/>
          <w14:ligatures w14:val="none"/>
        </w:rPr>
        <w:t>Length</w:t>
      </w:r>
      <w:proofErr w:type="spellEnd"/>
      <w:r w:rsidRPr="002E5476">
        <w:rPr>
          <w:rFonts w:ascii="Arial" w:eastAsia="Times New Roman" w:hAnsi="Arial" w:cs="Arial"/>
          <w:color w:val="434343"/>
          <w:kern w:val="0"/>
          <w:lang w:val="it-IT" w:eastAsia="it-IT"/>
          <w14:ligatures w14:val="none"/>
        </w:rPr>
        <w:t xml:space="preserve"> of training</w:t>
      </w:r>
    </w:p>
    <w:p w14:paraId="7EA49E00" w14:textId="77777777" w:rsidR="002E5476" w:rsidRPr="002E5476" w:rsidRDefault="002E5476" w:rsidP="002E5476">
      <w:pPr>
        <w:spacing w:before="280" w:after="80"/>
        <w:outlineLvl w:val="2"/>
        <w:rPr>
          <w:rFonts w:ascii="Times New Roman" w:eastAsia="Times New Roman" w:hAnsi="Times New Roman" w:cs="Times New Roman"/>
          <w:b/>
          <w:bCs/>
          <w:kern w:val="0"/>
          <w:sz w:val="27"/>
          <w:szCs w:val="27"/>
          <w:lang w:val="en-US" w:eastAsia="it-IT"/>
          <w14:ligatures w14:val="none"/>
        </w:rPr>
      </w:pPr>
      <w:r w:rsidRPr="002E5476">
        <w:rPr>
          <w:rFonts w:ascii="Arial" w:eastAsia="Times New Roman" w:hAnsi="Arial" w:cs="Arial"/>
          <w:color w:val="434343"/>
          <w:kern w:val="0"/>
          <w:lang w:val="en-US" w:eastAsia="it-IT"/>
          <w14:ligatures w14:val="none"/>
        </w:rPr>
        <w:t xml:space="preserve">Workers with inelastic labour supply, such as highly </w:t>
      </w:r>
      <w:proofErr w:type="spellStart"/>
      <w:r w:rsidRPr="002E5476">
        <w:rPr>
          <w:rFonts w:ascii="Arial" w:eastAsia="Times New Roman" w:hAnsi="Arial" w:cs="Arial"/>
          <w:color w:val="434343"/>
          <w:kern w:val="0"/>
          <w:lang w:val="en-US" w:eastAsia="it-IT"/>
          <w14:ligatures w14:val="none"/>
        </w:rPr>
        <w:t>specialised</w:t>
      </w:r>
      <w:proofErr w:type="spellEnd"/>
      <w:r w:rsidRPr="002E5476">
        <w:rPr>
          <w:rFonts w:ascii="Arial" w:eastAsia="Times New Roman" w:hAnsi="Arial" w:cs="Arial"/>
          <w:color w:val="434343"/>
          <w:kern w:val="0"/>
          <w:lang w:val="en-US" w:eastAsia="it-IT"/>
          <w14:ligatures w14:val="none"/>
        </w:rPr>
        <w:t xml:space="preserve"> professionals, tend to earn higher economic rent.</w:t>
      </w:r>
    </w:p>
    <w:p w14:paraId="0C4E630F" w14:textId="77777777" w:rsidR="002E5476" w:rsidRPr="002E5476" w:rsidRDefault="002E5476" w:rsidP="002E5476">
      <w:pPr>
        <w:spacing w:before="240" w:after="240"/>
        <w:rPr>
          <w:rFonts w:ascii="Times New Roman" w:eastAsia="Times New Roman" w:hAnsi="Times New Roman" w:cs="Times New Roman"/>
          <w:kern w:val="0"/>
          <w:lang w:val="en-US" w:eastAsia="it-IT"/>
          <w14:ligatures w14:val="none"/>
        </w:rPr>
      </w:pPr>
      <w:r w:rsidRPr="002E5476">
        <w:rPr>
          <w:rFonts w:ascii="Cambria Math" w:eastAsia="Times New Roman" w:hAnsi="Cambria Math" w:cs="Cambria Math"/>
          <w:color w:val="000000"/>
          <w:kern w:val="0"/>
          <w:lang w:val="en-US" w:eastAsia="it-IT"/>
          <w14:ligatures w14:val="none"/>
        </w:rPr>
        <w:t>⇒</w:t>
      </w:r>
      <w:r w:rsidRPr="002E5476">
        <w:rPr>
          <w:rFonts w:ascii="Arial" w:eastAsia="Times New Roman" w:hAnsi="Arial" w:cs="Arial"/>
          <w:color w:val="000000"/>
          <w:kern w:val="0"/>
          <w:lang w:val="en-US" w:eastAsia="it-IT"/>
          <w14:ligatures w14:val="none"/>
        </w:rPr>
        <w:t xml:space="preserve"> Labour markets determine how income is distributed, how efficiently firms operate, and how governments address inequality. Understanding labour market forces is essential for </w:t>
      </w:r>
      <w:proofErr w:type="spellStart"/>
      <w:r w:rsidRPr="002E5476">
        <w:rPr>
          <w:rFonts w:ascii="Arial" w:eastAsia="Times New Roman" w:hAnsi="Arial" w:cs="Arial"/>
          <w:color w:val="000000"/>
          <w:kern w:val="0"/>
          <w:lang w:val="en-US" w:eastAsia="it-IT"/>
          <w14:ligatures w14:val="none"/>
        </w:rPr>
        <w:t>analysing</w:t>
      </w:r>
      <w:proofErr w:type="spellEnd"/>
      <w:r w:rsidRPr="002E5476">
        <w:rPr>
          <w:rFonts w:ascii="Arial" w:eastAsia="Times New Roman" w:hAnsi="Arial" w:cs="Arial"/>
          <w:color w:val="000000"/>
          <w:kern w:val="0"/>
          <w:lang w:val="en-US" w:eastAsia="it-IT"/>
          <w14:ligatures w14:val="none"/>
        </w:rPr>
        <w:t xml:space="preserve"> wages, employment, and the impact of intervention.</w:t>
      </w:r>
    </w:p>
    <w:p w14:paraId="363AF012" w14:textId="77777777" w:rsidR="002E5476" w:rsidRPr="002E5476" w:rsidRDefault="002E5476" w:rsidP="002E5476">
      <w:pPr>
        <w:spacing w:after="240"/>
        <w:rPr>
          <w:rFonts w:ascii="Times New Roman" w:eastAsia="Times New Roman" w:hAnsi="Times New Roman" w:cs="Times New Roman"/>
          <w:kern w:val="0"/>
          <w:lang w:val="en-US" w:eastAsia="it-IT"/>
          <w14:ligatures w14:val="none"/>
        </w:rPr>
      </w:pPr>
      <w:r w:rsidRPr="002E5476">
        <w:rPr>
          <w:rFonts w:ascii="Times New Roman" w:eastAsia="Times New Roman" w:hAnsi="Times New Roman" w:cs="Times New Roman"/>
          <w:kern w:val="0"/>
          <w:lang w:val="en-US" w:eastAsia="it-IT"/>
          <w14:ligatures w14:val="none"/>
        </w:rPr>
        <w:br/>
      </w:r>
    </w:p>
    <w:p w14:paraId="2391A329"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523401D0"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336F43D0"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04AB041D"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60E1BD85"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10499F04"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30524E8B"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5BE66E58"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2CF958C4"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48A8268D"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0C80B3B2"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3101F6B4"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55869E74"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602D8A7D"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3FE351D1"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7394AC3C"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0B33323C"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1082F0C9" w14:textId="77777777" w:rsidR="00683D0C" w:rsidRDefault="00683D0C" w:rsidP="002E5476">
      <w:pPr>
        <w:rPr>
          <w:rFonts w:ascii="Arial" w:eastAsia="Times New Roman" w:hAnsi="Arial" w:cs="Arial"/>
          <w:b/>
          <w:bCs/>
          <w:color w:val="E97132"/>
          <w:kern w:val="0"/>
          <w:sz w:val="46"/>
          <w:szCs w:val="46"/>
          <w:lang w:val="en-US" w:eastAsia="it-IT"/>
          <w14:ligatures w14:val="none"/>
        </w:rPr>
      </w:pPr>
    </w:p>
    <w:p w14:paraId="18C344D9" w14:textId="3695109C" w:rsidR="007A237F" w:rsidRPr="007A237F" w:rsidRDefault="007A237F" w:rsidP="002E5476"/>
    <w:sectPr w:rsidR="007A237F" w:rsidRPr="007A237F" w:rsidSect="002C7764">
      <w:pgSz w:w="11906" w:h="16838"/>
      <w:pgMar w:top="1417" w:right="1134" w:bottom="1134" w:left="1134"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67AEB"/>
    <w:multiLevelType w:val="multilevel"/>
    <w:tmpl w:val="D4E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3574D"/>
    <w:multiLevelType w:val="hybridMultilevel"/>
    <w:tmpl w:val="254C525C"/>
    <w:lvl w:ilvl="0" w:tplc="4CD88DAA">
      <w:start w:val="1"/>
      <w:numFmt w:val="bullet"/>
      <w:lvlText w:val=""/>
      <w:lvlJc w:val="left"/>
      <w:pPr>
        <w:ind w:left="1505" w:hanging="360"/>
      </w:pPr>
      <w:rPr>
        <w:rFonts w:ascii="Symbol" w:hAnsi="Symbol" w:hint="default"/>
        <w:color w:val="auto"/>
      </w:rPr>
    </w:lvl>
    <w:lvl w:ilvl="1" w:tplc="04100003" w:tentative="1">
      <w:start w:val="1"/>
      <w:numFmt w:val="bullet"/>
      <w:lvlText w:val="o"/>
      <w:lvlJc w:val="left"/>
      <w:pPr>
        <w:ind w:left="2225" w:hanging="360"/>
      </w:pPr>
      <w:rPr>
        <w:rFonts w:ascii="Courier New" w:hAnsi="Courier New" w:cs="Courier New" w:hint="default"/>
      </w:rPr>
    </w:lvl>
    <w:lvl w:ilvl="2" w:tplc="04100005" w:tentative="1">
      <w:start w:val="1"/>
      <w:numFmt w:val="bullet"/>
      <w:lvlText w:val=""/>
      <w:lvlJc w:val="left"/>
      <w:pPr>
        <w:ind w:left="2945" w:hanging="360"/>
      </w:pPr>
      <w:rPr>
        <w:rFonts w:ascii="Wingdings" w:hAnsi="Wingdings" w:hint="default"/>
      </w:rPr>
    </w:lvl>
    <w:lvl w:ilvl="3" w:tplc="04100001" w:tentative="1">
      <w:start w:val="1"/>
      <w:numFmt w:val="bullet"/>
      <w:lvlText w:val=""/>
      <w:lvlJc w:val="left"/>
      <w:pPr>
        <w:ind w:left="3665" w:hanging="360"/>
      </w:pPr>
      <w:rPr>
        <w:rFonts w:ascii="Symbol" w:hAnsi="Symbol" w:hint="default"/>
      </w:rPr>
    </w:lvl>
    <w:lvl w:ilvl="4" w:tplc="04100003" w:tentative="1">
      <w:start w:val="1"/>
      <w:numFmt w:val="bullet"/>
      <w:lvlText w:val="o"/>
      <w:lvlJc w:val="left"/>
      <w:pPr>
        <w:ind w:left="4385" w:hanging="360"/>
      </w:pPr>
      <w:rPr>
        <w:rFonts w:ascii="Courier New" w:hAnsi="Courier New" w:cs="Courier New" w:hint="default"/>
      </w:rPr>
    </w:lvl>
    <w:lvl w:ilvl="5" w:tplc="04100005" w:tentative="1">
      <w:start w:val="1"/>
      <w:numFmt w:val="bullet"/>
      <w:lvlText w:val=""/>
      <w:lvlJc w:val="left"/>
      <w:pPr>
        <w:ind w:left="5105" w:hanging="360"/>
      </w:pPr>
      <w:rPr>
        <w:rFonts w:ascii="Wingdings" w:hAnsi="Wingdings" w:hint="default"/>
      </w:rPr>
    </w:lvl>
    <w:lvl w:ilvl="6" w:tplc="04100001" w:tentative="1">
      <w:start w:val="1"/>
      <w:numFmt w:val="bullet"/>
      <w:lvlText w:val=""/>
      <w:lvlJc w:val="left"/>
      <w:pPr>
        <w:ind w:left="5825" w:hanging="360"/>
      </w:pPr>
      <w:rPr>
        <w:rFonts w:ascii="Symbol" w:hAnsi="Symbol" w:hint="default"/>
      </w:rPr>
    </w:lvl>
    <w:lvl w:ilvl="7" w:tplc="04100003" w:tentative="1">
      <w:start w:val="1"/>
      <w:numFmt w:val="bullet"/>
      <w:lvlText w:val="o"/>
      <w:lvlJc w:val="left"/>
      <w:pPr>
        <w:ind w:left="6545" w:hanging="360"/>
      </w:pPr>
      <w:rPr>
        <w:rFonts w:ascii="Courier New" w:hAnsi="Courier New" w:cs="Courier New" w:hint="default"/>
      </w:rPr>
    </w:lvl>
    <w:lvl w:ilvl="8" w:tplc="04100005" w:tentative="1">
      <w:start w:val="1"/>
      <w:numFmt w:val="bullet"/>
      <w:lvlText w:val=""/>
      <w:lvlJc w:val="left"/>
      <w:pPr>
        <w:ind w:left="7265" w:hanging="360"/>
      </w:pPr>
      <w:rPr>
        <w:rFonts w:ascii="Wingdings" w:hAnsi="Wingdings" w:hint="default"/>
      </w:rPr>
    </w:lvl>
  </w:abstractNum>
  <w:abstractNum w:abstractNumId="2" w15:restartNumberingAfterBreak="0">
    <w:nsid w:val="033F2B19"/>
    <w:multiLevelType w:val="hybridMultilevel"/>
    <w:tmpl w:val="4BCEA9CE"/>
    <w:lvl w:ilvl="0" w:tplc="4CD88DAA">
      <w:start w:val="1"/>
      <w:numFmt w:val="bullet"/>
      <w:lvlText w:val=""/>
      <w:lvlJc w:val="left"/>
      <w:pPr>
        <w:ind w:left="1440" w:hanging="360"/>
      </w:pPr>
      <w:rPr>
        <w:rFonts w:ascii="Symbol" w:hAnsi="Symbol" w:hint="default"/>
        <w:color w:val="auto"/>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 w15:restartNumberingAfterBreak="0">
    <w:nsid w:val="05216A77"/>
    <w:multiLevelType w:val="multilevel"/>
    <w:tmpl w:val="30C0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371C"/>
    <w:multiLevelType w:val="multilevel"/>
    <w:tmpl w:val="F76A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B6EE1"/>
    <w:multiLevelType w:val="hybridMultilevel"/>
    <w:tmpl w:val="F702B52E"/>
    <w:lvl w:ilvl="0" w:tplc="4CD88DAA">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A837ACE"/>
    <w:multiLevelType w:val="multilevel"/>
    <w:tmpl w:val="1AD4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D20B4"/>
    <w:multiLevelType w:val="multilevel"/>
    <w:tmpl w:val="B00C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93B5E"/>
    <w:multiLevelType w:val="multilevel"/>
    <w:tmpl w:val="7EA8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9214A"/>
    <w:multiLevelType w:val="multilevel"/>
    <w:tmpl w:val="8CA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B5F93"/>
    <w:multiLevelType w:val="hybridMultilevel"/>
    <w:tmpl w:val="AC943492"/>
    <w:lvl w:ilvl="0" w:tplc="CEA4287C">
      <w:start w:val="9"/>
      <w:numFmt w:val="bullet"/>
      <w:lvlText w:val="-"/>
      <w:lvlJc w:val="left"/>
      <w:pPr>
        <w:ind w:left="720" w:hanging="360"/>
      </w:pPr>
      <w:rPr>
        <w:rFonts w:ascii="Arial" w:eastAsia="Times New Roman" w:hAnsi="Arial" w:cs="Arial" w:hint="default"/>
        <w:b/>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2D51D04"/>
    <w:multiLevelType w:val="multilevel"/>
    <w:tmpl w:val="9736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F1C1B"/>
    <w:multiLevelType w:val="multilevel"/>
    <w:tmpl w:val="D964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52E79"/>
    <w:multiLevelType w:val="multilevel"/>
    <w:tmpl w:val="221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A2B4E"/>
    <w:multiLevelType w:val="multilevel"/>
    <w:tmpl w:val="F84A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A0BBC"/>
    <w:multiLevelType w:val="multilevel"/>
    <w:tmpl w:val="D61A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E564D"/>
    <w:multiLevelType w:val="multilevel"/>
    <w:tmpl w:val="0624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85E7C"/>
    <w:multiLevelType w:val="multilevel"/>
    <w:tmpl w:val="2220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6F07B7"/>
    <w:multiLevelType w:val="multilevel"/>
    <w:tmpl w:val="413A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27753"/>
    <w:multiLevelType w:val="multilevel"/>
    <w:tmpl w:val="DEA0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223F7"/>
    <w:multiLevelType w:val="multilevel"/>
    <w:tmpl w:val="CFDA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BC5DB4"/>
    <w:multiLevelType w:val="multilevel"/>
    <w:tmpl w:val="0BFE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CA048E"/>
    <w:multiLevelType w:val="multilevel"/>
    <w:tmpl w:val="B3A6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BF3F35"/>
    <w:multiLevelType w:val="multilevel"/>
    <w:tmpl w:val="308E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5E5AD3"/>
    <w:multiLevelType w:val="multilevel"/>
    <w:tmpl w:val="4EF0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11503"/>
    <w:multiLevelType w:val="multilevel"/>
    <w:tmpl w:val="A20C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272E07"/>
    <w:multiLevelType w:val="multilevel"/>
    <w:tmpl w:val="F482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3144B6"/>
    <w:multiLevelType w:val="multilevel"/>
    <w:tmpl w:val="9562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F74E46"/>
    <w:multiLevelType w:val="multilevel"/>
    <w:tmpl w:val="4B8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DF67EA"/>
    <w:multiLevelType w:val="multilevel"/>
    <w:tmpl w:val="A2C0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773770"/>
    <w:multiLevelType w:val="multilevel"/>
    <w:tmpl w:val="21DA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B42EB8"/>
    <w:multiLevelType w:val="multilevel"/>
    <w:tmpl w:val="2F4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EF059B"/>
    <w:multiLevelType w:val="hybridMultilevel"/>
    <w:tmpl w:val="52E47132"/>
    <w:lvl w:ilvl="0" w:tplc="CEA4287C">
      <w:start w:val="9"/>
      <w:numFmt w:val="bullet"/>
      <w:lvlText w:val="-"/>
      <w:lvlJc w:val="left"/>
      <w:pPr>
        <w:ind w:left="720" w:hanging="360"/>
      </w:pPr>
      <w:rPr>
        <w:rFonts w:ascii="Arial" w:eastAsia="Times New Roman" w:hAnsi="Arial" w:cs="Arial" w:hint="default"/>
        <w:b/>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325D4946"/>
    <w:multiLevelType w:val="hybridMultilevel"/>
    <w:tmpl w:val="A05C78C6"/>
    <w:lvl w:ilvl="0" w:tplc="B6043232">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32842AFF"/>
    <w:multiLevelType w:val="multilevel"/>
    <w:tmpl w:val="5380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517949"/>
    <w:multiLevelType w:val="multilevel"/>
    <w:tmpl w:val="8AFA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574616"/>
    <w:multiLevelType w:val="hybridMultilevel"/>
    <w:tmpl w:val="1E1A0C94"/>
    <w:lvl w:ilvl="0" w:tplc="F05C8B88">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38682BA9"/>
    <w:multiLevelType w:val="multilevel"/>
    <w:tmpl w:val="6A4A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C930E9"/>
    <w:multiLevelType w:val="multilevel"/>
    <w:tmpl w:val="1A68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193188"/>
    <w:multiLevelType w:val="multilevel"/>
    <w:tmpl w:val="DF3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46199E"/>
    <w:multiLevelType w:val="hybridMultilevel"/>
    <w:tmpl w:val="FA0AF920"/>
    <w:lvl w:ilvl="0" w:tplc="04100003">
      <w:start w:val="1"/>
      <w:numFmt w:val="bullet"/>
      <w:lvlText w:val="o"/>
      <w:lvlJc w:val="left"/>
      <w:pPr>
        <w:ind w:left="764" w:hanging="360"/>
      </w:pPr>
      <w:rPr>
        <w:rFonts w:ascii="Courier New" w:hAnsi="Courier New" w:hint="default"/>
      </w:rPr>
    </w:lvl>
    <w:lvl w:ilvl="1" w:tplc="04100003" w:tentative="1">
      <w:start w:val="1"/>
      <w:numFmt w:val="bullet"/>
      <w:lvlText w:val="o"/>
      <w:lvlJc w:val="left"/>
      <w:pPr>
        <w:ind w:left="1484" w:hanging="360"/>
      </w:pPr>
      <w:rPr>
        <w:rFonts w:ascii="Courier New" w:hAnsi="Courier New" w:cs="Courier New" w:hint="default"/>
      </w:rPr>
    </w:lvl>
    <w:lvl w:ilvl="2" w:tplc="04100005" w:tentative="1">
      <w:start w:val="1"/>
      <w:numFmt w:val="bullet"/>
      <w:lvlText w:val=""/>
      <w:lvlJc w:val="left"/>
      <w:pPr>
        <w:ind w:left="2204" w:hanging="360"/>
      </w:pPr>
      <w:rPr>
        <w:rFonts w:ascii="Wingdings" w:hAnsi="Wingdings" w:hint="default"/>
      </w:rPr>
    </w:lvl>
    <w:lvl w:ilvl="3" w:tplc="04100001" w:tentative="1">
      <w:start w:val="1"/>
      <w:numFmt w:val="bullet"/>
      <w:lvlText w:val=""/>
      <w:lvlJc w:val="left"/>
      <w:pPr>
        <w:ind w:left="2924" w:hanging="360"/>
      </w:pPr>
      <w:rPr>
        <w:rFonts w:ascii="Symbol" w:hAnsi="Symbol" w:hint="default"/>
      </w:rPr>
    </w:lvl>
    <w:lvl w:ilvl="4" w:tplc="04100003" w:tentative="1">
      <w:start w:val="1"/>
      <w:numFmt w:val="bullet"/>
      <w:lvlText w:val="o"/>
      <w:lvlJc w:val="left"/>
      <w:pPr>
        <w:ind w:left="3644" w:hanging="360"/>
      </w:pPr>
      <w:rPr>
        <w:rFonts w:ascii="Courier New" w:hAnsi="Courier New" w:cs="Courier New" w:hint="default"/>
      </w:rPr>
    </w:lvl>
    <w:lvl w:ilvl="5" w:tplc="04100005" w:tentative="1">
      <w:start w:val="1"/>
      <w:numFmt w:val="bullet"/>
      <w:lvlText w:val=""/>
      <w:lvlJc w:val="left"/>
      <w:pPr>
        <w:ind w:left="4364" w:hanging="360"/>
      </w:pPr>
      <w:rPr>
        <w:rFonts w:ascii="Wingdings" w:hAnsi="Wingdings" w:hint="default"/>
      </w:rPr>
    </w:lvl>
    <w:lvl w:ilvl="6" w:tplc="04100001" w:tentative="1">
      <w:start w:val="1"/>
      <w:numFmt w:val="bullet"/>
      <w:lvlText w:val=""/>
      <w:lvlJc w:val="left"/>
      <w:pPr>
        <w:ind w:left="5084" w:hanging="360"/>
      </w:pPr>
      <w:rPr>
        <w:rFonts w:ascii="Symbol" w:hAnsi="Symbol" w:hint="default"/>
      </w:rPr>
    </w:lvl>
    <w:lvl w:ilvl="7" w:tplc="04100003" w:tentative="1">
      <w:start w:val="1"/>
      <w:numFmt w:val="bullet"/>
      <w:lvlText w:val="o"/>
      <w:lvlJc w:val="left"/>
      <w:pPr>
        <w:ind w:left="5804" w:hanging="360"/>
      </w:pPr>
      <w:rPr>
        <w:rFonts w:ascii="Courier New" w:hAnsi="Courier New" w:cs="Courier New" w:hint="default"/>
      </w:rPr>
    </w:lvl>
    <w:lvl w:ilvl="8" w:tplc="04100005" w:tentative="1">
      <w:start w:val="1"/>
      <w:numFmt w:val="bullet"/>
      <w:lvlText w:val=""/>
      <w:lvlJc w:val="left"/>
      <w:pPr>
        <w:ind w:left="6524" w:hanging="360"/>
      </w:pPr>
      <w:rPr>
        <w:rFonts w:ascii="Wingdings" w:hAnsi="Wingdings" w:hint="default"/>
      </w:rPr>
    </w:lvl>
  </w:abstractNum>
  <w:abstractNum w:abstractNumId="41" w15:restartNumberingAfterBreak="0">
    <w:nsid w:val="3C5B1F05"/>
    <w:multiLevelType w:val="multilevel"/>
    <w:tmpl w:val="7D98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6755EE"/>
    <w:multiLevelType w:val="hybridMultilevel"/>
    <w:tmpl w:val="6C5C80D4"/>
    <w:lvl w:ilvl="0" w:tplc="8FD678EC">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3FA60820"/>
    <w:multiLevelType w:val="multilevel"/>
    <w:tmpl w:val="C506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DC1AF7"/>
    <w:multiLevelType w:val="hybridMultilevel"/>
    <w:tmpl w:val="6C0EC598"/>
    <w:lvl w:ilvl="0" w:tplc="CEA4287C">
      <w:start w:val="9"/>
      <w:numFmt w:val="bullet"/>
      <w:lvlText w:val="-"/>
      <w:lvlJc w:val="left"/>
      <w:pPr>
        <w:ind w:left="720" w:hanging="360"/>
      </w:pPr>
      <w:rPr>
        <w:rFonts w:ascii="Arial" w:eastAsia="Times New Roman" w:hAnsi="Arial" w:cs="Arial" w:hint="default"/>
        <w:b/>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413C5AA3"/>
    <w:multiLevelType w:val="multilevel"/>
    <w:tmpl w:val="D222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B219AC"/>
    <w:multiLevelType w:val="multilevel"/>
    <w:tmpl w:val="139E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764B52"/>
    <w:multiLevelType w:val="multilevel"/>
    <w:tmpl w:val="BE0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5D76BB"/>
    <w:multiLevelType w:val="multilevel"/>
    <w:tmpl w:val="8F10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B21F43"/>
    <w:multiLevelType w:val="multilevel"/>
    <w:tmpl w:val="1656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692349"/>
    <w:multiLevelType w:val="multilevel"/>
    <w:tmpl w:val="A162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4F3281"/>
    <w:multiLevelType w:val="multilevel"/>
    <w:tmpl w:val="7178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EF16D4"/>
    <w:multiLevelType w:val="multilevel"/>
    <w:tmpl w:val="E708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742190"/>
    <w:multiLevelType w:val="multilevel"/>
    <w:tmpl w:val="8C82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EE3302"/>
    <w:multiLevelType w:val="multilevel"/>
    <w:tmpl w:val="272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2552D6"/>
    <w:multiLevelType w:val="multilevel"/>
    <w:tmpl w:val="5AF4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1E482E"/>
    <w:multiLevelType w:val="multilevel"/>
    <w:tmpl w:val="8FEC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926D6A"/>
    <w:multiLevelType w:val="multilevel"/>
    <w:tmpl w:val="AC50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022C09"/>
    <w:multiLevelType w:val="multilevel"/>
    <w:tmpl w:val="0DE0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947EF7"/>
    <w:multiLevelType w:val="multilevel"/>
    <w:tmpl w:val="5050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A46F21"/>
    <w:multiLevelType w:val="multilevel"/>
    <w:tmpl w:val="2326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CB4138"/>
    <w:multiLevelType w:val="multilevel"/>
    <w:tmpl w:val="6BA6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CC60FD"/>
    <w:multiLevelType w:val="multilevel"/>
    <w:tmpl w:val="2400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DD3FFA"/>
    <w:multiLevelType w:val="multilevel"/>
    <w:tmpl w:val="1DC0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38066B"/>
    <w:multiLevelType w:val="multilevel"/>
    <w:tmpl w:val="C292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DF0555"/>
    <w:multiLevelType w:val="multilevel"/>
    <w:tmpl w:val="9C8C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253D7D"/>
    <w:multiLevelType w:val="multilevel"/>
    <w:tmpl w:val="47D4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F847E9"/>
    <w:multiLevelType w:val="multilevel"/>
    <w:tmpl w:val="CFA8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FB064E"/>
    <w:multiLevelType w:val="multilevel"/>
    <w:tmpl w:val="1A4C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0A0E84"/>
    <w:multiLevelType w:val="multilevel"/>
    <w:tmpl w:val="35FE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8F5400"/>
    <w:multiLevelType w:val="hybridMultilevel"/>
    <w:tmpl w:val="697C431A"/>
    <w:lvl w:ilvl="0" w:tplc="CEA4287C">
      <w:start w:val="9"/>
      <w:numFmt w:val="bullet"/>
      <w:lvlText w:val="-"/>
      <w:lvlJc w:val="left"/>
      <w:pPr>
        <w:ind w:left="720" w:hanging="360"/>
      </w:pPr>
      <w:rPr>
        <w:rFonts w:ascii="Arial" w:eastAsia="Times New Roman" w:hAnsi="Arial" w:cs="Arial" w:hint="default"/>
        <w:b/>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1" w15:restartNumberingAfterBreak="0">
    <w:nsid w:val="726604DB"/>
    <w:multiLevelType w:val="multilevel"/>
    <w:tmpl w:val="06E2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FD21D8"/>
    <w:multiLevelType w:val="multilevel"/>
    <w:tmpl w:val="3A6E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54068F"/>
    <w:multiLevelType w:val="multilevel"/>
    <w:tmpl w:val="AA28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8C6226"/>
    <w:multiLevelType w:val="multilevel"/>
    <w:tmpl w:val="32CC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8D6260"/>
    <w:multiLevelType w:val="multilevel"/>
    <w:tmpl w:val="7A5E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0D6A10"/>
    <w:multiLevelType w:val="multilevel"/>
    <w:tmpl w:val="8176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135720"/>
    <w:multiLevelType w:val="hybridMultilevel"/>
    <w:tmpl w:val="481E23CA"/>
    <w:lvl w:ilvl="0" w:tplc="4CD88DAA">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8" w15:restartNumberingAfterBreak="0">
    <w:nsid w:val="7DD80CF6"/>
    <w:multiLevelType w:val="multilevel"/>
    <w:tmpl w:val="BC4C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938831">
    <w:abstractNumId w:val="33"/>
  </w:num>
  <w:num w:numId="2" w16cid:durableId="313141546">
    <w:abstractNumId w:val="53"/>
  </w:num>
  <w:num w:numId="3" w16cid:durableId="617905995">
    <w:abstractNumId w:val="65"/>
  </w:num>
  <w:num w:numId="4" w16cid:durableId="1085152158">
    <w:abstractNumId w:val="47"/>
  </w:num>
  <w:num w:numId="5" w16cid:durableId="254048981">
    <w:abstractNumId w:val="5"/>
  </w:num>
  <w:num w:numId="6" w16cid:durableId="1619801394">
    <w:abstractNumId w:val="41"/>
  </w:num>
  <w:num w:numId="7" w16cid:durableId="492377640">
    <w:abstractNumId w:val="40"/>
  </w:num>
  <w:num w:numId="8" w16cid:durableId="199981560">
    <w:abstractNumId w:val="77"/>
  </w:num>
  <w:num w:numId="9" w16cid:durableId="1145245228">
    <w:abstractNumId w:val="6"/>
  </w:num>
  <w:num w:numId="10" w16cid:durableId="660700317">
    <w:abstractNumId w:val="72"/>
  </w:num>
  <w:num w:numId="11" w16cid:durableId="1344168634">
    <w:abstractNumId w:val="55"/>
  </w:num>
  <w:num w:numId="12" w16cid:durableId="1396971881">
    <w:abstractNumId w:val="50"/>
  </w:num>
  <w:num w:numId="13" w16cid:durableId="159927512">
    <w:abstractNumId w:val="0"/>
  </w:num>
  <w:num w:numId="14" w16cid:durableId="1256206661">
    <w:abstractNumId w:val="34"/>
  </w:num>
  <w:num w:numId="15" w16cid:durableId="236011912">
    <w:abstractNumId w:val="71"/>
  </w:num>
  <w:num w:numId="16" w16cid:durableId="1752770643">
    <w:abstractNumId w:val="46"/>
  </w:num>
  <w:num w:numId="17" w16cid:durableId="1308823803">
    <w:abstractNumId w:val="20"/>
  </w:num>
  <w:num w:numId="18" w16cid:durableId="2110616080">
    <w:abstractNumId w:val="28"/>
  </w:num>
  <w:num w:numId="19" w16cid:durableId="869148122">
    <w:abstractNumId w:val="17"/>
  </w:num>
  <w:num w:numId="20" w16cid:durableId="704409198">
    <w:abstractNumId w:val="61"/>
  </w:num>
  <w:num w:numId="21" w16cid:durableId="786847534">
    <w:abstractNumId w:val="35"/>
  </w:num>
  <w:num w:numId="22" w16cid:durableId="1959137345">
    <w:abstractNumId w:val="56"/>
  </w:num>
  <w:num w:numId="23" w16cid:durableId="1387140041">
    <w:abstractNumId w:val="30"/>
  </w:num>
  <w:num w:numId="24" w16cid:durableId="490296737">
    <w:abstractNumId w:val="43"/>
  </w:num>
  <w:num w:numId="25" w16cid:durableId="148715229">
    <w:abstractNumId w:val="49"/>
  </w:num>
  <w:num w:numId="26" w16cid:durableId="1837768149">
    <w:abstractNumId w:val="64"/>
  </w:num>
  <w:num w:numId="27" w16cid:durableId="1991520997">
    <w:abstractNumId w:val="38"/>
  </w:num>
  <w:num w:numId="28" w16cid:durableId="1615597614">
    <w:abstractNumId w:val="52"/>
  </w:num>
  <w:num w:numId="29" w16cid:durableId="750541605">
    <w:abstractNumId w:val="59"/>
  </w:num>
  <w:num w:numId="30" w16cid:durableId="2040743891">
    <w:abstractNumId w:val="75"/>
  </w:num>
  <w:num w:numId="31" w16cid:durableId="1821343741">
    <w:abstractNumId w:val="29"/>
  </w:num>
  <w:num w:numId="32" w16cid:durableId="781997957">
    <w:abstractNumId w:val="66"/>
  </w:num>
  <w:num w:numId="33" w16cid:durableId="1146628308">
    <w:abstractNumId w:val="58"/>
  </w:num>
  <w:num w:numId="34" w16cid:durableId="1239706725">
    <w:abstractNumId w:val="76"/>
  </w:num>
  <w:num w:numId="35" w16cid:durableId="323825212">
    <w:abstractNumId w:val="26"/>
  </w:num>
  <w:num w:numId="36" w16cid:durableId="1241595399">
    <w:abstractNumId w:val="78"/>
  </w:num>
  <w:num w:numId="37" w16cid:durableId="1336113298">
    <w:abstractNumId w:val="62"/>
  </w:num>
  <w:num w:numId="38" w16cid:durableId="6031102">
    <w:abstractNumId w:val="54"/>
  </w:num>
  <w:num w:numId="39" w16cid:durableId="1231385095">
    <w:abstractNumId w:val="73"/>
  </w:num>
  <w:num w:numId="40" w16cid:durableId="724110892">
    <w:abstractNumId w:val="51"/>
  </w:num>
  <w:num w:numId="41" w16cid:durableId="95638867">
    <w:abstractNumId w:val="63"/>
  </w:num>
  <w:num w:numId="42" w16cid:durableId="2003195083">
    <w:abstractNumId w:val="21"/>
  </w:num>
  <w:num w:numId="43" w16cid:durableId="1901206926">
    <w:abstractNumId w:val="27"/>
  </w:num>
  <w:num w:numId="44" w16cid:durableId="703209445">
    <w:abstractNumId w:val="4"/>
  </w:num>
  <w:num w:numId="45" w16cid:durableId="431895899">
    <w:abstractNumId w:val="48"/>
  </w:num>
  <w:num w:numId="46" w16cid:durableId="1439720333">
    <w:abstractNumId w:val="31"/>
  </w:num>
  <w:num w:numId="47" w16cid:durableId="353574156">
    <w:abstractNumId w:val="67"/>
  </w:num>
  <w:num w:numId="48" w16cid:durableId="651105725">
    <w:abstractNumId w:val="9"/>
  </w:num>
  <w:num w:numId="49" w16cid:durableId="1463496620">
    <w:abstractNumId w:val="18"/>
  </w:num>
  <w:num w:numId="50" w16cid:durableId="1066143124">
    <w:abstractNumId w:val="8"/>
  </w:num>
  <w:num w:numId="51" w16cid:durableId="918102686">
    <w:abstractNumId w:val="7"/>
  </w:num>
  <w:num w:numId="52" w16cid:durableId="1909268245">
    <w:abstractNumId w:val="39"/>
  </w:num>
  <w:num w:numId="53" w16cid:durableId="2118282934">
    <w:abstractNumId w:val="23"/>
  </w:num>
  <w:num w:numId="54" w16cid:durableId="85229458">
    <w:abstractNumId w:val="3"/>
  </w:num>
  <w:num w:numId="55" w16cid:durableId="551770769">
    <w:abstractNumId w:val="57"/>
  </w:num>
  <w:num w:numId="56" w16cid:durableId="189808268">
    <w:abstractNumId w:val="24"/>
  </w:num>
  <w:num w:numId="57" w16cid:durableId="1275290333">
    <w:abstractNumId w:val="37"/>
  </w:num>
  <w:num w:numId="58" w16cid:durableId="1241021320">
    <w:abstractNumId w:val="11"/>
  </w:num>
  <w:num w:numId="59" w16cid:durableId="925462849">
    <w:abstractNumId w:val="69"/>
  </w:num>
  <w:num w:numId="60" w16cid:durableId="1142238294">
    <w:abstractNumId w:val="22"/>
  </w:num>
  <w:num w:numId="61" w16cid:durableId="1409767245">
    <w:abstractNumId w:val="25"/>
  </w:num>
  <w:num w:numId="62" w16cid:durableId="1768115220">
    <w:abstractNumId w:val="68"/>
  </w:num>
  <w:num w:numId="63" w16cid:durableId="233972185">
    <w:abstractNumId w:val="60"/>
  </w:num>
  <w:num w:numId="64" w16cid:durableId="1524591450">
    <w:abstractNumId w:val="45"/>
  </w:num>
  <w:num w:numId="65" w16cid:durableId="2019772204">
    <w:abstractNumId w:val="19"/>
  </w:num>
  <w:num w:numId="66" w16cid:durableId="2077052075">
    <w:abstractNumId w:val="12"/>
  </w:num>
  <w:num w:numId="67" w16cid:durableId="20054553">
    <w:abstractNumId w:val="74"/>
  </w:num>
  <w:num w:numId="68" w16cid:durableId="1130975844">
    <w:abstractNumId w:val="13"/>
  </w:num>
  <w:num w:numId="69" w16cid:durableId="27951092">
    <w:abstractNumId w:val="14"/>
  </w:num>
  <w:num w:numId="70" w16cid:durableId="213932498">
    <w:abstractNumId w:val="16"/>
  </w:num>
  <w:num w:numId="71" w16cid:durableId="2069380225">
    <w:abstractNumId w:val="15"/>
  </w:num>
  <w:num w:numId="72" w16cid:durableId="1843619179">
    <w:abstractNumId w:val="2"/>
  </w:num>
  <w:num w:numId="73" w16cid:durableId="574122248">
    <w:abstractNumId w:val="36"/>
  </w:num>
  <w:num w:numId="74" w16cid:durableId="1505582849">
    <w:abstractNumId w:val="70"/>
  </w:num>
  <w:num w:numId="75" w16cid:durableId="1316181841">
    <w:abstractNumId w:val="10"/>
  </w:num>
  <w:num w:numId="76" w16cid:durableId="2136436874">
    <w:abstractNumId w:val="32"/>
  </w:num>
  <w:num w:numId="77" w16cid:durableId="1510832481">
    <w:abstractNumId w:val="44"/>
  </w:num>
  <w:num w:numId="78" w16cid:durableId="622348712">
    <w:abstractNumId w:val="1"/>
  </w:num>
  <w:num w:numId="79" w16cid:durableId="107724690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764"/>
    <w:rsid w:val="000770DB"/>
    <w:rsid w:val="000C1AD7"/>
    <w:rsid w:val="0013697C"/>
    <w:rsid w:val="00141A53"/>
    <w:rsid w:val="00144B71"/>
    <w:rsid w:val="001E2C4C"/>
    <w:rsid w:val="00240E84"/>
    <w:rsid w:val="002713E7"/>
    <w:rsid w:val="0028386E"/>
    <w:rsid w:val="002C7764"/>
    <w:rsid w:val="002E5476"/>
    <w:rsid w:val="0030522F"/>
    <w:rsid w:val="00325CAB"/>
    <w:rsid w:val="003D686A"/>
    <w:rsid w:val="003F1765"/>
    <w:rsid w:val="00400A65"/>
    <w:rsid w:val="004F2BB2"/>
    <w:rsid w:val="005710A0"/>
    <w:rsid w:val="005B2FEF"/>
    <w:rsid w:val="00617178"/>
    <w:rsid w:val="00657E2B"/>
    <w:rsid w:val="00683D0C"/>
    <w:rsid w:val="007A237F"/>
    <w:rsid w:val="007E689D"/>
    <w:rsid w:val="00833F4A"/>
    <w:rsid w:val="0086564F"/>
    <w:rsid w:val="008B04C9"/>
    <w:rsid w:val="009A5230"/>
    <w:rsid w:val="00A45BB7"/>
    <w:rsid w:val="00A54324"/>
    <w:rsid w:val="00AD2EC9"/>
    <w:rsid w:val="00AF13F9"/>
    <w:rsid w:val="00B55569"/>
    <w:rsid w:val="00B861A4"/>
    <w:rsid w:val="00BC493F"/>
    <w:rsid w:val="00C65416"/>
    <w:rsid w:val="00C77A1E"/>
    <w:rsid w:val="00CD7685"/>
    <w:rsid w:val="00D45007"/>
    <w:rsid w:val="00DD6ECE"/>
    <w:rsid w:val="00E40FD8"/>
    <w:rsid w:val="00E6007F"/>
    <w:rsid w:val="00ED7652"/>
    <w:rsid w:val="00FD6CC2"/>
    <w:rsid w:val="00FE000F"/>
    <w:rsid w:val="00FF36A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5F38A"/>
  <w15:chartTrackingRefBased/>
  <w15:docId w15:val="{D7E70476-8C2D-6A46-853A-4B4524E51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basedOn w:val="Normale"/>
    <w:next w:val="Normale"/>
    <w:link w:val="Titolo1Carattere"/>
    <w:uiPriority w:val="9"/>
    <w:qFormat/>
    <w:rsid w:val="002C7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2C7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2C776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2C776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C776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C7764"/>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C7764"/>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C7764"/>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C7764"/>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C7764"/>
    <w:rPr>
      <w:rFonts w:asciiTheme="majorHAnsi" w:eastAsiaTheme="majorEastAsia" w:hAnsiTheme="majorHAnsi" w:cstheme="majorBidi"/>
      <w:color w:val="0F4761" w:themeColor="accent1" w:themeShade="BF"/>
      <w:sz w:val="40"/>
      <w:szCs w:val="40"/>
      <w:lang w:val="en-GB"/>
    </w:rPr>
  </w:style>
  <w:style w:type="character" w:customStyle="1" w:styleId="Titolo2Carattere">
    <w:name w:val="Titolo 2 Carattere"/>
    <w:basedOn w:val="Carpredefinitoparagrafo"/>
    <w:link w:val="Titolo2"/>
    <w:uiPriority w:val="9"/>
    <w:rsid w:val="002C7764"/>
    <w:rPr>
      <w:rFonts w:asciiTheme="majorHAnsi" w:eastAsiaTheme="majorEastAsia" w:hAnsiTheme="majorHAnsi" w:cstheme="majorBidi"/>
      <w:color w:val="0F4761" w:themeColor="accent1" w:themeShade="BF"/>
      <w:sz w:val="32"/>
      <w:szCs w:val="32"/>
      <w:lang w:val="en-GB"/>
    </w:rPr>
  </w:style>
  <w:style w:type="character" w:customStyle="1" w:styleId="Titolo3Carattere">
    <w:name w:val="Titolo 3 Carattere"/>
    <w:basedOn w:val="Carpredefinitoparagrafo"/>
    <w:link w:val="Titolo3"/>
    <w:uiPriority w:val="9"/>
    <w:rsid w:val="002C7764"/>
    <w:rPr>
      <w:rFonts w:eastAsiaTheme="majorEastAsia" w:cstheme="majorBidi"/>
      <w:color w:val="0F4761" w:themeColor="accent1" w:themeShade="BF"/>
      <w:sz w:val="28"/>
      <w:szCs w:val="28"/>
      <w:lang w:val="en-GB"/>
    </w:rPr>
  </w:style>
  <w:style w:type="character" w:customStyle="1" w:styleId="Titolo4Carattere">
    <w:name w:val="Titolo 4 Carattere"/>
    <w:basedOn w:val="Carpredefinitoparagrafo"/>
    <w:link w:val="Titolo4"/>
    <w:uiPriority w:val="9"/>
    <w:rsid w:val="002C7764"/>
    <w:rPr>
      <w:rFonts w:eastAsiaTheme="majorEastAsia" w:cstheme="majorBidi"/>
      <w:i/>
      <w:iCs/>
      <w:color w:val="0F4761" w:themeColor="accent1" w:themeShade="BF"/>
      <w:lang w:val="en-GB"/>
    </w:rPr>
  </w:style>
  <w:style w:type="character" w:customStyle="1" w:styleId="Titolo5Carattere">
    <w:name w:val="Titolo 5 Carattere"/>
    <w:basedOn w:val="Carpredefinitoparagrafo"/>
    <w:link w:val="Titolo5"/>
    <w:uiPriority w:val="9"/>
    <w:semiHidden/>
    <w:rsid w:val="002C7764"/>
    <w:rPr>
      <w:rFonts w:eastAsiaTheme="majorEastAsia" w:cstheme="majorBidi"/>
      <w:color w:val="0F4761" w:themeColor="accent1" w:themeShade="BF"/>
      <w:lang w:val="en-GB"/>
    </w:rPr>
  </w:style>
  <w:style w:type="character" w:customStyle="1" w:styleId="Titolo6Carattere">
    <w:name w:val="Titolo 6 Carattere"/>
    <w:basedOn w:val="Carpredefinitoparagrafo"/>
    <w:link w:val="Titolo6"/>
    <w:uiPriority w:val="9"/>
    <w:semiHidden/>
    <w:rsid w:val="002C7764"/>
    <w:rPr>
      <w:rFonts w:eastAsiaTheme="majorEastAsia" w:cstheme="majorBidi"/>
      <w:i/>
      <w:iCs/>
      <w:color w:val="595959" w:themeColor="text1" w:themeTint="A6"/>
      <w:lang w:val="en-GB"/>
    </w:rPr>
  </w:style>
  <w:style w:type="character" w:customStyle="1" w:styleId="Titolo7Carattere">
    <w:name w:val="Titolo 7 Carattere"/>
    <w:basedOn w:val="Carpredefinitoparagrafo"/>
    <w:link w:val="Titolo7"/>
    <w:uiPriority w:val="9"/>
    <w:semiHidden/>
    <w:rsid w:val="002C7764"/>
    <w:rPr>
      <w:rFonts w:eastAsiaTheme="majorEastAsia" w:cstheme="majorBidi"/>
      <w:color w:val="595959" w:themeColor="text1" w:themeTint="A6"/>
      <w:lang w:val="en-GB"/>
    </w:rPr>
  </w:style>
  <w:style w:type="character" w:customStyle="1" w:styleId="Titolo8Carattere">
    <w:name w:val="Titolo 8 Carattere"/>
    <w:basedOn w:val="Carpredefinitoparagrafo"/>
    <w:link w:val="Titolo8"/>
    <w:uiPriority w:val="9"/>
    <w:semiHidden/>
    <w:rsid w:val="002C7764"/>
    <w:rPr>
      <w:rFonts w:eastAsiaTheme="majorEastAsia" w:cstheme="majorBidi"/>
      <w:i/>
      <w:iCs/>
      <w:color w:val="272727" w:themeColor="text1" w:themeTint="D8"/>
      <w:lang w:val="en-GB"/>
    </w:rPr>
  </w:style>
  <w:style w:type="character" w:customStyle="1" w:styleId="Titolo9Carattere">
    <w:name w:val="Titolo 9 Carattere"/>
    <w:basedOn w:val="Carpredefinitoparagrafo"/>
    <w:link w:val="Titolo9"/>
    <w:uiPriority w:val="9"/>
    <w:semiHidden/>
    <w:rsid w:val="002C7764"/>
    <w:rPr>
      <w:rFonts w:eastAsiaTheme="majorEastAsia" w:cstheme="majorBidi"/>
      <w:color w:val="272727" w:themeColor="text1" w:themeTint="D8"/>
      <w:lang w:val="en-GB"/>
    </w:rPr>
  </w:style>
  <w:style w:type="paragraph" w:styleId="Titolo">
    <w:name w:val="Title"/>
    <w:basedOn w:val="Normale"/>
    <w:next w:val="Normale"/>
    <w:link w:val="TitoloCarattere"/>
    <w:uiPriority w:val="10"/>
    <w:qFormat/>
    <w:rsid w:val="002C7764"/>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C7764"/>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2C7764"/>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C7764"/>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2C7764"/>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2C7764"/>
    <w:rPr>
      <w:i/>
      <w:iCs/>
      <w:color w:val="404040" w:themeColor="text1" w:themeTint="BF"/>
      <w:lang w:val="en-GB"/>
    </w:rPr>
  </w:style>
  <w:style w:type="paragraph" w:styleId="Paragrafoelenco">
    <w:name w:val="List Paragraph"/>
    <w:basedOn w:val="Normale"/>
    <w:uiPriority w:val="34"/>
    <w:qFormat/>
    <w:rsid w:val="002C7764"/>
    <w:pPr>
      <w:ind w:left="720"/>
      <w:contextualSpacing/>
    </w:pPr>
  </w:style>
  <w:style w:type="character" w:styleId="Enfasiintensa">
    <w:name w:val="Intense Emphasis"/>
    <w:basedOn w:val="Carpredefinitoparagrafo"/>
    <w:uiPriority w:val="21"/>
    <w:qFormat/>
    <w:rsid w:val="002C7764"/>
    <w:rPr>
      <w:i/>
      <w:iCs/>
      <w:color w:val="0F4761" w:themeColor="accent1" w:themeShade="BF"/>
    </w:rPr>
  </w:style>
  <w:style w:type="paragraph" w:styleId="Citazioneintensa">
    <w:name w:val="Intense Quote"/>
    <w:basedOn w:val="Normale"/>
    <w:next w:val="Normale"/>
    <w:link w:val="CitazioneintensaCarattere"/>
    <w:uiPriority w:val="30"/>
    <w:qFormat/>
    <w:rsid w:val="002C7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C7764"/>
    <w:rPr>
      <w:i/>
      <w:iCs/>
      <w:color w:val="0F4761" w:themeColor="accent1" w:themeShade="BF"/>
      <w:lang w:val="en-GB"/>
    </w:rPr>
  </w:style>
  <w:style w:type="character" w:styleId="Riferimentointenso">
    <w:name w:val="Intense Reference"/>
    <w:basedOn w:val="Carpredefinitoparagrafo"/>
    <w:uiPriority w:val="32"/>
    <w:qFormat/>
    <w:rsid w:val="002C7764"/>
    <w:rPr>
      <w:b/>
      <w:bCs/>
      <w:smallCaps/>
      <w:color w:val="0F4761" w:themeColor="accent1" w:themeShade="BF"/>
      <w:spacing w:val="5"/>
    </w:rPr>
  </w:style>
  <w:style w:type="paragraph" w:styleId="Nessunaspaziatura">
    <w:name w:val="No Spacing"/>
    <w:link w:val="NessunaspaziaturaCarattere"/>
    <w:uiPriority w:val="1"/>
    <w:qFormat/>
    <w:rsid w:val="002C7764"/>
    <w:rPr>
      <w:rFonts w:eastAsiaTheme="minorEastAsia"/>
      <w:kern w:val="0"/>
      <w:sz w:val="22"/>
      <w:szCs w:val="22"/>
      <w:lang w:val="en-US" w:eastAsia="zh-CN"/>
      <w14:ligatures w14:val="none"/>
    </w:rPr>
  </w:style>
  <w:style w:type="character" w:customStyle="1" w:styleId="NessunaspaziaturaCarattere">
    <w:name w:val="Nessuna spaziatura Carattere"/>
    <w:basedOn w:val="Carpredefinitoparagrafo"/>
    <w:link w:val="Nessunaspaziatura"/>
    <w:uiPriority w:val="1"/>
    <w:rsid w:val="002C7764"/>
    <w:rPr>
      <w:rFonts w:eastAsiaTheme="minorEastAsia"/>
      <w:kern w:val="0"/>
      <w:sz w:val="22"/>
      <w:szCs w:val="22"/>
      <w:lang w:val="en-US" w:eastAsia="zh-CN"/>
      <w14:ligatures w14:val="none"/>
    </w:rPr>
  </w:style>
  <w:style w:type="paragraph" w:styleId="NormaleWeb">
    <w:name w:val="Normal (Web)"/>
    <w:basedOn w:val="Normale"/>
    <w:uiPriority w:val="99"/>
    <w:semiHidden/>
    <w:unhideWhenUsed/>
    <w:rsid w:val="00B861A4"/>
    <w:pPr>
      <w:spacing w:before="100" w:beforeAutospacing="1" w:after="100" w:afterAutospacing="1"/>
    </w:pPr>
    <w:rPr>
      <w:rFonts w:ascii="Times New Roman" w:eastAsia="Times New Roman" w:hAnsi="Times New Roman" w:cs="Times New Roman"/>
      <w:kern w:val="0"/>
      <w:lang w:val="it-IT" w:eastAsia="it-IT"/>
      <w14:ligatures w14:val="none"/>
    </w:rPr>
  </w:style>
  <w:style w:type="character" w:styleId="Enfasigrassetto">
    <w:name w:val="Strong"/>
    <w:basedOn w:val="Carpredefinitoparagrafo"/>
    <w:uiPriority w:val="22"/>
    <w:qFormat/>
    <w:rsid w:val="00B861A4"/>
    <w:rPr>
      <w:b/>
      <w:bCs/>
    </w:rPr>
  </w:style>
  <w:style w:type="paragraph" w:customStyle="1" w:styleId="p1">
    <w:name w:val="p1"/>
    <w:basedOn w:val="Normale"/>
    <w:rsid w:val="00B861A4"/>
    <w:rPr>
      <w:rFonts w:ascii="Helvetica" w:eastAsia="Times New Roman" w:hAnsi="Helvetica" w:cs="Times New Roman"/>
      <w:color w:val="141413"/>
      <w:kern w:val="0"/>
      <w:sz w:val="39"/>
      <w:szCs w:val="39"/>
      <w:lang w:val="it-IT" w:eastAsia="it-IT"/>
      <w14:ligatures w14:val="none"/>
    </w:rPr>
  </w:style>
  <w:style w:type="character" w:customStyle="1" w:styleId="apple-converted-space">
    <w:name w:val="apple-converted-space"/>
    <w:basedOn w:val="Carpredefinitoparagrafo"/>
    <w:rsid w:val="00CD7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3196">
      <w:bodyDiv w:val="1"/>
      <w:marLeft w:val="0"/>
      <w:marRight w:val="0"/>
      <w:marTop w:val="0"/>
      <w:marBottom w:val="0"/>
      <w:divBdr>
        <w:top w:val="none" w:sz="0" w:space="0" w:color="auto"/>
        <w:left w:val="none" w:sz="0" w:space="0" w:color="auto"/>
        <w:bottom w:val="none" w:sz="0" w:space="0" w:color="auto"/>
        <w:right w:val="none" w:sz="0" w:space="0" w:color="auto"/>
      </w:divBdr>
    </w:div>
    <w:div w:id="206995175">
      <w:bodyDiv w:val="1"/>
      <w:marLeft w:val="0"/>
      <w:marRight w:val="0"/>
      <w:marTop w:val="0"/>
      <w:marBottom w:val="0"/>
      <w:divBdr>
        <w:top w:val="none" w:sz="0" w:space="0" w:color="auto"/>
        <w:left w:val="none" w:sz="0" w:space="0" w:color="auto"/>
        <w:bottom w:val="none" w:sz="0" w:space="0" w:color="auto"/>
        <w:right w:val="none" w:sz="0" w:space="0" w:color="auto"/>
      </w:divBdr>
    </w:div>
    <w:div w:id="324475905">
      <w:bodyDiv w:val="1"/>
      <w:marLeft w:val="0"/>
      <w:marRight w:val="0"/>
      <w:marTop w:val="0"/>
      <w:marBottom w:val="0"/>
      <w:divBdr>
        <w:top w:val="none" w:sz="0" w:space="0" w:color="auto"/>
        <w:left w:val="none" w:sz="0" w:space="0" w:color="auto"/>
        <w:bottom w:val="none" w:sz="0" w:space="0" w:color="auto"/>
        <w:right w:val="none" w:sz="0" w:space="0" w:color="auto"/>
      </w:divBdr>
    </w:div>
    <w:div w:id="589461796">
      <w:bodyDiv w:val="1"/>
      <w:marLeft w:val="0"/>
      <w:marRight w:val="0"/>
      <w:marTop w:val="0"/>
      <w:marBottom w:val="0"/>
      <w:divBdr>
        <w:top w:val="none" w:sz="0" w:space="0" w:color="auto"/>
        <w:left w:val="none" w:sz="0" w:space="0" w:color="auto"/>
        <w:bottom w:val="none" w:sz="0" w:space="0" w:color="auto"/>
        <w:right w:val="none" w:sz="0" w:space="0" w:color="auto"/>
      </w:divBdr>
    </w:div>
    <w:div w:id="789937643">
      <w:bodyDiv w:val="1"/>
      <w:marLeft w:val="0"/>
      <w:marRight w:val="0"/>
      <w:marTop w:val="0"/>
      <w:marBottom w:val="0"/>
      <w:divBdr>
        <w:top w:val="none" w:sz="0" w:space="0" w:color="auto"/>
        <w:left w:val="none" w:sz="0" w:space="0" w:color="auto"/>
        <w:bottom w:val="none" w:sz="0" w:space="0" w:color="auto"/>
        <w:right w:val="none" w:sz="0" w:space="0" w:color="auto"/>
      </w:divBdr>
    </w:div>
    <w:div w:id="1068724254">
      <w:bodyDiv w:val="1"/>
      <w:marLeft w:val="0"/>
      <w:marRight w:val="0"/>
      <w:marTop w:val="0"/>
      <w:marBottom w:val="0"/>
      <w:divBdr>
        <w:top w:val="none" w:sz="0" w:space="0" w:color="auto"/>
        <w:left w:val="none" w:sz="0" w:space="0" w:color="auto"/>
        <w:bottom w:val="none" w:sz="0" w:space="0" w:color="auto"/>
        <w:right w:val="none" w:sz="0" w:space="0" w:color="auto"/>
      </w:divBdr>
      <w:divsChild>
        <w:div w:id="1459647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579060">
      <w:bodyDiv w:val="1"/>
      <w:marLeft w:val="0"/>
      <w:marRight w:val="0"/>
      <w:marTop w:val="0"/>
      <w:marBottom w:val="0"/>
      <w:divBdr>
        <w:top w:val="none" w:sz="0" w:space="0" w:color="auto"/>
        <w:left w:val="none" w:sz="0" w:space="0" w:color="auto"/>
        <w:bottom w:val="none" w:sz="0" w:space="0" w:color="auto"/>
        <w:right w:val="none" w:sz="0" w:space="0" w:color="auto"/>
      </w:divBdr>
    </w:div>
    <w:div w:id="1512648134">
      <w:bodyDiv w:val="1"/>
      <w:marLeft w:val="0"/>
      <w:marRight w:val="0"/>
      <w:marTop w:val="0"/>
      <w:marBottom w:val="0"/>
      <w:divBdr>
        <w:top w:val="none" w:sz="0" w:space="0" w:color="auto"/>
        <w:left w:val="none" w:sz="0" w:space="0" w:color="auto"/>
        <w:bottom w:val="none" w:sz="0" w:space="0" w:color="auto"/>
        <w:right w:val="none" w:sz="0" w:space="0" w:color="auto"/>
      </w:divBdr>
    </w:div>
    <w:div w:id="1623462956">
      <w:bodyDiv w:val="1"/>
      <w:marLeft w:val="0"/>
      <w:marRight w:val="0"/>
      <w:marTop w:val="0"/>
      <w:marBottom w:val="0"/>
      <w:divBdr>
        <w:top w:val="none" w:sz="0" w:space="0" w:color="auto"/>
        <w:left w:val="none" w:sz="0" w:space="0" w:color="auto"/>
        <w:bottom w:val="none" w:sz="0" w:space="0" w:color="auto"/>
        <w:right w:val="none" w:sz="0" w:space="0" w:color="auto"/>
      </w:divBdr>
    </w:div>
    <w:div w:id="1727869776">
      <w:bodyDiv w:val="1"/>
      <w:marLeft w:val="0"/>
      <w:marRight w:val="0"/>
      <w:marTop w:val="0"/>
      <w:marBottom w:val="0"/>
      <w:divBdr>
        <w:top w:val="none" w:sz="0" w:space="0" w:color="auto"/>
        <w:left w:val="none" w:sz="0" w:space="0" w:color="auto"/>
        <w:bottom w:val="none" w:sz="0" w:space="0" w:color="auto"/>
        <w:right w:val="none" w:sz="0" w:space="0" w:color="auto"/>
      </w:divBdr>
      <w:divsChild>
        <w:div w:id="19405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49165">
      <w:bodyDiv w:val="1"/>
      <w:marLeft w:val="0"/>
      <w:marRight w:val="0"/>
      <w:marTop w:val="0"/>
      <w:marBottom w:val="0"/>
      <w:divBdr>
        <w:top w:val="none" w:sz="0" w:space="0" w:color="auto"/>
        <w:left w:val="none" w:sz="0" w:space="0" w:color="auto"/>
        <w:bottom w:val="none" w:sz="0" w:space="0" w:color="auto"/>
        <w:right w:val="none" w:sz="0" w:space="0" w:color="auto"/>
      </w:divBdr>
    </w:div>
    <w:div w:id="1792361100">
      <w:bodyDiv w:val="1"/>
      <w:marLeft w:val="0"/>
      <w:marRight w:val="0"/>
      <w:marTop w:val="0"/>
      <w:marBottom w:val="0"/>
      <w:divBdr>
        <w:top w:val="none" w:sz="0" w:space="0" w:color="auto"/>
        <w:left w:val="none" w:sz="0" w:space="0" w:color="auto"/>
        <w:bottom w:val="none" w:sz="0" w:space="0" w:color="auto"/>
        <w:right w:val="none" w:sz="0" w:space="0" w:color="auto"/>
      </w:divBdr>
    </w:div>
    <w:div w:id="1807091149">
      <w:bodyDiv w:val="1"/>
      <w:marLeft w:val="0"/>
      <w:marRight w:val="0"/>
      <w:marTop w:val="0"/>
      <w:marBottom w:val="0"/>
      <w:divBdr>
        <w:top w:val="none" w:sz="0" w:space="0" w:color="auto"/>
        <w:left w:val="none" w:sz="0" w:space="0" w:color="auto"/>
        <w:bottom w:val="none" w:sz="0" w:space="0" w:color="auto"/>
        <w:right w:val="none" w:sz="0" w:space="0" w:color="auto"/>
      </w:divBdr>
    </w:div>
    <w:div w:id="1813789044">
      <w:bodyDiv w:val="1"/>
      <w:marLeft w:val="0"/>
      <w:marRight w:val="0"/>
      <w:marTop w:val="0"/>
      <w:marBottom w:val="0"/>
      <w:divBdr>
        <w:top w:val="none" w:sz="0" w:space="0" w:color="auto"/>
        <w:left w:val="none" w:sz="0" w:space="0" w:color="auto"/>
        <w:bottom w:val="none" w:sz="0" w:space="0" w:color="auto"/>
        <w:right w:val="none" w:sz="0" w:space="0" w:color="auto"/>
      </w:divBdr>
    </w:div>
    <w:div w:id="1905143379">
      <w:bodyDiv w:val="1"/>
      <w:marLeft w:val="0"/>
      <w:marRight w:val="0"/>
      <w:marTop w:val="0"/>
      <w:marBottom w:val="0"/>
      <w:divBdr>
        <w:top w:val="none" w:sz="0" w:space="0" w:color="auto"/>
        <w:left w:val="none" w:sz="0" w:space="0" w:color="auto"/>
        <w:bottom w:val="none" w:sz="0" w:space="0" w:color="auto"/>
        <w:right w:val="none" w:sz="0" w:space="0" w:color="auto"/>
      </w:divBdr>
    </w:div>
    <w:div w:id="1967348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10</Pages>
  <Words>1708</Words>
  <Characters>9739</Characters>
  <Application>Microsoft Office Word</Application>
  <DocSecurity>0</DocSecurity>
  <Lines>81</Lines>
  <Paragraphs>22</Paragraphs>
  <ScaleCrop>false</ScaleCrop>
  <HeadingPairs>
    <vt:vector size="2" baseType="variant">
      <vt:variant>
        <vt:lpstr>Titolo</vt:lpstr>
      </vt:variant>
      <vt:variant>
        <vt:i4>1</vt:i4>
      </vt:variant>
    </vt:vector>
  </HeadingPairs>
  <TitlesOfParts>
    <vt:vector size="1" baseType="lpstr">
      <vt:lpstr>Government Microeconomic Intervention</vt:lpstr>
    </vt:vector>
  </TitlesOfParts>
  <Company/>
  <LinksUpToDate>false</LinksUpToDate>
  <CharactersWithSpaces>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Microeconomic Intervention</dc:title>
  <dc:subject/>
  <dc:creator>Ludovica Magni</dc:creator>
  <cp:keywords/>
  <dc:description/>
  <cp:lastModifiedBy>Ludovica Magni</cp:lastModifiedBy>
  <cp:revision>17</cp:revision>
  <dcterms:created xsi:type="dcterms:W3CDTF">2025-12-16T08:08:00Z</dcterms:created>
  <dcterms:modified xsi:type="dcterms:W3CDTF">2026-01-07T22:00:00Z</dcterms:modified>
</cp:coreProperties>
</file>