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1650A" w14:textId="2DE1F362" w:rsidR="00822DD3" w:rsidRDefault="000D6C0F" w:rsidP="007A2E01">
      <w:pPr>
        <w:jc w:val="center"/>
        <w:rPr>
          <w:rFonts w:cs="Arial"/>
          <w:b/>
          <w:color w:val="1E3B58"/>
          <w:sz w:val="28"/>
          <w:szCs w:val="28"/>
        </w:rPr>
      </w:pPr>
      <w:r w:rsidRPr="007A0EDE">
        <w:rPr>
          <w:rFonts w:cs="Arial"/>
          <w:b/>
          <w:color w:val="1E3B58"/>
          <w:sz w:val="28"/>
          <w:szCs w:val="28"/>
        </w:rPr>
        <w:t xml:space="preserve">Bathala </w:t>
      </w:r>
      <w:r w:rsidR="000539C0">
        <w:rPr>
          <w:rFonts w:cs="Arial"/>
          <w:b/>
          <w:color w:val="1E3B58"/>
          <w:sz w:val="28"/>
          <w:szCs w:val="28"/>
        </w:rPr>
        <w:t>Slot</w:t>
      </w:r>
      <w:r w:rsidR="000539C0" w:rsidRPr="007A0EDE">
        <w:rPr>
          <w:rFonts w:cs="Arial"/>
          <w:b/>
          <w:color w:val="1E3B58"/>
          <w:sz w:val="28"/>
          <w:szCs w:val="28"/>
        </w:rPr>
        <w:t xml:space="preserve"> </w:t>
      </w:r>
      <w:r w:rsidR="000539C0">
        <w:rPr>
          <w:rFonts w:cs="Arial"/>
          <w:b/>
          <w:color w:val="1E3B58"/>
          <w:sz w:val="28"/>
          <w:szCs w:val="28"/>
        </w:rPr>
        <w:t xml:space="preserve">Prototype </w:t>
      </w:r>
      <w:r w:rsidRPr="007A0EDE">
        <w:rPr>
          <w:rFonts w:cs="Arial"/>
          <w:b/>
          <w:color w:val="1E3B58"/>
          <w:sz w:val="28"/>
          <w:szCs w:val="28"/>
        </w:rPr>
        <w:t>Analysis</w:t>
      </w:r>
    </w:p>
    <w:tbl>
      <w:tblPr>
        <w:tblW w:w="9634" w:type="dxa"/>
        <w:jc w:val="center"/>
        <w:tblLook w:val="04A0" w:firstRow="1" w:lastRow="0" w:firstColumn="1" w:lastColumn="0" w:noHBand="0" w:noVBand="1"/>
      </w:tblPr>
      <w:tblGrid>
        <w:gridCol w:w="9634"/>
      </w:tblGrid>
      <w:tr w:rsidR="00822DD3" w:rsidRPr="007A2E01" w14:paraId="638AB140" w14:textId="77777777" w:rsidTr="00EC45B6">
        <w:trPr>
          <w:jc w:val="center"/>
        </w:trPr>
        <w:tc>
          <w:tcPr>
            <w:tcW w:w="963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FFFFF" w:themeFill="background1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D448118" w14:textId="77777777" w:rsidR="00822DD3" w:rsidRPr="000E64D8" w:rsidRDefault="00822DD3" w:rsidP="00EC45B6">
            <w:pPr>
              <w:spacing w:after="40" w:line="360" w:lineRule="auto"/>
              <w:jc w:val="center"/>
              <w:rPr>
                <w:rFonts w:cs="Arial"/>
                <w:b/>
                <w:color w:val="266CA0"/>
                <w:sz w:val="22"/>
              </w:rPr>
            </w:pPr>
            <w:r w:rsidRPr="000E64D8">
              <w:rPr>
                <w:rFonts w:cs="Arial"/>
                <w:b/>
                <w:color w:val="266CA0"/>
                <w:sz w:val="22"/>
              </w:rPr>
              <w:t>1. DESIGN &amp; DEVELOPMENT PROCESS</w:t>
            </w:r>
          </w:p>
          <w:p w14:paraId="0819381C" w14:textId="77777777" w:rsidR="00822DD3" w:rsidRDefault="00822DD3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7A0EDE">
              <w:rPr>
                <w:rFonts w:cs="Arial"/>
                <w:color w:val="263746"/>
                <w:sz w:val="18"/>
                <w:szCs w:val="18"/>
              </w:rPr>
              <w:t xml:space="preserve">Lucky888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was developed as a Bathala </w:t>
            </w:r>
            <w:r w:rsidRPr="000B52B6">
              <w:rPr>
                <w:rFonts w:cs="Arial"/>
                <w:color w:val="E36C0A" w:themeColor="accent6" w:themeShade="BF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for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athematical analysis and game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design evaluation. The prototype reconstructs the reference game’s observable 6×5</w:t>
            </w:r>
            <w:r>
              <w:rPr>
                <w:rFonts w:cs="Arial"/>
                <w:color w:val="263746"/>
                <w:sz w:val="18"/>
                <w:szCs w:val="18"/>
              </w:rPr>
              <w:t>-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reel structure, symbol set, tumble mechanic, Bathala 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limination </w:t>
            </w:r>
            <w:r>
              <w:rPr>
                <w:rFonts w:cs="Arial"/>
                <w:color w:val="263746"/>
                <w:sz w:val="18"/>
                <w:szCs w:val="18"/>
              </w:rPr>
              <w:t>skill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Scatter behaviour, Free Game behaviour, and multiplier system. </w:t>
            </w:r>
            <w:r>
              <w:rPr>
                <w:rFonts w:cs="Arial"/>
                <w:color w:val="263746"/>
                <w:sz w:val="18"/>
                <w:szCs w:val="18"/>
              </w:rPr>
              <w:t>G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ameplay rules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that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can be directly verified through observation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have been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reproduced as closely as possible. </w:t>
            </w:r>
            <w:r>
              <w:rPr>
                <w:rFonts w:cs="Arial"/>
                <w:color w:val="263746"/>
                <w:sz w:val="18"/>
                <w:szCs w:val="18"/>
              </w:rPr>
              <w:t>However, as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the underlying probabilities </w:t>
            </w:r>
            <w:r>
              <w:rPr>
                <w:rFonts w:cs="Arial"/>
                <w:color w:val="263746"/>
                <w:sz w:val="18"/>
                <w:szCs w:val="18"/>
              </w:rPr>
              <w:t>and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gameplay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parameters cannot be directly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verified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the </w:t>
            </w:r>
            <w:r>
              <w:rPr>
                <w:rFonts w:cs="Arial"/>
                <w:color w:val="263746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uses configurable </w:t>
            </w:r>
            <w:r>
              <w:rPr>
                <w:rFonts w:cs="Arial"/>
                <w:color w:val="263746"/>
                <w:sz w:val="18"/>
                <w:szCs w:val="18"/>
              </w:rPr>
              <w:t>datasets (JSON &amp; CSV files)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that can be </w:t>
            </w:r>
            <w:r>
              <w:rPr>
                <w:rFonts w:cs="Arial"/>
                <w:color w:val="263746"/>
                <w:sz w:val="18"/>
                <w:szCs w:val="18"/>
              </w:rPr>
              <w:t>easily imported, adjusted, and exported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out via the HTML5-based workbench.</w:t>
            </w:r>
          </w:p>
          <w:p w14:paraId="4A8A3B1A" w14:textId="77777777" w:rsidR="00822DD3" w:rsidRPr="000B52B6" w:rsidRDefault="00822DD3" w:rsidP="00EC45B6">
            <w:pPr>
              <w:spacing w:line="240" w:lineRule="auto"/>
              <w:jc w:val="both"/>
              <w:rPr>
                <w:rFonts w:cs="Arial"/>
                <w:color w:val="263746"/>
                <w:sz w:val="18"/>
                <w:szCs w:val="18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057"/>
            </w:tblGrid>
            <w:tr w:rsidR="00822DD3" w:rsidRPr="007A2E01" w14:paraId="689ED81D" w14:textId="77777777" w:rsidTr="00EC45B6">
              <w:trPr>
                <w:jc w:val="center"/>
              </w:trPr>
              <w:tc>
                <w:tcPr>
                  <w:tcW w:w="9057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40A1F60" w14:textId="77777777" w:rsidR="00822DD3" w:rsidRPr="003A6EB0" w:rsidRDefault="00822DD3" w:rsidP="00EC45B6">
                  <w:pPr>
                    <w:spacing w:before="40" w:line="360" w:lineRule="auto"/>
                    <w:ind w:left="57"/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</w:pPr>
                  <w:r w:rsidRPr="003A6EB0"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  <w:t>DESIGN METHODOLOGY</w:t>
                  </w:r>
                </w:p>
                <w:p w14:paraId="036271EE" w14:textId="77777777" w:rsidR="00822DD3" w:rsidRDefault="00822DD3" w:rsidP="00EC45B6">
                  <w:pPr>
                    <w:spacing w:line="360" w:lineRule="auto"/>
                    <w:ind w:left="57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simulation twin’s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development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involved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four key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stages: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Observ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ation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Reconstruct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Simulat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Apprais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al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These development steps crystallized into 2 final outputs:</w:t>
                  </w:r>
                </w:p>
                <w:p w14:paraId="72B978F2" w14:textId="77777777" w:rsidR="00822DD3" w:rsidRPr="00FC0161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playable simulation prototype with tools to track, input, and export session-based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configuration inputs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spin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8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</w:t>
                    </w:r>
                  </w:hyperlink>
                </w:p>
                <w:p w14:paraId="5061D2A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dashboard with file upload functions and structured reporting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9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http://lucky888.ludoai.xyz/dashboard/</w:t>
                    </w:r>
                  </w:hyperlink>
                </w:p>
                <w:p w14:paraId="53DC0CF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BE9481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A. OBSERVATION</w:t>
                  </w:r>
                </w:p>
                <w:p w14:paraId="7F7EE886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9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Specific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rules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 mechanics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hidden parameters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such as the minimum number of matching symbols required for a win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were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directly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replicated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observable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gameplay.</w:t>
                  </w:r>
                </w:p>
                <w:p w14:paraId="42AB64E6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9"/>
                    </w:numPr>
                    <w:spacing w:after="16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alues such as internal symbol probabilities, exact feature-entry weight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probabilities cannot be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verified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simply by observing the game.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All parameters that cannot be verified have still been implemented with easily modifiable weights for iterative testing.</w:t>
                  </w:r>
                </w:p>
                <w:p w14:paraId="444AAE16" w14:textId="77777777" w:rsidR="00822DD3" w:rsidRPr="00CA2F24" w:rsidRDefault="00822DD3" w:rsidP="00EC45B6">
                  <w:pPr>
                    <w:tabs>
                      <w:tab w:val="center" w:pos="3399"/>
                      <w:tab w:val="center" w:pos="7651"/>
                    </w:tabs>
                    <w:spacing w:after="40" w:line="24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SYMBOL WEIGHTS AND PAYOUT DATA</w:t>
                  </w:r>
                  <w:r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MULTIPLIER WEIGHTS</w:t>
                  </w:r>
                </w:p>
                <w:tbl>
                  <w:tblPr>
                    <w:tblW w:w="8222" w:type="dxa"/>
                    <w:tblInd w:w="567" w:type="dxa"/>
                    <w:tblBorders>
                      <w:top w:val="single" w:sz="2" w:space="0" w:color="1F497D" w:themeColor="text2"/>
                      <w:left w:val="single" w:sz="2" w:space="0" w:color="1F497D" w:themeColor="text2"/>
                      <w:bottom w:val="single" w:sz="2" w:space="0" w:color="1F497D" w:themeColor="text2"/>
                      <w:right w:val="single" w:sz="2" w:space="0" w:color="1F497D" w:themeColor="text2"/>
                      <w:insideH w:val="single" w:sz="2" w:space="0" w:color="1F497D" w:themeColor="text2"/>
                      <w:insideV w:val="single" w:sz="2" w:space="0" w:color="1F497D" w:themeColor="text2"/>
                    </w:tblBorders>
                    <w:tblCellMar>
                      <w:top w:w="6" w:type="dxa"/>
                      <w:left w:w="57" w:type="dxa"/>
                      <w:bottom w:w="6" w:type="dxa"/>
                      <w:right w:w="57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35"/>
                    <w:gridCol w:w="1135"/>
                    <w:gridCol w:w="1133"/>
                    <w:gridCol w:w="1134"/>
                    <w:gridCol w:w="1134"/>
                    <w:gridCol w:w="284"/>
                    <w:gridCol w:w="1134"/>
                    <w:gridCol w:w="1133"/>
                  </w:tblGrid>
                  <w:tr w:rsidR="00822DD3" w:rsidRPr="007155A2" w14:paraId="0E5B0FD6" w14:textId="77777777" w:rsidTr="00A47164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005565E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Symbol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CEF57D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ACB619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minCount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29DD2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maxCount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7FD58BB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Payout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D41D6C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A3A48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BFAC4C1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</w:tr>
                  <w:tr w:rsidR="00822DD3" w:rsidRPr="007155A2" w14:paraId="72597EE4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7B31A0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L1</w:t>
                        </w:r>
                      </w:p>
                      <w:p w14:paraId="4F2B996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A8A277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1E6D82D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16.38%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41B3F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A1211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7EF81F" w14:textId="77777777" w:rsidR="00822DD3" w:rsidRPr="00546797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546797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01A0D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84414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8CA281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1000</w:t>
                        </w:r>
                      </w:p>
                      <w:p w14:paraId="3E70397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18.27%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735E406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9E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B7DD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7A8689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2C24D5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1ECC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0.75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8775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B67A9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89EC2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511E869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968B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B2E0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651610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02F2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1DE6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2099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B5B37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3×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BB26F4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900</w:t>
                        </w:r>
                      </w:p>
                      <w:p w14:paraId="07633C6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16.44%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72FA5CC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0DAA3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L2</w:t>
                        </w:r>
                      </w:p>
                      <w:p w14:paraId="7647979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38F114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170</w:t>
                        </w:r>
                      </w:p>
                      <w:p w14:paraId="1296F59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15.47%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57593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05C2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0C6B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8613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B83F6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C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10FA3369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F86A2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A0C913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2ABB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5080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F2070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0.9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304758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1CA74F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4×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4B6C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800</w:t>
                        </w:r>
                      </w:p>
                      <w:p w14:paraId="6B90117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14.61%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1DD8751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992F35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8D892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D25F8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A77BC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449B4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58A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9846F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E7C0D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4BEB8E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4A9D0365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L3</w:t>
                        </w:r>
                      </w:p>
                      <w:p w14:paraId="049812C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9155B5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160</w:t>
                        </w:r>
                      </w:p>
                      <w:p w14:paraId="235F27C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14.56%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84BB3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F8F0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6EF4C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3EEF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D3FE5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D0D2F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700</w:t>
                        </w:r>
                      </w:p>
                      <w:p w14:paraId="163AA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FAD16B3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9890D6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8F92AF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171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9C822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3940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6C22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F7184B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FD478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D1B1F1D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4CAE0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BC92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BFA9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AA92A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E757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97C26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E19E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6×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C87126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600</w:t>
                        </w:r>
                      </w:p>
                      <w:p w14:paraId="64D93D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10.96%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7D3C2B9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485940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L4</w:t>
                        </w:r>
                      </w:p>
                      <w:p w14:paraId="638C60A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64C28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150</w:t>
                        </w:r>
                      </w:p>
                      <w:p w14:paraId="0387A96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13.65%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7AD7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BD039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407DC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426B3D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CDB91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352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C47DED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E214FD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4C09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E7F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84612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39F6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B68D3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39EC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8×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FF8D3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450</w:t>
                        </w:r>
                      </w:p>
                      <w:p w14:paraId="2BDA3F8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8.22%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4EA8A4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1FE36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96405C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3EFD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952C4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D1A13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22EF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4471B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CC1BA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777F9BD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AA891E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L5</w:t>
                        </w:r>
                      </w:p>
                      <w:p w14:paraId="1FF1AA7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(Low-5)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525CB3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140</w:t>
                        </w:r>
                      </w:p>
                      <w:p w14:paraId="65F195A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006387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B164E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77ED4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D750C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28D61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3686B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350</w:t>
                        </w:r>
                      </w:p>
                      <w:p w14:paraId="05DB41C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6.39%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D70D6D2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0B49E3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2602D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48A73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429A2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21A3F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9BF89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09DC6F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E6344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2F4AC533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EE0B4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32BC1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C65B0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3FF7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4F611B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F1302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540B7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8D70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250</w:t>
                        </w:r>
                      </w:p>
                      <w:p w14:paraId="3B6F137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4.57%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8D10CCB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27C10DD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H1</w:t>
                        </w:r>
                      </w:p>
                      <w:p w14:paraId="4C9FD83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B37497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</w:t>
                        </w:r>
                      </w:p>
                      <w:p w14:paraId="030B3C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1C7F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D60712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202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4876CE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68AEE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0BCD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43C98DE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E4BC8F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229A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A92124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0D45C9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F150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BB14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1FA197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870C9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74FB35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3.29%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A8DE367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C15E9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C563D1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736A3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BE69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F311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F70CB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AEFB0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E0363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6A0215C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059E26C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H2</w:t>
                        </w:r>
                      </w:p>
                      <w:p w14:paraId="73503AA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E7D8D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75</w:t>
                        </w:r>
                      </w:p>
                      <w:p w14:paraId="447669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6.82%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B752B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CED0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59055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2E2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85F4A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075DD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120</w:t>
                        </w:r>
                      </w:p>
                      <w:p w14:paraId="06A80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0AFE5896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82CB98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D5B0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E3D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EF2291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2007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6D1EA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25EA3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96E5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5B47050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99369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2D090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3348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86A467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1DDA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4440D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7DFC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FC7A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</w:t>
                        </w:r>
                      </w:p>
                      <w:p w14:paraId="7C2C2C8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839731D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64574EB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H3</w:t>
                        </w:r>
                      </w:p>
                      <w:p w14:paraId="21A33CA1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E59BD7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</w:t>
                        </w:r>
                      </w:p>
                      <w:p w14:paraId="23C7257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5.46%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479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2EEC35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C7BFB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1369C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CF143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7A95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C27EBD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01CB9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2EC5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E7E2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098E7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4AAE9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CCF34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9C9B9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ACD2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  <w:p w14:paraId="106DE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A583C9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84FE0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12964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1B26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A237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31580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0AB51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D24E8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51B98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01B42B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EBDBE6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H4</w:t>
                        </w:r>
                      </w:p>
                      <w:p w14:paraId="403DCC48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DD2CAB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</w:t>
                        </w:r>
                      </w:p>
                      <w:p w14:paraId="3AB778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4.09%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A2B5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18009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DAF4A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DE857B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794E3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BB365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  <w:p w14:paraId="3E2008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ACD2DB7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269CF4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2BC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B493A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4FF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8FA93D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7207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760C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7C710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2F4A17A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5F875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D807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B1D1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1B527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DB22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6CB09D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4605D3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75A65D1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</w:t>
                        </w:r>
                      </w:p>
                      <w:p w14:paraId="5200C78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6BAE880" w14:textId="77777777" w:rsidTr="00A47164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6DDE8" w:themeFill="accent5" w:themeFillTint="66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DE387B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SCATTER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1CDA020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24</w:t>
                        </w:r>
                      </w:p>
                      <w:p w14:paraId="728D684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5E6C83C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19C6841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18588A3D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BC0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450124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9706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3B632B00" w14:textId="77777777" w:rsidTr="00A47164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E5DFEC" w:themeFill="accent4" w:themeFillTint="33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2B766DB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95BB894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</w:p>
                      <w:p w14:paraId="4EC501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0.45%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6D094DB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AEB8F3E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9E316C3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D1D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E913EE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500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27968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</w:p>
                      <w:p w14:paraId="7AC6E5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</w:tbl>
                <w:p w14:paraId="667561C2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1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 xml:space="preserve">Core mechanics and reel logic specific to the Bathala Slot machine game were carefully observed. 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Crucially,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game does not use paylines and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instead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rely on </w:t>
                  </w:r>
                  <w:r w:rsidRPr="00527FC5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tumbling symbols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to generate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wins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034499C" w14:textId="77777777" w:rsidR="00822DD3" w:rsidRPr="00145EC6" w:rsidRDefault="00822DD3" w:rsidP="00EC45B6">
                  <w:pPr>
                    <w:spacing w:line="24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7972" w:type="dxa"/>
                    <w:tblInd w:w="567" w:type="dxa"/>
                    <w:tblBorders>
                      <w:top w:val="double" w:sz="6" w:space="0" w:color="4F81BD" w:themeColor="accent1"/>
                      <w:left w:val="double" w:sz="6" w:space="0" w:color="4F81BD" w:themeColor="accent1"/>
                      <w:bottom w:val="double" w:sz="6" w:space="0" w:color="4F81BD" w:themeColor="accent1"/>
                      <w:right w:val="double" w:sz="6" w:space="0" w:color="4F81BD" w:themeColor="accent1"/>
                      <w:insideH w:val="double" w:sz="6" w:space="0" w:color="4F81BD" w:themeColor="accent1"/>
                      <w:insideV w:val="double" w:sz="6" w:space="0" w:color="4F81BD" w:themeColor="accent1"/>
                    </w:tblBorders>
                    <w:tblLook w:val="04A0" w:firstRow="1" w:lastRow="0" w:firstColumn="1" w:lastColumn="0" w:noHBand="0" w:noVBand="1"/>
                  </w:tblPr>
                  <w:tblGrid>
                    <w:gridCol w:w="3986"/>
                    <w:gridCol w:w="3986"/>
                  </w:tblGrid>
                  <w:tr w:rsidR="00822DD3" w14:paraId="0244FB3C" w14:textId="77777777" w:rsidTr="007A7CF3"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30F8C25C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TUMBLE MECHANIC</w:t>
                        </w:r>
                      </w:p>
                      <w:p w14:paraId="5245115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a win,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winning symbols are removed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 Remaining symbols fall into place, and new symbols drop in from above.</w:t>
                        </w:r>
                      </w:p>
                      <w:p w14:paraId="3EB7599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The grid is then checked again for another win. Tumbles continue until no new win is formed.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1AF438DE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BATHALA SKILL (SYMBOL ELIMINATION)</w:t>
                        </w:r>
                      </w:p>
                      <w:p w14:paraId="263655A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each winning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Tumble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, one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Low Pay Symbol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(L1 to L5) is selected and removed from the reels.</w:t>
                        </w:r>
                      </w:p>
                      <w:p w14:paraId="0D8163B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Removal does not award a payout by itself.</w:t>
                        </w:r>
                      </w:p>
                      <w:p w14:paraId="37DBB1E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Remaining symbols fall into place, new symbols drop in, and the next Tumble is evaluated.</w:t>
                        </w:r>
                      </w:p>
                    </w:tc>
                  </w:tr>
                  <w:tr w:rsidR="00822DD3" w14:paraId="1043B968" w14:textId="77777777" w:rsidTr="007A7CF3"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2B66DA21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SCATTERS</w:t>
                        </w:r>
                      </w:p>
                      <w:p w14:paraId="23CAF9B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Scatter Symbols pay anywhere on the reel.</w:t>
                        </w:r>
                      </w:p>
                      <w:p w14:paraId="3CDA7DCE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4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3× Total Bet</w:t>
                        </w:r>
                      </w:p>
                      <w:p w14:paraId="251914A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5× Total Bet</w:t>
                        </w:r>
                      </w:p>
                      <w:p w14:paraId="4E39920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&gt;6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100× Total Bet</w:t>
                        </w:r>
                      </w:p>
                      <w:p w14:paraId="11A3BDB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51B288B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 Symbols are evaluated after all Tumbles have finished.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493305BB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FREE SPINS</w:t>
                        </w:r>
                      </w:p>
                      <w:p w14:paraId="456FB47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696A474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3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during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Free Spins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additional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2D3CCAF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Multipliers collected from winning Tumbles are added together and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carried forward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for the remainder of the Free Spins feature.</w:t>
                        </w:r>
                      </w:p>
                    </w:tc>
                  </w:tr>
                  <w:tr w:rsidR="00822DD3" w14:paraId="5597E4E7" w14:textId="77777777" w:rsidTr="007A7CF3"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112C836E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MULTIPLIERS</w:t>
                        </w:r>
                      </w:p>
                      <w:p w14:paraId="73BAD2B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When a winning Tumble contains one or more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Multiplier Symbols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their values are added together and applied to the win.</w:t>
                        </w:r>
                      </w:p>
                      <w:p w14:paraId="6132F32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During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collected multipliers are added to the current feature multiplier and accumulate into subsequent tumbles.</w:t>
                        </w:r>
                      </w:p>
                      <w:p w14:paraId="7AA6E107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Multiplier Symbols are collected only when they appear on a winning Tumble.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6F13BCC8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MAX WIN</w:t>
                        </w:r>
                      </w:p>
                      <w:p w14:paraId="633E2C9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Maximum Win: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10,000× Total Bet</w:t>
                        </w:r>
                      </w:p>
                      <w:p w14:paraId="6341279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Highest Multiplier Symbol: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500×</w:t>
                        </w:r>
                      </w:p>
                    </w:tc>
                  </w:tr>
                </w:tbl>
                <w:p w14:paraId="3F355C1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D1AC6F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B. RECONSTRUCTION &amp; SIMULATION</w:t>
                  </w:r>
                </w:p>
                <w:p w14:paraId="074F6E5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Observable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gameplay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was translated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into a simulation engine that could reproduce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Spin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behaviou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rs.</w:t>
                  </w:r>
                </w:p>
                <w:p w14:paraId="0D4992AC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simulation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engine was designed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trigger the known reel logic: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generation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win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multiplier handling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symbol </w:t>
                  </w:r>
                  <w:r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eliminations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refill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Scatter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Free Game resolution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5A8C7C64" w14:textId="77777777" w:rsidR="00822DD3" w:rsidRPr="00EB569C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263746"/>
                      <w:sz w:val="16"/>
                      <w:szCs w:val="16"/>
                    </w:rPr>
                  </w:pPr>
                </w:p>
                <w:p w14:paraId="5A8CF31A" w14:textId="6D06BC30" w:rsidR="00822DD3" w:rsidRDefault="00822DD3" w:rsidP="00EC45B6">
                  <w:pPr>
                    <w:tabs>
                      <w:tab w:val="center" w:pos="4678"/>
                    </w:tabs>
                    <w:spacing w:line="360" w:lineRule="auto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  <w:r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SYMBOL SET</w:t>
                  </w:r>
                </w:p>
                <w:p w14:paraId="6C570010" w14:textId="366E7A58" w:rsidR="00822DD3" w:rsidRDefault="00A47164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  <w:r w:rsidRPr="003710DF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4432" behindDoc="0" locked="0" layoutInCell="1" allowOverlap="1" wp14:anchorId="5ABEC97A" wp14:editId="0720AB36">
                        <wp:simplePos x="0" y="0"/>
                        <wp:positionH relativeFrom="column">
                          <wp:posOffset>356870</wp:posOffset>
                        </wp:positionH>
                        <wp:positionV relativeFrom="paragraph">
                          <wp:posOffset>-14605</wp:posOffset>
                        </wp:positionV>
                        <wp:extent cx="5183505" cy="782320"/>
                        <wp:effectExtent l="57150" t="57150" r="93345" b="93980"/>
                        <wp:wrapNone/>
                        <wp:docPr id="19336413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33641302" name=""/>
                                <pic:cNvPicPr/>
                              </pic:nvPicPr>
                              <pic:blipFill rotWithShape="1">
                                <a:blip r:embed="rId10"/>
                                <a:srcRect t="141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83505" cy="78232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14:paraId="60AA5AEC" w14:textId="77777777" w:rsidR="00822DD3" w:rsidRDefault="00822DD3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26F0C58" w14:textId="77777777" w:rsidR="00822DD3" w:rsidRPr="00B86DB7" w:rsidRDefault="00822DD3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79394210" w14:textId="77777777" w:rsidR="00822DD3" w:rsidRPr="001C060D" w:rsidRDefault="00822DD3" w:rsidP="00EC45B6">
                  <w:pPr>
                    <w:pStyle w:val="ListParagraph"/>
                    <w:ind w:left="568"/>
                    <w:jc w:val="both"/>
                    <w:rPr>
                      <w:rFonts w:cs="Arial"/>
                      <w:color w:val="263746"/>
                      <w:sz w:val="24"/>
                      <w:szCs w:val="24"/>
                    </w:rPr>
                  </w:pPr>
                </w:p>
                <w:p w14:paraId="24A86590" w14:textId="77777777" w:rsidR="00822DD3" w:rsidRPr="001C060D" w:rsidRDefault="00822DD3" w:rsidP="00EC45B6">
                  <w:pPr>
                    <w:pStyle w:val="ListParagraph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6B4D188E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  <w:r w:rsidRPr="003E1375">
                    <w:rPr>
                      <w:rFonts w:cs="Arial"/>
                      <w:b/>
                      <w:bCs/>
                      <w:noProof/>
                      <w:color w:val="002060"/>
                      <w:sz w:val="18"/>
                      <w:szCs w:val="18"/>
                    </w:rPr>
                    <w:drawing>
                      <wp:anchor distT="0" distB="0" distL="114300" distR="114300" simplePos="0" relativeHeight="252107264" behindDoc="0" locked="0" layoutInCell="1" allowOverlap="1" wp14:anchorId="27E6A751" wp14:editId="56AD88DE">
                        <wp:simplePos x="0" y="0"/>
                        <wp:positionH relativeFrom="column">
                          <wp:posOffset>3079750</wp:posOffset>
                        </wp:positionH>
                        <wp:positionV relativeFrom="paragraph">
                          <wp:posOffset>147796</wp:posOffset>
                        </wp:positionV>
                        <wp:extent cx="2466000" cy="2055600"/>
                        <wp:effectExtent l="57150" t="57150" r="86995" b="97155"/>
                        <wp:wrapNone/>
                        <wp:docPr id="1779190194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79190194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6000" cy="20556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4E1AB8">
                    <w:rPr>
                      <w:rFonts w:cs="Arial"/>
                      <w:noProof/>
                      <w:color w:val="002060"/>
                      <w:sz w:val="18"/>
                      <w:szCs w:val="18"/>
                    </w:rPr>
                    <w:drawing>
                      <wp:anchor distT="0" distB="0" distL="114300" distR="114300" simplePos="0" relativeHeight="252106240" behindDoc="0" locked="0" layoutInCell="1" allowOverlap="1" wp14:anchorId="5A68A090" wp14:editId="7AE48E13">
                        <wp:simplePos x="0" y="0"/>
                        <wp:positionH relativeFrom="column">
                          <wp:posOffset>359410</wp:posOffset>
                        </wp:positionH>
                        <wp:positionV relativeFrom="paragraph">
                          <wp:posOffset>152791</wp:posOffset>
                        </wp:positionV>
                        <wp:extent cx="2465705" cy="2047875"/>
                        <wp:effectExtent l="57150" t="57150" r="86995" b="104775"/>
                        <wp:wrapNone/>
                        <wp:docPr id="28413637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4136377" name="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787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GAME BOARD (6×5 REEL)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ab/>
                    <w:t xml:space="preserve">SYMBOL REFILL </w:t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TUMBLE LOGIC</w:t>
                  </w:r>
                </w:p>
                <w:p w14:paraId="07B3F839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1E466745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0DF47D43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777639D8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0D9610C1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510D6433" w14:textId="77777777" w:rsidR="00822DD3" w:rsidRPr="003E1375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9C9D930" w14:textId="77777777" w:rsidR="00822DD3" w:rsidRPr="004E1AB8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color w:val="002060"/>
                      <w:sz w:val="18"/>
                      <w:szCs w:val="18"/>
                    </w:rPr>
                  </w:pPr>
                </w:p>
                <w:p w14:paraId="1F9DC60E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2C3C2BC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2B1249E4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77A96E05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2B5DB217" w14:textId="77777777" w:rsidR="00822DD3" w:rsidRPr="00CA2F24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3971DF84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7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39EE9D85" w14:textId="17808B6F" w:rsidR="00822DD3" w:rsidRPr="00CA2F24" w:rsidRDefault="00822DD3" w:rsidP="00EC45B6">
                  <w:pPr>
                    <w:pStyle w:val="ListParagraph"/>
                    <w:tabs>
                      <w:tab w:val="center" w:pos="2544"/>
                      <w:tab w:val="center" w:pos="6797"/>
                    </w:tabs>
                    <w:spacing w:line="360" w:lineRule="auto"/>
                    <w:ind w:left="0"/>
                    <w:rPr>
                      <w:rFonts w:cs="Arial"/>
                      <w:color w:val="263746"/>
                      <w:sz w:val="16"/>
                      <w:szCs w:val="16"/>
                    </w:rPr>
                  </w:pPr>
                  <w:r w:rsidRPr="00CA2F24">
                    <w:rPr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2109312" behindDoc="0" locked="0" layoutInCell="1" allowOverlap="1" wp14:anchorId="2D2B5FF8" wp14:editId="740D8AAD">
                        <wp:simplePos x="0" y="0"/>
                        <wp:positionH relativeFrom="column">
                          <wp:posOffset>3082290</wp:posOffset>
                        </wp:positionH>
                        <wp:positionV relativeFrom="paragraph">
                          <wp:posOffset>180975</wp:posOffset>
                        </wp:positionV>
                        <wp:extent cx="2465705" cy="2044700"/>
                        <wp:effectExtent l="57150" t="57150" r="86995" b="88900"/>
                        <wp:wrapNone/>
                        <wp:docPr id="157697376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76973760" name="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47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6"/>
                      <w:szCs w:val="16"/>
                    </w:rPr>
                    <w:drawing>
                      <wp:anchor distT="0" distB="0" distL="114300" distR="114300" simplePos="0" relativeHeight="252108288" behindDoc="0" locked="0" layoutInCell="1" allowOverlap="1" wp14:anchorId="468E0A08" wp14:editId="5223A00F">
                        <wp:simplePos x="0" y="0"/>
                        <wp:positionH relativeFrom="column">
                          <wp:posOffset>361315</wp:posOffset>
                        </wp:positionH>
                        <wp:positionV relativeFrom="paragraph">
                          <wp:posOffset>181254</wp:posOffset>
                        </wp:positionV>
                        <wp:extent cx="2465705" cy="2044700"/>
                        <wp:effectExtent l="57150" t="57150" r="86995" b="88900"/>
                        <wp:wrapNone/>
                        <wp:docPr id="9930735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83408920" name="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47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ab/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TUMBLE 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WIN: 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 xml:space="preserve">(L4 X 8) 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with 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>x4 MULTIPLIER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POST-WIN</w:t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 ELIMINATION TRIGGER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: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 xml:space="preserve"> 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(L</w:t>
                  </w:r>
                  <w:r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2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 xml:space="preserve"> X </w:t>
                  </w:r>
                  <w:r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2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)</w:t>
                  </w:r>
                </w:p>
                <w:p w14:paraId="121DB9C8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  <w:r>
                    <w:rPr>
                      <w:noProof/>
                    </w:rPr>
                    <w:t xml:space="preserve"> </w:t>
                  </w:r>
                </w:p>
                <w:p w14:paraId="196CE58E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01AF3F66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3B1FD21E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4ECCAD3B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1D1E833B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369D3D42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943EA1D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D792BE8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C964729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6EE13D4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C34CE9A" w14:textId="77777777" w:rsidR="00822DD3" w:rsidRPr="001E63C6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simulation prototype updates session metrics in real-time whilst allowing each spin’s inputs and outputs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be inspected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independently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0E6DA90" w14:textId="77777777" w:rsidR="00822DD3" w:rsidRPr="00CA2F24" w:rsidRDefault="00822DD3" w:rsidP="00EC45B6">
                  <w:pPr>
                    <w:tabs>
                      <w:tab w:val="center" w:pos="1974"/>
                      <w:tab w:val="center" w:pos="4809"/>
                      <w:tab w:val="center" w:pos="7502"/>
                    </w:tabs>
                    <w:spacing w:after="120" w:line="360" w:lineRule="auto"/>
                    <w:jc w:val="both"/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2384" behindDoc="0" locked="0" layoutInCell="1" allowOverlap="1" wp14:anchorId="3BC04068" wp14:editId="5973B144">
                        <wp:simplePos x="0" y="0"/>
                        <wp:positionH relativeFrom="column">
                          <wp:posOffset>336996</wp:posOffset>
                        </wp:positionH>
                        <wp:positionV relativeFrom="paragraph">
                          <wp:posOffset>165205</wp:posOffset>
                        </wp:positionV>
                        <wp:extent cx="1862455" cy="572419"/>
                        <wp:effectExtent l="0" t="0" r="4445" b="0"/>
                        <wp:wrapNone/>
                        <wp:docPr id="155516464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5164643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5"/>
                                <a:srcRect l="2211" t="27511" r="18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74783" cy="57620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0336" behindDoc="0" locked="0" layoutInCell="1" allowOverlap="1" wp14:anchorId="46647597" wp14:editId="16FFED50">
                        <wp:simplePos x="0" y="0"/>
                        <wp:positionH relativeFrom="column">
                          <wp:posOffset>2256232</wp:posOffset>
                        </wp:positionH>
                        <wp:positionV relativeFrom="paragraph">
                          <wp:posOffset>165204</wp:posOffset>
                        </wp:positionV>
                        <wp:extent cx="1580515" cy="1577975"/>
                        <wp:effectExtent l="0" t="0" r="635" b="3175"/>
                        <wp:wrapNone/>
                        <wp:docPr id="34677687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6776873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/>
                                <a:srcRect l="1168" t="26238" r="1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80515" cy="157797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1360" behindDoc="0" locked="0" layoutInCell="1" allowOverlap="1" wp14:anchorId="733FC62A" wp14:editId="70A22A9F">
                        <wp:simplePos x="0" y="0"/>
                        <wp:positionH relativeFrom="column">
                          <wp:posOffset>3884065</wp:posOffset>
                        </wp:positionH>
                        <wp:positionV relativeFrom="paragraph">
                          <wp:posOffset>165204</wp:posOffset>
                        </wp:positionV>
                        <wp:extent cx="1661160" cy="1577975"/>
                        <wp:effectExtent l="0" t="0" r="0" b="3175"/>
                        <wp:wrapNone/>
                        <wp:docPr id="88585084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585084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160" cy="157797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</w:rPr>
                    <w:tab/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>AGGREGATED DATA</w:t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INDIVIDUAL SPIN DATA</w:t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SPIN HISTORY</w:t>
                  </w:r>
                </w:p>
                <w:p w14:paraId="735BA073" w14:textId="77777777" w:rsidR="00822DD3" w:rsidRPr="00EB0FC2" w:rsidRDefault="00822DD3" w:rsidP="00EC45B6">
                  <w:pPr>
                    <w:tabs>
                      <w:tab w:val="center" w:pos="1980"/>
                    </w:tabs>
                    <w:spacing w:line="360" w:lineRule="auto"/>
                    <w:jc w:val="both"/>
                    <w:rPr>
                      <w:b/>
                      <w:bCs/>
                      <w:sz w:val="16"/>
                      <w:szCs w:val="16"/>
                    </w:rPr>
                  </w:pPr>
                  <w:r>
                    <w:tab/>
                  </w:r>
                </w:p>
                <w:p w14:paraId="1D274953" w14:textId="77777777" w:rsidR="00822DD3" w:rsidRDefault="00822DD3" w:rsidP="00EC45B6">
                  <w:pPr>
                    <w:spacing w:line="360" w:lineRule="auto"/>
                    <w:jc w:val="both"/>
                  </w:pPr>
                </w:p>
                <w:p w14:paraId="0734BE36" w14:textId="77777777" w:rsidR="00822DD3" w:rsidRDefault="00822DD3" w:rsidP="00EC45B6">
                  <w:pPr>
                    <w:spacing w:line="360" w:lineRule="auto"/>
                    <w:jc w:val="both"/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3408" behindDoc="0" locked="0" layoutInCell="1" allowOverlap="1" wp14:anchorId="184A0F39" wp14:editId="6C36C21D">
                        <wp:simplePos x="0" y="0"/>
                        <wp:positionH relativeFrom="column">
                          <wp:posOffset>337095</wp:posOffset>
                        </wp:positionH>
                        <wp:positionV relativeFrom="paragraph">
                          <wp:posOffset>228861</wp:posOffset>
                        </wp:positionV>
                        <wp:extent cx="1862592" cy="857564"/>
                        <wp:effectExtent l="0" t="0" r="4445" b="0"/>
                        <wp:wrapNone/>
                        <wp:docPr id="35351722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5351722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8"/>
                                <a:srcRect l="4584" r="2364" b="23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62592" cy="85756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0D71D4E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</w:pPr>
                </w:p>
                <w:p w14:paraId="6301F0CB" w14:textId="77777777" w:rsidR="00822DD3" w:rsidRPr="00B472B0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C7F892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3BD0B69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66B931D" w14:textId="77777777" w:rsidR="00822DD3" w:rsidRPr="00D17D99" w:rsidRDefault="00822DD3" w:rsidP="00EC45B6">
                  <w:pPr>
                    <w:spacing w:after="120"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7F77C75" w14:textId="77777777" w:rsidR="00822DD3" w:rsidRPr="001E63C6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6480" behindDoc="0" locked="0" layoutInCell="1" allowOverlap="1" wp14:anchorId="0BC1CC86" wp14:editId="24CFD911">
                        <wp:simplePos x="0" y="0"/>
                        <wp:positionH relativeFrom="column">
                          <wp:posOffset>1589732</wp:posOffset>
                        </wp:positionH>
                        <wp:positionV relativeFrom="paragraph">
                          <wp:posOffset>433163</wp:posOffset>
                        </wp:positionV>
                        <wp:extent cx="1175385" cy="2521670"/>
                        <wp:effectExtent l="0" t="0" r="5715" b="0"/>
                        <wp:wrapNone/>
                        <wp:docPr id="85803457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58034573" name=""/>
                                <pic:cNvPicPr/>
                              </pic:nvPicPr>
                              <pic:blipFill rotWithShape="1">
                                <a:blip r:embed="rId19"/>
                                <a:srcRect l="1582" r="57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6944" cy="252501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9552" behindDoc="0" locked="0" layoutInCell="1" allowOverlap="1" wp14:anchorId="54C73758" wp14:editId="79A30075">
                        <wp:simplePos x="0" y="0"/>
                        <wp:positionH relativeFrom="column">
                          <wp:posOffset>4210384</wp:posOffset>
                        </wp:positionH>
                        <wp:positionV relativeFrom="paragraph">
                          <wp:posOffset>433162</wp:posOffset>
                        </wp:positionV>
                        <wp:extent cx="1328420" cy="2511941"/>
                        <wp:effectExtent l="0" t="0" r="5080" b="3175"/>
                        <wp:wrapNone/>
                        <wp:docPr id="170144688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01446886" name=""/>
                                <pic:cNvPicPr/>
                              </pic:nvPicPr>
                              <pic:blipFill rotWithShape="1">
                                <a:blip r:embed="rId20"/>
                                <a:srcRect r="11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0638" cy="251613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5456" behindDoc="0" locked="0" layoutInCell="1" allowOverlap="1" wp14:anchorId="7D55925E" wp14:editId="56DD28BE">
                        <wp:simplePos x="0" y="0"/>
                        <wp:positionH relativeFrom="column">
                          <wp:posOffset>335967</wp:posOffset>
                        </wp:positionH>
                        <wp:positionV relativeFrom="paragraph">
                          <wp:posOffset>433162</wp:posOffset>
                        </wp:positionV>
                        <wp:extent cx="1215390" cy="2524710"/>
                        <wp:effectExtent l="0" t="0" r="3810" b="9525"/>
                        <wp:wrapNone/>
                        <wp:docPr id="21167663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16766302" name=""/>
                                <pic:cNvPicPr/>
                              </pic:nvPicPr>
                              <pic:blipFill rotWithShape="1">
                                <a:blip r:embed="rId21"/>
                                <a:srcRect r="53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17092" cy="252824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8528" behindDoc="0" locked="0" layoutInCell="1" allowOverlap="1" wp14:anchorId="7D70DFF4" wp14:editId="6E4C9929">
                        <wp:simplePos x="0" y="0"/>
                        <wp:positionH relativeFrom="column">
                          <wp:posOffset>2796363</wp:posOffset>
                        </wp:positionH>
                        <wp:positionV relativeFrom="paragraph">
                          <wp:posOffset>433163</wp:posOffset>
                        </wp:positionV>
                        <wp:extent cx="1370965" cy="2521040"/>
                        <wp:effectExtent l="0" t="0" r="635" b="0"/>
                        <wp:wrapNone/>
                        <wp:docPr id="24245914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2459141" name="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8742" cy="253534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Betting configs, feature configs, symbol weights and paytables can be modified, imported, tested and exported on a per session basis.</w:t>
                  </w:r>
                </w:p>
                <w:p w14:paraId="3C6E3B7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BEC2F7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EE54C3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A969C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74C50B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5C21AC9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28A465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BA6A9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3976ED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3849F2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1DA5B9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0F92B3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1FCAC8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572F6E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b/>
                      <w:bCs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7504" behindDoc="0" locked="0" layoutInCell="1" allowOverlap="1" wp14:anchorId="0B9CAE1D" wp14:editId="17A29C18">
                        <wp:simplePos x="0" y="0"/>
                        <wp:positionH relativeFrom="column">
                          <wp:posOffset>348408</wp:posOffset>
                        </wp:positionH>
                        <wp:positionV relativeFrom="paragraph">
                          <wp:posOffset>10160</wp:posOffset>
                        </wp:positionV>
                        <wp:extent cx="5169895" cy="372745"/>
                        <wp:effectExtent l="19050" t="19050" r="12065" b="27305"/>
                        <wp:wrapNone/>
                        <wp:docPr id="158247607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82476076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169895" cy="37274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1676E98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AEA2301" w14:textId="77777777" w:rsidR="00822DD3" w:rsidRDefault="00822DD3" w:rsidP="00EC45B6">
                  <w:pPr>
                    <w:spacing w:line="24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67AD95D" w14:textId="77777777" w:rsidR="00822DD3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</w:p>
                <w:p w14:paraId="5F33D8E4" w14:textId="77777777" w:rsidR="00822DD3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</w:p>
                <w:p w14:paraId="11F1BACD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  <w:lastRenderedPageBreak/>
                    <w:t>C. APPRAISAL</w:t>
                  </w:r>
                </w:p>
                <w:p w14:paraId="0198012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19080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evaluate the game’s mathematical profile, a standalone Monte Carlo simulation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script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was developed to generate large volumes of synthetic spin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data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3F71BF63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Deterministic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random seeds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allow results to be reproduced and validated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at-scale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thereby providing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greater confidence in the observed RTP, volatility, win rate, and feature performance.</w:t>
                  </w:r>
                </w:p>
                <w:p w14:paraId="09C820F8" w14:textId="77777777" w:rsidR="00822DD3" w:rsidRPr="00190800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3648" behindDoc="0" locked="0" layoutInCell="1" allowOverlap="1" wp14:anchorId="12EED0DF" wp14:editId="6ECFAF89">
                            <wp:simplePos x="0" y="0"/>
                            <wp:positionH relativeFrom="column">
                              <wp:posOffset>383667</wp:posOffset>
                            </wp:positionH>
                            <wp:positionV relativeFrom="paragraph">
                              <wp:posOffset>69723</wp:posOffset>
                            </wp:positionV>
                            <wp:extent cx="3051483" cy="256032"/>
                            <wp:effectExtent l="0" t="0" r="15875" b="10795"/>
                            <wp:wrapNone/>
                            <wp:docPr id="2060549243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51483" cy="256032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4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accent4">
                                          <a:lumMod val="60000"/>
                                          <a:lumOff val="4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DC960FE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8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npm run math:simulate -- --spins 1000000 --seed 2026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2EED0DF" id="Rectangle: Rounded Corners 2" o:spid="_x0000_s1026" style="position:absolute;left:0;text-align:left;margin-left:30.2pt;margin-top:5.5pt;width:240.25pt;height:20.15pt;z-index:25212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" fillcolor="#e5dfec [663]" strokecolor="#b2a1c7 [1943]" strokeweight="1.5pt">
                            <v:textbox inset="1mm,1mm,1mm,1mm">
                              <w:txbxContent>
                                <w:p w14:paraId="1DC960FE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8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npm run math:simulate -- --spins 1000000 --seed 2026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5DA58D8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30816" behindDoc="0" locked="0" layoutInCell="1" allowOverlap="1" wp14:anchorId="308E0146" wp14:editId="52D3A07D">
                            <wp:simplePos x="0" y="0"/>
                            <wp:positionH relativeFrom="column">
                              <wp:posOffset>498620</wp:posOffset>
                            </wp:positionH>
                            <wp:positionV relativeFrom="paragraph">
                              <wp:posOffset>128269</wp:posOffset>
                            </wp:positionV>
                            <wp:extent cx="167695" cy="1888889"/>
                            <wp:effectExtent l="19050" t="0" r="41910" b="92710"/>
                            <wp:wrapNone/>
                            <wp:docPr id="1952184586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67695" cy="1888889"/>
                                    </a:xfrm>
                                    <a:prstGeom prst="bentConnector3">
                                      <a:avLst>
                                        <a:gd name="adj1" fmla="val -1679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57FEA5F9" id="_x0000_t34" coordsize="21600,21600" o:spt="34" o:oned="t" adj="10800" path="m,l@0,0@0,21600,21600,21600e" filled="f">
                            <v:stroke joinstyle="miter"/>
                            <v:formulas>
                              <v:f eqn="val #0"/>
                            </v:formulas>
                            <v:path arrowok="t" fillok="f" o:connecttype="none"/>
                            <v:handles>
                              <v:h position="#0,center"/>
                            </v:handles>
                            <o:lock v:ext="edit" shapetype="t"/>
                          </v:shapetype>
                          <v:shape id="Connector: Elbow 5" o:spid="_x0000_s1026" type="#_x0000_t34" style="position:absolute;margin-left:39.25pt;margin-top:10.1pt;width:13.2pt;height:148.75pt;z-index:25213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" adj="-363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9792" behindDoc="0" locked="0" layoutInCell="1" allowOverlap="1" wp14:anchorId="1BC0AEE2" wp14:editId="4A01D4EA">
                            <wp:simplePos x="0" y="0"/>
                            <wp:positionH relativeFrom="column">
                              <wp:posOffset>496769</wp:posOffset>
                            </wp:positionH>
                            <wp:positionV relativeFrom="paragraph">
                              <wp:posOffset>128143</wp:posOffset>
                            </wp:positionV>
                            <wp:extent cx="137595" cy="637431"/>
                            <wp:effectExtent l="0" t="0" r="34290" b="86995"/>
                            <wp:wrapNone/>
                            <wp:docPr id="1975732687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37595" cy="637431"/>
                                    </a:xfrm>
                                    <a:prstGeom prst="bentConnector3">
                                      <a:avLst>
                                        <a:gd name="adj1" fmla="val 502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643BBC9" id="Connector: Elbow 5" o:spid="_x0000_s1026" type="#_x0000_t34" style="position:absolute;margin-left:39.1pt;margin-top:10.1pt;width:10.85pt;height:50.2pt;z-index:25212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" adj="108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333602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5696" behindDoc="0" locked="0" layoutInCell="1" allowOverlap="1" wp14:anchorId="4351F36B" wp14:editId="39F4249E">
                            <wp:simplePos x="0" y="0"/>
                            <wp:positionH relativeFrom="column">
                              <wp:posOffset>671975</wp:posOffset>
                            </wp:positionH>
                            <wp:positionV relativeFrom="paragraph">
                              <wp:posOffset>72082</wp:posOffset>
                            </wp:positionV>
                            <wp:extent cx="2271395" cy="1029353"/>
                            <wp:effectExtent l="0" t="0" r="14605" b="18415"/>
                            <wp:wrapNone/>
                            <wp:docPr id="1168936997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271395" cy="1029353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519AA8C5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4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scripts/simulate.ts</w:t>
                                        </w:r>
                                      </w:p>
                                      <w:p w14:paraId="354965C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Read --spins</w:t>
                                        </w:r>
                                      </w:p>
                                      <w:p w14:paraId="5BD1954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Read --seed</w:t>
                                        </w:r>
                                      </w:p>
                                      <w:p w14:paraId="12596BF0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Load math config</w:t>
                                        </w:r>
                                      </w:p>
                                      <w:p w14:paraId="0B8E9C2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Validate config</w:t>
                                        </w:r>
                                      </w:p>
                                      <w:p w14:paraId="790A107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Create deterministic RNG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351F36B" id="_x0000_s1027" style="position:absolute;left:0;text-align:left;margin-left:52.9pt;margin-top:5.7pt;width:178.85pt;height:81.05pt;z-index:252125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" fillcolor="#daeef3 [664]" strokecolor="#8db3e2 [1311]" strokeweight="1.5pt">
                            <v:textbox inset="1mm,1mm,1mm,1mm">
                              <w:txbxContent>
                                <w:p w14:paraId="519AA8C5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4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scripts/simulate.ts</w:t>
                                  </w:r>
                                </w:p>
                                <w:p w14:paraId="354965C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Read --spins</w:t>
                                  </w:r>
                                </w:p>
                                <w:p w14:paraId="5BD1954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Read --seed</w:t>
                                  </w:r>
                                </w:p>
                                <w:p w14:paraId="12596BF0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Load math config</w:t>
                                  </w:r>
                                </w:p>
                                <w:p w14:paraId="0B8E9C2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Validate config</w:t>
                                  </w:r>
                                </w:p>
                                <w:p w14:paraId="790A107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Create deterministic RNG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54FD093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A577AA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908C27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01A183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420CC6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94E6901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7744" behindDoc="0" locked="0" layoutInCell="1" allowOverlap="1" wp14:anchorId="662D8595" wp14:editId="7B6A8A34">
                            <wp:simplePos x="0" y="0"/>
                            <wp:positionH relativeFrom="column">
                              <wp:posOffset>3408190</wp:posOffset>
                            </wp:positionH>
                            <wp:positionV relativeFrom="paragraph">
                              <wp:posOffset>95885</wp:posOffset>
                            </wp:positionV>
                            <wp:extent cx="1704975" cy="1781665"/>
                            <wp:effectExtent l="0" t="0" r="28575" b="28575"/>
                            <wp:wrapNone/>
                            <wp:docPr id="578699738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704975" cy="1781665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2275059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7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SyntheticAccumulator</w:t>
                                        </w:r>
                                        <w:proofErr w:type="spellEnd"/>
                                      </w:p>
                                      <w:p w14:paraId="09421E0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Credited RTP</w:t>
                                        </w:r>
                                      </w:p>
                                      <w:p w14:paraId="4885E4A1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Win Frequency</w:t>
                                        </w:r>
                                      </w:p>
                                      <w:p w14:paraId="53A0CD47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Feature Frequency</w:t>
                                        </w:r>
                                      </w:p>
                                      <w:p w14:paraId="5AEFFFFF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Tumble Statistics</w:t>
                                        </w:r>
                                      </w:p>
                                      <w:p w14:paraId="443CC65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Elimination Statistics</w:t>
                                        </w:r>
                                      </w:p>
                                      <w:p w14:paraId="6A928066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Scatter Statistics</w:t>
                                        </w:r>
                                      </w:p>
                                      <w:p w14:paraId="1154C61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Multiplier Statistics</w:t>
                                        </w:r>
                                      </w:p>
                                      <w:p w14:paraId="7C410014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Volatility Profile</w:t>
                                        </w:r>
                                      </w:p>
                                      <w:p w14:paraId="64ACEC49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Payout Distribution</w:t>
                                        </w:r>
                                      </w:p>
                                      <w:p w14:paraId="58F1917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RTP Components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662D8595" id="_x0000_s1028" style="position:absolute;left:0;text-align:left;margin-left:268.35pt;margin-top:7.55pt;width:134.25pt;height:140.3pt;z-index:252127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" fillcolor="#daeef3 [664]" strokecolor="#8db3e2 [1311]" strokeweight="1.5pt">
                            <v:textbox inset="1mm,1mm,1mm,1mm">
                              <w:txbxContent>
                                <w:p w14:paraId="12275059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7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SyntheticAccumulator</w:t>
                                  </w:r>
                                  <w:proofErr w:type="spellEnd"/>
                                </w:p>
                                <w:p w14:paraId="09421E0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Credited RTP</w:t>
                                  </w:r>
                                </w:p>
                                <w:p w14:paraId="4885E4A1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Win Frequency</w:t>
                                  </w:r>
                                </w:p>
                                <w:p w14:paraId="53A0CD47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Feature Frequency</w:t>
                                  </w:r>
                                </w:p>
                                <w:p w14:paraId="5AEFFFFF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Tumble Statistics</w:t>
                                  </w:r>
                                </w:p>
                                <w:p w14:paraId="443CC65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Elimination Statistics</w:t>
                                  </w:r>
                                </w:p>
                                <w:p w14:paraId="6A928066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Scatter Statistics</w:t>
                                  </w:r>
                                </w:p>
                                <w:p w14:paraId="1154C61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Multiplier Statistics</w:t>
                                  </w:r>
                                </w:p>
                                <w:p w14:paraId="7C410014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Volatility Profile</w:t>
                                  </w:r>
                                </w:p>
                                <w:p w14:paraId="64ACEC49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Payout Distribution</w:t>
                                  </w:r>
                                </w:p>
                                <w:p w14:paraId="58F1917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RTP Components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6720" behindDoc="0" locked="0" layoutInCell="1" allowOverlap="1" wp14:anchorId="4144EE5E" wp14:editId="0C796132">
                            <wp:simplePos x="0" y="0"/>
                            <wp:positionH relativeFrom="column">
                              <wp:posOffset>671050</wp:posOffset>
                            </wp:positionH>
                            <wp:positionV relativeFrom="paragraph">
                              <wp:posOffset>96502</wp:posOffset>
                            </wp:positionV>
                            <wp:extent cx="2504712" cy="1786999"/>
                            <wp:effectExtent l="0" t="0" r="10160" b="22860"/>
                            <wp:wrapNone/>
                            <wp:docPr id="347455531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504712" cy="1786999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4665B5F4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5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runSimulation(...)</w:t>
                                        </w:r>
                                      </w:p>
                                      <w:p w14:paraId="47022EE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resolveSpin(...) × 1,000,000</w:t>
                                        </w:r>
                                      </w:p>
                                      <w:p w14:paraId="39CF1968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Generate 6×5 Reel</w:t>
                                        </w:r>
                                      </w:p>
                                      <w:p w14:paraId="590E866B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Evaluate for Regular Wins</w:t>
                                        </w:r>
                                      </w:p>
                                      <w:p w14:paraId="1D479655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Resolve Multiplier (compound)</w:t>
                                        </w:r>
                                      </w:p>
                                      <w:p w14:paraId="5E5EFE17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Remove Winning Symbols</w:t>
                                        </w:r>
                                      </w:p>
                                      <w:p w14:paraId="7D468F9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Apply Elimination</w:t>
                                        </w:r>
                                      </w:p>
                                      <w:p w14:paraId="16FEBE5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Collapse / Refill Symbols</w:t>
                                        </w:r>
                                      </w:p>
                                      <w:p w14:paraId="45D9C609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Repeat Tumbles</w:t>
                                        </w:r>
                                      </w:p>
                                      <w:p w14:paraId="4E8F0F5A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Resolve Scatter</w:t>
                                        </w:r>
                                      </w:p>
                                      <w:p w14:paraId="614CBF7E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└─ Resolve Free Games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144EE5E" id="_x0000_s1029" style="position:absolute;left:0;text-align:left;margin-left:52.85pt;margin-top:7.6pt;width:197.2pt;height:140.7pt;z-index:25212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" fillcolor="#daeef3 [664]" strokecolor="#8db3e2 [1311]" strokeweight="1.5pt">
                            <v:textbox inset="1mm,1mm,1mm,1mm">
                              <w:txbxContent>
                                <w:p w14:paraId="4665B5F4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5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runSimulation(...)</w:t>
                                  </w:r>
                                </w:p>
                                <w:p w14:paraId="47022EE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resolveSpin(...) × 1,000,000</w:t>
                                  </w:r>
                                </w:p>
                                <w:p w14:paraId="39CF1968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Generate 6×5 Reel</w:t>
                                  </w:r>
                                </w:p>
                                <w:p w14:paraId="590E866B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Evaluate for Regular Wins</w:t>
                                  </w:r>
                                </w:p>
                                <w:p w14:paraId="1D479655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Resolve Multiplier (compound)</w:t>
                                  </w:r>
                                </w:p>
                                <w:p w14:paraId="5E5EFE17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Remove Winning Symbols</w:t>
                                  </w:r>
                                </w:p>
                                <w:p w14:paraId="7D468F9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Apply Elimination</w:t>
                                  </w:r>
                                </w:p>
                                <w:p w14:paraId="16FEBE5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Collapse / Refill Symbols</w:t>
                                  </w:r>
                                </w:p>
                                <w:p w14:paraId="45D9C609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Repeat Tumbles</w:t>
                                  </w:r>
                                </w:p>
                                <w:p w14:paraId="4E8F0F5A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Resolve Scatter</w:t>
                                  </w:r>
                                </w:p>
                                <w:p w14:paraId="614CBF7E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└─ Resolve Free Games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101F202F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522763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61E700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8768" behindDoc="0" locked="0" layoutInCell="1" allowOverlap="1" wp14:anchorId="279274DC" wp14:editId="3899F084">
                            <wp:simplePos x="0" y="0"/>
                            <wp:positionH relativeFrom="column">
                              <wp:posOffset>3173912</wp:posOffset>
                            </wp:positionH>
                            <wp:positionV relativeFrom="paragraph">
                              <wp:posOffset>28684</wp:posOffset>
                            </wp:positionV>
                            <wp:extent cx="231775" cy="0"/>
                            <wp:effectExtent l="0" t="76200" r="15875" b="95250"/>
                            <wp:wrapNone/>
                            <wp:docPr id="764093236" name="Straight Arrow Connector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31775" cy="0"/>
                                    </a:xfrm>
                                    <a:prstGeom prst="straightConnector1">
                                      <a:avLst/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type w14:anchorId="50F3E807" id="_x0000_t32" coordsize="21600,21600" o:spt="32" o:oned="t" path="m,l21600,21600e" filled="f">
                            <v:path arrowok="t" fillok="f" o:connecttype="none"/>
                            <o:lock v:ext="edit" shapetype="t"/>
                          </v:shapetype>
                          <v:shape id="Straight Arrow Connector 6" o:spid="_x0000_s1026" type="#_x0000_t32" style="position:absolute;margin-left:249.9pt;margin-top:2.25pt;width:18.25pt;height:0;z-index:25212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8BC980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6213C6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418136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AAD9FF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1DF04D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3C8E5AD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31840" behindDoc="0" locked="0" layoutInCell="1" allowOverlap="1" wp14:anchorId="04ACD492" wp14:editId="756385A1">
                            <wp:simplePos x="0" y="0"/>
                            <wp:positionH relativeFrom="column">
                              <wp:posOffset>3515262</wp:posOffset>
                            </wp:positionH>
                            <wp:positionV relativeFrom="paragraph">
                              <wp:posOffset>107414</wp:posOffset>
                            </wp:positionV>
                            <wp:extent cx="237099" cy="253218"/>
                            <wp:effectExtent l="0" t="0" r="48895" b="90170"/>
                            <wp:wrapNone/>
                            <wp:docPr id="1271310164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37099" cy="253218"/>
                                    </a:xfrm>
                                    <a:prstGeom prst="bentConnector3">
                                      <a:avLst>
                                        <a:gd name="adj1" fmla="val 1073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6A350F1" id="Connector: Elbow 5" o:spid="_x0000_s1026" type="#_x0000_t34" style="position:absolute;margin-left:276.8pt;margin-top:8.45pt;width:18.65pt;height:19.95pt;z-index:25213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" adj="232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D1FDB37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4672" behindDoc="0" locked="0" layoutInCell="1" allowOverlap="1" wp14:anchorId="060A7238" wp14:editId="59CC8437">
                            <wp:simplePos x="0" y="0"/>
                            <wp:positionH relativeFrom="column">
                              <wp:posOffset>3752850</wp:posOffset>
                            </wp:positionH>
                            <wp:positionV relativeFrom="paragraph">
                              <wp:posOffset>56515</wp:posOffset>
                            </wp:positionV>
                            <wp:extent cx="1360944" cy="235132"/>
                            <wp:effectExtent l="0" t="0" r="10795" b="12700"/>
                            <wp:wrapNone/>
                            <wp:docPr id="713372134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60944" cy="235132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3">
                                        <a:lumMod val="40000"/>
                                        <a:lumOff val="60000"/>
                                      </a:schemeClr>
                                    </a:solidFill>
                                    <a:ln w="19050">
                                      <a:solidFill>
                                        <a:schemeClr val="accent3">
                                          <a:lumMod val="60000"/>
                                          <a:lumOff val="4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585B2FC5" w14:textId="77777777" w:rsidR="00822DD3" w:rsidRPr="00D07054" w:rsidRDefault="00822DD3" w:rsidP="00822DD3">
                                        <w:pPr>
                                          <w:jc w:val="center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  <w:lang w:val="en-SG"/>
                                          </w:rPr>
                                          <w:t>Output JSON file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060A7238" id="_x0000_s1030" style="position:absolute;left:0;text-align:left;margin-left:295.5pt;margin-top:4.45pt;width:107.15pt;height:18.5pt;z-index:252124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" fillcolor="#d6e3bc [1302]" strokecolor="#c2d69b [1942]" strokeweight="1.5pt">
                            <v:textbox inset="1mm,1mm,1mm,1mm">
                              <w:txbxContent>
                                <w:p w14:paraId="585B2FC5" w14:textId="77777777" w:rsidR="00822DD3" w:rsidRPr="00D07054" w:rsidRDefault="00822DD3" w:rsidP="00822DD3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  <w:lang w:val="en-SG"/>
                                    </w:rPr>
                                    <w:t>Output JSON file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0A299DC2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995C79B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proofErr w:type="gramStart"/>
                  <w:r w:rsidRPr="005435AE">
                    <w:rPr>
                      <w:rFonts w:cs="Arial"/>
                      <w:color w:val="263746"/>
                      <w:sz w:val="18"/>
                      <w:szCs w:val="18"/>
                    </w:rPr>
                    <w:t>In order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for</w:t>
                  </w:r>
                  <w:proofErr w:type="gramEnd"/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 simulation data to be successfully evaluated, a math dashboard with a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file ingestion pipeline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was created to process the aggregated Spin data (JSON or CSV) into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performance metrics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21784FE" w14:textId="77777777" w:rsidR="00822DD3" w:rsidRPr="00825EF5" w:rsidRDefault="00822DD3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B55A52A" w14:textId="77777777" w:rsidR="00822DD3" w:rsidRDefault="00822DD3" w:rsidP="00EC45B6">
                  <w:pPr>
                    <w:tabs>
                      <w:tab w:val="center" w:pos="4607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825EF5">
                    <w:rPr>
                      <w:noProof/>
                    </w:rPr>
                    <w:drawing>
                      <wp:anchor distT="0" distB="0" distL="114300" distR="114300" simplePos="0" relativeHeight="252133888" behindDoc="0" locked="0" layoutInCell="1" allowOverlap="1" wp14:anchorId="15F922D3" wp14:editId="11B9C143">
                        <wp:simplePos x="0" y="0"/>
                        <wp:positionH relativeFrom="column">
                          <wp:posOffset>381892</wp:posOffset>
                        </wp:positionH>
                        <wp:positionV relativeFrom="paragraph">
                          <wp:posOffset>177800</wp:posOffset>
                        </wp:positionV>
                        <wp:extent cx="5177172" cy="3346555"/>
                        <wp:effectExtent l="57150" t="57150" r="99695" b="101600"/>
                        <wp:wrapNone/>
                        <wp:docPr id="162569923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5699237" name=""/>
                                <pic:cNvPicPr/>
                              </pic:nvPicPr>
                              <pic:blipFill rotWithShape="1">
                                <a:blip r:embed="rId24"/>
                                <a:srcRect t="40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77172" cy="334655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FILE INGESTION WORKSPACE</w:t>
                  </w:r>
                </w:p>
                <w:p w14:paraId="7FAE327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8D414B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B2C985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8DDEB5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49B6F35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A0619F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071F3782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3A125B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83156EA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7E042F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0177116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FE2301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335BE69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7AA9E19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7802477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A03949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6692B64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BB28BC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3BA9DD3D" w14:textId="77777777" w:rsidR="00822DD3" w:rsidRPr="00825EF5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E99359D" w14:textId="77777777" w:rsidR="00822DD3" w:rsidRDefault="00822DD3" w:rsidP="00EC45B6">
                  <w:pPr>
                    <w:tabs>
                      <w:tab w:val="center" w:pos="4720"/>
                    </w:tabs>
                    <w:spacing w:line="24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3F6DE2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6AABAAD" w14:textId="63147C71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5435AE">
                    <w:rPr>
                      <w:noProof/>
                    </w:rPr>
                    <w:drawing>
                      <wp:anchor distT="0" distB="0" distL="114300" distR="114300" simplePos="0" relativeHeight="252132864" behindDoc="0" locked="0" layoutInCell="1" allowOverlap="1" wp14:anchorId="1E37DB31" wp14:editId="5FE0B4F3">
                        <wp:simplePos x="0" y="0"/>
                        <wp:positionH relativeFrom="column">
                          <wp:posOffset>360045</wp:posOffset>
                        </wp:positionH>
                        <wp:positionV relativeFrom="paragraph">
                          <wp:posOffset>169458</wp:posOffset>
                        </wp:positionV>
                        <wp:extent cx="5263515" cy="1915185"/>
                        <wp:effectExtent l="57150" t="57150" r="89535" b="104140"/>
                        <wp:wrapNone/>
                        <wp:docPr id="760268735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60268735" name=""/>
                                <pic:cNvPicPr/>
                              </pic:nvPicPr>
                              <pic:blipFill rotWithShape="1">
                                <a:blip r:embed="rId25"/>
                                <a:srcRect l="1492" t="10116" r="6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263515" cy="191518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DASHBOARD SUMMARY</w:t>
                  </w:r>
                </w:p>
                <w:p w14:paraId="6EC85563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680AF4D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1D1EC05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D586DD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47B55E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A9C707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7E93595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75D89109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0410C7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A88175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1F4EE0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C5B5E13" w14:textId="77777777" w:rsidR="00822DD3" w:rsidRPr="00EE1F13" w:rsidRDefault="00822DD3" w:rsidP="00EC45B6">
                  <w:pPr>
                    <w:ind w:left="568"/>
                    <w:jc w:val="both"/>
                  </w:pPr>
                </w:p>
                <w:p w14:paraId="0834E436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796A48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0576" behindDoc="0" locked="0" layoutInCell="1" allowOverlap="1" wp14:anchorId="4A8AB96D" wp14:editId="46F85AB2">
                        <wp:simplePos x="0" y="0"/>
                        <wp:positionH relativeFrom="column">
                          <wp:posOffset>360045</wp:posOffset>
                        </wp:positionH>
                        <wp:positionV relativeFrom="paragraph">
                          <wp:posOffset>161558</wp:posOffset>
                        </wp:positionV>
                        <wp:extent cx="5263515" cy="1839309"/>
                        <wp:effectExtent l="57150" t="57150" r="89535" b="104140"/>
                        <wp:wrapNone/>
                        <wp:docPr id="534004995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34004995" name="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63515" cy="1839309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RTP COMPOSITION</w:t>
                  </w:r>
                </w:p>
                <w:p w14:paraId="70238EE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F2E4954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DBFD67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3942B0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642F55E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1CC0AD8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BC89EF8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A8740CD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1CDC57E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E1E32DF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7929122" w14:textId="77777777" w:rsidR="00822DD3" w:rsidRDefault="00822DD3" w:rsidP="00EC45B6">
                  <w:pPr>
                    <w:tabs>
                      <w:tab w:val="center" w:pos="4720"/>
                    </w:tabs>
                    <w:spacing w:line="24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CD687D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FB76FA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2624" behindDoc="0" locked="0" layoutInCell="1" allowOverlap="1" wp14:anchorId="40BC3F2C" wp14:editId="10D05307">
                        <wp:simplePos x="0" y="0"/>
                        <wp:positionH relativeFrom="column">
                          <wp:posOffset>1255077</wp:posOffset>
                        </wp:positionH>
                        <wp:positionV relativeFrom="paragraph">
                          <wp:posOffset>154305</wp:posOffset>
                        </wp:positionV>
                        <wp:extent cx="3476307" cy="1955595"/>
                        <wp:effectExtent l="57150" t="57150" r="86360" b="102235"/>
                        <wp:wrapNone/>
                        <wp:docPr id="65715034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57150347" name=""/>
                                <pic:cNvPicPr/>
                              </pic:nvPicPr>
                              <pic:blipFill rotWithShape="1">
                                <a:blip r:embed="rId27"/>
                                <a:srcRect l="296" t="10836" r="50370" b="54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476307" cy="1955595"/>
                                </a:xfrm>
                                <a:prstGeom prst="rect">
                                  <a:avLst/>
                                </a:prstGeom>
                                <a:ln w="12700" cap="sq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  <a:headEnd type="none" w="med" len="med"/>
                                  <a:tailEnd type="none" w="med" len="med"/>
                                  <a:extLst>
                                    <a:ext uri="{C807C97D-BFC1-408E-A445-0C87EB9F89A2}">
                                      <ask:lineSketchStyleProps xmlns:ask="http://schemas.microsoft.com/office/drawing/2018/sketchyshapes" sd="0">
                                        <a:custGeom>
                                          <a:avLst/>
                                          <a:gdLst/>
                                          <a:ahLst/>
                                          <a:cxnLst/>
                                          <a:rect l="0" t="0" r="0" b="0"/>
                                          <a:pathLst/>
                                        </a:custGeom>
                                        <ask:type/>
                                      </ask:lineSketchStyleProps>
                                    </a:ext>
                                  </a:extLst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MECHANICS OVERVIEW</w:t>
                  </w:r>
                </w:p>
                <w:p w14:paraId="7D2514D2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29CA99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F23A01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4C2353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980D0D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DD932C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07DF89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BB6EC9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39FED2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959816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9C71C6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FB76FA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1600" behindDoc="0" locked="0" layoutInCell="1" allowOverlap="1" wp14:anchorId="230DF76E" wp14:editId="69DA002A">
                        <wp:simplePos x="0" y="0"/>
                        <wp:positionH relativeFrom="column">
                          <wp:posOffset>1262870</wp:posOffset>
                        </wp:positionH>
                        <wp:positionV relativeFrom="paragraph">
                          <wp:posOffset>55245</wp:posOffset>
                        </wp:positionV>
                        <wp:extent cx="3471862" cy="2035728"/>
                        <wp:effectExtent l="57150" t="57150" r="90805" b="98425"/>
                        <wp:wrapNone/>
                        <wp:docPr id="132464596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57150347" name=""/>
                                <pic:cNvPicPr/>
                              </pic:nvPicPr>
                              <pic:blipFill rotWithShape="1">
                                <a:blip r:embed="rId27"/>
                                <a:srcRect l="49941" t="10654" r="359" b="1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471862" cy="2035728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56993AD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F721B8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796B4F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BA9B7B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8FA63C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8D2201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025A33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EF349C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66308A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04EC316" w14:textId="77777777" w:rsidR="00822DD3" w:rsidRPr="003D15D8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</w:tc>
            </w:tr>
          </w:tbl>
          <w:p w14:paraId="30D5C86C" w14:textId="77777777" w:rsidR="00822DD3" w:rsidRPr="00CB420A" w:rsidRDefault="00822DD3" w:rsidP="00EC45B6">
            <w:pPr>
              <w:spacing w:after="100" w:line="240" w:lineRule="auto"/>
              <w:jc w:val="center"/>
              <w:rPr>
                <w:rFonts w:cs="Arial"/>
                <w:color w:val="266CA0"/>
              </w:rPr>
            </w:pPr>
            <w:r w:rsidRPr="00CB420A">
              <w:rPr>
                <w:rFonts w:cs="Arial"/>
                <w:b/>
                <w:color w:val="266CA0"/>
                <w:sz w:val="22"/>
              </w:rPr>
              <w:lastRenderedPageBreak/>
              <w:t xml:space="preserve">2. </w:t>
            </w:r>
            <w:r>
              <w:rPr>
                <w:rFonts w:cs="Arial"/>
                <w:b/>
                <w:color w:val="266CA0"/>
                <w:sz w:val="22"/>
              </w:rPr>
              <w:t>SUMMARY OF OBSERVATIONS</w:t>
            </w:r>
          </w:p>
          <w:p w14:paraId="1476B114" w14:textId="77777777" w:rsidR="00822DD3" w:rsidRPr="00393DD5" w:rsidRDefault="00822DD3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 w:rsidRPr="00393DD5"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HEADLINE FINDINGS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822DD3" w:rsidRPr="007A2E01" w14:paraId="2731D799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873F793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2F6F5E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93.15%</w:t>
                  </w:r>
                </w:p>
                <w:p w14:paraId="03ED9BC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Credited RTP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D7E88F9" w14:textId="77777777" w:rsidR="00822DD3" w:rsidRPr="00861E52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sz w:val="24"/>
                      <w:szCs w:val="24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31</w:t>
                  </w:r>
                  <w:r w:rsidRPr="00861E52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.31%</w:t>
                  </w:r>
                </w:p>
                <w:p w14:paraId="0A59843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Winning Spin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winning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outcome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3.</w:t>
                  </w:r>
                  <w:r>
                    <w:rPr>
                      <w:rFonts w:cs="Arial"/>
                      <w:color w:val="687889"/>
                      <w:sz w:val="13"/>
                    </w:rPr>
                    <w:t>2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paid 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>spins</w:t>
                  </w:r>
                  <w:r>
                    <w:rPr>
                      <w:rFonts w:cs="Arial"/>
                      <w:color w:val="687889"/>
                      <w:sz w:val="13"/>
                    </w:rPr>
                    <w:t>)</w:t>
                  </w:r>
                </w:p>
              </w:tc>
            </w:tr>
            <w:tr w:rsidR="00822DD3" w:rsidRPr="007A2E01" w14:paraId="23AEF4A2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3E28C31A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0.882%</w:t>
                  </w:r>
                </w:p>
                <w:p w14:paraId="3CD190F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Feature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113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EB3295F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53.24%</w:t>
                  </w:r>
                </w:p>
                <w:p w14:paraId="4A4712F4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Multiplier Payout as share of Credited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RTP</w:t>
                  </w:r>
                </w:p>
              </w:tc>
            </w:tr>
            <w:tr w:rsidR="00822DD3" w:rsidRPr="007A2E01" w14:paraId="594524B0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9EBA41A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3,82</w:t>
                  </w:r>
                  <w:r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1</w:t>
                  </w: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×</w:t>
                  </w:r>
                </w:p>
                <w:p w14:paraId="3003243B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Maximum Observed Win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391BA69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91.42 - 94.89%</w:t>
                  </w:r>
                </w:p>
                <w:p w14:paraId="08A912D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~3.47% RTP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Confidence 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>Width</w:t>
                  </w:r>
                </w:p>
              </w:tc>
            </w:tr>
          </w:tbl>
          <w:p w14:paraId="4C9D5891" w14:textId="77777777" w:rsidR="00822DD3" w:rsidRPr="007A2E01" w:rsidRDefault="00822DD3" w:rsidP="00EC45B6">
            <w:pPr>
              <w:rPr>
                <w:rFonts w:cs="Arial"/>
              </w:rPr>
            </w:pPr>
          </w:p>
          <w:tbl>
            <w:tblPr>
              <w:tblW w:w="8991" w:type="dxa"/>
              <w:jc w:val="center"/>
              <w:tblLook w:val="04A0" w:firstRow="1" w:lastRow="0" w:firstColumn="1" w:lastColumn="0" w:noHBand="0" w:noVBand="1"/>
            </w:tblPr>
            <w:tblGrid>
              <w:gridCol w:w="8991"/>
            </w:tblGrid>
            <w:tr w:rsidR="00822DD3" w:rsidRPr="007A2E01" w14:paraId="44FB3B3E" w14:textId="77777777" w:rsidTr="00EC45B6">
              <w:trPr>
                <w:jc w:val="center"/>
              </w:trPr>
              <w:tc>
                <w:tcPr>
                  <w:tcW w:w="8991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85" w:type="dxa"/>
                    <w:left w:w="100" w:type="dxa"/>
                    <w:bottom w:w="60" w:type="dxa"/>
                    <w:right w:w="100" w:type="dxa"/>
                  </w:tcMar>
                </w:tcPr>
                <w:p w14:paraId="4B5B8A5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A. CORE OBSERVATIONS</w:t>
                  </w:r>
                </w:p>
                <w:p w14:paraId="11D71961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Credited RTP: 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93.15%</w:t>
                  </w:r>
                </w:p>
                <w:p w14:paraId="03F555B0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 overall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of 93.15%,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which means the game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operat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es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within a commercially plausible range. However, how that return is distributed between ordinary wins, multipliers, Scatters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matter more for user engagement and monetization.</w:t>
                  </w:r>
                </w:p>
                <w:p w14:paraId="75E5044C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Winning Spin 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3.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spins)</w:t>
                  </w:r>
                </w:p>
                <w:p w14:paraId="6DE2BCC3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rovides relatively frequent positive feedback despite the game’s high-volatility profile. The result suggests that volatility is being generated less through low hit frequency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more through substantial variation in the size of winning outcomes.</w:t>
                  </w:r>
                </w:p>
                <w:p w14:paraId="2E70671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Feature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0.88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113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292EFC7A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contribute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29% of the game’s total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So, while t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majority of RTP still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comes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the Base Game, the feature is large enough to influence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player's overall risk-and-reward experience.</w:t>
                  </w:r>
                </w:p>
                <w:p w14:paraId="0A988D1F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RTP Contribution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49.60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or 53.24% of Credited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196A859A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the single largest source of returned value in the current configuration.</w:t>
                  </w:r>
                </w:p>
                <w:p w14:paraId="26942649" w14:textId="77777777" w:rsidR="00822DD3" w:rsidRPr="00E03DD7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makes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game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multiplier-led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experience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where relatively small changes to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frequency and payout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weighting can substantially alter RTP and volatility.</w:t>
                  </w:r>
                </w:p>
                <w:p w14:paraId="1C8D80FC" w14:textId="77777777" w:rsidR="00822DD3" w:rsidRDefault="00822DD3" w:rsidP="00EC45B6">
                  <w:pPr>
                    <w:spacing w:line="360" w:lineRule="auto"/>
                    <w:ind w:left="284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7B99FB71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B. MULTIPLIER FREQUENCY &amp; RTP</w:t>
                  </w:r>
                </w:p>
                <w:p w14:paraId="5D500B38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Free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22.97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27.03% Feature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2CB5635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85% of Free Game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generated by multiplier uplift. This indicates that Free Game is fundamentally an accumulation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multiplier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-led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feature,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rather than a feature driven by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pins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 wins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DB71A8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26.63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66.12% Base Game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4827141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not only important during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 T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hey account for roughly 40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.2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% of Base Game return as well. This means multiplier behaviour affects the entire game economy rather than functioning solely as a bonus-feature enhancement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B3FC93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Frequency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4.85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(≈1 in 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20.6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59182850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appear relatively infrequently yet generate half of total RTP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demonstrat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ing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how leveraged the mechanic is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Basically,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when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ever multipliers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interact with win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ning combinations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produce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disproportionately large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payout effect.</w:t>
                  </w:r>
                </w:p>
                <w:p w14:paraId="0ECF685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Mean Multiplier vs. </w:t>
                  </w:r>
                  <w:r w:rsidRPr="00EB2B5B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Summed Multiplier </w:t>
                  </w: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vs. Maximum Observed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6.60x vs. 8.44x vs. 522x</w:t>
                  </w:r>
                </w:p>
                <w:p w14:paraId="45E2C54B" w14:textId="77777777" w:rsidR="00822DD3" w:rsidRPr="00EB2B5B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 6.60x, m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>ost multiplier interactions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seem to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occur at relatively modest values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7B7B978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>However, 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large gap between the average and maximum observed summed multiplier is characteristic of a design where multiplier events provide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constant engagement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while rare combinations create headline win potential.</w:t>
                  </w:r>
                </w:p>
                <w:p w14:paraId="4E5307A9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6259BAC8" w14:textId="16201E62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C. SYMBOL ELIMINATIO</w:t>
                  </w:r>
                  <w:r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N (BATHALA SKILL)</w:t>
                  </w:r>
                </w:p>
                <w:p w14:paraId="275F6313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Conversion Rate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38.78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</w:p>
                <w:p w14:paraId="11689045" w14:textId="77777777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4 in 10 symbol eliminations result in the refilled board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immediately 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producing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combination.</w:t>
                  </w:r>
                </w:p>
                <w:p w14:paraId="73735BAA" w14:textId="339FFA41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observation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confirms that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not merely a visual </w:t>
                  </w:r>
                  <w:r w:rsidR="00352AD9"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>even</w:t>
                  </w:r>
                  <w:r w:rsidR="00352AD9">
                    <w:rPr>
                      <w:rFonts w:cs="Arial"/>
                      <w:color w:val="263746"/>
                      <w:sz w:val="18"/>
                      <w:szCs w:val="18"/>
                    </w:rPr>
                    <w:t>t but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in fact a continuation mechanic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by virtue of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regularly extend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sequences.</w:t>
                  </w:r>
                </w:p>
                <w:p w14:paraId="2B90763B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Activations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56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1.95 symbols eliminated per paid spin)</w:t>
                  </w:r>
                </w:p>
                <w:p w14:paraId="60147772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changes the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reel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composition frequently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allowing for more variance.</w:t>
                  </w:r>
                </w:p>
                <w:p w14:paraId="0C372B3B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Even when elimination does not immediately create another win, the mechanic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boosts the number of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refill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and winning frequency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, making it a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core mechanic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rather than a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bonus event.</w:t>
                  </w:r>
                </w:p>
                <w:p w14:paraId="3B822F9B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0C69177E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D. TUMBLE MECHANIC</w:t>
                  </w:r>
                </w:p>
                <w:p w14:paraId="36B6E98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Tumble Frequency &amp; Average Depth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34.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 &amp; 1.63 rounds</w:t>
                  </w:r>
                </w:p>
                <w:p w14:paraId="2228E490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While roughly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1/3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of paid spins produce a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the average tumble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sequence remain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relatively short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 These sequences serve to provide continuation without long cascades dominating gameplay.</w:t>
                  </w:r>
                </w:p>
                <w:p w14:paraId="15D534F8" w14:textId="77777777" w:rsidR="00822DD3" w:rsidRPr="00C606EE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Regardless,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maximum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observed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tumble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depth of 10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indicates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at players do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occasionally encounter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extended sequence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s.</w:t>
                  </w:r>
                </w:p>
                <w:p w14:paraId="2F5DBA9A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Tumble vs. Free Game Tumble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30.98% vs. 27.77%</w:t>
                  </w:r>
                </w:p>
                <w:p w14:paraId="39CC7BBD" w14:textId="77777777" w:rsidR="00822DD3" w:rsidRPr="00212E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do not appear to derive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more 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either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deeper or more frequent tumbles.</w:t>
                  </w:r>
                </w:p>
                <w:p w14:paraId="74B3DAAC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Instead, the feature's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primarily generated through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accumulat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mechanic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This is useful because it clearly separates the role of the two mechanics: tumbles provide cadence, while multipliers provide feature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and payout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escalation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</w:t>
                  </w:r>
                </w:p>
                <w:p w14:paraId="32D8F098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4792D7A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E. VOLATILITY &amp; PAYOUT</w:t>
                  </w:r>
                </w:p>
                <w:p w14:paraId="6767F2B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Payout Tail: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1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0× 1 in 68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paid 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spins</w:t>
                  </w:r>
                  <w:r w:rsidRPr="00334B72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(or 1 in 21 winning spins)</w:t>
                  </w:r>
                </w:p>
                <w:p w14:paraId="19D82B08" w14:textId="77777777" w:rsidR="00822DD3" w:rsidRPr="00334B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 xml:space="preserve">95% of winning spins remain below 10×, 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while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</w:rPr>
                    <w:t>10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0× outcomes represent only about </w:t>
                  </w:r>
                  <w:r w:rsidRPr="00334B72">
                    <w:rPr>
                      <w:rFonts w:cs="Arial"/>
                      <w:color w:val="263746"/>
                      <w:sz w:val="18"/>
                      <w:szCs w:val="18"/>
                    </w:rPr>
                    <w:t>0.34% of winning spins.</w:t>
                  </w:r>
                </w:p>
                <w:p w14:paraId="14F79ABD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Moreover, only 34 out of 1 million paid spins triggered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>500×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9F80D6A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This means that ordinary wins serve to maintain session activity and user engagement, while the most memorable wins remain genuinely coveted.</w:t>
                  </w:r>
                </w:p>
                <w:p w14:paraId="3C2783A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Mean Win per Paid Spin vs. SD vs. CoV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0.932 vs. 8.85 vs. 9.5</w:t>
                  </w:r>
                </w:p>
                <w:p w14:paraId="52F2B074" w14:textId="77777777" w:rsidR="00822DD3" w:rsidRPr="0039668F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contrast between the mean win and a standard of deviation of 8.85 suggests that i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ndividual outcomes vary widely around the average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368259C" w14:textId="77777777" w:rsidR="00822DD3" w:rsidRPr="00625501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Since SD is approximately 9.5 times the mean RTP,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large proportion of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is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concentrated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on a handful of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very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high value wins rather than being distributed evenly.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Therefore, this v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olatility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profile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considered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high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D77B8DA" w14:textId="77777777" w:rsidR="00822DD3" w:rsidRPr="00F11536" w:rsidRDefault="00822DD3" w:rsidP="00EC45B6">
                  <w:pPr>
                    <w:pStyle w:val="ListParagraph"/>
                    <w:spacing w:line="360" w:lineRule="auto"/>
                    <w:ind w:left="1078"/>
                    <w:rPr>
                      <w:rFonts w:cs="Arial"/>
                    </w:rPr>
                  </w:pPr>
                </w:p>
              </w:tc>
            </w:tr>
          </w:tbl>
          <w:p w14:paraId="751C8E44" w14:textId="77777777" w:rsidR="00822DD3" w:rsidRPr="007A2E01" w:rsidRDefault="00822DD3" w:rsidP="00EC45B6">
            <w:pPr>
              <w:spacing w:after="30"/>
              <w:rPr>
                <w:rFonts w:cs="Arial"/>
              </w:rPr>
            </w:pPr>
          </w:p>
        </w:tc>
      </w:tr>
    </w:tbl>
    <w:p w14:paraId="0090DAF1" w14:textId="77777777" w:rsidR="00822DD3" w:rsidRDefault="00822DD3" w:rsidP="007A2E01">
      <w:pPr>
        <w:jc w:val="center"/>
        <w:rPr>
          <w:rFonts w:cs="Arial"/>
          <w:b/>
          <w:color w:val="1E3B58"/>
          <w:sz w:val="28"/>
          <w:szCs w:val="28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352AD9" w:rsidRPr="007A2E01" w14:paraId="58B76D2B" w14:textId="77777777" w:rsidTr="00EC45B6">
        <w:tc>
          <w:tcPr>
            <w:tcW w:w="966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16F0CDF" w14:textId="77777777" w:rsidR="00352AD9" w:rsidRDefault="00352AD9" w:rsidP="00EC45B6">
            <w:pPr>
              <w:spacing w:after="40" w:line="360" w:lineRule="auto"/>
              <w:jc w:val="center"/>
              <w:rPr>
                <w:rFonts w:cs="Arial"/>
                <w:color w:val="263746"/>
                <w:sz w:val="18"/>
                <w:szCs w:val="18"/>
              </w:rPr>
            </w:pPr>
            <w:r w:rsidRPr="007A2E01">
              <w:rPr>
                <w:rFonts w:cs="Arial"/>
                <w:b/>
                <w:color w:val="266CA0"/>
                <w:sz w:val="22"/>
              </w:rPr>
              <w:lastRenderedPageBreak/>
              <w:t xml:space="preserve">3. </w:t>
            </w:r>
            <w:r>
              <w:rPr>
                <w:rFonts w:cs="Arial"/>
                <w:b/>
                <w:color w:val="266CA0"/>
                <w:sz w:val="22"/>
              </w:rPr>
              <w:t>EVALUATION &amp; RTP TUNING</w:t>
            </w:r>
          </w:p>
          <w:p w14:paraId="7C4DA5DE" w14:textId="77777777" w:rsidR="00352AD9" w:rsidRPr="003A6EB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 w:rsidRPr="00A14D1C">
              <w:rPr>
                <w:rFonts w:cs="Arial"/>
                <w:noProof/>
              </w:rPr>
              <w:drawing>
                <wp:anchor distT="0" distB="0" distL="114300" distR="114300" simplePos="0" relativeHeight="252136960" behindDoc="0" locked="0" layoutInCell="1" allowOverlap="1" wp14:anchorId="0FE3E690" wp14:editId="3510D0EB">
                  <wp:simplePos x="0" y="0"/>
                  <wp:positionH relativeFrom="column">
                    <wp:posOffset>4210063</wp:posOffset>
                  </wp:positionH>
                  <wp:positionV relativeFrom="paragraph">
                    <wp:posOffset>94615</wp:posOffset>
                  </wp:positionV>
                  <wp:extent cx="1711151" cy="2155781"/>
                  <wp:effectExtent l="57150" t="57150" r="99060" b="92710"/>
                  <wp:wrapSquare wrapText="bothSides"/>
                  <wp:docPr id="789826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82691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151" cy="2155781"/>
                          </a:xfrm>
                          <a:prstGeom prst="rect">
                            <a:avLst/>
                          </a:prstGeom>
                          <a:ln w="127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A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VOLATILITY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PROFILE ANALYSIS</w:t>
            </w:r>
          </w:p>
          <w:p w14:paraId="49E13434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The current default setup in the simulation twin is a </w:t>
            </w:r>
            <w:r w:rsidRPr="00086762">
              <w:rPr>
                <w:rFonts w:cs="Arial"/>
                <w:color w:val="E36C0A" w:themeColor="accent6" w:themeShade="BF"/>
                <w:sz w:val="18"/>
                <w:szCs w:val="18"/>
              </w:rPr>
              <w:t>multiplier-led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profile. In this setup, whilst some players will get to see more extravagant wins, the typical player will often only see outcomes around the average. This is further confirmed by a CoV of 9.5.</w:t>
            </w:r>
          </w:p>
          <w:p w14:paraId="5F9C80C9" w14:textId="77777777" w:rsidR="00352AD9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From a qualitative experience standpoint, the 2 screenshots on the right show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Spins #68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#55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accumulate several multipliers, spiking session RTP to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225%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volatility 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 staggering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7.69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2058D51" w14:textId="77777777" w:rsidR="00352AD9" w:rsidRPr="00AB574A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One reason why the multipliers were able to accumulate so quickly was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because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of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3 feature</w:t>
            </w:r>
            <w:r>
              <w:rPr>
                <w:rFonts w:cs="Arial"/>
                <w:b/>
                <w:bCs/>
                <w:color w:val="263746"/>
                <w:sz w:val="18"/>
                <w:szCs w:val="18"/>
              </w:rPr>
              <w:t xml:space="preserve"> activations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within 68 spins. Typically, this would be a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very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rare occurrence because the default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config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trigger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1 feature approximately every 120 paid spins.</w:t>
            </w:r>
          </w:p>
          <w:p w14:paraId="7A0B1E49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 w:rsidRPr="00702B1B">
              <w:rPr>
                <w:rFonts w:cs="Arial"/>
                <w:noProof/>
                <w:color w:val="263746"/>
                <w:sz w:val="18"/>
                <w:szCs w:val="18"/>
              </w:rPr>
              <w:drawing>
                <wp:anchor distT="0" distB="0" distL="114300" distR="114300" simplePos="0" relativeHeight="252135936" behindDoc="0" locked="0" layoutInCell="1" allowOverlap="1" wp14:anchorId="612BA076" wp14:editId="61B7A795">
                  <wp:simplePos x="0" y="0"/>
                  <wp:positionH relativeFrom="column">
                    <wp:posOffset>4211968</wp:posOffset>
                  </wp:positionH>
                  <wp:positionV relativeFrom="paragraph">
                    <wp:posOffset>107950</wp:posOffset>
                  </wp:positionV>
                  <wp:extent cx="1709420" cy="2593340"/>
                  <wp:effectExtent l="57150" t="57150" r="100330" b="92710"/>
                  <wp:wrapSquare wrapText="bothSides"/>
                  <wp:docPr id="708194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194466" name=""/>
                          <pic:cNvPicPr/>
                        </pic:nvPicPr>
                        <pic:blipFill rotWithShape="1">
                          <a:blip r:embed="rId29"/>
                          <a:srcRect l="1" r="1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9420" cy="2593340"/>
                          </a:xfrm>
                          <a:prstGeom prst="rect">
                            <a:avLst/>
                          </a:prstGeom>
                          <a:ln w="12700" cap="sq" cmpd="sng" algn="ctr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795C9C3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Upon closer analysis of the exported CSV, o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ver 80% of the session's total returns came from just 4 specific spins</w:t>
            </w:r>
            <w:r>
              <w:rPr>
                <w:rFonts w:cs="Arial"/>
                <w:color w:val="263746"/>
                <w:sz w:val="18"/>
                <w:szCs w:val="18"/>
              </w:rPr>
              <w:t>:</w:t>
            </w:r>
          </w:p>
          <w:p w14:paraId="6869FF66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#40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1):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21.60x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577E9C9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#44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(Base Game Outlier):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46.60x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245095EB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#55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2):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30.90x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294204D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#68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3):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25.85x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7A81233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5CEFB68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For a Slot machine and RMG operator, such variance is unsustainable.</w:t>
            </w:r>
          </w:p>
          <w:p w14:paraId="408F8632" w14:textId="77777777" w:rsidR="00352AD9" w:rsidRPr="00457F55" w:rsidRDefault="00352AD9" w:rsidP="00EC45B6">
            <w:pPr>
              <w:pStyle w:val="ListParagraph"/>
              <w:numPr>
                <w:ilvl w:val="0"/>
                <w:numId w:val="32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One </w:t>
            </w:r>
            <w:r>
              <w:rPr>
                <w:rFonts w:cs="Arial"/>
                <w:color w:val="263746"/>
                <w:sz w:val="18"/>
                <w:szCs w:val="18"/>
              </w:rPr>
              <w:t>way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to resolve th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volatility spike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is to </w:t>
            </w:r>
            <w:r>
              <w:rPr>
                <w:rFonts w:cs="Arial"/>
                <w:color w:val="263746"/>
                <w:sz w:val="18"/>
                <w:szCs w:val="18"/>
              </w:rPr>
              <w:t>replace the existing multiplier-led math profile with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a </w:t>
            </w:r>
            <w:r w:rsidRPr="00457F55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tumble-led 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>math profile</w:t>
            </w:r>
            <w:r>
              <w:rPr>
                <w:rFonts w:cs="Arial"/>
                <w:color w:val="263746"/>
                <w:sz w:val="18"/>
                <w:szCs w:val="18"/>
              </w:rPr>
              <w:t>, w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here engagement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and RTP are primarily derived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from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symbol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eliminations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longer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tumble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sequences</w:t>
            </w:r>
            <w:r>
              <w:rPr>
                <w:rFonts w:cs="Arial"/>
                <w:color w:val="263746"/>
                <w:sz w:val="18"/>
                <w:szCs w:val="18"/>
              </w:rPr>
              <w:t>,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and medium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-sized wins.</w:t>
            </w:r>
          </w:p>
          <w:p w14:paraId="5D1BF598" w14:textId="77777777" w:rsidR="00352AD9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The main KPI target is to reduce CoV to between ~</w:t>
            </w:r>
            <w:r w:rsidRPr="00086762">
              <w:rPr>
                <w:rFonts w:cs="Arial"/>
                <w:b/>
                <w:bCs/>
                <w:color w:val="263746"/>
                <w:sz w:val="18"/>
                <w:szCs w:val="18"/>
              </w:rPr>
              <w:t>4.5 and 6</w:t>
            </w:r>
            <w:r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4A9A25C" w14:textId="77777777" w:rsidR="00352AD9" w:rsidRPr="008F48D5" w:rsidRDefault="00352AD9" w:rsidP="00EC45B6">
            <w:pPr>
              <w:spacing w:after="60" w:line="240" w:lineRule="auto"/>
              <w:jc w:val="center"/>
              <w:rPr>
                <w:rFonts w:cs="Arial"/>
                <w:sz w:val="16"/>
                <w:szCs w:val="16"/>
              </w:rPr>
            </w:pPr>
          </w:p>
          <w:p w14:paraId="4AC66A9A" w14:textId="77777777" w:rsidR="00352AD9" w:rsidRPr="0056189B" w:rsidRDefault="00352AD9" w:rsidP="00EC45B6">
            <w:pPr>
              <w:spacing w:after="80" w:line="240" w:lineRule="auto"/>
              <w:jc w:val="center"/>
              <w:rPr>
                <w:rFonts w:cs="Arial"/>
                <w:color w:val="002060"/>
                <w:sz w:val="16"/>
                <w:szCs w:val="16"/>
              </w:rPr>
            </w:pPr>
            <w:r>
              <w:rPr>
                <w:rFonts w:cs="Arial"/>
                <w:b/>
                <w:color w:val="002060"/>
                <w:sz w:val="16"/>
                <w:szCs w:val="16"/>
              </w:rPr>
              <w:t>PROFILE COMPARISON BY CHARACTERISTICS</w:t>
            </w:r>
          </w:p>
          <w:tbl>
            <w:tblPr>
              <w:tblW w:w="7995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9"/>
              <w:gridCol w:w="2798"/>
              <w:gridCol w:w="2798"/>
            </w:tblGrid>
            <w:tr w:rsidR="00352AD9" w:rsidRPr="007155A2" w14:paraId="28350C85" w14:textId="77777777" w:rsidTr="00A47164">
              <w:tc>
                <w:tcPr>
                  <w:tcW w:w="1500" w:type="pct"/>
                  <w:shd w:val="clear" w:color="auto" w:fill="B8CCE4" w:themeFill="accent1" w:themeFillTint="66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8F485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Characteristic</w:t>
                  </w:r>
                </w:p>
              </w:tc>
              <w:tc>
                <w:tcPr>
                  <w:tcW w:w="1750" w:type="pct"/>
                  <w:shd w:val="clear" w:color="auto" w:fill="D99594" w:themeFill="accent2" w:themeFillTint="99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A75EB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Existing Profile (Multiplier-led)</w:t>
                  </w:r>
                </w:p>
              </w:tc>
              <w:tc>
                <w:tcPr>
                  <w:tcW w:w="175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E903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Profile (Tumble-led)</w:t>
                  </w:r>
                </w:p>
              </w:tc>
            </w:tr>
            <w:tr w:rsidR="00352AD9" w:rsidRPr="007155A2" w14:paraId="657F8FFA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162E0C5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F9BCD5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Primary accelerator &amp; Core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20EF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Occasional/Tertiary mechanic</w:t>
                  </w:r>
                </w:p>
              </w:tc>
            </w:tr>
            <w:tr w:rsidR="00352AD9" w14:paraId="2E098683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9C343E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Coefficient of Variation (CoV)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101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Current: ~7.5 to 9.5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C02AF3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Target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: ~4.5 to 6</w:t>
                  </w:r>
                </w:p>
              </w:tc>
            </w:tr>
            <w:tr w:rsidR="00352AD9" w14:paraId="0409165E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E7A27C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Small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6F54F57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but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95A30A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More frequent with slightly larger wins</w:t>
                  </w:r>
                </w:p>
              </w:tc>
            </w:tr>
            <w:tr w:rsidR="00352AD9" w:rsidRPr="007155A2" w14:paraId="1509605D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BABC14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Medium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21C1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Less frequent and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51440D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Core winning mechanic</w:t>
                  </w:r>
                </w:p>
              </w:tc>
            </w:tr>
            <w:tr w:rsidR="00352AD9" w14:paraId="7DD3C60C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3C28FD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Extreme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A155D4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Key RTP contributor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0A8911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Much rarer with lower caps</w:t>
                  </w:r>
                </w:p>
              </w:tc>
            </w:tr>
            <w:tr w:rsidR="00352AD9" w14:paraId="74D0F180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1A34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CC1003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Multiplier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331B3F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premium Symbols</w:t>
                  </w:r>
                </w:p>
              </w:tc>
            </w:tr>
            <w:tr w:rsidR="00352AD9" w:rsidRPr="007155A2" w14:paraId="5C4A5AA7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ECDAA3F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Engagement Design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08F85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Powerful Multiplier spikes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2C30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clusters and tumbles</w:t>
                  </w:r>
                </w:p>
              </w:tc>
            </w:tr>
            <w:tr w:rsidR="00352AD9" w14:paraId="5B6278E9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B84AB1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Player Experience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BA3D07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“Nothing… nothing… BOOM”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68159E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Win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Tumble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Medium payouts</w:t>
                  </w:r>
                </w:p>
              </w:tc>
            </w:tr>
          </w:tbl>
          <w:p w14:paraId="6BC570DD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087AF8C" w14:textId="77777777" w:rsidR="00352AD9" w:rsidRPr="00631ECB" w:rsidRDefault="00352AD9" w:rsidP="00EC45B6">
            <w:pPr>
              <w:pStyle w:val="ListParagraph"/>
              <w:numPr>
                <w:ilvl w:val="0"/>
                <w:numId w:val="31"/>
              </w:numPr>
              <w:spacing w:after="40"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To achieve this proposed profile, there are </w:t>
            </w:r>
            <w:r>
              <w:rPr>
                <w:rFonts w:cs="Arial"/>
                <w:color w:val="263746"/>
                <w:sz w:val="18"/>
                <w:szCs w:val="18"/>
              </w:rPr>
              <w:t>4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key areas that </w:t>
            </w:r>
            <w:r>
              <w:rPr>
                <w:rFonts w:cs="Arial"/>
                <w:color w:val="263746"/>
                <w:sz w:val="18"/>
                <w:szCs w:val="18"/>
              </w:rPr>
              <w:t>must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be tuned:</w:t>
            </w:r>
          </w:p>
          <w:tbl>
            <w:tblPr>
              <w:tblW w:w="7995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8"/>
              <w:gridCol w:w="5597"/>
            </w:tblGrid>
            <w:tr w:rsidR="00352AD9" w:rsidRPr="007155A2" w14:paraId="599C5C14" w14:textId="77777777" w:rsidTr="00A47164">
              <w:tc>
                <w:tcPr>
                  <w:tcW w:w="1500" w:type="pct"/>
                  <w:shd w:val="clear" w:color="auto" w:fill="B8CCE4" w:themeFill="accent1" w:themeFillTint="66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638A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Tuning Area</w:t>
                  </w:r>
                </w:p>
              </w:tc>
              <w:tc>
                <w:tcPr>
                  <w:tcW w:w="350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C97E0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Changes</w:t>
                  </w:r>
                </w:p>
              </w:tc>
            </w:tr>
            <w:tr w:rsidR="00352AD9" w:rsidRPr="007155A2" w14:paraId="041F487B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5E855AC2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CF7A91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from High Multipliers to Low Multipliers</w:t>
                  </w:r>
                </w:p>
              </w:tc>
            </w:tr>
            <w:tr w:rsidR="00352AD9" w:rsidRPr="007155A2" w14:paraId="4C484AF6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F2C37BA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Base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E62B86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towards Low-Symbol distribution</w:t>
                  </w:r>
                </w:p>
              </w:tc>
            </w:tr>
            <w:tr w:rsidR="00352AD9" w14:paraId="1E6C6DFB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C70A486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586464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Concentrate weightage towards premium Symbols (High-Symbols)</w:t>
                  </w:r>
                </w:p>
              </w:tc>
            </w:tr>
            <w:tr w:rsidR="00352AD9" w14:paraId="5D742DF1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C3F041" w14:textId="77777777" w:rsidR="00352AD9" w:rsidRPr="00B96C0A" w:rsidRDefault="00352AD9" w:rsidP="00EC45B6">
                  <w:pPr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Cluster Paytable Payout Adjustments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E4BEB0" w14:textId="77777777" w:rsidR="00352AD9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Dampen the payout cliffs observed in High-Symbols, while raising the overall payouts for Low-Symbols</w:t>
                  </w:r>
                </w:p>
              </w:tc>
            </w:tr>
          </w:tbl>
          <w:p w14:paraId="4D1365BE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lastRenderedPageBreak/>
              <w:t>B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MULTIPLIER TUNING</w:t>
            </w:r>
          </w:p>
          <w:p w14:paraId="7C331924" w14:textId="77777777" w:rsidR="00352AD9" w:rsidRPr="00393DD5" w:rsidRDefault="00352AD9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DEFAULT MULTIPLIER STATISTICS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352AD9" w:rsidRPr="007A2E01" w14:paraId="64ADAE6F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F58623A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6.57×</w:t>
                  </w:r>
                </w:p>
                <w:p w14:paraId="0CBD377F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Mean Multiplier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5206B03E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11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13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×</w:t>
                  </w:r>
                </w:p>
                <w:p w14:paraId="65A421B3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Multiplier Standard Deviation</w:t>
                  </w:r>
                </w:p>
              </w:tc>
            </w:tr>
            <w:tr w:rsidR="00352AD9" w:rsidRPr="007A2E01" w14:paraId="0AB2E47A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7609D36E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72010D82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22.4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D701975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80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408D6044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125 paid spins)</w:t>
                  </w:r>
                </w:p>
              </w:tc>
            </w:tr>
            <w:tr w:rsidR="00352AD9" w:rsidRPr="007A2E01" w14:paraId="765C0043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BF3D2A6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0.26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23E4D1DE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≥100×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384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1C5407E5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0.073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5EBF924A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1370 paid spins)</w:t>
                  </w:r>
                </w:p>
              </w:tc>
            </w:tr>
          </w:tbl>
          <w:p w14:paraId="4283134F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3988990A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Firstly, the multiplier distribution is very dispersed and requires radical tuning. A mean multiplier of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4.5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should be the hard cap, while multiplier SD should be below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3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>. This change requires dampening the existing lottery mechanic and turning it into a progression amplifier. The two tables below illustrate the scale and impact of the new configuration.</w:t>
            </w:r>
          </w:p>
          <w:p w14:paraId="4863D838" w14:textId="77777777" w:rsidR="00352AD9" w:rsidRPr="00202D01" w:rsidRDefault="00352AD9" w:rsidP="00EC45B6">
            <w:pPr>
              <w:keepNext/>
              <w:tabs>
                <w:tab w:val="center" w:pos="2428"/>
                <w:tab w:val="center" w:pos="6892"/>
              </w:tabs>
              <w:spacing w:before="200" w:after="30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STATISTICS</w:t>
            </w:r>
          </w:p>
          <w:tbl>
            <w:tblPr>
              <w:tblW w:w="8222" w:type="dxa"/>
              <w:tblInd w:w="567" w:type="dxa"/>
              <w:tblBorders>
                <w:top w:val="single" w:sz="2" w:space="0" w:color="95B3D7" w:themeColor="accent1" w:themeTint="99"/>
                <w:left w:val="single" w:sz="2" w:space="0" w:color="95B3D7" w:themeColor="accent1" w:themeTint="99"/>
                <w:bottom w:val="single" w:sz="2" w:space="0" w:color="95B3D7" w:themeColor="accent1" w:themeTint="99"/>
                <w:right w:val="single" w:sz="2" w:space="0" w:color="95B3D7" w:themeColor="accent1" w:themeTint="99"/>
                <w:insideH w:val="single" w:sz="2" w:space="0" w:color="95B3D7" w:themeColor="accent1" w:themeTint="99"/>
                <w:insideV w:val="single" w:sz="2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83"/>
              <w:gridCol w:w="1278"/>
              <w:gridCol w:w="1278"/>
              <w:gridCol w:w="574"/>
              <w:gridCol w:w="1278"/>
              <w:gridCol w:w="1256"/>
              <w:gridCol w:w="1275"/>
            </w:tblGrid>
            <w:tr w:rsidR="00352AD9" w:rsidRPr="007155A2" w14:paraId="11643CA5" w14:textId="77777777" w:rsidTr="008A6C1D"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396AB00A" w14:textId="11A43F76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8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1826E945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</w:t>
                  </w:r>
                </w:p>
                <w:p w14:paraId="4CF0455A" w14:textId="56D3D889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8" w:type="dxa"/>
                  <w:tcBorders>
                    <w:top w:val="thinThickSmallGap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28" w:type="dxa"/>
                  </w:tcMar>
                </w:tcPr>
                <w:p w14:paraId="631904B7" w14:textId="77777777" w:rsidR="00A329F7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38A15FBE" w14:textId="7000A078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Weights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1E2D1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6CF023D5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Observed</w:t>
                  </w:r>
                </w:p>
                <w:p w14:paraId="159AF7D0" w14:textId="6EF5F620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Statistic</w:t>
                  </w:r>
                </w:p>
              </w:tc>
              <w:tc>
                <w:tcPr>
                  <w:tcW w:w="1256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05D2D607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</w:t>
                  </w:r>
                </w:p>
                <w:p w14:paraId="7521B42F" w14:textId="69DE0781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5" w:type="dxa"/>
                  <w:tcBorders>
                    <w:top w:val="thinThickSmallGap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28" w:type="dxa"/>
                  </w:tcMar>
                  <w:vAlign w:val="center"/>
                </w:tcPr>
                <w:p w14:paraId="59F0C3A6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  <w:p w14:paraId="290A762C" w14:textId="40821873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Targets</w:t>
                  </w:r>
                </w:p>
              </w:tc>
            </w:tr>
            <w:tr w:rsidR="00352AD9" w:rsidRPr="007155A2" w14:paraId="05E292CB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77446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891C8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1000</w:t>
                  </w:r>
                </w:p>
                <w:p w14:paraId="6E186EC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18.27%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3A60007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1500</w:t>
                  </w:r>
                </w:p>
                <w:p w14:paraId="0FFFE7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(23.09%)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75BFC2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4EE654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Mean Multiplier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753C8414" w14:textId="77777777" w:rsidR="00352AD9" w:rsidRPr="003B696D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Cs/>
                      <w:color w:val="2F6F5E"/>
                      <w:sz w:val="16"/>
                      <w:szCs w:val="16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6.57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2DA3F45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4.43×</w:t>
                  </w:r>
                </w:p>
              </w:tc>
            </w:tr>
            <w:tr w:rsidR="00352AD9" w14:paraId="3E4612B0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02624A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3×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258E9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900</w:t>
                  </w:r>
                </w:p>
                <w:p w14:paraId="17F9C44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16.44%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63EC75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1350</w:t>
                  </w:r>
                </w:p>
                <w:p w14:paraId="015E93B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(20.79%)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456097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13B6956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SD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E8DF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11.13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83A43C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2.75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</w:tr>
            <w:tr w:rsidR="00352AD9" w14:paraId="174BE4D1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147C00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4×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89EC16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800</w:t>
                  </w:r>
                </w:p>
                <w:p w14:paraId="5D6F809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14.61%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9A4DC5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1200</w:t>
                  </w:r>
                </w:p>
                <w:p w14:paraId="64A624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(18.48%)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54DB46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B3C4EF4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3ADDF9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18.70%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5066EAD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6.08%</w:t>
                  </w:r>
                </w:p>
              </w:tc>
            </w:tr>
            <w:tr w:rsidR="00352AD9" w:rsidRPr="007155A2" w14:paraId="21613E63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595EDE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D5B2A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68339FC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F85CA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950</w:t>
                  </w:r>
                </w:p>
                <w:p w14:paraId="6AAC9FC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(14.63%)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B79E39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0E1DEDD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≥20×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D39B82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4.46%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A5A9D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0.46%</w:t>
                  </w:r>
                </w:p>
              </w:tc>
            </w:tr>
            <w:tr w:rsidR="00352AD9" w14:paraId="07331616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AA32B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6×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0CFE2F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600</w:t>
                  </w:r>
                </w:p>
                <w:p w14:paraId="52430A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70F1ED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0C278B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(10.78%)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40EC4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58F548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≥50×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6A9F8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0.80%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41B63C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0.03%</w:t>
                  </w:r>
                </w:p>
              </w:tc>
            </w:tr>
            <w:tr w:rsidR="00352AD9" w14:paraId="74285309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E2F680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8×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71762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450</w:t>
                  </w:r>
                </w:p>
                <w:p w14:paraId="7722B04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8D0CC1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400</w:t>
                  </w:r>
                </w:p>
                <w:p w14:paraId="4D32486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(6.16%)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1D114E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3C03E47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  <w:right w:val="single" w:sz="6" w:space="0" w:color="95B3D7" w:themeColor="accent1" w:themeTint="99"/>
                  </w:tcBorders>
                  <w:vAlign w:val="center"/>
                </w:tcPr>
                <w:p w14:paraId="7C617E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0.26%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vAlign w:val="center"/>
                </w:tcPr>
                <w:p w14:paraId="4342C91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0.00%</w:t>
                  </w:r>
                </w:p>
              </w:tc>
            </w:tr>
            <w:tr w:rsidR="00352AD9" w:rsidRPr="007155A2" w14:paraId="58BDB1E2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A06738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48A2A2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350</w:t>
                  </w:r>
                </w:p>
                <w:p w14:paraId="737FF1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E61E6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220</w:t>
                  </w:r>
                </w:p>
                <w:p w14:paraId="5CE0B5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(3.39%)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33ADEC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 w:val="restart"/>
                  <w:tcBorders>
                    <w:top w:val="single" w:sz="6" w:space="0" w:color="95B3D7" w:themeColor="accent1" w:themeTint="99"/>
                    <w:left w:val="nil"/>
                    <w:right w:val="nil"/>
                  </w:tcBorders>
                  <w:vAlign w:val="center"/>
                </w:tcPr>
                <w:p w14:paraId="325A9973" w14:textId="77777777" w:rsidR="00352AD9" w:rsidRPr="000D553D" w:rsidRDefault="00352AD9" w:rsidP="00EC45B6">
                  <w:pPr>
                    <w:spacing w:line="360" w:lineRule="auto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14:paraId="6C0AFB07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05E148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12×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446485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250</w:t>
                  </w:r>
                </w:p>
                <w:p w14:paraId="0751645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5883D4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548A32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(1.54%)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54BB4B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</w:tcPr>
                <w:p w14:paraId="30529AD7" w14:textId="77777777" w:rsidR="00352AD9" w:rsidRPr="000D553D" w:rsidRDefault="00352AD9" w:rsidP="00EC45B6">
                  <w:pPr>
                    <w:pStyle w:val="ListParagraph"/>
                    <w:numPr>
                      <w:ilvl w:val="0"/>
                      <w:numId w:val="31"/>
                    </w:numPr>
                    <w:spacing w:line="360" w:lineRule="auto"/>
                    <w:ind w:left="170" w:hanging="170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9BAA0BD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7C4D1B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53716F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1D78F72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44AE121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64F9F4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(0.69%)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641CE0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2CCE6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210AE35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17B5525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224D21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99C60D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7F3C29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20</w:t>
                  </w:r>
                </w:p>
                <w:p w14:paraId="4220E22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(0.31%)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028FEA0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611C07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19B8A287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4F7FB1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868D1B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084309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ECEF0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  <w:p w14:paraId="33FA8DC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(0.12%)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2E1DAF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3EA973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392A667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B3FE4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D35375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  <w:p w14:paraId="3D99B5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4CC8DA7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</w:p>
                <w:p w14:paraId="5070D90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(0.03%)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144288F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78CE74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6132EF9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3C069C0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49D88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0A8582B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3EF3CCD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2A07313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70F72F1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5D7779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27F8C365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8FDE7DD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FB4E8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A3D8B8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761DA1B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9D1B8C1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2DA9A4D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025DF6A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637A8C6C" w14:textId="77777777" w:rsidTr="008A6C1D"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D6CC40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0A8D4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</w:p>
                <w:p w14:paraId="07FA6B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vAlign w:val="center"/>
                </w:tcPr>
                <w:p w14:paraId="2CF2C34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783A9358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7A33904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732D0A2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</w:tbl>
          <w:p w14:paraId="6F6A0690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518AC1C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While 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100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, 250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5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have been made redundant,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l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ower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does not mean more boring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gameplay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 The changes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the multiplier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curve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simply replace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with event frequency.</w:t>
            </w:r>
          </w:p>
          <w:p w14:paraId="533854FE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So, w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hile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≥10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multipliers have decreased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very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significantly, multipliers between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2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6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have increased by a noticeable margin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themselves.</w:t>
            </w:r>
          </w:p>
          <w:p w14:paraId="3321777B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So statistically speaking, even though the major payouts have become even more rare, players will experience the lower multiplier events more frequently than ever before.</w:t>
            </w:r>
          </w:p>
          <w:p w14:paraId="25F1700B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3A641EFA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C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PAYTABLE TUNING</w:t>
            </w:r>
          </w:p>
          <w:p w14:paraId="2E05338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 default volatility profile has a fairly linear frequency curve for the 9 regular Symbols. However, this game is special in the sense that the regular Symbols are split into 2 distinct groups: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5 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, and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4 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. This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lastRenderedPageBreak/>
              <w:t>grouping matters because of the Bathala Symbol Elimination Skill, where a randomly selected Low Symbol is eliminated after a regular Symbol Win. High Symbols are not able to benefit from this elimination.</w:t>
            </w:r>
          </w:p>
          <w:p w14:paraId="18960880" w14:textId="77777777" w:rsidR="00352AD9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Due of this exclusion, Low Symbols actually add more to engagement than High Symbols, simply because Eliminations from Low Symbols can trigger recursive wins.</w:t>
            </w:r>
          </w:p>
          <w:p w14:paraId="4ED0DD28" w14:textId="77777777" w:rsidR="00352AD9" w:rsidRPr="000D553D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Therefore, one way to noticeably reduce volatility while maintaining engagement is to shift both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>symbol frequency weightage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and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 xml:space="preserve">payouts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from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(H1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H4)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(L1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L5)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</w:t>
            </w:r>
          </w:p>
          <w:p w14:paraId="3DC12C63" w14:textId="77777777" w:rsidR="00352AD9" w:rsidRDefault="00352AD9" w:rsidP="00EC45B6">
            <w:pPr>
              <w:spacing w:line="240" w:lineRule="auto"/>
              <w:rPr>
                <w:rFonts w:cs="Arial"/>
              </w:rPr>
            </w:pPr>
          </w:p>
          <w:p w14:paraId="36D0982C" w14:textId="77777777" w:rsidR="00352AD9" w:rsidRDefault="00352AD9" w:rsidP="00EC45B6">
            <w:pPr>
              <w:tabs>
                <w:tab w:val="center" w:pos="3340"/>
              </w:tabs>
              <w:spacing w:after="60"/>
              <w:rPr>
                <w:rFonts w:cs="Arial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PAYTABLE PAYOUTS</w:t>
            </w:r>
          </w:p>
          <w:tbl>
            <w:tblPr>
              <w:tblW w:w="5670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  <w:gridCol w:w="1134"/>
            </w:tblGrid>
            <w:tr w:rsidR="00352AD9" w:rsidRPr="007155A2" w14:paraId="7E2DB4DA" w14:textId="77777777" w:rsidTr="008F7B5C">
              <w:tc>
                <w:tcPr>
                  <w:tcW w:w="1134" w:type="dxa"/>
                  <w:shd w:val="clear" w:color="auto" w:fill="8DB3E2" w:themeFill="text2" w:themeFillTint="66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7B6AB16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Base &amp; Free</w:t>
                  </w:r>
                </w:p>
                <w:p w14:paraId="4724284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Symbol</w:t>
                  </w:r>
                </w:p>
              </w:tc>
              <w:tc>
                <w:tcPr>
                  <w:tcW w:w="1134" w:type="dxa"/>
                  <w:shd w:val="clear" w:color="auto" w:fill="CCC0D9" w:themeFill="accent4" w:themeFillTint="66"/>
                  <w:tcMar>
                    <w:top w:w="34" w:type="dxa"/>
                    <w:bottom w:w="34" w:type="dxa"/>
                  </w:tcMar>
                  <w:vAlign w:val="center"/>
                </w:tcPr>
                <w:p w14:paraId="5129719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minCount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shd w:val="clear" w:color="auto" w:fill="CCC0D9" w:themeFill="accent4" w:themeFillTint="66"/>
                  <w:tcMar>
                    <w:top w:w="34" w:type="dxa"/>
                    <w:bottom w:w="34" w:type="dxa"/>
                  </w:tcMar>
                  <w:vAlign w:val="center"/>
                </w:tcPr>
                <w:p w14:paraId="3DF6E91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maxCount</w:t>
                  </w:r>
                </w:p>
              </w:tc>
              <w:tc>
                <w:tcPr>
                  <w:tcW w:w="1134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</w:tcBorders>
                  <w:shd w:val="clear" w:color="auto" w:fill="D99594" w:themeFill="accent2" w:themeFillTint="99"/>
                  <w:tcMar>
                    <w:top w:w="34" w:type="dxa"/>
                    <w:bottom w:w="34" w:type="dxa"/>
                  </w:tcMar>
                  <w:vAlign w:val="center"/>
                </w:tcPr>
                <w:p w14:paraId="44583B1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Payout</w:t>
                  </w:r>
                </w:p>
              </w:tc>
              <w:tc>
                <w:tcPr>
                  <w:tcW w:w="1134" w:type="dxa"/>
                  <w:tcBorders>
                    <w:top w:val="thinThick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shd w:val="clear" w:color="auto" w:fill="33CC33"/>
                  <w:tcMar>
                    <w:top w:w="34" w:type="dxa"/>
                    <w:bottom w:w="34" w:type="dxa"/>
                  </w:tcMar>
                </w:tcPr>
                <w:p w14:paraId="07E0D7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57A8B4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Payout</w:t>
                  </w:r>
                </w:p>
              </w:tc>
            </w:tr>
            <w:tr w:rsidR="00352AD9" w:rsidRPr="00546797" w14:paraId="63095E16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A8003D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  <w:p w14:paraId="5C20E1B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(Low-1)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74801EA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225634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F5DAC6D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7AC9628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+60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69DF770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96B5EDC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27231B3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8D768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CAB243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D259A5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+7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EAF8104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52A274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D31B3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6BA2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F8A744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D9A976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(-25%)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B4CC39E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2DF5698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  <w:p w14:paraId="3ADED356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(Low-2)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15E5B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BF8F96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9848C4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D0671E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B62BDF6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AF98B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274CD4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5F3F12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A779FF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A409A0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+11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8B851CF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61E6D0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8492CF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4EB2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823EB1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4FEA97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4AFF997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2275DA6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  <w:p w14:paraId="2B406EE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(Low-3)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1EBD70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FA5277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DE71C9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6401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879930F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E071D0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1F1631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47369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AA284C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7CB975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DABCF85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6B0B97F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36D1BF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7B67E5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F1AD6E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B263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CC20DEA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5344FA8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  <w:p w14:paraId="184D003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(Low-4)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D0EF8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252E1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0ABB7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6A7C1C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(-6.25%)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13E5A5C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B9CB84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6574A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DC653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C7A7E3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2480D9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1164A9C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01D429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2D91143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1C16F0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4CC37D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98792C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59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615DFEC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F39219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  <w:p w14:paraId="0DCB167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(Low-5)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329C7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4CF6F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5067FB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5234B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10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AF8BA13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03C451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33258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D8BF9F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E0214D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0E70D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D553C51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307261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44D539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58C9EC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EB3E0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5B3C9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1537BAA3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79F7DF5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  <w:p w14:paraId="3541016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(High-1)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9DE8CD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9CD696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85133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E2C51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4013ED8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5FFB38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0D96A08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69A13A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FF0734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683A94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BABCC34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3ED48D3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7B3AE3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D265D8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DE76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8742B3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3A33C5E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18C5C933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  <w:p w14:paraId="76C468F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(High-2)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7FCAC5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6C7E5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436B4C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1C312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9D7B335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684FB4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4D7B6F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2943A0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B827C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7DECFD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4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3087776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302E52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11CD38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9EC49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8DDA99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ABF2C0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53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226142D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66DBB3D2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  <w:p w14:paraId="158E63D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(High-3)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2992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85A0B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16A8E3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FDFA76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F358766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9E0E2A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36323F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D68712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C9F9F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187BB9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B5E0793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3981638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C9924B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A22F13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98D090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29F110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51C66D6" w14:textId="77777777" w:rsidTr="008F7B5C"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215562C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  <w:p w14:paraId="63BC287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(High-4)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46A315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8F34F4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9349ED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2BDC432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3×</w:t>
                  </w:r>
                </w:p>
              </w:tc>
            </w:tr>
            <w:tr w:rsidR="00352AD9" w:rsidRPr="007155A2" w14:paraId="4DAE37BB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0DA2142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DED0CE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A145B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9F5BB7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326AC57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72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7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CAB2885" w14:textId="77777777" w:rsidTr="008F7B5C"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F9CEEA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327B6D5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41E1D5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259373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3A7852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16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</w:tbl>
          <w:p w14:paraId="1D3E2E84" w14:textId="77777777" w:rsidR="00352AD9" w:rsidRPr="000D553D" w:rsidRDefault="00352AD9" w:rsidP="00EC45B6">
            <w:pPr>
              <w:spacing w:line="24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758B3A44" w14:textId="77777777" w:rsidR="00352AD9" w:rsidRPr="00CC7A0B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>As a key point of note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, the default </w:t>
            </w:r>
            <w:r w:rsidRPr="00CC1A3B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has a huge payout cliff.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(H3 x 8)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the payout is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which then scales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rapidly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and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then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. For a basic mechanic, such exponential payouts are unnecessary. Therefore, my suggested paytable has reduced these 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respectively.</w:t>
            </w:r>
          </w:p>
          <w:p w14:paraId="79474B5F" w14:textId="77777777" w:rsidR="00352AD9" w:rsidRPr="007A02FC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Similarly, the default </w:t>
            </w:r>
            <w:r w:rsidRPr="004819A2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went from a payout of only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.</w:t>
            </w:r>
            <w:r w:rsidRPr="004819A2">
              <w:rPr>
                <w:rFonts w:cs="Arial"/>
                <w:color w:val="auto"/>
                <w:sz w:val="18"/>
                <w:szCs w:val="18"/>
              </w:rPr>
              <w:t xml:space="preserve"> I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have suggested reducing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from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to just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3F236157" w14:textId="77777777" w:rsidR="00352AD9" w:rsidRPr="004F3AE2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fact, I have compressed most of the payout cliffs from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F87C85">
              <w:rPr>
                <w:rFonts w:cs="Arial"/>
                <w:b/>
                <w:bCs/>
                <w:color w:val="auto"/>
                <w:sz w:val="18"/>
                <w:szCs w:val="18"/>
              </w:rPr>
              <w:t>H4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which will help us to free up payout allocations to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and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. </w:t>
            </w:r>
            <w:proofErr w:type="gramStart"/>
            <w:r>
              <w:rPr>
                <w:rFonts w:cs="Arial"/>
                <w:color w:val="auto"/>
                <w:sz w:val="18"/>
                <w:szCs w:val="18"/>
              </w:rPr>
              <w:t>So</w:t>
            </w:r>
            <w:proofErr w:type="gramEnd"/>
            <w:r>
              <w:rPr>
                <w:rFonts w:cs="Arial"/>
                <w:color w:val="auto"/>
                <w:sz w:val="18"/>
                <w:szCs w:val="18"/>
              </w:rPr>
              <w:t xml:space="preserve"> for example, the suggested payout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L1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8)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should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increase by 60%.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F3AE2">
              <w:rPr>
                <w:rFonts w:cs="Arial"/>
                <w:color w:val="auto"/>
                <w:sz w:val="18"/>
                <w:szCs w:val="18"/>
              </w:rPr>
              <w:t>Performing these adjustments will materially reduce standard deviation.</w:t>
            </w:r>
          </w:p>
          <w:p w14:paraId="4B5A1AC0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</w:p>
          <w:p w14:paraId="5AC110EA" w14:textId="77777777" w:rsidR="00352AD9" w:rsidRPr="00AD067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D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SYMBOL WEIGHTAGES</w:t>
            </w:r>
          </w:p>
          <w:p w14:paraId="3BB2C0B1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conjunction with higher payouts for Low Symbols, we can also improve their weight frequency. This will noticeably improve player experience because players will be able to 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see more 8-9 Symbol Wins, which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could then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lead to more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Tumbles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Eliminations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Refills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, and </w:t>
            </w:r>
            <w:r w:rsidRPr="00462405">
              <w:rPr>
                <w:rFonts w:cs="Arial"/>
                <w:i/>
                <w:iCs/>
                <w:color w:val="auto"/>
                <w:sz w:val="18"/>
                <w:szCs w:val="18"/>
              </w:rPr>
              <w:t>recursive wins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thereafter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6776B9B9" w14:textId="77777777" w:rsidR="00352AD9" w:rsidRPr="00F032F8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lastRenderedPageBreak/>
              <w:t xml:space="preserve">In fact, the frequency weights for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Base Game Symbols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and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 Symbols </w:t>
            </w:r>
            <w:r>
              <w:rPr>
                <w:rFonts w:cs="Arial"/>
                <w:color w:val="auto"/>
                <w:sz w:val="18"/>
                <w:szCs w:val="18"/>
              </w:rPr>
              <w:t>should be modified independently from one another as they impact RTP differently.</w:t>
            </w:r>
          </w:p>
          <w:p w14:paraId="50BFD9A7" w14:textId="77777777" w:rsidR="00352AD9" w:rsidRPr="00BE5750" w:rsidRDefault="00352AD9" w:rsidP="00EC45B6">
            <w:pPr>
              <w:spacing w:line="240" w:lineRule="auto"/>
              <w:rPr>
                <w:rFonts w:cs="Arial"/>
                <w:color w:val="263746"/>
                <w:sz w:val="20"/>
                <w:szCs w:val="20"/>
              </w:rPr>
            </w:pPr>
          </w:p>
          <w:p w14:paraId="6B0DC7A3" w14:textId="77777777" w:rsidR="00352AD9" w:rsidRPr="00641B5E" w:rsidRDefault="00352AD9" w:rsidP="00EC45B6">
            <w:pPr>
              <w:tabs>
                <w:tab w:val="center" w:pos="2357"/>
                <w:tab w:val="center" w:pos="6751"/>
              </w:tabs>
              <w:spacing w:after="60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BASE GAME SYMBOL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FREE GAME SYMBOL WEIGHTS</w:t>
            </w:r>
          </w:p>
          <w:tbl>
            <w:tblPr>
              <w:tblW w:w="7938" w:type="dxa"/>
              <w:tblInd w:w="567" w:type="dxa"/>
              <w:tblBorders>
                <w:top w:val="single" w:sz="2" w:space="0" w:color="1F497D" w:themeColor="text2"/>
                <w:left w:val="single" w:sz="2" w:space="0" w:color="1F497D" w:themeColor="text2"/>
                <w:bottom w:val="single" w:sz="2" w:space="0" w:color="1F497D" w:themeColor="text2"/>
                <w:right w:val="single" w:sz="2" w:space="0" w:color="1F497D" w:themeColor="text2"/>
                <w:insideH w:val="single" w:sz="2" w:space="0" w:color="1F497D" w:themeColor="text2"/>
                <w:insideV w:val="single" w:sz="2" w:space="0" w:color="1F497D" w:themeColor="text2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56"/>
              <w:gridCol w:w="1223"/>
              <w:gridCol w:w="1227"/>
              <w:gridCol w:w="526"/>
              <w:gridCol w:w="1256"/>
              <w:gridCol w:w="1223"/>
              <w:gridCol w:w="1227"/>
            </w:tblGrid>
            <w:tr w:rsidR="00352AD9" w:rsidRPr="007155A2" w14:paraId="654A3D49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8DB3E2" w:themeFill="text2" w:themeFillTint="66"/>
                  <w:tcMar>
                    <w:top w:w="6" w:type="dxa"/>
                    <w:bottom w:w="6" w:type="dxa"/>
                  </w:tcMar>
                  <w:vAlign w:val="center"/>
                  <w:hideMark/>
                </w:tcPr>
                <w:p w14:paraId="3727237C" w14:textId="4832A8CC" w:rsidR="00352AD9" w:rsidRPr="007155A2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Base Game Symbols</w:t>
                  </w:r>
                </w:p>
              </w:tc>
              <w:tc>
                <w:tcPr>
                  <w:tcW w:w="1276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6" w:type="dxa"/>
                    <w:bottom w:w="6" w:type="dxa"/>
                  </w:tcMar>
                  <w:vAlign w:val="center"/>
                  <w:hideMark/>
                </w:tcPr>
                <w:p w14:paraId="6FD86320" w14:textId="7D4D2EF3" w:rsidR="00352AD9" w:rsidRPr="007155A2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Config</w:t>
                  </w:r>
                </w:p>
              </w:tc>
              <w:tc>
                <w:tcPr>
                  <w:tcW w:w="1276" w:type="dxa"/>
                  <w:tcBorders>
                    <w:top w:val="thinThickSmallGap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shd w:val="clear" w:color="auto" w:fill="33CC33"/>
                  <w:vAlign w:val="center"/>
                </w:tcPr>
                <w:p w14:paraId="01CDE745" w14:textId="21CD5B1B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  <w:vAlign w:val="center"/>
                </w:tcPr>
                <w:p w14:paraId="532DF03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8DB3E2" w:themeFill="text2" w:themeFillTint="66"/>
                  <w:vAlign w:val="center"/>
                </w:tcPr>
                <w:p w14:paraId="675FAEC6" w14:textId="0157C57C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Free Game Symbols</w:t>
                  </w:r>
                </w:p>
              </w:tc>
              <w:tc>
                <w:tcPr>
                  <w:tcW w:w="1276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vAlign w:val="center"/>
                </w:tcPr>
                <w:p w14:paraId="6D59F369" w14:textId="1AAEBD42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Config</w:t>
                  </w:r>
                </w:p>
              </w:tc>
              <w:tc>
                <w:tcPr>
                  <w:tcW w:w="1276" w:type="dxa"/>
                  <w:tcBorders>
                    <w:top w:val="thinThickSmallGap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shd w:val="clear" w:color="auto" w:fill="33CC33"/>
                  <w:vAlign w:val="center"/>
                </w:tcPr>
                <w:p w14:paraId="4828EE49" w14:textId="5308B3CA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</w:tr>
            <w:tr w:rsidR="00352AD9" w:rsidRPr="007155A2" w14:paraId="749AE935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C1E0065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6020B9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2783851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16.38%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B955F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(+30)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210</w:t>
                  </w:r>
                </w:p>
                <w:p w14:paraId="2C84630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19.34%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DD74A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76406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36C7A7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03A2F263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16.03%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D397A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411F9B7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(16.30%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06519D4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5F1881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FDF11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21684A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15.47%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54ECB6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(+25)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195</w:t>
                  </w:r>
                </w:p>
                <w:p w14:paraId="182A6A7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17.78%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E4324D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60E9C6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368F1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C122F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15.08%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0C47B4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165</w:t>
                  </w:r>
                </w:p>
                <w:p w14:paraId="5CB900EB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14.95%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6A154AFF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19CA76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1CF7FB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160</w:t>
                  </w:r>
                </w:p>
                <w:p w14:paraId="4062C8F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8C4E0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3F226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15.50%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1BB0055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4AC97E6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F03C8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F292937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14.14%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291EEFA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(-5)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22DBECB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88628F2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EB180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F05233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13243BE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13.65%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01A3D9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39B8D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02FCF81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3DC5E38B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6BB721E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B9C02D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5B26CCC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(-20)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A8B9954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8BCA23C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DDDA87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B942A2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140</w:t>
                  </w:r>
                </w:p>
                <w:p w14:paraId="6E2112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05CE87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5F37918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1D78D4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5550DA7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AF9A6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6770B7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12.26%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FFFE6C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(-30)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6745B84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9.06%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6EA24CB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7A8DB7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3F783C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</w:t>
                  </w:r>
                </w:p>
                <w:p w14:paraId="69880B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33926B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628E13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7.29%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F991A4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F91C1A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5BDFB0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64533412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6701872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40AAE39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13.59%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3E1AA54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F92732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057D5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75</w:t>
                  </w:r>
                </w:p>
                <w:p w14:paraId="4495AE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6.82%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D4F00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1AD9BB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5.93%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DF6132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5449079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10B44E6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70314BAA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(7.54%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2E30AF1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(+40)</w:t>
                  </w: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1CB9183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98067BB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3501789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A38D0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</w:t>
                  </w:r>
                </w:p>
                <w:p w14:paraId="476630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65E3DC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587552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7DED3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A585A1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1A84D7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7553184E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FD870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</w:t>
                  </w:r>
                </w:p>
                <w:p w14:paraId="7D5A3A6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3B4DCA26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E18156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CFAB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59FEE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4.09%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40451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</w:t>
                  </w:r>
                </w:p>
                <w:p w14:paraId="54A8059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4CEC80E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81AC79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668786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10DFBA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4.71%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7211B4D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</w:t>
                  </w:r>
                </w:p>
                <w:p w14:paraId="2C545BA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3.62%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9B8DCCC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B6DDE8" w:themeFill="accent5" w:themeFillTint="66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50E68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4A890E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31CBA8D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</w:tcPr>
                <w:p w14:paraId="6D18048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4D73C95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E004EA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B6DDE8" w:themeFill="accent5" w:themeFillTint="66"/>
                  <w:vAlign w:val="center"/>
                </w:tcPr>
                <w:p w14:paraId="1CD5FE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8986B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6A5CEA2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</w:tcPr>
                <w:p w14:paraId="098F48D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58EAFB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EA4CD0D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E5DFEC" w:themeFill="accent4" w:themeFillTint="33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3FB4DA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AE008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2FB956A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0.45%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</w:tcPr>
                <w:p w14:paraId="743DDF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4B69F8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D1306E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E5DFEC" w:themeFill="accent4" w:themeFillTint="33"/>
                  <w:vAlign w:val="center"/>
                </w:tcPr>
                <w:p w14:paraId="0DFDF98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  <w:right w:val="single" w:sz="6" w:space="0" w:color="95B3D7" w:themeColor="accent1" w:themeTint="99"/>
                  </w:tcBorders>
                  <w:vAlign w:val="center"/>
                </w:tcPr>
                <w:p w14:paraId="635BAA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8D2FAC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10.7</w:t>
                  </w:r>
                </w:p>
                <w:p w14:paraId="4EB4821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1.01%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</w:tcPr>
                <w:p w14:paraId="7DEFA3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(-6.7) </w:t>
                  </w:r>
                  <w:r w:rsidRPr="00EE03D2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4</w:t>
                  </w:r>
                </w:p>
                <w:p w14:paraId="6D688AE1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(0.36%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</w:tbl>
          <w:p w14:paraId="735B5A8A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12AD52C7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For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>Base Game Symbols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I have intentionally shifted weightage from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L5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in favor of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. Doing so increases the probability of triggering at least one ≥8 regular Symbol cluster from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~32% </w:t>
            </w:r>
            <w:r w:rsidRPr="00E71952">
              <w:rPr>
                <w:rFonts w:eastAsia="Times New Roman" w:cs="Arial"/>
                <w:color w:val="auto"/>
                <w:sz w:val="18"/>
                <w:szCs w:val="18"/>
                <w:lang w:eastAsia="zh-CN"/>
              </w:rPr>
              <w:t xml:space="preserve">to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~49% 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>using this distribution method.</w:t>
            </w:r>
          </w:p>
          <w:p w14:paraId="1E4D4C79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At the same time, I have reduced the frequency of multipliers by about </w:t>
            </w:r>
            <w:r w:rsidRPr="00616249">
              <w:rPr>
                <w:rFonts w:cs="Arial"/>
                <w:b/>
                <w:bCs/>
                <w:color w:val="263746"/>
                <w:sz w:val="18"/>
                <w:szCs w:val="18"/>
              </w:rPr>
              <w:t>40%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(from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0.45%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0.27%</w:t>
            </w:r>
            <w:r>
              <w:rPr>
                <w:rFonts w:cs="Arial"/>
                <w:color w:val="263746"/>
                <w:sz w:val="18"/>
                <w:szCs w:val="18"/>
              </w:rPr>
              <w:t>).</w:t>
            </w:r>
          </w:p>
          <w:p w14:paraId="167B8FEE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So as a result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>
              <w:rPr>
                <w:rFonts w:cs="Arial"/>
                <w:color w:val="263746"/>
                <w:sz w:val="18"/>
                <w:szCs w:val="18"/>
              </w:rPr>
              <w:t>i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nstead of waiting for a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ultiplier event </w:t>
            </w:r>
            <w:r>
              <w:rPr>
                <w:rFonts w:cs="Arial"/>
                <w:color w:val="263746"/>
                <w:sz w:val="18"/>
                <w:szCs w:val="18"/>
              </w:rPr>
              <w:t>for engagement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>,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the player will now expect:</w:t>
            </w:r>
          </w:p>
          <w:p w14:paraId="1D4D6C5D" w14:textId="77777777" w:rsidR="00352AD9" w:rsidRDefault="00352AD9" w:rsidP="00EC45B6">
            <w:pPr>
              <w:pStyle w:val="ListParagraph"/>
              <w:spacing w:line="360" w:lineRule="auto"/>
              <w:ind w:left="567"/>
              <w:rPr>
                <w:rFonts w:cs="Arial"/>
                <w:color w:val="4BACC6" w:themeColor="accent5"/>
                <w:sz w:val="16"/>
                <w:szCs w:val="16"/>
              </w:rPr>
            </w:pP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BATHALA ELIMINATION</w:t>
            </w:r>
            <w:r w:rsidRPr="00E65BCC">
              <w:rPr>
                <w:rFonts w:cs="Arial"/>
                <w:color w:val="4BACC6" w:themeColor="accent5"/>
                <w:sz w:val="16"/>
                <w:szCs w:val="16"/>
              </w:rPr>
              <w:t xml:space="preserve">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REFILL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RE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ACTIVATION</w:t>
            </w:r>
          </w:p>
          <w:p w14:paraId="3E42E987" w14:textId="77777777" w:rsidR="00352AD9" w:rsidRDefault="00352AD9" w:rsidP="00EC45B6">
            <w:pPr>
              <w:rPr>
                <w:rFonts w:cs="Arial"/>
                <w:color w:val="263746"/>
                <w:sz w:val="18"/>
                <w:szCs w:val="18"/>
              </w:rPr>
            </w:pPr>
          </w:p>
          <w:p w14:paraId="2805AD4C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On the other hand, I would recommend making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Free Game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Symbol 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weightage premium-</w:t>
            </w:r>
            <w:r>
              <w:rPr>
                <w:rFonts w:cs="Arial"/>
                <w:color w:val="263746"/>
                <w:sz w:val="18"/>
                <w:szCs w:val="18"/>
              </w:rPr>
              <w:t>leaning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. </w:t>
            </w:r>
            <w:proofErr w:type="gramStart"/>
            <w:r w:rsidRPr="00E71952">
              <w:rPr>
                <w:rFonts w:cs="Arial"/>
                <w:color w:val="263746"/>
                <w:sz w:val="18"/>
                <w:szCs w:val="18"/>
              </w:rPr>
              <w:t>So</w:t>
            </w:r>
            <w:proofErr w:type="gramEnd"/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for example,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increase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H1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9.0%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13.6%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, while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increasing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H2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7.5%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10.9%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7CD5FA7F" w14:textId="77777777" w:rsidR="00352AD9" w:rsidRPr="0098039D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This might create an interesting psychological effect where </w:t>
            </w:r>
            <w:r w:rsidRPr="006571CC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Games </w:t>
            </w:r>
            <w:r>
              <w:rPr>
                <w:rFonts w:cs="Arial"/>
                <w:color w:val="263746"/>
                <w:sz w:val="18"/>
                <w:szCs w:val="18"/>
              </w:rPr>
              <w:t>become perceived as a premium variant due to the frequency of High-Symbols.</w:t>
            </w:r>
          </w:p>
          <w:p w14:paraId="37F7DBB0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3AB3CB06" w14:textId="77777777" w:rsidR="00352AD9" w:rsidRPr="00AD0670" w:rsidRDefault="00352AD9" w:rsidP="008F7B5C">
            <w:pPr>
              <w:spacing w:after="40" w:line="48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E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FINAL EVALUATION</w:t>
            </w:r>
          </w:p>
          <w:tbl>
            <w:tblPr>
              <w:tblW w:w="7371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38"/>
              <w:gridCol w:w="1874"/>
              <w:gridCol w:w="1833"/>
              <w:gridCol w:w="1826"/>
            </w:tblGrid>
            <w:tr w:rsidR="00352AD9" w:rsidRPr="007A2E01" w14:paraId="377CD06E" w14:textId="77777777" w:rsidTr="00BC7176">
              <w:trPr>
                <w:tblHeader/>
                <w:jc w:val="center"/>
              </w:trPr>
              <w:tc>
                <w:tcPr>
                  <w:tcW w:w="2268" w:type="dxa"/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E808816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Core Metric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3F184D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im1</w:t>
                  </w: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(Multiplier-led)</w:t>
                  </w:r>
                </w:p>
              </w:tc>
              <w:tc>
                <w:tcPr>
                  <w:tcW w:w="2268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</w:tcBorders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23820592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im2</w:t>
                  </w: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(Tumble-led)</w:t>
                  </w:r>
                </w:p>
              </w:tc>
              <w:tc>
                <w:tcPr>
                  <w:tcW w:w="2268" w:type="dxa"/>
                  <w:tcBorders>
                    <w:top w:val="thinThick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shd w:val="clear" w:color="auto" w:fill="95B3D7" w:themeFill="accent1" w:themeFillTint="99"/>
                </w:tcPr>
                <w:p w14:paraId="4E1C873B" w14:textId="77777777" w:rsidR="00352AD9" w:rsidRPr="00BA05A0" w:rsidRDefault="00352AD9" w:rsidP="00EC45B6">
                  <w:pPr>
                    <w:jc w:val="center"/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7A2E01" w14:paraId="2721F7A5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A54D85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 Cadence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33FB526D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31.3%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B95DF83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45.6%</w:t>
                  </w:r>
                </w:p>
              </w:tc>
              <w:tc>
                <w:tcPr>
                  <w:tcW w:w="2268" w:type="dxa"/>
                  <w:tcBorders>
                    <w:right w:val="thickThinSmallGap" w:sz="18" w:space="0" w:color="E36C0A" w:themeColor="accent6" w:themeShade="BF"/>
                  </w:tcBorders>
                </w:tcPr>
                <w:p w14:paraId="4FAC7C1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7A2E01" w14:paraId="0A077C34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D2634A1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Tumbles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DBDED7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34.7%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A4BB411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49.1%</w:t>
                  </w:r>
                </w:p>
              </w:tc>
              <w:tc>
                <w:tcPr>
                  <w:tcW w:w="2268" w:type="dxa"/>
                  <w:tcBorders>
                    <w:right w:val="thickThinSmallGap" w:sz="18" w:space="0" w:color="E36C0A" w:themeColor="accent6" w:themeShade="BF"/>
                  </w:tcBorders>
                </w:tcPr>
                <w:p w14:paraId="6547AEBD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7A2E01" w14:paraId="068BCA6B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C348DD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Multiplier RTP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73143DF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49.6%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8059DA6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24.4%</w:t>
                  </w:r>
                </w:p>
              </w:tc>
              <w:tc>
                <w:tcPr>
                  <w:tcW w:w="2268" w:type="dxa"/>
                  <w:tcBorders>
                    <w:right w:val="thickThinSmallGap" w:sz="18" w:space="0" w:color="E36C0A" w:themeColor="accent6" w:themeShade="BF"/>
                  </w:tcBorders>
                </w:tcPr>
                <w:p w14:paraId="3A7DC8C4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7A2E01" w14:paraId="7DF67271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3BE11BBA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Volatility (CoV)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5F17288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9.50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AC39B94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2268" w:type="dxa"/>
                  <w:tcBorders>
                    <w:right w:val="thickThinSmallGap" w:sz="18" w:space="0" w:color="E36C0A" w:themeColor="accent6" w:themeShade="BF"/>
                  </w:tcBorders>
                </w:tcPr>
                <w:p w14:paraId="1D34643E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7A2E01" w14:paraId="0127C397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729143AC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Observed Win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9DE099B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3,820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6235D5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616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2268" w:type="dxa"/>
                  <w:tcBorders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</w:tcPr>
                <w:p w14:paraId="75C0D13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-83.9%</w:t>
                  </w:r>
                </w:p>
              </w:tc>
            </w:tr>
          </w:tbl>
          <w:p w14:paraId="6D8734C5" w14:textId="77777777" w:rsidR="00352AD9" w:rsidRPr="00A04B45" w:rsidRDefault="00352AD9" w:rsidP="00EC45B6">
            <w:pPr>
              <w:spacing w:after="30" w:line="240" w:lineRule="auto"/>
              <w:rPr>
                <w:rFonts w:cs="Arial"/>
                <w:sz w:val="18"/>
                <w:szCs w:val="18"/>
              </w:rPr>
            </w:pPr>
          </w:p>
          <w:p w14:paraId="77005D41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lastRenderedPageBreak/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delivers a much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more active core loop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Win Cadence </w:t>
            </w:r>
            <w:r>
              <w:rPr>
                <w:rFonts w:cs="Arial"/>
                <w:sz w:val="18"/>
                <w:szCs w:val="18"/>
              </w:rPr>
              <w:t>rose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31.3%</w:t>
            </w:r>
            <w:r w:rsidRPr="00890441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45.6% </w:t>
            </w:r>
            <w:r w:rsidRPr="00890441">
              <w:rPr>
                <w:rFonts w:cs="Arial"/>
                <w:sz w:val="18"/>
                <w:szCs w:val="18"/>
              </w:rPr>
              <w:t xml:space="preserve">and Tumbles increased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34.7% </w:t>
            </w:r>
            <w:r w:rsidRPr="00890441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49.1%</w:t>
            </w:r>
            <w:r w:rsidRPr="00890441">
              <w:rPr>
                <w:rFonts w:cs="Arial"/>
                <w:sz w:val="18"/>
                <w:szCs w:val="18"/>
              </w:rPr>
              <w:t>, meaning players encountered continuation</w:t>
            </w:r>
            <w:r w:rsidRPr="00A04B45">
              <w:rPr>
                <w:rFonts w:cs="Arial"/>
                <w:sz w:val="18"/>
                <w:szCs w:val="18"/>
              </w:rPr>
              <w:t xml:space="preserve"> mechanics far more frequently.</w:t>
            </w:r>
          </w:p>
          <w:p w14:paraId="64067D5F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is significantly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less multiplier-dependent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Multiplier RTP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49.6% </w:t>
            </w:r>
            <w:r w:rsidRPr="00A04B45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24.4%</w:t>
            </w:r>
            <w:r w:rsidRPr="00A04B45">
              <w:rPr>
                <w:rFonts w:cs="Arial"/>
                <w:sz w:val="18"/>
                <w:szCs w:val="18"/>
              </w:rPr>
              <w:t>, so Sim2 shifts more of its payout value toward</w:t>
            </w:r>
            <w:r>
              <w:rPr>
                <w:rFonts w:cs="Arial"/>
                <w:sz w:val="18"/>
                <w:szCs w:val="18"/>
              </w:rPr>
              <w:t>s</w:t>
            </w:r>
            <w:r w:rsidRPr="00A04B45">
              <w:rPr>
                <w:rFonts w:cs="Arial"/>
                <w:sz w:val="18"/>
                <w:szCs w:val="18"/>
              </w:rPr>
              <w:t xml:space="preserve"> regular</w:t>
            </w:r>
            <w:r>
              <w:rPr>
                <w:rFonts w:cs="Arial"/>
                <w:sz w:val="18"/>
                <w:szCs w:val="18"/>
              </w:rPr>
              <w:t xml:space="preserve"> and </w:t>
            </w:r>
            <w:r w:rsidRPr="00A04B45">
              <w:rPr>
                <w:rFonts w:cs="Arial"/>
                <w:sz w:val="18"/>
                <w:szCs w:val="18"/>
              </w:rPr>
              <w:t>tumble-driven outcomes instead of multiplier spikes.</w:t>
            </w:r>
          </w:p>
          <w:p w14:paraId="6804A1F7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>Sim2 (Tumble-led)</w:t>
            </w:r>
            <w:r>
              <w:rPr>
                <w:rFonts w:cs="Arial"/>
                <w:color w:val="31849B" w:themeColor="accent5" w:themeShade="BF"/>
                <w:sz w:val="18"/>
                <w:szCs w:val="18"/>
              </w:rPr>
              <w:t>’s</w:t>
            </w: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 </w:t>
            </w:r>
            <w:r>
              <w:rPr>
                <w:rFonts w:cs="Arial"/>
                <w:color w:val="0070C0"/>
                <w:sz w:val="18"/>
                <w:szCs w:val="18"/>
              </w:rPr>
              <w:t>vo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latility is dramatically compressed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CoV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9.50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3.68</w:t>
            </w:r>
            <w:r w:rsidRPr="00A04B45">
              <w:rPr>
                <w:rFonts w:cs="Arial"/>
                <w:sz w:val="18"/>
                <w:szCs w:val="18"/>
              </w:rPr>
              <w:t xml:space="preserve">, </w:t>
            </w:r>
            <w:r>
              <w:rPr>
                <w:rFonts w:cs="Arial"/>
                <w:sz w:val="18"/>
                <w:szCs w:val="18"/>
              </w:rPr>
              <w:t>with</w:t>
            </w:r>
            <w:r w:rsidRPr="00A04B45">
              <w:rPr>
                <w:rFonts w:cs="Arial"/>
                <w:sz w:val="18"/>
                <w:szCs w:val="18"/>
              </w:rPr>
              <w:t xml:space="preserve"> Maximum Observed Win </w:t>
            </w:r>
            <w:r>
              <w:rPr>
                <w:rFonts w:cs="Arial"/>
                <w:sz w:val="18"/>
                <w:szCs w:val="18"/>
              </w:rPr>
              <w:t>falling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3,820×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616×</w:t>
            </w:r>
            <w:r w:rsidRPr="00A04B45">
              <w:rPr>
                <w:rFonts w:cs="Arial"/>
                <w:sz w:val="18"/>
                <w:szCs w:val="18"/>
              </w:rPr>
              <w:t xml:space="preserve">. This indicates a much narrower payout distribution, with fewer extreme tail outcomes and </w:t>
            </w:r>
            <w:proofErr w:type="gramStart"/>
            <w:r w:rsidRPr="00A04B45">
              <w:rPr>
                <w:rFonts w:cs="Arial"/>
                <w:sz w:val="18"/>
                <w:szCs w:val="18"/>
              </w:rPr>
              <w:t>a more</w:t>
            </w:r>
            <w:proofErr w:type="gramEnd"/>
            <w:r w:rsidRPr="00A04B45">
              <w:rPr>
                <w:rFonts w:cs="Arial"/>
                <w:sz w:val="18"/>
                <w:szCs w:val="18"/>
              </w:rPr>
              <w:t xml:space="preserve"> consistent player experience.</w:t>
            </w:r>
          </w:p>
          <w:p w14:paraId="14C6759F" w14:textId="77777777" w:rsidR="00352AD9" w:rsidRDefault="00352AD9" w:rsidP="00EC45B6">
            <w:pPr>
              <w:spacing w:line="240" w:lineRule="auto"/>
              <w:rPr>
                <w:rFonts w:cs="Arial"/>
                <w:sz w:val="18"/>
                <w:szCs w:val="18"/>
              </w:rPr>
            </w:pPr>
          </w:p>
          <w:tbl>
            <w:tblPr>
              <w:tblW w:w="8505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27"/>
              <w:gridCol w:w="2126"/>
              <w:gridCol w:w="2126"/>
              <w:gridCol w:w="2126"/>
            </w:tblGrid>
            <w:tr w:rsidR="00352AD9" w:rsidRPr="00BA05A0" w14:paraId="7CF15F64" w14:textId="77777777" w:rsidTr="009F1CA2">
              <w:trPr>
                <w:tblHeader/>
                <w:jc w:val="center"/>
              </w:trPr>
              <w:tc>
                <w:tcPr>
                  <w:tcW w:w="2127" w:type="dxa"/>
                  <w:shd w:val="clear" w:color="auto" w:fill="95B3D7" w:themeFill="accent1" w:themeFillTint="9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C9B160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Metrics</w:t>
                  </w:r>
                </w:p>
              </w:tc>
              <w:tc>
                <w:tcPr>
                  <w:tcW w:w="2126" w:type="dxa"/>
                  <w:shd w:val="clear" w:color="auto" w:fill="95B3D7" w:themeFill="accent1" w:themeFillTint="9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4A8C60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Sim1 (Multiplier-led)</w:t>
                  </w:r>
                </w:p>
              </w:tc>
              <w:tc>
                <w:tcPr>
                  <w:tcW w:w="2126" w:type="dxa"/>
                  <w:shd w:val="clear" w:color="auto" w:fill="95B3D7" w:themeFill="accent1" w:themeFillTint="9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9C229A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Sim2 (Tumble-led)</w:t>
                  </w:r>
                </w:p>
              </w:tc>
              <w:tc>
                <w:tcPr>
                  <w:tcW w:w="2126" w:type="dxa"/>
                  <w:shd w:val="clear" w:color="auto" w:fill="95B3D7" w:themeFill="accent1" w:themeFillTint="9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8C4B21B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D405D7" w14:paraId="484382C6" w14:textId="77777777" w:rsidTr="009F1CA2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D9D9D9" w:themeFill="background1" w:themeFillShade="D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2E578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009900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Simulation Overview</w:t>
                  </w:r>
                </w:p>
              </w:tc>
            </w:tr>
            <w:tr w:rsidR="00352AD9" w:rsidRPr="00D405D7" w14:paraId="4B72B35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0FCB70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Simulation Spins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A05695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CA82A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A6D3AB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3692AFC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A57967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Credited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D34C02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93.15%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BBC7F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94.00%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96E31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+0.85%</w:t>
                  </w:r>
                </w:p>
              </w:tc>
            </w:tr>
            <w:tr w:rsidR="00352AD9" w:rsidRPr="00D405D7" w14:paraId="3B7A61E2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4A2C9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95% RTP Confidence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421F003" w14:textId="59EC7376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91.4%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 xml:space="preserve"> to 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9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5017E34" w14:textId="4BEF3DFC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93.3% 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to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 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7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55365F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9A75A9F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109EFB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Winning Spin Frequency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53D5C4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31.31%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E09D6C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45.59%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A805E1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D405D7" w14:paraId="0F6B1D27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44C68A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Frequency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25838F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113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D8E5B8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111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95B522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+1.9%</w:t>
                  </w:r>
                </w:p>
              </w:tc>
            </w:tr>
            <w:tr w:rsidR="00352AD9" w:rsidRPr="00D405D7" w14:paraId="030CBADE" w14:textId="77777777" w:rsidTr="009F1CA2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D9D9D9" w:themeFill="background1" w:themeFillShade="D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B4A0E2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Tumble</w:t>
                  </w: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</w:t>
                  </w: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 xml:space="preserve"> &amp; Bathala Elimination Skill</w:t>
                  </w:r>
                </w:p>
              </w:tc>
            </w:tr>
            <w:tr w:rsidR="00352AD9" w:rsidRPr="00D405D7" w14:paraId="26F1CB5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A6996F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Frequency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FD0492F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34.74%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494724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49.12%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DF1F93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D405D7" w14:paraId="5CAD7AB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51333E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spin)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CBA261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0.567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C53202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0.91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C05918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+60.3%</w:t>
                  </w:r>
                </w:p>
              </w:tc>
            </w:tr>
            <w:tr w:rsidR="00352AD9" w:rsidRPr="00D405D7" w14:paraId="62C02D6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64A2D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trigger)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6C9119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1.633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AB4793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1.852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89BF9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+13.4%</w:t>
                  </w:r>
                </w:p>
              </w:tc>
            </w:tr>
            <w:tr w:rsidR="00352AD9" w:rsidRPr="00D405D7" w14:paraId="4D42DCE5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19B54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Symbol Elimination → Win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F003C3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38.78%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713E2C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46.01%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0F0B45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+7.2%</w:t>
                  </w:r>
                </w:p>
              </w:tc>
            </w:tr>
            <w:tr w:rsidR="00352AD9" w:rsidRPr="00D405D7" w14:paraId="28549EDC" w14:textId="77777777" w:rsidTr="009F1CA2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D9D9D9" w:themeFill="background1" w:themeFillShade="D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92129F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RTP Composition</w:t>
                  </w:r>
                </w:p>
              </w:tc>
            </w:tr>
            <w:tr w:rsidR="00352AD9" w:rsidRPr="00D405D7" w14:paraId="7D6EAF1A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15F307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RTP Contribution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BD4320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66.12%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6912C9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82.53%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A6846B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+16.4%</w:t>
                  </w:r>
                </w:p>
              </w:tc>
            </w:tr>
            <w:tr w:rsidR="00352AD9" w:rsidRPr="00D405D7" w14:paraId="025D2CFC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A406E9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RTP Contribution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4E01B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27.03%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48747B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11.47%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4D7B59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-15.6%</w:t>
                  </w:r>
                </w:p>
              </w:tc>
            </w:tr>
            <w:tr w:rsidR="00352AD9" w:rsidRPr="00D405D7" w14:paraId="7AA467FF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B93609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Regular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FED5EA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34.99%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055A07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59.60%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FFA914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+24.6%</w:t>
                  </w:r>
                </w:p>
              </w:tc>
            </w:tr>
            <w:tr w:rsidR="00352AD9" w:rsidRPr="00D405D7" w14:paraId="2DD8487C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0369EFF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Multiplier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A7E4BC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26.63%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A2D81B4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18.07%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ED5DEF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-8.6%</w:t>
                  </w:r>
                </w:p>
              </w:tc>
            </w:tr>
            <w:tr w:rsidR="00352AD9" w:rsidRPr="00D405D7" w14:paraId="4B82D14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D6175D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Regular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EF2AD2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4.05%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EEA325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5.12%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9995C9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+1.1%</w:t>
                  </w:r>
                </w:p>
              </w:tc>
            </w:tr>
            <w:tr w:rsidR="00352AD9" w:rsidRPr="00D405D7" w14:paraId="23B98BDD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4A4176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Multiplier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623304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22.97%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F00B7F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6.33%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99D545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-16.6%</w:t>
                  </w:r>
                </w:p>
              </w:tc>
            </w:tr>
            <w:tr w:rsidR="00352AD9" w:rsidRPr="00D405D7" w14:paraId="52384D71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037535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Total Multiplier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583D61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49.60%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DB9FD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24.40%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335CE4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D405D7" w14:paraId="74E8E08A" w14:textId="77777777" w:rsidTr="009F1CA2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D9D9D9" w:themeFill="background1" w:themeFillShade="D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4FFD05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Volatility &amp; Payout Tail</w:t>
                  </w:r>
                </w:p>
              </w:tc>
            </w:tr>
            <w:tr w:rsidR="00352AD9" w:rsidRPr="00D405D7" w14:paraId="0307B5CE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4FAF1C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Coefficient of Variation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A1A9C5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9.</w:t>
                  </w:r>
                  <w:r>
                    <w:rPr>
                      <w:rFonts w:cs="Arial"/>
                      <w:sz w:val="16"/>
                      <w:szCs w:val="16"/>
                    </w:rPr>
                    <w:t>50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9EC73C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F2329C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D405D7" w14:paraId="317BF5E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9D65DF3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Standard Deviation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FDF2360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8.8</w:t>
                  </w:r>
                  <w:r>
                    <w:rPr>
                      <w:rFonts w:cs="Arial"/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E5CDA2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3.46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B2A514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-60.9%</w:t>
                  </w:r>
                </w:p>
              </w:tc>
            </w:tr>
            <w:tr w:rsidR="00352AD9" w:rsidRPr="00D405D7" w14:paraId="4C10FA70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B9600E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Win / Winning Spin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4AD712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2.98×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CDB2A9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2.06×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EFE47B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-30.7%</w:t>
                  </w:r>
                </w:p>
              </w:tc>
            </w:tr>
            <w:tr w:rsidR="00352AD9" w:rsidRPr="00D405D7" w14:paraId="07C17426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26469D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Multiplier Value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13C233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6.60×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B1F8F8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4.42×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4D12D3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-33.1%</w:t>
                  </w:r>
                </w:p>
              </w:tc>
            </w:tr>
            <w:tr w:rsidR="00352AD9" w:rsidRPr="00D405D7" w14:paraId="2CA12A9D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3919A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Summed Multiplier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3DBC35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522×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0E1CD7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55×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194983D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-89.5%</w:t>
                  </w:r>
                </w:p>
              </w:tc>
            </w:tr>
            <w:tr w:rsidR="00352AD9" w:rsidRPr="00D405D7" w14:paraId="498B393A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DEC835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Maximum Observed Win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577137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3,820×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433AAC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616×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D2B849C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-83.9%</w:t>
                  </w:r>
                </w:p>
              </w:tc>
            </w:tr>
            <w:tr w:rsidR="00352AD9" w:rsidRPr="00D405D7" w14:paraId="7A8797E6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D1F36C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≥100× Occurrence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184EF1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1,080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3D549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3,509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8644A6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69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.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2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%</w:t>
                  </w:r>
                </w:p>
              </w:tc>
            </w:tr>
            <w:tr w:rsidR="00352AD9" w:rsidRPr="00D405D7" w14:paraId="4C5C2F30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EDB592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≥250× Occurrence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FF703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8,333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240E9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250,000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F5A0AC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-96.7%</w:t>
                  </w:r>
                </w:p>
              </w:tc>
            </w:tr>
            <w:tr w:rsidR="00352AD9" w:rsidRPr="00D405D7" w14:paraId="485631FE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78B157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≥500× Occurrence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DC22AB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41,667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CEDEE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1,000,000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EE4532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-95.8%</w:t>
                  </w:r>
                </w:p>
              </w:tc>
            </w:tr>
            <w:tr w:rsidR="00352AD9" w:rsidRPr="00D405D7" w14:paraId="49597423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DC8B3D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≥1,000× Occurrence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7A72A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125,000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325887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Nil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1F0AE3F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</w:tbl>
          <w:p w14:paraId="07C946F9" w14:textId="77777777" w:rsidR="00352AD9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  <w:p w14:paraId="4FB47348" w14:textId="77777777" w:rsidR="00352AD9" w:rsidRPr="00890441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</w:tc>
      </w:tr>
    </w:tbl>
    <w:p w14:paraId="0D5C8E68" w14:textId="449CD9AF" w:rsidR="009E245D" w:rsidRPr="00352AD9" w:rsidRDefault="009E245D" w:rsidP="007A2E01">
      <w:pPr>
        <w:spacing w:after="200"/>
        <w:rPr>
          <w:rFonts w:cs="Arial"/>
          <w:sz w:val="18"/>
          <w:szCs w:val="18"/>
        </w:rPr>
      </w:pPr>
    </w:p>
    <w:p w14:paraId="32CFE7E0" w14:textId="77777777" w:rsidR="00357EF3" w:rsidRPr="007A2E01" w:rsidRDefault="00357EF3" w:rsidP="007A2E01">
      <w:pPr>
        <w:spacing w:after="200"/>
        <w:rPr>
          <w:rFonts w:cs="Arial"/>
        </w:rPr>
      </w:pPr>
    </w:p>
    <w:p w14:paraId="6CFF49C6" w14:textId="77777777" w:rsidR="00D814AB" w:rsidRPr="007A2E01" w:rsidRDefault="00D814AB" w:rsidP="007A2E01">
      <w:pPr>
        <w:spacing w:after="120"/>
        <w:rPr>
          <w:rFonts w:cs="Arial"/>
        </w:rPr>
      </w:pPr>
    </w:p>
    <w:sectPr w:rsidR="00D814AB" w:rsidRPr="007A2E01" w:rsidSect="00822DD3">
      <w:headerReference w:type="default" r:id="rId30"/>
      <w:footerReference w:type="default" r:id="rId31"/>
      <w:pgSz w:w="11909" w:h="16834" w:code="9"/>
      <w:pgMar w:top="1134" w:right="1134" w:bottom="851" w:left="1134" w:header="261" w:footer="2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B6970" w14:textId="77777777" w:rsidR="00820977" w:rsidRDefault="00820977">
      <w:pPr>
        <w:spacing w:line="240" w:lineRule="auto"/>
      </w:pPr>
      <w:r>
        <w:separator/>
      </w:r>
    </w:p>
  </w:endnote>
  <w:endnote w:type="continuationSeparator" w:id="0">
    <w:p w14:paraId="199877D9" w14:textId="77777777" w:rsidR="00820977" w:rsidRDefault="008209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57135" w14:textId="77777777" w:rsidR="00801880" w:rsidRPr="00FB29AB" w:rsidRDefault="00000000">
    <w:pPr>
      <w:pStyle w:val="Footer"/>
      <w:jc w:val="center"/>
      <w:rPr>
        <w:color w:val="000000" w:themeColor="text1"/>
        <w:sz w:val="16"/>
        <w:szCs w:val="16"/>
      </w:rPr>
    </w:pPr>
    <w:r w:rsidRPr="00FB29AB">
      <w:rPr>
        <w:color w:val="000000" w:themeColor="text1"/>
        <w:sz w:val="16"/>
        <w:szCs w:val="16"/>
      </w:rPr>
      <w:t xml:space="preserve">Page </w:t>
    </w:r>
    <w:r w:rsidRPr="00FB29AB">
      <w:rPr>
        <w:color w:val="000000" w:themeColor="text1"/>
        <w:sz w:val="16"/>
        <w:szCs w:val="16"/>
      </w:rPr>
      <w:fldChar w:fldCharType="begin"/>
    </w:r>
    <w:r w:rsidRPr="00FB29AB">
      <w:rPr>
        <w:color w:val="000000" w:themeColor="text1"/>
        <w:sz w:val="16"/>
        <w:szCs w:val="16"/>
      </w:rPr>
      <w:instrText>PAGE</w:instrText>
    </w:r>
    <w:r w:rsidRPr="00FB29AB">
      <w:rPr>
        <w:color w:val="000000" w:themeColor="text1"/>
        <w:sz w:val="16"/>
        <w:szCs w:val="16"/>
      </w:rPr>
      <w:fldChar w:fldCharType="separate"/>
    </w:r>
    <w:r w:rsidR="00A4674A" w:rsidRPr="00FB29AB">
      <w:rPr>
        <w:noProof/>
        <w:color w:val="000000" w:themeColor="text1"/>
        <w:sz w:val="16"/>
        <w:szCs w:val="16"/>
      </w:rPr>
      <w:t>1</w:t>
    </w:r>
    <w:r w:rsidRPr="00FB29AB">
      <w:rPr>
        <w:color w:val="000000" w:themeColor="text1"/>
        <w:sz w:val="16"/>
        <w:szCs w:val="16"/>
      </w:rPr>
      <w:fldChar w:fldCharType="end"/>
    </w:r>
    <w:r w:rsidRPr="00FB29AB">
      <w:rPr>
        <w:color w:val="000000" w:themeColor="text1"/>
        <w:sz w:val="16"/>
        <w:szCs w:val="16"/>
      </w:rPr>
      <w:t xml:space="preserve"> of </w:t>
    </w:r>
    <w:r w:rsidRPr="00FB29AB">
      <w:rPr>
        <w:color w:val="000000" w:themeColor="text1"/>
        <w:sz w:val="16"/>
        <w:szCs w:val="16"/>
      </w:rPr>
      <w:fldChar w:fldCharType="begin"/>
    </w:r>
    <w:r w:rsidRPr="00FB29AB">
      <w:rPr>
        <w:color w:val="000000" w:themeColor="text1"/>
        <w:sz w:val="16"/>
        <w:szCs w:val="16"/>
      </w:rPr>
      <w:instrText>NUMPAGES</w:instrText>
    </w:r>
    <w:r w:rsidRPr="00FB29AB">
      <w:rPr>
        <w:color w:val="000000" w:themeColor="text1"/>
        <w:sz w:val="16"/>
        <w:szCs w:val="16"/>
      </w:rPr>
      <w:fldChar w:fldCharType="separate"/>
    </w:r>
    <w:r w:rsidR="00A4674A" w:rsidRPr="00FB29AB">
      <w:rPr>
        <w:noProof/>
        <w:color w:val="000000" w:themeColor="text1"/>
        <w:sz w:val="16"/>
        <w:szCs w:val="16"/>
      </w:rPr>
      <w:t>2</w:t>
    </w:r>
    <w:r w:rsidRPr="00FB29AB">
      <w:rPr>
        <w:color w:val="000000" w:themeColor="text1"/>
        <w:sz w:val="16"/>
        <w:szCs w:val="16"/>
      </w:rPr>
      <w:fldChar w:fldCharType="end"/>
    </w:r>
  </w:p>
  <w:p w14:paraId="4F64AC1C" w14:textId="77777777" w:rsidR="00512C56" w:rsidRPr="00512C56" w:rsidRDefault="00512C56">
    <w:pPr>
      <w:pStyle w:val="Footer"/>
      <w:jc w:val="center"/>
      <w:rPr>
        <w:color w:val="000000" w:themeColor="text1"/>
        <w:sz w:val="18"/>
        <w:szCs w:val="18"/>
      </w:rPr>
    </w:pPr>
  </w:p>
  <w:p w14:paraId="642B8E4E" w14:textId="77777777" w:rsidR="00512C56" w:rsidRPr="00A4674A" w:rsidRDefault="00512C56">
    <w:pPr>
      <w:pStyle w:val="Footer"/>
      <w:jc w:val="center"/>
      <w:rPr>
        <w:color w:val="595959" w:themeColor="text1" w:themeTint="A6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7FB78" w14:textId="77777777" w:rsidR="00820977" w:rsidRDefault="00820977">
      <w:pPr>
        <w:spacing w:line="240" w:lineRule="auto"/>
      </w:pPr>
      <w:r>
        <w:separator/>
      </w:r>
    </w:p>
  </w:footnote>
  <w:footnote w:type="continuationSeparator" w:id="0">
    <w:p w14:paraId="71CC2841" w14:textId="77777777" w:rsidR="00820977" w:rsidRDefault="008209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66848" w14:textId="77777777" w:rsidR="004F40DB" w:rsidRDefault="004F40DB" w:rsidP="004F40DB">
    <w:pPr>
      <w:pStyle w:val="Header"/>
      <w:tabs>
        <w:tab w:val="right" w:pos="10263"/>
      </w:tabs>
      <w:ind w:right="510"/>
      <w:rPr>
        <w:color w:val="687889"/>
        <w:sz w:val="17"/>
      </w:rPr>
    </w:pPr>
  </w:p>
  <w:p w14:paraId="5E0B73C9" w14:textId="77777777" w:rsidR="00512C56" w:rsidRDefault="00512C56" w:rsidP="004F40DB">
    <w:pPr>
      <w:pStyle w:val="Header"/>
      <w:tabs>
        <w:tab w:val="clear" w:pos="9360"/>
        <w:tab w:val="right" w:pos="9639"/>
      </w:tabs>
      <w:ind w:right="510"/>
      <w:rPr>
        <w:color w:val="687889"/>
        <w:sz w:val="17"/>
      </w:rPr>
    </w:pPr>
  </w:p>
  <w:p w14:paraId="7865D9DB" w14:textId="78516F6E" w:rsidR="00801880" w:rsidRDefault="00C44F53" w:rsidP="004F40DB">
    <w:pPr>
      <w:pStyle w:val="Header"/>
      <w:tabs>
        <w:tab w:val="clear" w:pos="9360"/>
        <w:tab w:val="right" w:pos="9639"/>
      </w:tabs>
      <w:ind w:right="510"/>
      <w:rPr>
        <w:color w:val="687889"/>
        <w:sz w:val="17"/>
      </w:rPr>
    </w:pPr>
    <w:r>
      <w:rPr>
        <w:color w:val="687889"/>
        <w:sz w:val="17"/>
      </w:rPr>
      <w:t>LUCKY888</w:t>
    </w:r>
    <w:r w:rsidR="0055427C">
      <w:rPr>
        <w:color w:val="687889"/>
        <w:sz w:val="17"/>
      </w:rPr>
      <w:t xml:space="preserve"> | </w:t>
    </w:r>
    <w:r>
      <w:rPr>
        <w:color w:val="687889"/>
        <w:sz w:val="17"/>
      </w:rPr>
      <w:t xml:space="preserve">Bathala </w:t>
    </w:r>
    <w:r w:rsidR="000539C0">
      <w:rPr>
        <w:color w:val="687889"/>
        <w:sz w:val="17"/>
      </w:rPr>
      <w:t>Slot Prototype Analysis</w:t>
    </w:r>
    <w:r w:rsidR="004F40DB">
      <w:rPr>
        <w:color w:val="687889"/>
        <w:sz w:val="17"/>
      </w:rPr>
      <w:tab/>
    </w:r>
    <w:r w:rsidR="004F40DB">
      <w:rPr>
        <w:color w:val="687889"/>
        <w:sz w:val="17"/>
      </w:rPr>
      <w:tab/>
    </w:r>
    <w:r w:rsidR="001B7E97">
      <w:rPr>
        <w:color w:val="687889"/>
        <w:sz w:val="17"/>
      </w:rPr>
      <w:t>LEON YANYANG SI</w:t>
    </w:r>
    <w:r w:rsidR="004F40DB">
      <w:rPr>
        <w:color w:val="687889"/>
        <w:sz w:val="17"/>
      </w:rPr>
      <w:t xml:space="preserve"> | leo</w:t>
    </w:r>
    <w:r w:rsidR="001B7E97">
      <w:rPr>
        <w:color w:val="687889"/>
        <w:sz w:val="17"/>
      </w:rPr>
      <w:t>n@ludoai.xyz</w:t>
    </w:r>
  </w:p>
  <w:p w14:paraId="76639FB7" w14:textId="77777777" w:rsidR="009E245D" w:rsidRDefault="009E245D" w:rsidP="00A4674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pt;height:11.1pt" o:bullet="t">
        <v:imagedata r:id="rId1" o:title="mso8455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E3959"/>
    <w:multiLevelType w:val="hybridMultilevel"/>
    <w:tmpl w:val="AA4A4C3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537F63"/>
    <w:multiLevelType w:val="hybridMultilevel"/>
    <w:tmpl w:val="480ED412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8F13550"/>
    <w:multiLevelType w:val="hybridMultilevel"/>
    <w:tmpl w:val="6CC8AB8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C71CF"/>
    <w:multiLevelType w:val="hybridMultilevel"/>
    <w:tmpl w:val="B276CF8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732648"/>
    <w:multiLevelType w:val="hybridMultilevel"/>
    <w:tmpl w:val="B3F6813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BA03B5"/>
    <w:multiLevelType w:val="hybridMultilevel"/>
    <w:tmpl w:val="399EF3FE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E67DE"/>
    <w:multiLevelType w:val="hybridMultilevel"/>
    <w:tmpl w:val="E3B06BA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62D7F56"/>
    <w:multiLevelType w:val="hybridMultilevel"/>
    <w:tmpl w:val="AA9CA14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6D46ED8"/>
    <w:multiLevelType w:val="hybridMultilevel"/>
    <w:tmpl w:val="63D678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857533"/>
    <w:multiLevelType w:val="hybridMultilevel"/>
    <w:tmpl w:val="96B66A1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FCD34D2"/>
    <w:multiLevelType w:val="hybridMultilevel"/>
    <w:tmpl w:val="C57A8F56"/>
    <w:lvl w:ilvl="0" w:tplc="CAA8247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4F309C"/>
    <w:multiLevelType w:val="hybridMultilevel"/>
    <w:tmpl w:val="26FC1C7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FB1936"/>
    <w:multiLevelType w:val="hybridMultilevel"/>
    <w:tmpl w:val="D2AA728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841E0C"/>
    <w:multiLevelType w:val="hybridMultilevel"/>
    <w:tmpl w:val="564AE46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63D89"/>
    <w:multiLevelType w:val="hybridMultilevel"/>
    <w:tmpl w:val="C590A69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C05C5F"/>
    <w:multiLevelType w:val="hybridMultilevel"/>
    <w:tmpl w:val="E4A63F6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92AA7"/>
    <w:multiLevelType w:val="hybridMultilevel"/>
    <w:tmpl w:val="21064BE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FB24B9"/>
    <w:multiLevelType w:val="hybridMultilevel"/>
    <w:tmpl w:val="6488100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57CB0"/>
    <w:multiLevelType w:val="hybridMultilevel"/>
    <w:tmpl w:val="195E6DE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AE1BBE"/>
    <w:multiLevelType w:val="hybridMultilevel"/>
    <w:tmpl w:val="0BC013B6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6D36A0"/>
    <w:multiLevelType w:val="hybridMultilevel"/>
    <w:tmpl w:val="B168843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F543B"/>
    <w:multiLevelType w:val="hybridMultilevel"/>
    <w:tmpl w:val="1274402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37698B"/>
    <w:multiLevelType w:val="hybridMultilevel"/>
    <w:tmpl w:val="7E60B9C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D3991"/>
    <w:multiLevelType w:val="hybridMultilevel"/>
    <w:tmpl w:val="5B32ED2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574E88"/>
    <w:multiLevelType w:val="hybridMultilevel"/>
    <w:tmpl w:val="763C3E0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D10DD0"/>
    <w:multiLevelType w:val="hybridMultilevel"/>
    <w:tmpl w:val="56464EE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AF42E84"/>
    <w:multiLevelType w:val="hybridMultilevel"/>
    <w:tmpl w:val="755474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6698647">
    <w:abstractNumId w:val="8"/>
  </w:num>
  <w:num w:numId="2" w16cid:durableId="1678194008">
    <w:abstractNumId w:val="6"/>
  </w:num>
  <w:num w:numId="3" w16cid:durableId="1639995436">
    <w:abstractNumId w:val="5"/>
  </w:num>
  <w:num w:numId="4" w16cid:durableId="651181123">
    <w:abstractNumId w:val="4"/>
  </w:num>
  <w:num w:numId="5" w16cid:durableId="1479616187">
    <w:abstractNumId w:val="7"/>
  </w:num>
  <w:num w:numId="6" w16cid:durableId="721515383">
    <w:abstractNumId w:val="3"/>
  </w:num>
  <w:num w:numId="7" w16cid:durableId="358118102">
    <w:abstractNumId w:val="2"/>
  </w:num>
  <w:num w:numId="8" w16cid:durableId="883635567">
    <w:abstractNumId w:val="1"/>
  </w:num>
  <w:num w:numId="9" w16cid:durableId="54862251">
    <w:abstractNumId w:val="0"/>
  </w:num>
  <w:num w:numId="10" w16cid:durableId="1465271510">
    <w:abstractNumId w:val="16"/>
  </w:num>
  <w:num w:numId="11" w16cid:durableId="883492085">
    <w:abstractNumId w:val="27"/>
  </w:num>
  <w:num w:numId="12" w16cid:durableId="1960529310">
    <w:abstractNumId w:val="34"/>
  </w:num>
  <w:num w:numId="13" w16cid:durableId="1867983754">
    <w:abstractNumId w:val="18"/>
  </w:num>
  <w:num w:numId="14" w16cid:durableId="575945337">
    <w:abstractNumId w:val="10"/>
  </w:num>
  <w:num w:numId="15" w16cid:durableId="1004017983">
    <w:abstractNumId w:val="20"/>
  </w:num>
  <w:num w:numId="16" w16cid:durableId="1234389831">
    <w:abstractNumId w:val="15"/>
  </w:num>
  <w:num w:numId="17" w16cid:durableId="2133009701">
    <w:abstractNumId w:val="22"/>
  </w:num>
  <w:num w:numId="18" w16cid:durableId="2059746131">
    <w:abstractNumId w:val="14"/>
  </w:num>
  <w:num w:numId="19" w16cid:durableId="625430734">
    <w:abstractNumId w:val="21"/>
  </w:num>
  <w:num w:numId="20" w16cid:durableId="26683172">
    <w:abstractNumId w:val="25"/>
  </w:num>
  <w:num w:numId="21" w16cid:durableId="1960917440">
    <w:abstractNumId w:val="23"/>
  </w:num>
  <w:num w:numId="22" w16cid:durableId="2037462527">
    <w:abstractNumId w:val="11"/>
  </w:num>
  <w:num w:numId="23" w16cid:durableId="1006791165">
    <w:abstractNumId w:val="28"/>
  </w:num>
  <w:num w:numId="24" w16cid:durableId="1395616957">
    <w:abstractNumId w:val="30"/>
  </w:num>
  <w:num w:numId="25" w16cid:durableId="1815097412">
    <w:abstractNumId w:val="29"/>
  </w:num>
  <w:num w:numId="26" w16cid:durableId="2006855214">
    <w:abstractNumId w:val="24"/>
  </w:num>
  <w:num w:numId="27" w16cid:durableId="1211456391">
    <w:abstractNumId w:val="13"/>
  </w:num>
  <w:num w:numId="28" w16cid:durableId="1965966216">
    <w:abstractNumId w:val="35"/>
  </w:num>
  <w:num w:numId="29" w16cid:durableId="1271938517">
    <w:abstractNumId w:val="26"/>
  </w:num>
  <w:num w:numId="30" w16cid:durableId="434596526">
    <w:abstractNumId w:val="31"/>
  </w:num>
  <w:num w:numId="31" w16cid:durableId="821853615">
    <w:abstractNumId w:val="9"/>
  </w:num>
  <w:num w:numId="32" w16cid:durableId="1339431082">
    <w:abstractNumId w:val="32"/>
  </w:num>
  <w:num w:numId="33" w16cid:durableId="1589775719">
    <w:abstractNumId w:val="19"/>
  </w:num>
  <w:num w:numId="34" w16cid:durableId="1043479411">
    <w:abstractNumId w:val="17"/>
  </w:num>
  <w:num w:numId="35" w16cid:durableId="2105568460">
    <w:abstractNumId w:val="12"/>
  </w:num>
  <w:num w:numId="36" w16cid:durableId="13541208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AC2"/>
    <w:rsid w:val="00006D57"/>
    <w:rsid w:val="00010A4B"/>
    <w:rsid w:val="00025FAA"/>
    <w:rsid w:val="000302C7"/>
    <w:rsid w:val="00034616"/>
    <w:rsid w:val="000354FA"/>
    <w:rsid w:val="000539C0"/>
    <w:rsid w:val="0006063C"/>
    <w:rsid w:val="0006426B"/>
    <w:rsid w:val="0006432A"/>
    <w:rsid w:val="000712B5"/>
    <w:rsid w:val="000723A7"/>
    <w:rsid w:val="000746E9"/>
    <w:rsid w:val="00086762"/>
    <w:rsid w:val="000967AD"/>
    <w:rsid w:val="000B2D1E"/>
    <w:rsid w:val="000B453A"/>
    <w:rsid w:val="000B52B6"/>
    <w:rsid w:val="000C6D99"/>
    <w:rsid w:val="000D553D"/>
    <w:rsid w:val="000D607D"/>
    <w:rsid w:val="000D6C0F"/>
    <w:rsid w:val="000E64D8"/>
    <w:rsid w:val="000F26B9"/>
    <w:rsid w:val="000F2E1D"/>
    <w:rsid w:val="00104FA9"/>
    <w:rsid w:val="00106517"/>
    <w:rsid w:val="00121F95"/>
    <w:rsid w:val="00122DB7"/>
    <w:rsid w:val="00135F44"/>
    <w:rsid w:val="00145EC6"/>
    <w:rsid w:val="0015074B"/>
    <w:rsid w:val="001742D7"/>
    <w:rsid w:val="00185737"/>
    <w:rsid w:val="00190800"/>
    <w:rsid w:val="001A387F"/>
    <w:rsid w:val="001A61F2"/>
    <w:rsid w:val="001B21CA"/>
    <w:rsid w:val="001B2A3A"/>
    <w:rsid w:val="001B7E97"/>
    <w:rsid w:val="001C060D"/>
    <w:rsid w:val="001C237C"/>
    <w:rsid w:val="001D046E"/>
    <w:rsid w:val="001E4AB1"/>
    <w:rsid w:val="001E63C6"/>
    <w:rsid w:val="001E7AC0"/>
    <w:rsid w:val="00202D01"/>
    <w:rsid w:val="00207CE9"/>
    <w:rsid w:val="00212E72"/>
    <w:rsid w:val="00214564"/>
    <w:rsid w:val="0022104C"/>
    <w:rsid w:val="00231D8E"/>
    <w:rsid w:val="00233B1D"/>
    <w:rsid w:val="00241E60"/>
    <w:rsid w:val="002454D1"/>
    <w:rsid w:val="00273370"/>
    <w:rsid w:val="00274C25"/>
    <w:rsid w:val="00277DBF"/>
    <w:rsid w:val="0029639D"/>
    <w:rsid w:val="002B0D82"/>
    <w:rsid w:val="002B2B67"/>
    <w:rsid w:val="002C2B16"/>
    <w:rsid w:val="002C5F92"/>
    <w:rsid w:val="002D1902"/>
    <w:rsid w:val="002E4070"/>
    <w:rsid w:val="002F1FB2"/>
    <w:rsid w:val="00300C13"/>
    <w:rsid w:val="00302FAA"/>
    <w:rsid w:val="003217D6"/>
    <w:rsid w:val="00326F90"/>
    <w:rsid w:val="00334B72"/>
    <w:rsid w:val="00336FED"/>
    <w:rsid w:val="00352AD9"/>
    <w:rsid w:val="00352FF3"/>
    <w:rsid w:val="003576FC"/>
    <w:rsid w:val="00357EA5"/>
    <w:rsid w:val="00357EF3"/>
    <w:rsid w:val="003710DF"/>
    <w:rsid w:val="003752E7"/>
    <w:rsid w:val="00393DD5"/>
    <w:rsid w:val="0039668F"/>
    <w:rsid w:val="003A1D22"/>
    <w:rsid w:val="003A1D45"/>
    <w:rsid w:val="003A26CD"/>
    <w:rsid w:val="003A6EB0"/>
    <w:rsid w:val="003B2C0F"/>
    <w:rsid w:val="003B696D"/>
    <w:rsid w:val="003B69F5"/>
    <w:rsid w:val="003C4705"/>
    <w:rsid w:val="003C53D7"/>
    <w:rsid w:val="003C5669"/>
    <w:rsid w:val="003C640F"/>
    <w:rsid w:val="003C787F"/>
    <w:rsid w:val="003D15D8"/>
    <w:rsid w:val="003D31C4"/>
    <w:rsid w:val="003E1375"/>
    <w:rsid w:val="003E1536"/>
    <w:rsid w:val="0042597D"/>
    <w:rsid w:val="00433D7E"/>
    <w:rsid w:val="004437BA"/>
    <w:rsid w:val="00450B0E"/>
    <w:rsid w:val="00457F55"/>
    <w:rsid w:val="00460753"/>
    <w:rsid w:val="00461338"/>
    <w:rsid w:val="00462405"/>
    <w:rsid w:val="00471D77"/>
    <w:rsid w:val="004819A2"/>
    <w:rsid w:val="00491957"/>
    <w:rsid w:val="00494B57"/>
    <w:rsid w:val="004A7D95"/>
    <w:rsid w:val="004E1AB8"/>
    <w:rsid w:val="004F3A45"/>
    <w:rsid w:val="004F3AE2"/>
    <w:rsid w:val="004F40DB"/>
    <w:rsid w:val="00503BC4"/>
    <w:rsid w:val="00504136"/>
    <w:rsid w:val="005072C4"/>
    <w:rsid w:val="00512C56"/>
    <w:rsid w:val="005213FE"/>
    <w:rsid w:val="005216D0"/>
    <w:rsid w:val="00525B92"/>
    <w:rsid w:val="00527FC5"/>
    <w:rsid w:val="005359A1"/>
    <w:rsid w:val="0054168C"/>
    <w:rsid w:val="005435AE"/>
    <w:rsid w:val="00544949"/>
    <w:rsid w:val="00546797"/>
    <w:rsid w:val="0055427C"/>
    <w:rsid w:val="0056189B"/>
    <w:rsid w:val="00570815"/>
    <w:rsid w:val="00570E24"/>
    <w:rsid w:val="005738ED"/>
    <w:rsid w:val="00575A07"/>
    <w:rsid w:val="00592722"/>
    <w:rsid w:val="005A1A29"/>
    <w:rsid w:val="005A1D69"/>
    <w:rsid w:val="005A5664"/>
    <w:rsid w:val="005A6647"/>
    <w:rsid w:val="005B1096"/>
    <w:rsid w:val="005B729D"/>
    <w:rsid w:val="005D4066"/>
    <w:rsid w:val="005D58C3"/>
    <w:rsid w:val="005E4993"/>
    <w:rsid w:val="005E6F53"/>
    <w:rsid w:val="005F22B3"/>
    <w:rsid w:val="005F415B"/>
    <w:rsid w:val="005F6F19"/>
    <w:rsid w:val="006001A8"/>
    <w:rsid w:val="006024D5"/>
    <w:rsid w:val="00615A69"/>
    <w:rsid w:val="00616249"/>
    <w:rsid w:val="006219F4"/>
    <w:rsid w:val="00621F3A"/>
    <w:rsid w:val="00625501"/>
    <w:rsid w:val="00631ECB"/>
    <w:rsid w:val="006368A4"/>
    <w:rsid w:val="006378C7"/>
    <w:rsid w:val="0064143F"/>
    <w:rsid w:val="0064155D"/>
    <w:rsid w:val="00641B5E"/>
    <w:rsid w:val="00641D34"/>
    <w:rsid w:val="00644A6E"/>
    <w:rsid w:val="00647D9C"/>
    <w:rsid w:val="006571CC"/>
    <w:rsid w:val="00660F5D"/>
    <w:rsid w:val="006637C7"/>
    <w:rsid w:val="00687812"/>
    <w:rsid w:val="006A120B"/>
    <w:rsid w:val="006A3E14"/>
    <w:rsid w:val="006B797A"/>
    <w:rsid w:val="006C2FF5"/>
    <w:rsid w:val="006C568B"/>
    <w:rsid w:val="006D1852"/>
    <w:rsid w:val="006E4454"/>
    <w:rsid w:val="006F079B"/>
    <w:rsid w:val="006F2CB7"/>
    <w:rsid w:val="007020CC"/>
    <w:rsid w:val="00702B1B"/>
    <w:rsid w:val="00702C0D"/>
    <w:rsid w:val="007155A2"/>
    <w:rsid w:val="0071799B"/>
    <w:rsid w:val="007266FE"/>
    <w:rsid w:val="007368AA"/>
    <w:rsid w:val="00747928"/>
    <w:rsid w:val="0077524E"/>
    <w:rsid w:val="007826C4"/>
    <w:rsid w:val="0078289E"/>
    <w:rsid w:val="00784687"/>
    <w:rsid w:val="00796A48"/>
    <w:rsid w:val="007A02FC"/>
    <w:rsid w:val="007A0EDE"/>
    <w:rsid w:val="007A2E01"/>
    <w:rsid w:val="007A7CF3"/>
    <w:rsid w:val="007B44C2"/>
    <w:rsid w:val="007B5078"/>
    <w:rsid w:val="007C05E8"/>
    <w:rsid w:val="007C4725"/>
    <w:rsid w:val="007D2762"/>
    <w:rsid w:val="007D6D51"/>
    <w:rsid w:val="007E5E30"/>
    <w:rsid w:val="007F7C1B"/>
    <w:rsid w:val="00801880"/>
    <w:rsid w:val="00803010"/>
    <w:rsid w:val="00820977"/>
    <w:rsid w:val="00822DD3"/>
    <w:rsid w:val="008255CD"/>
    <w:rsid w:val="00825EF5"/>
    <w:rsid w:val="00832FAD"/>
    <w:rsid w:val="008410DD"/>
    <w:rsid w:val="00841E27"/>
    <w:rsid w:val="00861E52"/>
    <w:rsid w:val="008670B3"/>
    <w:rsid w:val="00870E03"/>
    <w:rsid w:val="00871008"/>
    <w:rsid w:val="00882F03"/>
    <w:rsid w:val="00890441"/>
    <w:rsid w:val="00894D2A"/>
    <w:rsid w:val="008A2ED0"/>
    <w:rsid w:val="008A6416"/>
    <w:rsid w:val="008A6C1D"/>
    <w:rsid w:val="008B01B2"/>
    <w:rsid w:val="008D2FAC"/>
    <w:rsid w:val="008E474B"/>
    <w:rsid w:val="008F48D5"/>
    <w:rsid w:val="008F7B5C"/>
    <w:rsid w:val="00902F10"/>
    <w:rsid w:val="0091396D"/>
    <w:rsid w:val="00932FA4"/>
    <w:rsid w:val="009401BD"/>
    <w:rsid w:val="00942466"/>
    <w:rsid w:val="0094467F"/>
    <w:rsid w:val="00953841"/>
    <w:rsid w:val="0095738B"/>
    <w:rsid w:val="009668F0"/>
    <w:rsid w:val="0098039D"/>
    <w:rsid w:val="009828AB"/>
    <w:rsid w:val="009871A0"/>
    <w:rsid w:val="009C2E6F"/>
    <w:rsid w:val="009D6C25"/>
    <w:rsid w:val="009E12FD"/>
    <w:rsid w:val="009E245D"/>
    <w:rsid w:val="009E5F74"/>
    <w:rsid w:val="009E6EA2"/>
    <w:rsid w:val="009F1CA2"/>
    <w:rsid w:val="009F3079"/>
    <w:rsid w:val="00A04B45"/>
    <w:rsid w:val="00A14D1C"/>
    <w:rsid w:val="00A166D1"/>
    <w:rsid w:val="00A21006"/>
    <w:rsid w:val="00A311EF"/>
    <w:rsid w:val="00A329F7"/>
    <w:rsid w:val="00A4674A"/>
    <w:rsid w:val="00A47164"/>
    <w:rsid w:val="00A82F41"/>
    <w:rsid w:val="00A94047"/>
    <w:rsid w:val="00A94C99"/>
    <w:rsid w:val="00AA072B"/>
    <w:rsid w:val="00AA1D8D"/>
    <w:rsid w:val="00AB15E3"/>
    <w:rsid w:val="00AB574A"/>
    <w:rsid w:val="00AB6398"/>
    <w:rsid w:val="00AB63E3"/>
    <w:rsid w:val="00AB64B5"/>
    <w:rsid w:val="00AB7C2D"/>
    <w:rsid w:val="00AC0108"/>
    <w:rsid w:val="00AC1C29"/>
    <w:rsid w:val="00AD0670"/>
    <w:rsid w:val="00AD1F9A"/>
    <w:rsid w:val="00AD2A8E"/>
    <w:rsid w:val="00AD6F8F"/>
    <w:rsid w:val="00AE6670"/>
    <w:rsid w:val="00B2528D"/>
    <w:rsid w:val="00B34F51"/>
    <w:rsid w:val="00B472B0"/>
    <w:rsid w:val="00B47730"/>
    <w:rsid w:val="00B5771F"/>
    <w:rsid w:val="00B63238"/>
    <w:rsid w:val="00B77014"/>
    <w:rsid w:val="00B86DB7"/>
    <w:rsid w:val="00B93810"/>
    <w:rsid w:val="00B9641A"/>
    <w:rsid w:val="00B96C0A"/>
    <w:rsid w:val="00BA05A0"/>
    <w:rsid w:val="00BA2C67"/>
    <w:rsid w:val="00BA491A"/>
    <w:rsid w:val="00BB018C"/>
    <w:rsid w:val="00BC7176"/>
    <w:rsid w:val="00BD1B47"/>
    <w:rsid w:val="00BE5750"/>
    <w:rsid w:val="00C0310A"/>
    <w:rsid w:val="00C045A7"/>
    <w:rsid w:val="00C23D8C"/>
    <w:rsid w:val="00C35553"/>
    <w:rsid w:val="00C44F53"/>
    <w:rsid w:val="00C54594"/>
    <w:rsid w:val="00C606EE"/>
    <w:rsid w:val="00C65E1B"/>
    <w:rsid w:val="00C71680"/>
    <w:rsid w:val="00C865D1"/>
    <w:rsid w:val="00C94EDC"/>
    <w:rsid w:val="00CA2F24"/>
    <w:rsid w:val="00CA429A"/>
    <w:rsid w:val="00CA46B9"/>
    <w:rsid w:val="00CA49BE"/>
    <w:rsid w:val="00CB0664"/>
    <w:rsid w:val="00CB420A"/>
    <w:rsid w:val="00CB54F3"/>
    <w:rsid w:val="00CC1A3B"/>
    <w:rsid w:val="00CC7A0B"/>
    <w:rsid w:val="00CC7B1A"/>
    <w:rsid w:val="00CF2B15"/>
    <w:rsid w:val="00CF357A"/>
    <w:rsid w:val="00D07054"/>
    <w:rsid w:val="00D17D99"/>
    <w:rsid w:val="00D212CA"/>
    <w:rsid w:val="00D3068E"/>
    <w:rsid w:val="00D367EE"/>
    <w:rsid w:val="00D37F21"/>
    <w:rsid w:val="00D405D7"/>
    <w:rsid w:val="00D419C9"/>
    <w:rsid w:val="00D6336C"/>
    <w:rsid w:val="00D66D58"/>
    <w:rsid w:val="00D6793E"/>
    <w:rsid w:val="00D814AB"/>
    <w:rsid w:val="00D92D77"/>
    <w:rsid w:val="00D95745"/>
    <w:rsid w:val="00DC5595"/>
    <w:rsid w:val="00DD4E41"/>
    <w:rsid w:val="00DD6372"/>
    <w:rsid w:val="00DF2CB2"/>
    <w:rsid w:val="00E03DD7"/>
    <w:rsid w:val="00E05D9C"/>
    <w:rsid w:val="00E1072F"/>
    <w:rsid w:val="00E13548"/>
    <w:rsid w:val="00E234C1"/>
    <w:rsid w:val="00E26048"/>
    <w:rsid w:val="00E359C1"/>
    <w:rsid w:val="00E470B4"/>
    <w:rsid w:val="00E65BCC"/>
    <w:rsid w:val="00E661A5"/>
    <w:rsid w:val="00E71952"/>
    <w:rsid w:val="00E859DA"/>
    <w:rsid w:val="00E918E6"/>
    <w:rsid w:val="00EB033B"/>
    <w:rsid w:val="00EB0AC8"/>
    <w:rsid w:val="00EB0FC2"/>
    <w:rsid w:val="00EB2B5B"/>
    <w:rsid w:val="00EB569C"/>
    <w:rsid w:val="00EE03D2"/>
    <w:rsid w:val="00EE1F13"/>
    <w:rsid w:val="00EE372A"/>
    <w:rsid w:val="00EE517C"/>
    <w:rsid w:val="00F014F2"/>
    <w:rsid w:val="00F032F8"/>
    <w:rsid w:val="00F11536"/>
    <w:rsid w:val="00F157C7"/>
    <w:rsid w:val="00F33CA5"/>
    <w:rsid w:val="00F33D8E"/>
    <w:rsid w:val="00F353F9"/>
    <w:rsid w:val="00F35442"/>
    <w:rsid w:val="00F52528"/>
    <w:rsid w:val="00F76E77"/>
    <w:rsid w:val="00F80D10"/>
    <w:rsid w:val="00F83D5F"/>
    <w:rsid w:val="00F853A1"/>
    <w:rsid w:val="00F85D83"/>
    <w:rsid w:val="00F87C85"/>
    <w:rsid w:val="00F908FF"/>
    <w:rsid w:val="00F90DE0"/>
    <w:rsid w:val="00FA743A"/>
    <w:rsid w:val="00FB29AB"/>
    <w:rsid w:val="00FB76FA"/>
    <w:rsid w:val="00FC0161"/>
    <w:rsid w:val="00FC693F"/>
    <w:rsid w:val="00FD67AB"/>
    <w:rsid w:val="00FE4B4E"/>
    <w:rsid w:val="00FF088F"/>
    <w:rsid w:val="00FF0D63"/>
    <w:rsid w:val="00FF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6401DB7"/>
  <w14:defaultImageDpi w14:val="300"/>
  <w15:docId w15:val="{18FBA63D-A23A-4C93-A7BB-F0000684C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3D7"/>
    <w:pPr>
      <w:spacing w:after="0"/>
    </w:pPr>
    <w:rPr>
      <w:rFonts w:ascii="Arial" w:eastAsia="Arial" w:hAnsi="Arial"/>
      <w:color w:val="242C3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01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ucky888.ludoai.xyz/dashboard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8" Type="http://schemas.openxmlformats.org/officeDocument/2006/relationships/hyperlink" Target="http://lucky888.ludoai.xyz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3373</Words>
  <Characters>19229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Lucky888 Bathala Prototype Analysis</vt:lpstr>
    </vt:vector>
  </TitlesOfParts>
  <Manager/>
  <Company/>
  <LinksUpToDate>false</LinksUpToDate>
  <CharactersWithSpaces>22557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Lucky888 Bathala Prototype Analysis</dc:title>
  <dc:subject>Bathala simulation twin — game design, math model and comparative simulation framework</dc:subject>
  <dc:creator>python-docx</dc:creator>
  <cp:keywords>Lucky888, Bathala, slot math, simulation twin, RTP, volatility, Monte Carlo</cp:keywords>
  <dc:description>generated by python-docx</dc:description>
  <cp:lastModifiedBy># SI YANYANG LEON (SBIZ)</cp:lastModifiedBy>
  <cp:revision>2</cp:revision>
  <cp:lastPrinted>2026-08-21T10:09:00Z</cp:lastPrinted>
  <dcterms:created xsi:type="dcterms:W3CDTF">2026-08-21T10:09:00Z</dcterms:created>
  <dcterms:modified xsi:type="dcterms:W3CDTF">2026-08-21T10:09:00Z</dcterms:modified>
  <cp:category/>
</cp:coreProperties>
</file>