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50C0" w:rsidRPr="00800CE6" w:rsidRDefault="00800CE6">
      <w:pPr>
        <w:rPr>
          <w:b/>
        </w:rPr>
      </w:pPr>
      <w:r w:rsidRPr="00800CE6">
        <w:rPr>
          <w:b/>
        </w:rPr>
        <w:t>Questions retour Serge :</w:t>
      </w:r>
    </w:p>
    <w:p w:rsidR="00800CE6" w:rsidRDefault="00F53657" w:rsidP="00800CE6">
      <w:pPr>
        <w:pStyle w:val="Paragraphedeliste"/>
        <w:numPr>
          <w:ilvl w:val="0"/>
          <w:numId w:val="1"/>
        </w:numPr>
      </w:pPr>
      <w:r>
        <w:t>Besoin du chômage pour les MCE</w:t>
      </w:r>
    </w:p>
    <w:p w:rsidR="00800CE6" w:rsidRDefault="00800CE6" w:rsidP="00800CE6">
      <w:pPr>
        <w:pStyle w:val="Paragraphedeliste"/>
        <w:numPr>
          <w:ilvl w:val="0"/>
          <w:numId w:val="1"/>
        </w:numPr>
      </w:pPr>
      <w:r>
        <w:t>Besoin d</w:t>
      </w:r>
      <w:r w:rsidR="00362AA3">
        <w:t xml:space="preserve">es valeurs en volume </w:t>
      </w:r>
      <w:r w:rsidR="00EC79A0">
        <w:t xml:space="preserve">(chainés) </w:t>
      </w:r>
      <w:r w:rsidR="00362AA3">
        <w:t>sur la période pré-prévision pour une utilisation normale</w:t>
      </w:r>
    </w:p>
    <w:p w:rsidR="00800CE6" w:rsidRDefault="00800CE6" w:rsidP="00800CE6">
      <w:pPr>
        <w:pStyle w:val="Paragraphedeliste"/>
        <w:numPr>
          <w:ilvl w:val="0"/>
          <w:numId w:val="1"/>
        </w:numPr>
      </w:pPr>
      <w:r>
        <w:t xml:space="preserve">Les heures </w:t>
      </w:r>
      <w:r w:rsidR="00F53657">
        <w:t>travaillées</w:t>
      </w:r>
      <w:r>
        <w:t xml:space="preserve"> par emploi sont une source d’information importante pour la MCE emploi</w:t>
      </w:r>
      <w:r w:rsidR="00F53657">
        <w:t xml:space="preserve"> surtout que la CPS doit permettre de les obtenir</w:t>
      </w:r>
    </w:p>
    <w:p w:rsidR="00800CE6" w:rsidRDefault="00F53657" w:rsidP="00800CE6">
      <w:pPr>
        <w:pStyle w:val="Paragraphedeliste"/>
        <w:numPr>
          <w:ilvl w:val="0"/>
          <w:numId w:val="1"/>
        </w:numPr>
      </w:pPr>
      <w:proofErr w:type="spellStart"/>
      <w:r>
        <w:t>r</w:t>
      </w:r>
      <w:r w:rsidR="00800CE6">
        <w:t>s_v</w:t>
      </w:r>
      <w:proofErr w:type="spellEnd"/>
      <w:r w:rsidR="00800CE6">
        <w:t xml:space="preserve"> diffère de salaire=</w:t>
      </w:r>
      <w:proofErr w:type="spellStart"/>
      <w:r w:rsidR="00800CE6">
        <w:t>msalb</w:t>
      </w:r>
      <w:proofErr w:type="spellEnd"/>
      <w:r w:rsidR="00800CE6">
        <w:t>-</w:t>
      </w:r>
      <w:proofErr w:type="spellStart"/>
      <w:r w:rsidR="00800CE6">
        <w:t>cot</w:t>
      </w:r>
      <w:proofErr w:type="spellEnd"/>
      <w:r w:rsidR="00800CE6">
        <w:t>-</w:t>
      </w:r>
      <w:proofErr w:type="spellStart"/>
      <w:r w:rsidR="00800CE6">
        <w:t>cst</w:t>
      </w:r>
      <w:proofErr w:type="spellEnd"/>
      <w:r w:rsidR="00800CE6">
        <w:t>, pourquoi ?</w:t>
      </w:r>
      <w:r w:rsidR="00CE474F">
        <w:t xml:space="preserve"> </w:t>
      </w:r>
    </w:p>
    <w:p w:rsidR="00800CE6" w:rsidRDefault="00800CE6" w:rsidP="00800CE6">
      <w:pPr>
        <w:pStyle w:val="Paragraphedeliste"/>
        <w:numPr>
          <w:ilvl w:val="0"/>
          <w:numId w:val="1"/>
        </w:numPr>
      </w:pPr>
      <w:r>
        <w:t xml:space="preserve">Avoir </w:t>
      </w:r>
      <w:r w:rsidR="00F53657">
        <w:t>les données sur</w:t>
      </w:r>
      <w:r>
        <w:t xml:space="preserve"> l’épargne de l’IEOM pour définir le vrai RDB</w:t>
      </w:r>
    </w:p>
    <w:p w:rsidR="00800CE6" w:rsidRDefault="00800CE6" w:rsidP="00800CE6">
      <w:pPr>
        <w:pStyle w:val="Paragraphedeliste"/>
        <w:numPr>
          <w:ilvl w:val="0"/>
          <w:numId w:val="1"/>
        </w:numPr>
      </w:pPr>
      <w:r>
        <w:t>Les données s’arrêtent en 2018, comment faire une prévision fin 2022 et 2023</w:t>
      </w:r>
    </w:p>
    <w:p w:rsidR="008470E6" w:rsidRDefault="008470E6" w:rsidP="00800CE6">
      <w:pPr>
        <w:pStyle w:val="Paragraphedeliste"/>
        <w:numPr>
          <w:ilvl w:val="0"/>
          <w:numId w:val="1"/>
        </w:numPr>
      </w:pPr>
      <w:r>
        <w:t xml:space="preserve">Problème d’échelle entre les variables surtout </w:t>
      </w:r>
      <w:r w:rsidR="00362AA3">
        <w:t xml:space="preserve">dans </w:t>
      </w:r>
      <w:proofErr w:type="spellStart"/>
      <w:r>
        <w:t>dt_indica</w:t>
      </w:r>
      <w:r w:rsidR="00EC79A0">
        <w:t>teur</w:t>
      </w:r>
      <w:proofErr w:type="spellEnd"/>
      <w:r w:rsidR="009D5E09">
        <w:t xml:space="preserve"> (toutes les variables ne sont pas en millions)</w:t>
      </w:r>
    </w:p>
    <w:p w:rsidR="0042603B" w:rsidRDefault="0042603B" w:rsidP="00800CE6">
      <w:pPr>
        <w:pStyle w:val="Paragraphedeliste"/>
        <w:numPr>
          <w:ilvl w:val="0"/>
          <w:numId w:val="1"/>
        </w:numPr>
      </w:pPr>
      <w:r>
        <w:t xml:space="preserve">Les données </w:t>
      </w:r>
      <w:proofErr w:type="spellStart"/>
      <w:r>
        <w:t>fbcf</w:t>
      </w:r>
      <w:proofErr w:type="spellEnd"/>
      <w:r>
        <w:t xml:space="preserve"> du site de l’</w:t>
      </w:r>
      <w:proofErr w:type="spellStart"/>
      <w:r>
        <w:t>ispf</w:t>
      </w:r>
      <w:proofErr w:type="spellEnd"/>
      <w:r>
        <w:t xml:space="preserve"> ne correspondent pas du</w:t>
      </w:r>
      <w:r w:rsidR="001560E4">
        <w:t xml:space="preserve"> tout au</w:t>
      </w:r>
      <w:r w:rsidR="0010019E">
        <w:t>x</w:t>
      </w:r>
      <w:r w:rsidR="001560E4">
        <w:t xml:space="preserve"> donnée</w:t>
      </w:r>
      <w:r w:rsidR="009D5E09">
        <w:t>s</w:t>
      </w:r>
      <w:r w:rsidR="001560E4">
        <w:t xml:space="preserve"> de </w:t>
      </w:r>
      <w:proofErr w:type="spellStart"/>
      <w:r w:rsidR="001560E4">
        <w:t>d</w:t>
      </w:r>
      <w:r w:rsidR="0010019E">
        <w:t>t</w:t>
      </w:r>
      <w:r w:rsidR="009D5E09">
        <w:t>_</w:t>
      </w:r>
      <w:r w:rsidR="001560E4">
        <w:t>pib</w:t>
      </w:r>
      <w:r w:rsidR="009D5E09">
        <w:t>_</w:t>
      </w:r>
      <w:r w:rsidR="001560E4">
        <w:t>tresthor</w:t>
      </w:r>
      <w:proofErr w:type="spellEnd"/>
      <w:r w:rsidR="0010019E">
        <w:t>, pourquoi ?</w:t>
      </w:r>
    </w:p>
    <w:p w:rsidR="0010019E" w:rsidRDefault="0010019E" w:rsidP="00800CE6">
      <w:pPr>
        <w:pStyle w:val="Paragraphedeliste"/>
        <w:numPr>
          <w:ilvl w:val="0"/>
          <w:numId w:val="1"/>
        </w:numPr>
      </w:pPr>
      <w:r>
        <w:t xml:space="preserve">Comment vs a été obtenu si </w:t>
      </w:r>
      <w:proofErr w:type="spellStart"/>
      <w:r>
        <w:t>cf</w:t>
      </w:r>
      <w:proofErr w:type="spellEnd"/>
      <w:r>
        <w:t xml:space="preserve"> a été obtenu par différence ?</w:t>
      </w:r>
    </w:p>
    <w:p w:rsidR="00A15EA4" w:rsidRDefault="00A15EA4" w:rsidP="00800CE6">
      <w:pPr>
        <w:pStyle w:val="Paragraphedeliste"/>
        <w:numPr>
          <w:ilvl w:val="0"/>
          <w:numId w:val="1"/>
        </w:numPr>
      </w:pPr>
      <w:r>
        <w:t xml:space="preserve">Changer le </w:t>
      </w:r>
      <w:proofErr w:type="spellStart"/>
      <w:r>
        <w:t>brent</w:t>
      </w:r>
      <w:proofErr w:type="spellEnd"/>
      <w:r>
        <w:t xml:space="preserve"> pour un autre référentiel </w:t>
      </w:r>
      <w:r w:rsidR="0010019E">
        <w:t xml:space="preserve">car </w:t>
      </w:r>
      <w:proofErr w:type="spellStart"/>
      <w:r w:rsidR="0010019E">
        <w:t>brent</w:t>
      </w:r>
      <w:proofErr w:type="spellEnd"/>
      <w:r w:rsidR="0010019E">
        <w:t xml:space="preserve"> correspond surtout au marché européen</w:t>
      </w:r>
    </w:p>
    <w:p w:rsidR="0010019E" w:rsidRDefault="006C2C7A" w:rsidP="00800CE6">
      <w:pPr>
        <w:pStyle w:val="Paragraphedeliste"/>
        <w:numPr>
          <w:ilvl w:val="0"/>
          <w:numId w:val="1"/>
        </w:numPr>
      </w:pPr>
      <w:r>
        <w:t>Comment en est</w:t>
      </w:r>
      <w:r w:rsidR="009D5E09">
        <w:t xml:space="preserve"> on</w:t>
      </w:r>
      <w:r>
        <w:t xml:space="preserve"> arrivé à cette série pour </w:t>
      </w:r>
      <w:proofErr w:type="spellStart"/>
      <w:r>
        <w:t>cf</w:t>
      </w:r>
      <w:proofErr w:type="spellEnd"/>
      <w:r>
        <w:t xml:space="preserve"> s14 dans </w:t>
      </w:r>
      <w:proofErr w:type="spellStart"/>
      <w:r>
        <w:t>dt</w:t>
      </w:r>
      <w:r w:rsidR="009D5E09">
        <w:t>_</w:t>
      </w:r>
      <w:r>
        <w:t>pib</w:t>
      </w:r>
      <w:r w:rsidR="009D5E09">
        <w:t>_</w:t>
      </w:r>
      <w:r>
        <w:t>treshtor</w:t>
      </w:r>
      <w:proofErr w:type="spellEnd"/>
      <w:r w:rsidR="0010019E">
        <w:t> ?</w:t>
      </w:r>
      <w:r>
        <w:t xml:space="preserve"> alors qu</w:t>
      </w:r>
      <w:r w:rsidR="009D5E09">
        <w:t>’elle est plutôt</w:t>
      </w:r>
      <w:r>
        <w:t xml:space="preserve"> lisse</w:t>
      </w:r>
      <w:r w:rsidR="009D5E09">
        <w:t xml:space="preserve"> dans les comptes </w:t>
      </w:r>
      <w:proofErr w:type="spellStart"/>
      <w:r w:rsidR="009D5E09">
        <w:t>eretes</w:t>
      </w:r>
      <w:proofErr w:type="spellEnd"/>
    </w:p>
    <w:p w:rsidR="006C2C7A" w:rsidRDefault="0010019E" w:rsidP="00800CE6">
      <w:pPr>
        <w:pStyle w:val="Paragraphedeliste"/>
        <w:numPr>
          <w:ilvl w:val="0"/>
          <w:numId w:val="1"/>
        </w:numPr>
      </w:pPr>
      <w:r>
        <w:t xml:space="preserve">Pourquoi </w:t>
      </w:r>
      <w:r w:rsidR="003963A4">
        <w:t xml:space="preserve"> </w:t>
      </w:r>
      <w:r>
        <w:t>les investissements</w:t>
      </w:r>
      <w:r w:rsidR="003963A4">
        <w:t xml:space="preserve"> </w:t>
      </w:r>
      <w:r>
        <w:t>ne sont pas présents dans</w:t>
      </w:r>
      <w:r w:rsidR="003963A4">
        <w:t xml:space="preserve"> </w:t>
      </w:r>
      <w:proofErr w:type="spellStart"/>
      <w:r w:rsidR="003963A4">
        <w:t>eretes</w:t>
      </w:r>
      <w:proofErr w:type="spellEnd"/>
      <w:r>
        <w:t> ?</w:t>
      </w:r>
      <w:r w:rsidR="003963A4">
        <w:t xml:space="preserve"> </w:t>
      </w:r>
    </w:p>
    <w:p w:rsidR="009F7638" w:rsidRDefault="009F7638" w:rsidP="00800CE6">
      <w:pPr>
        <w:pStyle w:val="Paragraphedeliste"/>
        <w:numPr>
          <w:ilvl w:val="0"/>
          <w:numId w:val="1"/>
        </w:numPr>
      </w:pPr>
      <w:r>
        <w:t>Il faudra ajouter les étapes faites en amont au niveau de la collecte des données</w:t>
      </w:r>
      <w:r w:rsidR="00EB2A46">
        <w:t xml:space="preserve"> (méthode utilisé pour CJO CVS)</w:t>
      </w:r>
      <w:r w:rsidR="0010019E">
        <w:t xml:space="preserve"> et les expliquer dans le rapport</w:t>
      </w:r>
    </w:p>
    <w:p w:rsidR="00791968" w:rsidRDefault="00791968" w:rsidP="00800CE6">
      <w:pPr>
        <w:pStyle w:val="Paragraphedeliste"/>
        <w:numPr>
          <w:ilvl w:val="0"/>
          <w:numId w:val="1"/>
        </w:numPr>
      </w:pPr>
      <w:r>
        <w:t>Il faut que les données corresponde</w:t>
      </w:r>
      <w:r w:rsidR="00EC79A0">
        <w:t>nt</w:t>
      </w:r>
      <w:r>
        <w:t xml:space="preserve"> aux équations comptables, par exemple : </w:t>
      </w:r>
      <w:proofErr w:type="spellStart"/>
      <w:r w:rsidRPr="00791968">
        <w:t>eff_sal_etp</w:t>
      </w:r>
      <w:proofErr w:type="spellEnd"/>
      <w:r w:rsidRPr="00791968">
        <w:t>/</w:t>
      </w:r>
      <w:proofErr w:type="spellStart"/>
      <w:proofErr w:type="gramStart"/>
      <w:r w:rsidRPr="00791968">
        <w:t>lag</w:t>
      </w:r>
      <w:proofErr w:type="spellEnd"/>
      <w:r w:rsidRPr="00791968">
        <w:t>(</w:t>
      </w:r>
      <w:proofErr w:type="spellStart"/>
      <w:proofErr w:type="gramEnd"/>
      <w:r w:rsidRPr="00791968">
        <w:t>eff_sal_etp</w:t>
      </w:r>
      <w:proofErr w:type="spellEnd"/>
      <w:r w:rsidRPr="00791968">
        <w:t>,-1)=emploi/</w:t>
      </w:r>
      <w:proofErr w:type="spellStart"/>
      <w:r w:rsidRPr="00791968">
        <w:t>lag</w:t>
      </w:r>
      <w:proofErr w:type="spellEnd"/>
      <w:r w:rsidRPr="00791968">
        <w:t>(emploi,-1)</w:t>
      </w:r>
    </w:p>
    <w:p w:rsidR="00025580" w:rsidRDefault="00025580" w:rsidP="00800CE6">
      <w:pPr>
        <w:pStyle w:val="Paragraphedeliste"/>
        <w:numPr>
          <w:ilvl w:val="0"/>
          <w:numId w:val="1"/>
        </w:numPr>
      </w:pPr>
      <w:r>
        <w:t>Est-ce que les déflateurs doivent être égaux à 100 ou à 1</w:t>
      </w:r>
      <w:r w:rsidR="003E736C">
        <w:t xml:space="preserve"> à l’année/trimestre base ?</w:t>
      </w:r>
    </w:p>
    <w:p w:rsidR="001709BC" w:rsidRDefault="001709BC" w:rsidP="00800CE6">
      <w:pPr>
        <w:pStyle w:val="Paragraphedeliste"/>
        <w:numPr>
          <w:ilvl w:val="0"/>
          <w:numId w:val="1"/>
        </w:numPr>
      </w:pPr>
      <w:r>
        <w:t xml:space="preserve">Est-ce que </w:t>
      </w:r>
      <w:proofErr w:type="spellStart"/>
      <w:r>
        <w:t>p</w:t>
      </w:r>
      <w:r w:rsidR="009D5E09">
        <w:t>x_</w:t>
      </w:r>
      <w:r>
        <w:t>immo</w:t>
      </w:r>
      <w:proofErr w:type="spellEnd"/>
      <w:r>
        <w:t xml:space="preserve"> est en </w:t>
      </w:r>
      <w:r w:rsidR="003E736C">
        <w:t xml:space="preserve">valeur </w:t>
      </w:r>
      <w:r>
        <w:t>réel</w:t>
      </w:r>
      <w:r w:rsidR="003E736C">
        <w:t> ?</w:t>
      </w:r>
    </w:p>
    <w:p w:rsidR="00536A44" w:rsidRDefault="00536A44" w:rsidP="00800CE6">
      <w:pPr>
        <w:pStyle w:val="Paragraphedeliste"/>
        <w:numPr>
          <w:ilvl w:val="0"/>
          <w:numId w:val="1"/>
        </w:numPr>
      </w:pPr>
      <w:r>
        <w:t xml:space="preserve">Pourquoi la méthode des MCO diffère de celle </w:t>
      </w:r>
      <w:r w:rsidR="003E736C">
        <w:t>utilisée</w:t>
      </w:r>
      <w:r>
        <w:t xml:space="preserve"> par </w:t>
      </w:r>
      <w:proofErr w:type="spellStart"/>
      <w:r>
        <w:t>tresthor</w:t>
      </w:r>
      <w:proofErr w:type="spellEnd"/>
      <w:r>
        <w:t xml:space="preserve"> pour la partie de long terme</w:t>
      </w:r>
      <w:r w:rsidR="003E736C">
        <w:t> ?</w:t>
      </w:r>
    </w:p>
    <w:p w:rsidR="00BA444B" w:rsidRDefault="00BA444B" w:rsidP="00800CE6">
      <w:pPr>
        <w:pStyle w:val="Paragraphedeliste"/>
        <w:numPr>
          <w:ilvl w:val="0"/>
          <w:numId w:val="1"/>
        </w:numPr>
      </w:pPr>
      <w:r>
        <w:t>Revoir les partages volumes valeurs de toutes les variables et la gestion de ce partage dans les spécifications</w:t>
      </w:r>
      <w:r w:rsidR="009D5E09">
        <w:t> ?</w:t>
      </w:r>
    </w:p>
    <w:p w:rsidR="00540482" w:rsidRDefault="003E736C" w:rsidP="00800CE6">
      <w:pPr>
        <w:pStyle w:val="Paragraphedeliste"/>
        <w:numPr>
          <w:ilvl w:val="0"/>
          <w:numId w:val="1"/>
        </w:numPr>
      </w:pPr>
      <w:r>
        <w:t xml:space="preserve">à quoi correspond </w:t>
      </w:r>
      <w:proofErr w:type="spellStart"/>
      <w:r>
        <w:t>af</w:t>
      </w:r>
      <w:proofErr w:type="spellEnd"/>
      <w:r w:rsidR="00EC79A0">
        <w:t xml:space="preserve"> dans la dénomination des résidus du cas UK</w:t>
      </w:r>
      <w:r>
        <w:t>?</w:t>
      </w:r>
    </w:p>
    <w:p w:rsidR="00140219" w:rsidRDefault="00140219" w:rsidP="00800CE6">
      <w:pPr>
        <w:pStyle w:val="Paragraphedeliste"/>
        <w:numPr>
          <w:ilvl w:val="0"/>
          <w:numId w:val="1"/>
        </w:numPr>
      </w:pPr>
      <w:r>
        <w:t>Est-ce que cela a vraiment du sens d’estim</w:t>
      </w:r>
      <w:r w:rsidR="009D5E09">
        <w:t>er</w:t>
      </w:r>
      <w:r>
        <w:t xml:space="preserve"> </w:t>
      </w:r>
      <w:proofErr w:type="spellStart"/>
      <w:r>
        <w:t>ipc_nrj</w:t>
      </w:r>
      <w:proofErr w:type="spellEnd"/>
      <w:r>
        <w:t xml:space="preserve"> sur la variable </w:t>
      </w:r>
      <w:proofErr w:type="spellStart"/>
      <w:r>
        <w:t>petrole</w:t>
      </w:r>
      <w:proofErr w:type="spellEnd"/>
      <w:r w:rsidR="009D5E09">
        <w:t xml:space="preserve"> (relation comptable ?)  ?</w:t>
      </w:r>
      <w:r>
        <w:t xml:space="preserve">. </w:t>
      </w:r>
      <w:r w:rsidR="009D5E09">
        <w:t>Revoir la cohérence des variables explicatives dans les équations économétriques ?</w:t>
      </w:r>
    </w:p>
    <w:p w:rsidR="0055624A" w:rsidRDefault="00872C5C" w:rsidP="00800CE6">
      <w:pPr>
        <w:pStyle w:val="Paragraphedeliste"/>
        <w:numPr>
          <w:ilvl w:val="0"/>
          <w:numId w:val="1"/>
        </w:numPr>
      </w:pPr>
      <w:r>
        <w:t xml:space="preserve">On CVS des données inventés par la </w:t>
      </w:r>
      <w:proofErr w:type="spellStart"/>
      <w:r>
        <w:t>trimestrialisation</w:t>
      </w:r>
      <w:proofErr w:type="spellEnd"/>
      <w:r>
        <w:t> ?</w:t>
      </w:r>
    </w:p>
    <w:p w:rsidR="00016AE2" w:rsidRDefault="00016AE2" w:rsidP="00800CE6">
      <w:pPr>
        <w:pStyle w:val="Paragraphedeliste"/>
        <w:numPr>
          <w:ilvl w:val="0"/>
          <w:numId w:val="1"/>
        </w:numPr>
      </w:pPr>
      <w:r>
        <w:t>Comment passer à la prévision des postes budgétaires ?</w:t>
      </w:r>
    </w:p>
    <w:p w:rsidR="00816AD8" w:rsidRDefault="00816AD8" w:rsidP="00816AD8">
      <w:pPr>
        <w:pStyle w:val="Paragraphedeliste"/>
      </w:pPr>
    </w:p>
    <w:sectPr w:rsidR="00816AD8" w:rsidSect="004750C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263BB4"/>
    <w:multiLevelType w:val="hybridMultilevel"/>
    <w:tmpl w:val="6E9483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800CE6"/>
    <w:rsid w:val="00016AE2"/>
    <w:rsid w:val="00025580"/>
    <w:rsid w:val="00030E03"/>
    <w:rsid w:val="000509E0"/>
    <w:rsid w:val="0010019E"/>
    <w:rsid w:val="00135604"/>
    <w:rsid w:val="00140219"/>
    <w:rsid w:val="001560E4"/>
    <w:rsid w:val="001709BC"/>
    <w:rsid w:val="002165AA"/>
    <w:rsid w:val="00276FBE"/>
    <w:rsid w:val="002E109E"/>
    <w:rsid w:val="00304870"/>
    <w:rsid w:val="00306C64"/>
    <w:rsid w:val="00362AA3"/>
    <w:rsid w:val="003963A4"/>
    <w:rsid w:val="003A1D7C"/>
    <w:rsid w:val="003A7E9B"/>
    <w:rsid w:val="003E736C"/>
    <w:rsid w:val="0042603B"/>
    <w:rsid w:val="004750C0"/>
    <w:rsid w:val="00496AFD"/>
    <w:rsid w:val="00536A44"/>
    <w:rsid w:val="00540482"/>
    <w:rsid w:val="0054066D"/>
    <w:rsid w:val="0055624A"/>
    <w:rsid w:val="005F7C83"/>
    <w:rsid w:val="0066218E"/>
    <w:rsid w:val="006C2C7A"/>
    <w:rsid w:val="00791968"/>
    <w:rsid w:val="00800CE6"/>
    <w:rsid w:val="00816AD8"/>
    <w:rsid w:val="00823B92"/>
    <w:rsid w:val="008470E6"/>
    <w:rsid w:val="00872C5C"/>
    <w:rsid w:val="008C370A"/>
    <w:rsid w:val="008E1FBB"/>
    <w:rsid w:val="009D5E09"/>
    <w:rsid w:val="009F7638"/>
    <w:rsid w:val="00A15EA4"/>
    <w:rsid w:val="00A27132"/>
    <w:rsid w:val="00B2281E"/>
    <w:rsid w:val="00BA444B"/>
    <w:rsid w:val="00C12BA2"/>
    <w:rsid w:val="00CD7C67"/>
    <w:rsid w:val="00CE474F"/>
    <w:rsid w:val="00D26790"/>
    <w:rsid w:val="00D2788B"/>
    <w:rsid w:val="00D47DDD"/>
    <w:rsid w:val="00DF1AC9"/>
    <w:rsid w:val="00E84F34"/>
    <w:rsid w:val="00EB1816"/>
    <w:rsid w:val="00EB2A46"/>
    <w:rsid w:val="00EC79A0"/>
    <w:rsid w:val="00EF235C"/>
    <w:rsid w:val="00F53657"/>
    <w:rsid w:val="00FD3F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50C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00CE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11248</TotalTime>
  <Pages>1</Pages>
  <Words>313</Words>
  <Characters>1723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ludovicg</dc:creator>
  <cp:lastModifiedBy>ludovicg</cp:lastModifiedBy>
  <cp:revision>19</cp:revision>
  <dcterms:created xsi:type="dcterms:W3CDTF">2022-07-15T17:33:00Z</dcterms:created>
  <dcterms:modified xsi:type="dcterms:W3CDTF">2022-08-23T03:10:00Z</dcterms:modified>
</cp:coreProperties>
</file>