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configure network connection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nano /etc/sysconfig/network-scripts/ifcfg-enp0s8  # or other network adapter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configure the following lines with network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IPADDR=[ADDRESS_OF_THIS_MACHINE]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GATEWAY=[NETWORK_GATEWAY_ADDRESS]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PREFIX=24   # equivalent to NETMASK=255.255.255.0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ONBOOT=yes  # if no, network connection won’t be enabled on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ifdown enp0s8  # or other network adapter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ifup enp0s8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after installation, initialise network connections if not enabled during setup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nmcli 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nmtui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Select connection and check “Automatically connect” option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systemctl restart network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configure yum to work behind a proxy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nano /etc/yum.conf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edit/add: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proxy = http:[PROXY_ADDRESS]:[PROXY_PORT]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save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Install EPEL repo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yum install yum-plugin-priorities epel-release nano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nano /etc/yum.repos.d/CentOS-Base.repo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After [base], [updates] and [extras] sections add last line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priority=1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After [centosplus] section, add last 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priority=2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save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nano /etc/yum.repos.d/epel.repo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After [epel] section add last 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priority=10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After all other sections add last 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priority=11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save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Install RPM Fusion, Open Fusion repository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yum localinstall --nogpgcheck </w:t>
      </w:r>
      <w:r w:rsidDel="00000000" w:rsidR="00000000" w:rsidRPr="00000000">
        <w:rPr>
          <w:rtl w:val="0"/>
        </w:rPr>
        <w:t xml:space="preserve">https://download1.rpmfusion.org/free/el/rpmfusion-free-release-7.noarch.rpm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yum localinstall --nogpgcheck http://repo.openfusion.net/centos7-x86_64/openfusion-release-0.8-1.of.el7.noarch.rpm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VirtualBox Guest Additions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sudo mkdir /mnt/cdrom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sudo mount /dev/cdrom /mnt/cdrom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cd /mnt/cdrom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./VBoxLinuxAdditions.run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Install Xfce GUI Desktop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After epel-release install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yum groupinstall "X Window system"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Install Xfce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yum groupinstall xfce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Switch to graphical target in systemd once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systemctl isolate graphical.target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Enable graphical target (X Window System) on boot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systemctl set-default graphical.target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To disable GUI login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systemctl set-default multi-user.target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To start xfce desktop environment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startxfce4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