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C5C209" w14:textId="77777777" w:rsidR="00DF117C" w:rsidRDefault="00F172B2" w:rsidP="00473092">
      <w:pPr>
        <w:widowControl w:val="0"/>
        <w:ind w:right="-30"/>
        <w:jc w:val="both"/>
        <w:rPr>
          <w:rFonts w:ascii="Arial" w:eastAsia="Arial" w:hAnsi="Arial" w:cs="Arial"/>
          <w:color w:val="1A1A1A"/>
          <w:sz w:val="20"/>
          <w:szCs w:val="20"/>
          <w:u w:color="1A1A1A"/>
        </w:rPr>
      </w:pPr>
      <w:r>
        <w:rPr>
          <w:rFonts w:ascii="Arial" w:hAnsi="Arial"/>
          <w:b/>
          <w:bCs/>
          <w:color w:val="1A1A1A"/>
          <w:sz w:val="20"/>
          <w:szCs w:val="20"/>
          <w:u w:color="1A1A1A"/>
        </w:rPr>
        <w:t xml:space="preserve">PROPOSAL: </w:t>
      </w:r>
      <w:r w:rsidR="00392DBB">
        <w:rPr>
          <w:rFonts w:ascii="Arial" w:hAnsi="Arial"/>
          <w:b/>
          <w:bCs/>
          <w:color w:val="1A1A1A"/>
          <w:sz w:val="20"/>
          <w:szCs w:val="20"/>
          <w:u w:color="1A1A1A"/>
        </w:rPr>
        <w:t>4</w:t>
      </w:r>
      <w:r w:rsidR="00392DBB">
        <w:rPr>
          <w:rFonts w:ascii="Arial" w:hAnsi="Arial"/>
          <w:b/>
          <w:bCs/>
          <w:color w:val="1A1A1A"/>
          <w:sz w:val="20"/>
          <w:szCs w:val="20"/>
          <w:u w:color="1A1A1A"/>
          <w:vertAlign w:val="superscript"/>
        </w:rPr>
        <w:t>th</w:t>
      </w:r>
      <w:r>
        <w:rPr>
          <w:rFonts w:ascii="Arial" w:hAnsi="Arial"/>
          <w:b/>
          <w:bCs/>
          <w:color w:val="1A1A1A"/>
          <w:sz w:val="20"/>
          <w:szCs w:val="20"/>
          <w:u w:color="1A1A1A"/>
        </w:rPr>
        <w:t xml:space="preserve"> ACM SIGSPATIAL Workshop on Geospatial Humanities</w:t>
      </w:r>
    </w:p>
    <w:p w14:paraId="55B1BABF" w14:textId="77777777" w:rsidR="00DF117C" w:rsidRDefault="00DF117C" w:rsidP="00473092">
      <w:pPr>
        <w:widowControl w:val="0"/>
        <w:ind w:right="-30"/>
        <w:jc w:val="both"/>
        <w:rPr>
          <w:rFonts w:ascii="Arial" w:eastAsia="Arial" w:hAnsi="Arial" w:cs="Arial"/>
          <w:color w:val="1A1A1A"/>
          <w:sz w:val="10"/>
          <w:szCs w:val="10"/>
          <w:u w:color="1A1A1A"/>
        </w:rPr>
      </w:pPr>
    </w:p>
    <w:p w14:paraId="1E560562" w14:textId="77777777" w:rsidR="00DF117C" w:rsidRDefault="00F172B2" w:rsidP="00473092">
      <w:pPr>
        <w:widowControl w:val="0"/>
        <w:ind w:right="-30"/>
        <w:jc w:val="both"/>
        <w:rPr>
          <w:rFonts w:ascii="Arial" w:eastAsia="Arial" w:hAnsi="Arial" w:cs="Arial"/>
          <w:color w:val="1A1A1A"/>
          <w:sz w:val="20"/>
          <w:szCs w:val="20"/>
          <w:u w:color="1A1A1A"/>
        </w:rPr>
      </w:pPr>
      <w:r>
        <w:rPr>
          <w:rFonts w:ascii="Arial" w:hAnsi="Arial"/>
          <w:b/>
          <w:bCs/>
          <w:color w:val="1A1A1A"/>
          <w:sz w:val="20"/>
          <w:szCs w:val="20"/>
          <w:u w:color="1A1A1A"/>
        </w:rPr>
        <w:t>Topic and Format:</w:t>
      </w:r>
    </w:p>
    <w:p w14:paraId="65194BD4" w14:textId="77777777" w:rsidR="00DF117C" w:rsidRDefault="00DF117C" w:rsidP="00473092">
      <w:pPr>
        <w:widowControl w:val="0"/>
        <w:ind w:right="-30"/>
        <w:jc w:val="both"/>
        <w:rPr>
          <w:rFonts w:ascii="Arial" w:eastAsia="Arial" w:hAnsi="Arial" w:cs="Arial"/>
          <w:b/>
          <w:bCs/>
          <w:color w:val="1A1A1A"/>
          <w:sz w:val="10"/>
          <w:szCs w:val="10"/>
          <w:u w:color="1A1A1A"/>
        </w:rPr>
      </w:pPr>
    </w:p>
    <w:p w14:paraId="167EEBF2" w14:textId="77777777" w:rsidR="00DF117C" w:rsidRDefault="00F172B2" w:rsidP="00473092">
      <w:pPr>
        <w:widowControl w:val="0"/>
        <w:ind w:right="-30"/>
        <w:jc w:val="both"/>
        <w:rPr>
          <w:rFonts w:ascii="Arial" w:eastAsia="Arial" w:hAnsi="Arial" w:cs="Arial"/>
          <w:color w:val="1A1A1A"/>
          <w:sz w:val="20"/>
          <w:szCs w:val="20"/>
          <w:u w:color="1A1A1A"/>
        </w:rPr>
      </w:pPr>
      <w:r>
        <w:rPr>
          <w:rFonts w:ascii="Arial" w:hAnsi="Arial"/>
          <w:color w:val="1A1A1A"/>
          <w:sz w:val="20"/>
          <w:szCs w:val="20"/>
          <w:u w:color="1A1A1A"/>
        </w:rPr>
        <w:t xml:space="preserve">Scholars in the humanities have long paid attention to spatial theory and cartographic outputs. Moreover, in recent years, new technologies and methods have led to the emergence of a field that is now commonly known as the </w:t>
      </w:r>
      <w:r>
        <w:rPr>
          <w:rFonts w:ascii="Arial" w:hAnsi="Arial"/>
          <w:i/>
          <w:iCs/>
          <w:color w:val="1A1A1A"/>
          <w:sz w:val="20"/>
          <w:szCs w:val="20"/>
          <w:u w:color="1A1A1A"/>
        </w:rPr>
        <w:t>Spatial Humanities</w:t>
      </w:r>
      <w:r>
        <w:rPr>
          <w:rFonts w:ascii="Arial" w:hAnsi="Arial"/>
          <w:color w:val="1A1A1A"/>
          <w:sz w:val="20"/>
          <w:szCs w:val="20"/>
          <w:u w:color="1A1A1A"/>
        </w:rPr>
        <w:t xml:space="preserve">. This field is constantly evolving and is looking to address questions related to space and place and is posing very interesting challenges including the identification and analysis of real, vague, and imaginary space in textual corpora. Within the field, different theoretical and methodological approaches are being now explored and used, including GIS, Deep Mapping, and Qualitative Spatial Representation among others. In the past, methods from the standard toolset of geographic information systems (e.g., computation of viewsheds and zones of influence, least-cost path analysis, mass-preserving areal weighting and </w:t>
      </w:r>
      <w:proofErr w:type="spellStart"/>
      <w:r>
        <w:rPr>
          <w:rFonts w:ascii="Arial" w:hAnsi="Arial"/>
          <w:color w:val="1A1A1A"/>
          <w:sz w:val="20"/>
          <w:szCs w:val="20"/>
          <w:u w:color="1A1A1A"/>
        </w:rPr>
        <w:t>dasymetric</w:t>
      </w:r>
      <w:proofErr w:type="spellEnd"/>
      <w:r>
        <w:rPr>
          <w:rFonts w:ascii="Arial" w:hAnsi="Arial"/>
          <w:color w:val="1A1A1A"/>
          <w:sz w:val="20"/>
          <w:szCs w:val="20"/>
          <w:u w:color="1A1A1A"/>
        </w:rPr>
        <w:t xml:space="preserve"> mapping, terrain classification according to land coverage or land use, different types of thematic cartography techniques, etc.) have been successfully employed to analyze the geographies of human cultures, both past and present, looking to solve research questions posed by humanities-based fields. However, many challenges persist in the application of more recent technical developments in the geographical information sciences, which have been showcased in venues such as ACM SIGSPATIAL (e.g., high performance computing methods for analyzing increasingly larger datasets, intelligent techniques based on machine learning for developing and tuning models making use of multiple sources of auxiliary data, the use of volunteered geographical information to complement traditional data sources, or methods from the geo-spatial semantic web to ease interoperability across datasets and services).</w:t>
      </w:r>
    </w:p>
    <w:p w14:paraId="1E2E53EB" w14:textId="77777777" w:rsidR="00DF117C" w:rsidRDefault="00DF117C" w:rsidP="00473092">
      <w:pPr>
        <w:widowControl w:val="0"/>
        <w:ind w:right="-30"/>
        <w:jc w:val="both"/>
        <w:rPr>
          <w:rFonts w:ascii="Arial" w:eastAsia="Arial" w:hAnsi="Arial" w:cs="Arial"/>
          <w:color w:val="1A1A1A"/>
          <w:sz w:val="10"/>
          <w:szCs w:val="10"/>
          <w:u w:color="1A1A1A"/>
        </w:rPr>
      </w:pPr>
    </w:p>
    <w:p w14:paraId="72563044" w14:textId="77777777" w:rsidR="00DF117C" w:rsidRDefault="00F172B2" w:rsidP="00473092">
      <w:pPr>
        <w:widowControl w:val="0"/>
        <w:ind w:right="-30"/>
        <w:jc w:val="both"/>
        <w:rPr>
          <w:rFonts w:ascii="Arial" w:eastAsia="Arial" w:hAnsi="Arial" w:cs="Arial"/>
          <w:color w:val="1A1A1A"/>
          <w:sz w:val="20"/>
          <w:szCs w:val="20"/>
          <w:u w:color="1A1A1A"/>
        </w:rPr>
      </w:pPr>
      <w:r>
        <w:rPr>
          <w:rFonts w:ascii="Arial" w:hAnsi="Arial"/>
          <w:color w:val="1A1A1A"/>
          <w:sz w:val="20"/>
          <w:szCs w:val="20"/>
          <w:u w:color="1A1A1A"/>
        </w:rPr>
        <w:t>This workshop is thus concerned with the use of geographic information systems and other spatial technologies in humanities research, placing an emphasis on new methodologies that leverage the aforementioned technical developments (e.g., the standard tools from geographic information systems, as well as more advanced methods such as text-based geographical analysis or spatial simulation, can all benefit from innovative approaches leveraging machine learning, parallel and/or distributed computation, semantic technologies, etc.). The workshop aims to bring together researchers and practitioners from different sub-fields of computer science and the geographical information sciences, interested in the application of spatial methods and technology to the humanities to discuss progress in the field. Participants will explore and demonstrate the contributions to knowledge that modern GIS and other technologies can enable within and beyond the digital humanities.</w:t>
      </w:r>
    </w:p>
    <w:p w14:paraId="6F868EFF" w14:textId="77777777" w:rsidR="00DF117C" w:rsidRDefault="00DF117C" w:rsidP="00473092">
      <w:pPr>
        <w:widowControl w:val="0"/>
        <w:ind w:right="-30"/>
        <w:jc w:val="both"/>
        <w:rPr>
          <w:rFonts w:ascii="Arial" w:eastAsia="Arial" w:hAnsi="Arial" w:cs="Arial"/>
          <w:color w:val="1A1A1A"/>
          <w:sz w:val="10"/>
          <w:szCs w:val="10"/>
          <w:u w:color="1A1A1A"/>
        </w:rPr>
      </w:pPr>
    </w:p>
    <w:p w14:paraId="1828B4DD" w14:textId="77777777" w:rsidR="00DF117C" w:rsidRDefault="00F172B2" w:rsidP="00473092">
      <w:pPr>
        <w:widowControl w:val="0"/>
        <w:ind w:right="-30"/>
        <w:jc w:val="both"/>
        <w:rPr>
          <w:rFonts w:ascii="Arial" w:eastAsia="Arial" w:hAnsi="Arial" w:cs="Arial"/>
          <w:color w:val="1A1A1A"/>
          <w:sz w:val="20"/>
          <w:szCs w:val="20"/>
          <w:u w:color="1A1A1A"/>
        </w:rPr>
      </w:pPr>
      <w:r>
        <w:rPr>
          <w:rFonts w:ascii="Arial" w:hAnsi="Arial"/>
          <w:color w:val="1A1A1A"/>
          <w:sz w:val="20"/>
          <w:szCs w:val="20"/>
          <w:u w:color="1A1A1A"/>
        </w:rPr>
        <w:t>In particular, and similarly to the first edition, we aim for a full day workshop organized into 4 different sessions, each featuring presentations of innovative technical and scientific contributions, submitted for peer-review in the form or regular papers (approx. 8 pages) according to the ACM formatting guidelines</w:t>
      </w:r>
      <w:r w:rsidR="00392DBB">
        <w:rPr>
          <w:rFonts w:ascii="Arial" w:hAnsi="Arial"/>
          <w:color w:val="1A1A1A"/>
          <w:sz w:val="20"/>
          <w:szCs w:val="20"/>
          <w:u w:color="1A1A1A"/>
        </w:rPr>
        <w:t xml:space="preserve"> or alternatively in the form of short papers (up to 4 pages)</w:t>
      </w:r>
      <w:r>
        <w:rPr>
          <w:rFonts w:ascii="Arial" w:hAnsi="Arial"/>
          <w:color w:val="1A1A1A"/>
          <w:sz w:val="20"/>
          <w:szCs w:val="20"/>
          <w:u w:color="1A1A1A"/>
        </w:rPr>
        <w:t>. The call for papers will feature the following suggested topics:</w:t>
      </w:r>
    </w:p>
    <w:p w14:paraId="6CAF4F3C" w14:textId="77777777" w:rsidR="00DF117C" w:rsidRDefault="00DF117C" w:rsidP="00473092">
      <w:pPr>
        <w:widowControl w:val="0"/>
        <w:ind w:right="-30"/>
        <w:jc w:val="both"/>
        <w:rPr>
          <w:rFonts w:ascii="Arial" w:eastAsia="Arial" w:hAnsi="Arial" w:cs="Arial"/>
          <w:color w:val="1A1A1A"/>
          <w:sz w:val="10"/>
          <w:szCs w:val="10"/>
          <w:u w:color="1A1A1A"/>
        </w:rPr>
      </w:pPr>
    </w:p>
    <w:p w14:paraId="1C7F9F8B" w14:textId="77777777" w:rsidR="00DF117C" w:rsidRPr="00392DBB" w:rsidRDefault="00F172B2" w:rsidP="00473092">
      <w:pPr>
        <w:widowControl w:val="0"/>
        <w:numPr>
          <w:ilvl w:val="0"/>
          <w:numId w:val="2"/>
        </w:numPr>
        <w:tabs>
          <w:tab w:val="clear" w:pos="720"/>
        </w:tabs>
        <w:ind w:left="0" w:right="-30" w:firstLine="425"/>
        <w:jc w:val="both"/>
        <w:rPr>
          <w:color w:val="1A1A1A"/>
          <w:sz w:val="20"/>
          <w:szCs w:val="20"/>
        </w:rPr>
      </w:pPr>
      <w:r>
        <w:rPr>
          <w:rFonts w:ascii="Arial" w:hAnsi="Arial"/>
          <w:color w:val="1A1A1A"/>
          <w:sz w:val="20"/>
          <w:szCs w:val="20"/>
          <w:u w:color="1A1A1A"/>
        </w:rPr>
        <w:t>Gazetteer development (e.g., models, data conflation, semantic technologies, etc.)</w:t>
      </w:r>
    </w:p>
    <w:p w14:paraId="67185CF4" w14:textId="77777777" w:rsidR="00392DBB" w:rsidRDefault="00392DBB" w:rsidP="00473092">
      <w:pPr>
        <w:widowControl w:val="0"/>
        <w:numPr>
          <w:ilvl w:val="0"/>
          <w:numId w:val="2"/>
        </w:numPr>
        <w:tabs>
          <w:tab w:val="clear" w:pos="720"/>
        </w:tabs>
        <w:ind w:left="0" w:right="-30" w:firstLine="425"/>
        <w:jc w:val="both"/>
        <w:rPr>
          <w:color w:val="1A1A1A"/>
          <w:sz w:val="20"/>
          <w:szCs w:val="20"/>
        </w:rPr>
      </w:pPr>
      <w:r>
        <w:rPr>
          <w:rFonts w:ascii="Arial" w:hAnsi="Arial"/>
          <w:color w:val="1A1A1A"/>
          <w:sz w:val="20"/>
          <w:szCs w:val="20"/>
          <w:u w:color="1A1A1A"/>
        </w:rPr>
        <w:t>Ontologies and linked data for modeling geohistorical data</w:t>
      </w:r>
    </w:p>
    <w:p w14:paraId="2CB2E518" w14:textId="77777777" w:rsidR="00DF117C" w:rsidRDefault="00F172B2" w:rsidP="00473092">
      <w:pPr>
        <w:widowControl w:val="0"/>
        <w:numPr>
          <w:ilvl w:val="0"/>
          <w:numId w:val="2"/>
        </w:numPr>
        <w:tabs>
          <w:tab w:val="clear" w:pos="720"/>
        </w:tabs>
        <w:ind w:left="0" w:right="-30" w:firstLine="425"/>
        <w:jc w:val="both"/>
        <w:rPr>
          <w:color w:val="1A1A1A"/>
          <w:sz w:val="20"/>
          <w:szCs w:val="20"/>
        </w:rPr>
      </w:pPr>
      <w:r>
        <w:rPr>
          <w:rFonts w:ascii="Arial" w:hAnsi="Arial"/>
          <w:color w:val="1A1A1A"/>
          <w:sz w:val="20"/>
          <w:szCs w:val="20"/>
          <w:u w:color="1A1A1A"/>
        </w:rPr>
        <w:t>Historical and literary geographical information systems</w:t>
      </w:r>
    </w:p>
    <w:p w14:paraId="660B8523" w14:textId="77777777" w:rsidR="00DF117C" w:rsidRDefault="00F172B2" w:rsidP="00473092">
      <w:pPr>
        <w:widowControl w:val="0"/>
        <w:numPr>
          <w:ilvl w:val="0"/>
          <w:numId w:val="2"/>
        </w:numPr>
        <w:tabs>
          <w:tab w:val="clear" w:pos="720"/>
        </w:tabs>
        <w:ind w:left="0" w:right="-30" w:firstLine="425"/>
        <w:jc w:val="both"/>
        <w:rPr>
          <w:color w:val="1A1A1A"/>
          <w:sz w:val="20"/>
          <w:szCs w:val="20"/>
        </w:rPr>
      </w:pPr>
      <w:proofErr w:type="spellStart"/>
      <w:r>
        <w:rPr>
          <w:rFonts w:ascii="Arial" w:hAnsi="Arial"/>
          <w:color w:val="1A1A1A"/>
          <w:sz w:val="20"/>
          <w:szCs w:val="20"/>
          <w:u w:color="1A1A1A"/>
        </w:rPr>
        <w:t>Spatio</w:t>
      </w:r>
      <w:proofErr w:type="spellEnd"/>
      <w:r>
        <w:rPr>
          <w:rFonts w:ascii="Arial" w:hAnsi="Arial"/>
          <w:color w:val="1A1A1A"/>
          <w:sz w:val="20"/>
          <w:szCs w:val="20"/>
          <w:u w:color="1A1A1A"/>
        </w:rPr>
        <w:t>-temporal network analysis in the humanities</w:t>
      </w:r>
    </w:p>
    <w:p w14:paraId="62FF6B20" w14:textId="77777777" w:rsidR="00DF117C" w:rsidRDefault="00F172B2" w:rsidP="00473092">
      <w:pPr>
        <w:widowControl w:val="0"/>
        <w:numPr>
          <w:ilvl w:val="0"/>
          <w:numId w:val="2"/>
        </w:numPr>
        <w:tabs>
          <w:tab w:val="clear" w:pos="720"/>
        </w:tabs>
        <w:ind w:left="0" w:right="-30" w:firstLine="425"/>
        <w:jc w:val="both"/>
        <w:rPr>
          <w:color w:val="1A1A1A"/>
          <w:sz w:val="20"/>
          <w:szCs w:val="20"/>
        </w:rPr>
      </w:pPr>
      <w:r>
        <w:rPr>
          <w:rFonts w:ascii="Arial" w:hAnsi="Arial"/>
          <w:color w:val="1A1A1A"/>
          <w:sz w:val="20"/>
          <w:szCs w:val="20"/>
          <w:u w:color="1A1A1A"/>
        </w:rPr>
        <w:t>Text geo-parsing and other NLP techniques for geographical text analysis</w:t>
      </w:r>
    </w:p>
    <w:p w14:paraId="7BBD9B8A" w14:textId="77777777" w:rsidR="00DF117C" w:rsidRDefault="00F172B2" w:rsidP="00473092">
      <w:pPr>
        <w:widowControl w:val="0"/>
        <w:numPr>
          <w:ilvl w:val="0"/>
          <w:numId w:val="2"/>
        </w:numPr>
        <w:tabs>
          <w:tab w:val="clear" w:pos="720"/>
        </w:tabs>
        <w:ind w:left="0" w:right="-30" w:firstLine="425"/>
        <w:jc w:val="both"/>
        <w:rPr>
          <w:color w:val="1A1A1A"/>
          <w:sz w:val="20"/>
          <w:szCs w:val="20"/>
        </w:rPr>
      </w:pPr>
      <w:r>
        <w:rPr>
          <w:rFonts w:ascii="Arial" w:hAnsi="Arial"/>
          <w:color w:val="1A1A1A"/>
          <w:sz w:val="20"/>
          <w:szCs w:val="20"/>
          <w:u w:color="1A1A1A"/>
        </w:rPr>
        <w:t>Novel approaches for the analysis of vague and imaginary place</w:t>
      </w:r>
    </w:p>
    <w:p w14:paraId="3404F312" w14:textId="77777777" w:rsidR="00DF117C" w:rsidRDefault="00F172B2" w:rsidP="00473092">
      <w:pPr>
        <w:widowControl w:val="0"/>
        <w:numPr>
          <w:ilvl w:val="0"/>
          <w:numId w:val="2"/>
        </w:numPr>
        <w:tabs>
          <w:tab w:val="clear" w:pos="720"/>
        </w:tabs>
        <w:ind w:left="0" w:right="-30" w:firstLine="425"/>
        <w:jc w:val="both"/>
        <w:rPr>
          <w:color w:val="1A1A1A"/>
          <w:sz w:val="20"/>
          <w:szCs w:val="20"/>
        </w:rPr>
      </w:pPr>
      <w:r>
        <w:rPr>
          <w:rFonts w:ascii="Arial" w:hAnsi="Arial"/>
          <w:color w:val="1A1A1A"/>
          <w:sz w:val="20"/>
          <w:szCs w:val="20"/>
          <w:u w:color="1A1A1A"/>
        </w:rPr>
        <w:t>Spatial simulation in the humanities (e.g., cellular automata and agent-based models)</w:t>
      </w:r>
    </w:p>
    <w:p w14:paraId="3CEDCFC8" w14:textId="77777777" w:rsidR="00DF117C" w:rsidRDefault="00F172B2" w:rsidP="00473092">
      <w:pPr>
        <w:widowControl w:val="0"/>
        <w:numPr>
          <w:ilvl w:val="0"/>
          <w:numId w:val="2"/>
        </w:numPr>
        <w:tabs>
          <w:tab w:val="clear" w:pos="720"/>
        </w:tabs>
        <w:ind w:left="0" w:right="-30" w:firstLine="425"/>
        <w:jc w:val="both"/>
        <w:rPr>
          <w:color w:val="1A1A1A"/>
          <w:sz w:val="20"/>
          <w:szCs w:val="20"/>
        </w:rPr>
      </w:pPr>
      <w:r>
        <w:rPr>
          <w:rFonts w:ascii="Arial" w:hAnsi="Arial"/>
          <w:color w:val="1A1A1A"/>
          <w:sz w:val="20"/>
          <w:szCs w:val="20"/>
          <w:u w:color="1A1A1A"/>
        </w:rPr>
        <w:t xml:space="preserve">Spatial and </w:t>
      </w:r>
      <w:proofErr w:type="spellStart"/>
      <w:r>
        <w:rPr>
          <w:rFonts w:ascii="Arial" w:hAnsi="Arial"/>
          <w:color w:val="1A1A1A"/>
          <w:sz w:val="20"/>
          <w:szCs w:val="20"/>
          <w:u w:color="1A1A1A"/>
        </w:rPr>
        <w:t>spatio</w:t>
      </w:r>
      <w:proofErr w:type="spellEnd"/>
      <w:r>
        <w:rPr>
          <w:rFonts w:ascii="Arial" w:hAnsi="Arial"/>
          <w:color w:val="1A1A1A"/>
          <w:sz w:val="20"/>
          <w:szCs w:val="20"/>
          <w:u w:color="1A1A1A"/>
        </w:rPr>
        <w:t>-temporal analysis of humanities data</w:t>
      </w:r>
    </w:p>
    <w:p w14:paraId="0A49081F" w14:textId="77777777" w:rsidR="00DF117C" w:rsidRDefault="00F172B2" w:rsidP="00473092">
      <w:pPr>
        <w:widowControl w:val="0"/>
        <w:numPr>
          <w:ilvl w:val="0"/>
          <w:numId w:val="2"/>
        </w:numPr>
        <w:tabs>
          <w:tab w:val="clear" w:pos="720"/>
        </w:tabs>
        <w:ind w:left="0" w:right="-30" w:firstLine="425"/>
        <w:jc w:val="both"/>
        <w:rPr>
          <w:color w:val="1A1A1A"/>
          <w:sz w:val="20"/>
          <w:szCs w:val="20"/>
        </w:rPr>
      </w:pPr>
      <w:r>
        <w:rPr>
          <w:rFonts w:ascii="Arial" w:hAnsi="Arial"/>
          <w:color w:val="1A1A1A"/>
          <w:sz w:val="20"/>
          <w:szCs w:val="20"/>
          <w:u w:color="1A1A1A"/>
        </w:rPr>
        <w:t>Visualization and cartographic representations</w:t>
      </w:r>
    </w:p>
    <w:p w14:paraId="74D620BD" w14:textId="77777777" w:rsidR="00E73B43" w:rsidRDefault="00F172B2" w:rsidP="00E73B43">
      <w:pPr>
        <w:widowControl w:val="0"/>
        <w:numPr>
          <w:ilvl w:val="0"/>
          <w:numId w:val="2"/>
        </w:numPr>
        <w:tabs>
          <w:tab w:val="clear" w:pos="720"/>
        </w:tabs>
        <w:ind w:left="0" w:right="-30" w:firstLine="425"/>
        <w:jc w:val="both"/>
        <w:rPr>
          <w:color w:val="1A1A1A"/>
          <w:sz w:val="20"/>
          <w:szCs w:val="20"/>
        </w:rPr>
      </w:pPr>
      <w:r>
        <w:rPr>
          <w:rFonts w:ascii="Arial" w:hAnsi="Arial"/>
          <w:color w:val="1A1A1A"/>
          <w:sz w:val="20"/>
          <w:szCs w:val="20"/>
          <w:u w:color="1A1A1A"/>
        </w:rPr>
        <w:t xml:space="preserve">Handling vague and imprecise historical </w:t>
      </w:r>
      <w:proofErr w:type="spellStart"/>
      <w:r>
        <w:rPr>
          <w:rFonts w:ascii="Arial" w:hAnsi="Arial"/>
          <w:color w:val="1A1A1A"/>
          <w:sz w:val="20"/>
          <w:szCs w:val="20"/>
          <w:u w:color="1A1A1A"/>
        </w:rPr>
        <w:t>spatio</w:t>
      </w:r>
      <w:proofErr w:type="spellEnd"/>
      <w:r>
        <w:rPr>
          <w:rFonts w:ascii="Arial" w:hAnsi="Arial"/>
          <w:color w:val="1A1A1A"/>
          <w:sz w:val="20"/>
          <w:szCs w:val="20"/>
          <w:u w:color="1A1A1A"/>
        </w:rPr>
        <w:t>-temporal data</w:t>
      </w:r>
    </w:p>
    <w:p w14:paraId="4B16714F" w14:textId="104CECAF" w:rsidR="00E73B43" w:rsidRPr="00E73B43" w:rsidRDefault="00E73B43" w:rsidP="00E73B43">
      <w:pPr>
        <w:widowControl w:val="0"/>
        <w:numPr>
          <w:ilvl w:val="0"/>
          <w:numId w:val="2"/>
        </w:numPr>
        <w:tabs>
          <w:tab w:val="clear" w:pos="720"/>
        </w:tabs>
        <w:ind w:left="0" w:right="-30" w:firstLine="425"/>
        <w:jc w:val="both"/>
        <w:rPr>
          <w:rFonts w:ascii="Arial" w:hAnsi="Arial"/>
          <w:color w:val="1A1A1A"/>
          <w:sz w:val="20"/>
          <w:szCs w:val="20"/>
          <w:u w:color="1A1A1A"/>
        </w:rPr>
      </w:pPr>
      <w:r w:rsidRPr="00E73B43">
        <w:rPr>
          <w:rFonts w:ascii="Arial" w:hAnsi="Arial"/>
          <w:color w:val="1A1A1A"/>
          <w:sz w:val="20"/>
          <w:szCs w:val="20"/>
          <w:u w:color="1A1A1A"/>
        </w:rPr>
        <w:t>Geoprocessing of digital archives and cultural heritage image collection</w:t>
      </w:r>
    </w:p>
    <w:p w14:paraId="7A9A1AC2" w14:textId="55B2E560" w:rsidR="00DF117C" w:rsidRPr="00E73B43" w:rsidRDefault="00F172B2" w:rsidP="00E73B43">
      <w:pPr>
        <w:widowControl w:val="0"/>
        <w:numPr>
          <w:ilvl w:val="0"/>
          <w:numId w:val="2"/>
        </w:numPr>
        <w:tabs>
          <w:tab w:val="clear" w:pos="720"/>
        </w:tabs>
        <w:ind w:left="0" w:right="-30" w:firstLine="425"/>
        <w:jc w:val="both"/>
        <w:rPr>
          <w:color w:val="1A1A1A"/>
          <w:sz w:val="20"/>
          <w:szCs w:val="20"/>
        </w:rPr>
      </w:pPr>
      <w:r w:rsidRPr="00E73B43">
        <w:rPr>
          <w:rFonts w:ascii="Arial" w:hAnsi="Arial"/>
          <w:color w:val="1A1A1A"/>
          <w:sz w:val="20"/>
          <w:szCs w:val="20"/>
          <w:u w:color="1A1A1A"/>
        </w:rPr>
        <w:t>Applications of the aforementioned techniques</w:t>
      </w:r>
    </w:p>
    <w:p w14:paraId="0501862E" w14:textId="77777777" w:rsidR="00DF117C" w:rsidRDefault="00DF117C" w:rsidP="00473092">
      <w:pPr>
        <w:widowControl w:val="0"/>
        <w:ind w:right="-30"/>
        <w:jc w:val="both"/>
        <w:rPr>
          <w:rFonts w:ascii="Arial" w:eastAsia="Arial" w:hAnsi="Arial" w:cs="Arial"/>
          <w:color w:val="1A1A1A"/>
          <w:sz w:val="10"/>
          <w:szCs w:val="10"/>
          <w:u w:color="1A1A1A"/>
        </w:rPr>
      </w:pPr>
    </w:p>
    <w:p w14:paraId="26855660" w14:textId="77777777" w:rsidR="00DF117C" w:rsidRDefault="00F172B2" w:rsidP="00473092">
      <w:pPr>
        <w:widowControl w:val="0"/>
        <w:ind w:right="-30"/>
        <w:jc w:val="both"/>
        <w:rPr>
          <w:rFonts w:ascii="Arial" w:eastAsia="Arial" w:hAnsi="Arial" w:cs="Arial"/>
          <w:color w:val="1A1A1A"/>
          <w:sz w:val="20"/>
          <w:szCs w:val="20"/>
          <w:u w:color="1A1A1A"/>
        </w:rPr>
      </w:pPr>
      <w:r>
        <w:rPr>
          <w:rFonts w:ascii="Arial" w:hAnsi="Arial"/>
          <w:color w:val="1A1A1A"/>
          <w:sz w:val="20"/>
          <w:szCs w:val="20"/>
          <w:u w:color="1A1A1A"/>
        </w:rPr>
        <w:t>One author per accepted contribution will be required to register for the workshop and the conference, as well as attend the workshop to present the work. Otherwise, the accepted submission will not appear in the ACM Digital Library version of the workshop proceedings.</w:t>
      </w:r>
    </w:p>
    <w:p w14:paraId="644F552C" w14:textId="77777777" w:rsidR="00DF117C" w:rsidRDefault="00DF117C" w:rsidP="00473092">
      <w:pPr>
        <w:widowControl w:val="0"/>
        <w:ind w:right="-30"/>
        <w:jc w:val="both"/>
        <w:rPr>
          <w:rFonts w:ascii="Arial" w:eastAsia="Arial" w:hAnsi="Arial" w:cs="Arial"/>
          <w:b/>
          <w:bCs/>
          <w:color w:val="1A1A1A"/>
          <w:sz w:val="10"/>
          <w:szCs w:val="10"/>
          <w:u w:color="1A1A1A"/>
        </w:rPr>
      </w:pPr>
    </w:p>
    <w:p w14:paraId="528370F2" w14:textId="77777777" w:rsidR="00DF117C" w:rsidRDefault="00F172B2" w:rsidP="00473092">
      <w:pPr>
        <w:widowControl w:val="0"/>
        <w:ind w:right="-30"/>
        <w:jc w:val="both"/>
        <w:rPr>
          <w:rFonts w:ascii="Arial" w:eastAsia="Arial" w:hAnsi="Arial" w:cs="Arial"/>
          <w:color w:val="1A1A1A"/>
          <w:sz w:val="20"/>
          <w:szCs w:val="20"/>
          <w:u w:color="1A1A1A"/>
        </w:rPr>
      </w:pPr>
      <w:r>
        <w:rPr>
          <w:rFonts w:ascii="Arial" w:hAnsi="Arial"/>
          <w:b/>
          <w:bCs/>
          <w:color w:val="1A1A1A"/>
          <w:sz w:val="20"/>
          <w:szCs w:val="20"/>
          <w:u w:color="1A1A1A"/>
        </w:rPr>
        <w:t>Match with ACM SIGSPATIAL:</w:t>
      </w:r>
    </w:p>
    <w:p w14:paraId="1790C657" w14:textId="77777777" w:rsidR="00DF117C" w:rsidRDefault="00DF117C" w:rsidP="00473092">
      <w:pPr>
        <w:widowControl w:val="0"/>
        <w:ind w:right="-30"/>
        <w:jc w:val="both"/>
        <w:rPr>
          <w:rFonts w:ascii="Arial" w:eastAsia="Arial" w:hAnsi="Arial" w:cs="Arial"/>
          <w:color w:val="1A1A1A"/>
          <w:sz w:val="10"/>
          <w:szCs w:val="10"/>
          <w:u w:color="1A1A1A"/>
        </w:rPr>
      </w:pPr>
    </w:p>
    <w:p w14:paraId="6131A33B" w14:textId="1187293D" w:rsidR="00DF117C" w:rsidRDefault="00F172B2" w:rsidP="00473092">
      <w:pPr>
        <w:widowControl w:val="0"/>
        <w:ind w:right="-30"/>
        <w:jc w:val="both"/>
        <w:rPr>
          <w:rFonts w:ascii="Arial" w:eastAsia="Arial" w:hAnsi="Arial" w:cs="Arial"/>
          <w:color w:val="1A1A1A"/>
          <w:sz w:val="20"/>
          <w:szCs w:val="20"/>
          <w:u w:color="1A1A1A"/>
        </w:rPr>
      </w:pPr>
      <w:r>
        <w:rPr>
          <w:rFonts w:ascii="Arial" w:hAnsi="Arial"/>
          <w:color w:val="1A1A1A"/>
          <w:sz w:val="20"/>
          <w:szCs w:val="20"/>
          <w:u w:color="1A1A1A"/>
        </w:rPr>
        <w:t xml:space="preserve">Several exploratory studies have demonstrated the benefits of bringing Geographic Information Systems (GIS) technology to humanities scholarship. Dedicated workshops have also attracted much interest from humanities researchers and GIS practitioners, and they have affirmed the power and flexibility of spatial analysis in support of fields such as history, archeology, or literary studies. However, as of yet, research in the </w:t>
      </w:r>
      <w:r>
        <w:rPr>
          <w:rFonts w:ascii="Arial" w:hAnsi="Arial"/>
          <w:i/>
          <w:iCs/>
          <w:color w:val="1A1A1A"/>
          <w:sz w:val="20"/>
          <w:szCs w:val="20"/>
          <w:u w:color="1A1A1A"/>
        </w:rPr>
        <w:t>spatial humanities</w:t>
      </w:r>
      <w:r>
        <w:rPr>
          <w:rFonts w:ascii="Arial" w:hAnsi="Arial"/>
          <w:color w:val="1A1A1A"/>
          <w:sz w:val="20"/>
          <w:szCs w:val="20"/>
          <w:u w:color="1A1A1A"/>
        </w:rPr>
        <w:t xml:space="preserve"> is only just beginning to deliver the applied contributions to knowledge that will prove its significance. We argue that progress in the field depends on the close collaboration between humanities scholars and researchers from computer science and the geographical information sciences. This is particularly true if we envision going beyond the application of GIS methods that are readily available in currently existing tools, instead leveraging some of the state-of-the-art GIS methods that are still being actively researched (e.g., methods for text-based geographical analysis). ACM SIGSPATIAL (i.e., the premier annual event of the ACM Special Interest Group on Spatial Information) is currently the main scientific venue in relation to novel systems based on geo-spatial data and knowledge, fostering interdisciplinary discussions and research in all aspects of geographic information systems. We therefore believe that the spatial humanities workshop has a strong match with the conference.</w:t>
      </w:r>
    </w:p>
    <w:p w14:paraId="4850044C" w14:textId="77777777" w:rsidR="00DF117C" w:rsidRDefault="00F172B2" w:rsidP="00473092">
      <w:pPr>
        <w:widowControl w:val="0"/>
        <w:ind w:right="-30"/>
        <w:jc w:val="both"/>
        <w:rPr>
          <w:rFonts w:ascii="Arial" w:eastAsia="Arial" w:hAnsi="Arial" w:cs="Arial"/>
          <w:b/>
          <w:bCs/>
          <w:color w:val="1A1A1A"/>
          <w:sz w:val="20"/>
          <w:szCs w:val="20"/>
          <w:u w:color="1A1A1A"/>
        </w:rPr>
      </w:pPr>
      <w:r>
        <w:rPr>
          <w:rFonts w:ascii="Arial" w:hAnsi="Arial"/>
          <w:b/>
          <w:bCs/>
          <w:color w:val="1A1A1A"/>
          <w:sz w:val="20"/>
          <w:szCs w:val="20"/>
          <w:u w:color="1A1A1A"/>
        </w:rPr>
        <w:lastRenderedPageBreak/>
        <w:t>Workshop Organizers:</w:t>
      </w:r>
    </w:p>
    <w:p w14:paraId="40C1A6BC" w14:textId="77777777" w:rsidR="00DF117C" w:rsidRDefault="00DF117C" w:rsidP="00473092">
      <w:pPr>
        <w:widowControl w:val="0"/>
        <w:ind w:right="-30"/>
        <w:jc w:val="both"/>
        <w:rPr>
          <w:rFonts w:ascii="Arial" w:eastAsia="Arial" w:hAnsi="Arial" w:cs="Arial"/>
          <w:color w:val="1A1A1A"/>
          <w:sz w:val="10"/>
          <w:szCs w:val="10"/>
          <w:u w:color="1A1A1A"/>
        </w:rPr>
      </w:pPr>
    </w:p>
    <w:p w14:paraId="60264CF1" w14:textId="77777777" w:rsidR="00DF117C" w:rsidRDefault="00F172B2" w:rsidP="00D64091">
      <w:pPr>
        <w:widowControl w:val="0"/>
        <w:numPr>
          <w:ilvl w:val="0"/>
          <w:numId w:val="4"/>
        </w:numPr>
        <w:tabs>
          <w:tab w:val="clear" w:pos="720"/>
        </w:tabs>
        <w:ind w:left="709" w:right="-30" w:firstLine="0"/>
        <w:jc w:val="both"/>
        <w:rPr>
          <w:color w:val="1A1A1A"/>
          <w:sz w:val="20"/>
          <w:szCs w:val="20"/>
        </w:rPr>
      </w:pPr>
      <w:r>
        <w:rPr>
          <w:rFonts w:ascii="Arial" w:hAnsi="Arial"/>
          <w:color w:val="1A1A1A"/>
          <w:sz w:val="20"/>
          <w:szCs w:val="20"/>
          <w:u w:color="1A1A1A"/>
        </w:rPr>
        <w:t>Patricia Murrieta-Flores, Lancaster University</w:t>
      </w:r>
    </w:p>
    <w:p w14:paraId="3862A0CE" w14:textId="77777777" w:rsidR="00DF117C" w:rsidRPr="00392DBB" w:rsidRDefault="00F172B2" w:rsidP="00D64091">
      <w:pPr>
        <w:widowControl w:val="0"/>
        <w:numPr>
          <w:ilvl w:val="0"/>
          <w:numId w:val="4"/>
        </w:numPr>
        <w:tabs>
          <w:tab w:val="clear" w:pos="720"/>
        </w:tabs>
        <w:ind w:left="709" w:right="-30" w:firstLine="0"/>
        <w:jc w:val="both"/>
        <w:rPr>
          <w:color w:val="1A1A1A"/>
          <w:sz w:val="20"/>
          <w:szCs w:val="20"/>
        </w:rPr>
      </w:pPr>
      <w:proofErr w:type="spellStart"/>
      <w:r>
        <w:rPr>
          <w:rFonts w:ascii="Arial" w:hAnsi="Arial"/>
          <w:color w:val="1A1A1A"/>
          <w:sz w:val="20"/>
          <w:szCs w:val="20"/>
          <w:u w:color="1A1A1A"/>
        </w:rPr>
        <w:t>Ludovic</w:t>
      </w:r>
      <w:proofErr w:type="spellEnd"/>
      <w:r>
        <w:rPr>
          <w:rFonts w:ascii="Arial" w:hAnsi="Arial"/>
          <w:color w:val="1A1A1A"/>
          <w:sz w:val="20"/>
          <w:szCs w:val="20"/>
          <w:u w:color="1A1A1A"/>
        </w:rPr>
        <w:t xml:space="preserve"> Moncla, INSA Lyon</w:t>
      </w:r>
    </w:p>
    <w:p w14:paraId="3ABFBDDA" w14:textId="77777777" w:rsidR="00392DBB" w:rsidRDefault="00392DBB" w:rsidP="00D64091">
      <w:pPr>
        <w:widowControl w:val="0"/>
        <w:numPr>
          <w:ilvl w:val="0"/>
          <w:numId w:val="4"/>
        </w:numPr>
        <w:tabs>
          <w:tab w:val="clear" w:pos="720"/>
        </w:tabs>
        <w:ind w:left="709" w:right="-30" w:firstLine="0"/>
        <w:jc w:val="both"/>
        <w:rPr>
          <w:color w:val="1A1A1A"/>
          <w:sz w:val="20"/>
          <w:szCs w:val="20"/>
        </w:rPr>
      </w:pPr>
      <w:r>
        <w:rPr>
          <w:rFonts w:ascii="Arial" w:hAnsi="Arial"/>
          <w:color w:val="1A1A1A"/>
          <w:sz w:val="20"/>
          <w:szCs w:val="20"/>
          <w:u w:color="1A1A1A"/>
        </w:rPr>
        <w:t>Carmen Brando, EHESS Paris</w:t>
      </w:r>
    </w:p>
    <w:p w14:paraId="68E324D1" w14:textId="77777777" w:rsidR="00DF117C" w:rsidRDefault="00DF117C" w:rsidP="00473092">
      <w:pPr>
        <w:widowControl w:val="0"/>
        <w:ind w:right="-30"/>
        <w:jc w:val="both"/>
        <w:rPr>
          <w:rFonts w:ascii="Arial" w:eastAsia="Arial" w:hAnsi="Arial" w:cs="Arial"/>
          <w:b/>
          <w:bCs/>
          <w:color w:val="1A1A1A"/>
          <w:sz w:val="10"/>
          <w:szCs w:val="10"/>
          <w:u w:color="1A1A1A"/>
        </w:rPr>
      </w:pPr>
    </w:p>
    <w:p w14:paraId="6D0850D9" w14:textId="77777777" w:rsidR="00DF117C" w:rsidRDefault="00F172B2" w:rsidP="00473092">
      <w:pPr>
        <w:widowControl w:val="0"/>
        <w:ind w:right="-30"/>
        <w:jc w:val="both"/>
        <w:rPr>
          <w:rFonts w:ascii="Arial" w:eastAsia="Arial" w:hAnsi="Arial" w:cs="Arial"/>
          <w:color w:val="1A1A1A"/>
          <w:sz w:val="20"/>
          <w:szCs w:val="20"/>
          <w:u w:color="1A1A1A"/>
        </w:rPr>
      </w:pPr>
      <w:r>
        <w:rPr>
          <w:rFonts w:ascii="Arial" w:hAnsi="Arial"/>
          <w:b/>
          <w:bCs/>
          <w:color w:val="1A1A1A"/>
          <w:sz w:val="20"/>
          <w:szCs w:val="20"/>
          <w:u w:color="1A1A1A"/>
        </w:rPr>
        <w:t>Program committee:</w:t>
      </w:r>
    </w:p>
    <w:p w14:paraId="73127663" w14:textId="77777777" w:rsidR="00DF117C" w:rsidRDefault="00DF117C" w:rsidP="00473092">
      <w:pPr>
        <w:widowControl w:val="0"/>
        <w:ind w:right="-30"/>
        <w:jc w:val="both"/>
        <w:rPr>
          <w:rFonts w:ascii="Arial" w:eastAsia="Arial" w:hAnsi="Arial" w:cs="Arial"/>
          <w:color w:val="1A1A1A"/>
          <w:sz w:val="10"/>
          <w:szCs w:val="10"/>
          <w:u w:color="1A1A1A"/>
        </w:rPr>
      </w:pPr>
    </w:p>
    <w:p w14:paraId="2654A0FD" w14:textId="67DC2757" w:rsidR="00DF117C" w:rsidRDefault="00F172B2" w:rsidP="00473092">
      <w:pPr>
        <w:widowControl w:val="0"/>
        <w:ind w:right="-30"/>
        <w:jc w:val="both"/>
        <w:rPr>
          <w:rFonts w:ascii="Arial" w:eastAsia="Arial" w:hAnsi="Arial" w:cs="Arial"/>
          <w:color w:val="1A1A1A"/>
          <w:sz w:val="20"/>
          <w:szCs w:val="20"/>
          <w:u w:color="1A1A1A"/>
        </w:rPr>
      </w:pPr>
      <w:r>
        <w:rPr>
          <w:rFonts w:ascii="Arial" w:hAnsi="Arial"/>
          <w:color w:val="1A1A1A"/>
          <w:sz w:val="20"/>
          <w:szCs w:val="20"/>
          <w:u w:color="1A1A1A"/>
        </w:rPr>
        <w:t xml:space="preserve">The following people </w:t>
      </w:r>
      <w:r w:rsidRPr="00D771DD">
        <w:rPr>
          <w:rFonts w:ascii="Arial" w:hAnsi="Arial"/>
          <w:color w:val="1A1A1A"/>
          <w:sz w:val="20"/>
          <w:szCs w:val="20"/>
          <w:u w:color="1A1A1A"/>
        </w:rPr>
        <w:t>were</w:t>
      </w:r>
      <w:r>
        <w:rPr>
          <w:rFonts w:ascii="Arial" w:hAnsi="Arial"/>
          <w:color w:val="1A1A1A"/>
          <w:sz w:val="20"/>
          <w:szCs w:val="20"/>
          <w:u w:color="1A1A1A"/>
        </w:rPr>
        <w:t xml:space="preserve"> invited to serve the Program Committee (PC) for the workshop. Most also served in the PC for the 1</w:t>
      </w:r>
      <w:r>
        <w:rPr>
          <w:rFonts w:ascii="Arial" w:hAnsi="Arial"/>
          <w:color w:val="1A1A1A"/>
          <w:sz w:val="20"/>
          <w:szCs w:val="20"/>
          <w:u w:color="1A1A1A"/>
          <w:vertAlign w:val="superscript"/>
        </w:rPr>
        <w:t>st</w:t>
      </w:r>
      <w:r w:rsidR="00520040">
        <w:rPr>
          <w:rFonts w:ascii="Arial" w:hAnsi="Arial"/>
          <w:color w:val="1A1A1A"/>
          <w:sz w:val="20"/>
          <w:szCs w:val="20"/>
          <w:u w:color="1A1A1A"/>
        </w:rPr>
        <w:t xml:space="preserve">, </w:t>
      </w:r>
      <w:r>
        <w:rPr>
          <w:rFonts w:ascii="Arial" w:hAnsi="Arial"/>
          <w:color w:val="1A1A1A"/>
          <w:sz w:val="20"/>
          <w:szCs w:val="20"/>
          <w:u w:color="1A1A1A"/>
        </w:rPr>
        <w:t>2</w:t>
      </w:r>
      <w:r>
        <w:rPr>
          <w:rFonts w:ascii="Arial" w:hAnsi="Arial"/>
          <w:color w:val="1A1A1A"/>
          <w:sz w:val="20"/>
          <w:szCs w:val="20"/>
          <w:u w:color="1A1A1A"/>
          <w:vertAlign w:val="superscript"/>
        </w:rPr>
        <w:t>nd</w:t>
      </w:r>
      <w:r w:rsidR="00520040">
        <w:rPr>
          <w:rFonts w:ascii="Arial" w:hAnsi="Arial"/>
          <w:color w:val="1A1A1A"/>
          <w:sz w:val="20"/>
          <w:szCs w:val="20"/>
          <w:u w:color="1A1A1A"/>
        </w:rPr>
        <w:t>, and 3</w:t>
      </w:r>
      <w:r w:rsidR="00520040" w:rsidRPr="00520040">
        <w:rPr>
          <w:rFonts w:ascii="Arial" w:hAnsi="Arial"/>
          <w:color w:val="1A1A1A"/>
          <w:sz w:val="20"/>
          <w:szCs w:val="20"/>
          <w:u w:color="1A1A1A"/>
          <w:vertAlign w:val="superscript"/>
        </w:rPr>
        <w:t>rd</w:t>
      </w:r>
      <w:r w:rsidR="00520040">
        <w:rPr>
          <w:rFonts w:ascii="Arial" w:hAnsi="Arial"/>
          <w:color w:val="1A1A1A"/>
          <w:sz w:val="20"/>
          <w:szCs w:val="20"/>
          <w:u w:color="1A1A1A"/>
        </w:rPr>
        <w:t xml:space="preserve"> </w:t>
      </w:r>
      <w:r>
        <w:rPr>
          <w:rFonts w:ascii="Arial" w:hAnsi="Arial"/>
          <w:color w:val="1A1A1A"/>
          <w:sz w:val="20"/>
          <w:szCs w:val="20"/>
          <w:u w:color="1A1A1A"/>
        </w:rPr>
        <w:t xml:space="preserve">editions, and individuals shown in italics correspond to members that have already confirmed their willingness to serve on the PC for a </w:t>
      </w:r>
      <w:r w:rsidR="00473092">
        <w:rPr>
          <w:rFonts w:ascii="Arial" w:hAnsi="Arial"/>
          <w:color w:val="1A1A1A"/>
          <w:sz w:val="20"/>
          <w:szCs w:val="20"/>
          <w:u w:color="1A1A1A"/>
        </w:rPr>
        <w:t>4</w:t>
      </w:r>
      <w:r w:rsidR="00473092">
        <w:rPr>
          <w:rFonts w:ascii="Arial" w:hAnsi="Arial"/>
          <w:color w:val="1A1A1A"/>
          <w:sz w:val="20"/>
          <w:szCs w:val="20"/>
          <w:u w:color="1A1A1A"/>
          <w:vertAlign w:val="superscript"/>
        </w:rPr>
        <w:t>th</w:t>
      </w:r>
      <w:r>
        <w:rPr>
          <w:rFonts w:ascii="Arial" w:hAnsi="Arial"/>
          <w:color w:val="1A1A1A"/>
          <w:sz w:val="20"/>
          <w:szCs w:val="20"/>
          <w:u w:color="1A1A1A"/>
        </w:rPr>
        <w:t xml:space="preserve"> edition.</w:t>
      </w:r>
    </w:p>
    <w:p w14:paraId="17B0C87A" w14:textId="77777777" w:rsidR="00DF117C" w:rsidRDefault="00DF117C" w:rsidP="00473092">
      <w:pPr>
        <w:widowControl w:val="0"/>
        <w:ind w:right="-30"/>
        <w:jc w:val="both"/>
        <w:rPr>
          <w:rFonts w:ascii="Arial" w:eastAsia="Arial" w:hAnsi="Arial" w:cs="Arial"/>
          <w:color w:val="1A1A1A"/>
          <w:sz w:val="10"/>
          <w:szCs w:val="10"/>
          <w:u w:color="1A1A1A"/>
        </w:rPr>
      </w:pPr>
    </w:p>
    <w:p w14:paraId="6B968776" w14:textId="77777777" w:rsidR="00A97FF6" w:rsidRPr="00473092" w:rsidRDefault="00A97FF6" w:rsidP="00A97FF6">
      <w:pPr>
        <w:widowControl w:val="0"/>
        <w:numPr>
          <w:ilvl w:val="0"/>
          <w:numId w:val="6"/>
        </w:numPr>
        <w:tabs>
          <w:tab w:val="left" w:pos="0"/>
        </w:tabs>
        <w:ind w:left="0" w:right="-30" w:firstLine="709"/>
        <w:jc w:val="both"/>
        <w:rPr>
          <w:color w:val="1A1A1A"/>
          <w:sz w:val="18"/>
          <w:szCs w:val="18"/>
        </w:rPr>
      </w:pPr>
      <w:r w:rsidRPr="007F0F4D">
        <w:rPr>
          <w:rFonts w:ascii="Arial" w:hAnsi="Arial"/>
          <w:i/>
          <w:iCs/>
          <w:color w:val="1A1A1A"/>
          <w:sz w:val="20"/>
          <w:szCs w:val="20"/>
          <w:u w:color="1A1A1A"/>
        </w:rPr>
        <w:t>Bruno Martins, University of Lisbon</w:t>
      </w:r>
      <w:r w:rsidRPr="00473092">
        <w:rPr>
          <w:rFonts w:ascii="Arial" w:hAnsi="Arial"/>
          <w:color w:val="1A1A1A"/>
          <w:sz w:val="20"/>
          <w:szCs w:val="20"/>
          <w:u w:color="1A1A1A"/>
        </w:rPr>
        <w:t xml:space="preserve"> </w:t>
      </w:r>
      <w:r w:rsidRPr="00473092">
        <w:rPr>
          <w:rFonts w:ascii="Arial" w:hAnsi="Arial"/>
          <w:b/>
          <w:bCs/>
          <w:color w:val="1A1A1A"/>
          <w:sz w:val="18"/>
          <w:szCs w:val="18"/>
          <w:u w:color="1A1A1A"/>
        </w:rPr>
        <w:t>(previous co-organizer and still helping on organization details)</w:t>
      </w:r>
    </w:p>
    <w:p w14:paraId="492A9B66" w14:textId="7998135F" w:rsidR="00473092" w:rsidRPr="00240170" w:rsidRDefault="00473092" w:rsidP="00473092">
      <w:pPr>
        <w:widowControl w:val="0"/>
        <w:numPr>
          <w:ilvl w:val="0"/>
          <w:numId w:val="6"/>
        </w:numPr>
        <w:tabs>
          <w:tab w:val="left" w:pos="0"/>
        </w:tabs>
        <w:ind w:left="0" w:right="-30" w:firstLine="709"/>
        <w:jc w:val="both"/>
        <w:rPr>
          <w:i/>
          <w:iCs/>
          <w:color w:val="1A1A1A"/>
          <w:sz w:val="20"/>
          <w:szCs w:val="20"/>
        </w:rPr>
      </w:pPr>
      <w:r w:rsidRPr="00240170">
        <w:rPr>
          <w:rFonts w:ascii="Arial" w:hAnsi="Arial"/>
          <w:i/>
          <w:iCs/>
          <w:color w:val="1A1A1A"/>
          <w:sz w:val="20"/>
          <w:szCs w:val="20"/>
          <w:u w:color="1A1A1A"/>
        </w:rPr>
        <w:t xml:space="preserve">Andrea </w:t>
      </w:r>
      <w:proofErr w:type="spellStart"/>
      <w:r w:rsidRPr="00240170">
        <w:rPr>
          <w:rFonts w:ascii="Arial" w:hAnsi="Arial"/>
          <w:i/>
          <w:iCs/>
          <w:color w:val="1A1A1A"/>
          <w:sz w:val="20"/>
          <w:szCs w:val="20"/>
          <w:u w:color="1A1A1A"/>
        </w:rPr>
        <w:t>Ballatore</w:t>
      </w:r>
      <w:proofErr w:type="spellEnd"/>
      <w:r w:rsidRPr="00240170">
        <w:rPr>
          <w:rFonts w:ascii="Arial" w:hAnsi="Arial"/>
          <w:i/>
          <w:iCs/>
          <w:color w:val="1A1A1A"/>
          <w:sz w:val="20"/>
          <w:szCs w:val="20"/>
          <w:u w:color="1A1A1A"/>
        </w:rPr>
        <w:t>, University of London</w:t>
      </w:r>
    </w:p>
    <w:p w14:paraId="2F5774DA" w14:textId="1D6EBD77" w:rsidR="00473092" w:rsidRPr="00473092" w:rsidRDefault="00473092" w:rsidP="00473092">
      <w:pPr>
        <w:widowControl w:val="0"/>
        <w:numPr>
          <w:ilvl w:val="0"/>
          <w:numId w:val="6"/>
        </w:numPr>
        <w:tabs>
          <w:tab w:val="left" w:pos="0"/>
        </w:tabs>
        <w:ind w:left="0" w:right="-30" w:firstLine="709"/>
        <w:jc w:val="both"/>
        <w:rPr>
          <w:color w:val="1A1A1A"/>
          <w:sz w:val="20"/>
          <w:szCs w:val="20"/>
        </w:rPr>
      </w:pPr>
      <w:proofErr w:type="spellStart"/>
      <w:r w:rsidRPr="00473092">
        <w:rPr>
          <w:rFonts w:ascii="Arial" w:hAnsi="Arial"/>
          <w:color w:val="1A1A1A"/>
          <w:sz w:val="20"/>
          <w:szCs w:val="20"/>
          <w:u w:color="1A1A1A"/>
        </w:rPr>
        <w:t>Asanobu</w:t>
      </w:r>
      <w:proofErr w:type="spellEnd"/>
      <w:r w:rsidRPr="00473092">
        <w:rPr>
          <w:rFonts w:ascii="Arial" w:hAnsi="Arial"/>
          <w:color w:val="1A1A1A"/>
          <w:sz w:val="20"/>
          <w:szCs w:val="20"/>
          <w:u w:color="1A1A1A"/>
        </w:rPr>
        <w:t xml:space="preserve"> </w:t>
      </w:r>
      <w:proofErr w:type="spellStart"/>
      <w:r w:rsidRPr="00473092">
        <w:rPr>
          <w:rFonts w:ascii="Arial" w:hAnsi="Arial"/>
          <w:color w:val="1A1A1A"/>
          <w:sz w:val="20"/>
          <w:szCs w:val="20"/>
          <w:u w:color="1A1A1A"/>
        </w:rPr>
        <w:t>Kitamoto</w:t>
      </w:r>
      <w:proofErr w:type="spellEnd"/>
      <w:r w:rsidRPr="00473092">
        <w:rPr>
          <w:rFonts w:ascii="Arial" w:hAnsi="Arial"/>
          <w:color w:val="1A1A1A"/>
          <w:sz w:val="20"/>
          <w:szCs w:val="20"/>
          <w:u w:color="1A1A1A"/>
        </w:rPr>
        <w:t>, National Institute of Informatics at Tokyo</w:t>
      </w:r>
    </w:p>
    <w:p w14:paraId="603A2734" w14:textId="23F89A02" w:rsidR="00473092" w:rsidRPr="00AC400B" w:rsidRDefault="00473092" w:rsidP="00473092">
      <w:pPr>
        <w:widowControl w:val="0"/>
        <w:numPr>
          <w:ilvl w:val="0"/>
          <w:numId w:val="6"/>
        </w:numPr>
        <w:tabs>
          <w:tab w:val="left" w:pos="0"/>
        </w:tabs>
        <w:ind w:left="0" w:right="-30" w:firstLine="709"/>
        <w:jc w:val="both"/>
        <w:rPr>
          <w:i/>
          <w:iCs/>
          <w:color w:val="1A1A1A"/>
          <w:sz w:val="20"/>
          <w:szCs w:val="20"/>
        </w:rPr>
      </w:pPr>
      <w:r w:rsidRPr="00AC400B">
        <w:rPr>
          <w:rFonts w:ascii="Arial" w:hAnsi="Arial"/>
          <w:i/>
          <w:iCs/>
          <w:color w:val="1A1A1A"/>
          <w:sz w:val="20"/>
          <w:szCs w:val="20"/>
          <w:u w:color="1A1A1A"/>
        </w:rPr>
        <w:t>Beatrice Alex</w:t>
      </w:r>
      <w:r w:rsidRPr="00AC400B">
        <w:rPr>
          <w:rFonts w:ascii="Arial" w:hAnsi="Arial"/>
          <w:i/>
          <w:iCs/>
          <w:color w:val="1A1A1A"/>
          <w:sz w:val="20"/>
          <w:szCs w:val="20"/>
          <w:u w:color="1A1A1A"/>
          <w:lang w:val="pt-PT"/>
        </w:rPr>
        <w:t xml:space="preserve">, </w:t>
      </w:r>
      <w:r w:rsidRPr="00AC400B">
        <w:rPr>
          <w:rFonts w:ascii="Arial" w:hAnsi="Arial"/>
          <w:i/>
          <w:iCs/>
          <w:color w:val="1A1A1A"/>
          <w:sz w:val="20"/>
          <w:szCs w:val="20"/>
          <w:u w:color="1A1A1A"/>
        </w:rPr>
        <w:t>University of Edinburgh</w:t>
      </w:r>
    </w:p>
    <w:p w14:paraId="50B95DD6" w14:textId="33A2A661" w:rsidR="00473092" w:rsidRPr="00211D56" w:rsidRDefault="00473092" w:rsidP="00473092">
      <w:pPr>
        <w:widowControl w:val="0"/>
        <w:numPr>
          <w:ilvl w:val="0"/>
          <w:numId w:val="6"/>
        </w:numPr>
        <w:tabs>
          <w:tab w:val="left" w:pos="0"/>
        </w:tabs>
        <w:ind w:left="0" w:right="-30" w:firstLine="709"/>
        <w:jc w:val="both"/>
        <w:rPr>
          <w:i/>
          <w:iCs/>
          <w:color w:val="1A1A1A"/>
          <w:sz w:val="20"/>
          <w:szCs w:val="20"/>
        </w:rPr>
      </w:pPr>
      <w:r w:rsidRPr="00211D56">
        <w:rPr>
          <w:rFonts w:ascii="Arial" w:hAnsi="Arial"/>
          <w:i/>
          <w:iCs/>
          <w:color w:val="1A1A1A"/>
          <w:sz w:val="20"/>
          <w:szCs w:val="20"/>
          <w:u w:color="1A1A1A"/>
        </w:rPr>
        <w:t>Chris Donaldson, Lancaster University</w:t>
      </w:r>
    </w:p>
    <w:p w14:paraId="17304D70" w14:textId="0B36F601" w:rsidR="00473092" w:rsidRPr="00473092" w:rsidRDefault="00F172B2" w:rsidP="00473092">
      <w:pPr>
        <w:widowControl w:val="0"/>
        <w:numPr>
          <w:ilvl w:val="0"/>
          <w:numId w:val="6"/>
        </w:numPr>
        <w:tabs>
          <w:tab w:val="clear" w:pos="720"/>
          <w:tab w:val="left" w:pos="0"/>
        </w:tabs>
        <w:ind w:left="0" w:right="-30" w:firstLine="709"/>
        <w:jc w:val="both"/>
        <w:rPr>
          <w:color w:val="1A1A1A"/>
          <w:sz w:val="20"/>
          <w:szCs w:val="20"/>
        </w:rPr>
      </w:pPr>
      <w:r w:rsidRPr="00473092">
        <w:rPr>
          <w:rFonts w:ascii="Arial" w:hAnsi="Arial"/>
          <w:color w:val="1A1A1A"/>
          <w:sz w:val="20"/>
          <w:szCs w:val="20"/>
          <w:u w:color="1A1A1A"/>
        </w:rPr>
        <w:t>Chris Jones, Cardiff University</w:t>
      </w:r>
    </w:p>
    <w:p w14:paraId="568840E7" w14:textId="373647C4" w:rsidR="00473092" w:rsidRPr="00473092" w:rsidRDefault="00473092" w:rsidP="00473092">
      <w:pPr>
        <w:widowControl w:val="0"/>
        <w:numPr>
          <w:ilvl w:val="0"/>
          <w:numId w:val="6"/>
        </w:numPr>
        <w:tabs>
          <w:tab w:val="clear" w:pos="720"/>
          <w:tab w:val="left" w:pos="0"/>
        </w:tabs>
        <w:ind w:left="0" w:right="-30" w:firstLine="709"/>
        <w:jc w:val="both"/>
        <w:rPr>
          <w:color w:val="1A1A1A"/>
          <w:sz w:val="20"/>
          <w:szCs w:val="20"/>
        </w:rPr>
      </w:pPr>
      <w:r>
        <w:rPr>
          <w:rFonts w:ascii="Arial" w:hAnsi="Arial"/>
          <w:color w:val="1A1A1A"/>
          <w:sz w:val="20"/>
          <w:szCs w:val="20"/>
          <w:u w:color="1A1A1A"/>
        </w:rPr>
        <w:t>Claire Grover, Edinburgh University</w:t>
      </w:r>
    </w:p>
    <w:p w14:paraId="09AD1D74" w14:textId="77777777" w:rsidR="00473092" w:rsidRPr="00AC400B" w:rsidRDefault="00473092" w:rsidP="00473092">
      <w:pPr>
        <w:widowControl w:val="0"/>
        <w:numPr>
          <w:ilvl w:val="0"/>
          <w:numId w:val="6"/>
        </w:numPr>
        <w:tabs>
          <w:tab w:val="left" w:pos="0"/>
        </w:tabs>
        <w:ind w:left="0" w:right="-30" w:firstLine="709"/>
        <w:jc w:val="both"/>
        <w:rPr>
          <w:i/>
          <w:iCs/>
          <w:color w:val="1A1A1A"/>
          <w:sz w:val="20"/>
          <w:szCs w:val="20"/>
        </w:rPr>
      </w:pPr>
      <w:r w:rsidRPr="00AC400B">
        <w:rPr>
          <w:rFonts w:ascii="Arial" w:hAnsi="Arial"/>
          <w:i/>
          <w:iCs/>
          <w:color w:val="1A1A1A"/>
          <w:sz w:val="20"/>
          <w:szCs w:val="20"/>
          <w:u w:color="1A1A1A"/>
        </w:rPr>
        <w:t>Daniel Alves, New University of Lisbon</w:t>
      </w:r>
    </w:p>
    <w:p w14:paraId="31AC021C" w14:textId="77777777" w:rsidR="00473092" w:rsidRPr="0044694C" w:rsidRDefault="00473092" w:rsidP="00473092">
      <w:pPr>
        <w:widowControl w:val="0"/>
        <w:numPr>
          <w:ilvl w:val="0"/>
          <w:numId w:val="6"/>
        </w:numPr>
        <w:tabs>
          <w:tab w:val="left" w:pos="0"/>
        </w:tabs>
        <w:ind w:left="0" w:right="-30" w:firstLine="709"/>
        <w:jc w:val="both"/>
        <w:rPr>
          <w:i/>
          <w:iCs/>
          <w:color w:val="1A1A1A"/>
          <w:sz w:val="20"/>
          <w:szCs w:val="20"/>
        </w:rPr>
      </w:pPr>
      <w:proofErr w:type="spellStart"/>
      <w:r w:rsidRPr="0044694C">
        <w:rPr>
          <w:rFonts w:ascii="Arial" w:hAnsi="Arial"/>
          <w:i/>
          <w:iCs/>
          <w:color w:val="1A1A1A"/>
          <w:sz w:val="20"/>
          <w:szCs w:val="20"/>
          <w:u w:color="1A1A1A"/>
        </w:rPr>
        <w:t>Eero</w:t>
      </w:r>
      <w:proofErr w:type="spellEnd"/>
      <w:r w:rsidRPr="0044694C">
        <w:rPr>
          <w:rFonts w:ascii="Arial" w:hAnsi="Arial"/>
          <w:i/>
          <w:iCs/>
          <w:color w:val="1A1A1A"/>
          <w:sz w:val="20"/>
          <w:szCs w:val="20"/>
          <w:u w:color="1A1A1A"/>
        </w:rPr>
        <w:t xml:space="preserve"> </w:t>
      </w:r>
      <w:proofErr w:type="spellStart"/>
      <w:r w:rsidRPr="0044694C">
        <w:rPr>
          <w:rFonts w:ascii="Arial" w:hAnsi="Arial"/>
          <w:i/>
          <w:iCs/>
          <w:color w:val="1A1A1A"/>
          <w:sz w:val="20"/>
          <w:szCs w:val="20"/>
          <w:u w:color="1A1A1A"/>
        </w:rPr>
        <w:t>Hyvönen</w:t>
      </w:r>
      <w:proofErr w:type="spellEnd"/>
      <w:r w:rsidRPr="0044694C">
        <w:rPr>
          <w:rFonts w:ascii="Arial" w:hAnsi="Arial"/>
          <w:i/>
          <w:iCs/>
          <w:color w:val="1A1A1A"/>
          <w:sz w:val="20"/>
          <w:szCs w:val="20"/>
          <w:u w:color="1A1A1A"/>
        </w:rPr>
        <w:t>, University of Helsinki and Aalto University</w:t>
      </w:r>
    </w:p>
    <w:p w14:paraId="5BF45BC7" w14:textId="386BFB20" w:rsidR="00473092" w:rsidRPr="00942AAD" w:rsidRDefault="00473092" w:rsidP="00473092">
      <w:pPr>
        <w:widowControl w:val="0"/>
        <w:numPr>
          <w:ilvl w:val="0"/>
          <w:numId w:val="6"/>
        </w:numPr>
        <w:tabs>
          <w:tab w:val="left" w:pos="0"/>
        </w:tabs>
        <w:ind w:left="0" w:right="-30" w:firstLine="709"/>
        <w:jc w:val="both"/>
        <w:rPr>
          <w:i/>
          <w:iCs/>
          <w:color w:val="1A1A1A"/>
          <w:sz w:val="20"/>
          <w:szCs w:val="20"/>
        </w:rPr>
      </w:pPr>
      <w:r w:rsidRPr="00942AAD">
        <w:rPr>
          <w:rFonts w:ascii="Arial" w:hAnsi="Arial"/>
          <w:i/>
          <w:iCs/>
          <w:color w:val="1A1A1A"/>
          <w:sz w:val="20"/>
          <w:szCs w:val="20"/>
          <w:u w:color="1A1A1A"/>
        </w:rPr>
        <w:t>Elton Barker, The Open University</w:t>
      </w:r>
    </w:p>
    <w:p w14:paraId="218DDB0F" w14:textId="23CAD5A4" w:rsidR="00473092" w:rsidRPr="00240170" w:rsidRDefault="00473092" w:rsidP="00473092">
      <w:pPr>
        <w:widowControl w:val="0"/>
        <w:numPr>
          <w:ilvl w:val="0"/>
          <w:numId w:val="6"/>
        </w:numPr>
        <w:tabs>
          <w:tab w:val="left" w:pos="0"/>
        </w:tabs>
        <w:ind w:left="0" w:right="-30" w:firstLine="709"/>
        <w:jc w:val="both"/>
        <w:rPr>
          <w:i/>
          <w:iCs/>
          <w:color w:val="1A1A1A"/>
          <w:sz w:val="20"/>
          <w:szCs w:val="20"/>
        </w:rPr>
      </w:pPr>
      <w:r w:rsidRPr="00240170">
        <w:rPr>
          <w:rFonts w:ascii="Arial" w:hAnsi="Arial"/>
          <w:i/>
          <w:iCs/>
          <w:color w:val="1A1A1A"/>
          <w:sz w:val="20"/>
          <w:szCs w:val="20"/>
          <w:u w:color="1A1A1A"/>
        </w:rPr>
        <w:t xml:space="preserve">Gabriel </w:t>
      </w:r>
      <w:proofErr w:type="spellStart"/>
      <w:r w:rsidRPr="00240170">
        <w:rPr>
          <w:rFonts w:ascii="Arial" w:hAnsi="Arial"/>
          <w:i/>
          <w:iCs/>
          <w:color w:val="1A1A1A"/>
          <w:sz w:val="20"/>
          <w:szCs w:val="20"/>
          <w:u w:color="1A1A1A"/>
        </w:rPr>
        <w:t>Viehhauser-Mery</w:t>
      </w:r>
      <w:proofErr w:type="spellEnd"/>
      <w:r w:rsidRPr="00240170">
        <w:rPr>
          <w:rFonts w:ascii="Arial" w:hAnsi="Arial"/>
          <w:i/>
          <w:iCs/>
          <w:color w:val="1A1A1A"/>
          <w:sz w:val="20"/>
          <w:szCs w:val="20"/>
          <w:u w:color="1A1A1A"/>
        </w:rPr>
        <w:t>, University of Stuttgart</w:t>
      </w:r>
    </w:p>
    <w:p w14:paraId="25F6D744" w14:textId="61832526" w:rsidR="00473092" w:rsidRPr="00473092" w:rsidRDefault="00473092" w:rsidP="00473092">
      <w:pPr>
        <w:widowControl w:val="0"/>
        <w:numPr>
          <w:ilvl w:val="0"/>
          <w:numId w:val="6"/>
        </w:numPr>
        <w:tabs>
          <w:tab w:val="left" w:pos="0"/>
        </w:tabs>
        <w:ind w:left="0" w:right="-30" w:firstLine="709"/>
        <w:jc w:val="both"/>
        <w:rPr>
          <w:color w:val="1A1A1A"/>
          <w:sz w:val="20"/>
          <w:szCs w:val="20"/>
        </w:rPr>
      </w:pPr>
      <w:r w:rsidRPr="00473092">
        <w:rPr>
          <w:rFonts w:ascii="Arial" w:hAnsi="Arial"/>
          <w:color w:val="1A1A1A"/>
          <w:sz w:val="20"/>
          <w:szCs w:val="20"/>
          <w:u w:color="1A1A1A"/>
        </w:rPr>
        <w:t xml:space="preserve">Humphrey </w:t>
      </w:r>
      <w:proofErr w:type="spellStart"/>
      <w:r w:rsidRPr="00473092">
        <w:rPr>
          <w:rFonts w:ascii="Arial" w:hAnsi="Arial"/>
          <w:color w:val="1A1A1A"/>
          <w:sz w:val="20"/>
          <w:szCs w:val="20"/>
          <w:u w:color="1A1A1A"/>
        </w:rPr>
        <w:t>Southall</w:t>
      </w:r>
      <w:proofErr w:type="spellEnd"/>
      <w:r w:rsidRPr="00473092">
        <w:rPr>
          <w:rFonts w:ascii="Arial" w:hAnsi="Arial"/>
          <w:color w:val="1A1A1A"/>
          <w:sz w:val="20"/>
          <w:szCs w:val="20"/>
          <w:u w:color="1A1A1A"/>
        </w:rPr>
        <w:t>, University of Portsmouth</w:t>
      </w:r>
    </w:p>
    <w:p w14:paraId="62A4E7FA" w14:textId="77777777" w:rsidR="00473092" w:rsidRPr="00473092" w:rsidRDefault="00473092" w:rsidP="00473092">
      <w:pPr>
        <w:widowControl w:val="0"/>
        <w:numPr>
          <w:ilvl w:val="0"/>
          <w:numId w:val="6"/>
        </w:numPr>
        <w:tabs>
          <w:tab w:val="left" w:pos="0"/>
        </w:tabs>
        <w:ind w:left="0" w:right="-30" w:firstLine="709"/>
        <w:jc w:val="both"/>
        <w:rPr>
          <w:color w:val="1A1A1A"/>
          <w:sz w:val="20"/>
          <w:szCs w:val="20"/>
        </w:rPr>
      </w:pPr>
      <w:r w:rsidRPr="00473092">
        <w:rPr>
          <w:rFonts w:ascii="Arial" w:hAnsi="Arial"/>
          <w:color w:val="1A1A1A"/>
          <w:sz w:val="20"/>
          <w:szCs w:val="20"/>
          <w:u w:color="1A1A1A"/>
        </w:rPr>
        <w:t>Ian Gregory, Lancaster University</w:t>
      </w:r>
    </w:p>
    <w:p w14:paraId="30C70C51" w14:textId="0D82F13E" w:rsidR="00473092" w:rsidRPr="00240170" w:rsidRDefault="00473092" w:rsidP="00473092">
      <w:pPr>
        <w:widowControl w:val="0"/>
        <w:numPr>
          <w:ilvl w:val="0"/>
          <w:numId w:val="6"/>
        </w:numPr>
        <w:tabs>
          <w:tab w:val="left" w:pos="0"/>
        </w:tabs>
        <w:ind w:left="0" w:right="-30" w:firstLine="709"/>
        <w:jc w:val="both"/>
        <w:rPr>
          <w:i/>
          <w:iCs/>
          <w:color w:val="1A1A1A"/>
          <w:sz w:val="20"/>
          <w:szCs w:val="20"/>
        </w:rPr>
      </w:pPr>
      <w:r w:rsidRPr="00240170">
        <w:rPr>
          <w:rFonts w:ascii="Arial" w:hAnsi="Arial"/>
          <w:i/>
          <w:iCs/>
          <w:color w:val="1A1A1A"/>
          <w:sz w:val="20"/>
          <w:szCs w:val="20"/>
          <w:u w:color="1A1A1A"/>
        </w:rPr>
        <w:t>Joanna Taylor, Lancaster University</w:t>
      </w:r>
    </w:p>
    <w:p w14:paraId="4AEACE26" w14:textId="77777777" w:rsidR="007F0F4D" w:rsidRPr="00473092" w:rsidRDefault="007F0F4D" w:rsidP="007F0F4D">
      <w:pPr>
        <w:widowControl w:val="0"/>
        <w:numPr>
          <w:ilvl w:val="0"/>
          <w:numId w:val="6"/>
        </w:numPr>
        <w:tabs>
          <w:tab w:val="left" w:pos="0"/>
        </w:tabs>
        <w:ind w:left="0" w:right="-30" w:firstLine="709"/>
        <w:jc w:val="both"/>
        <w:rPr>
          <w:color w:val="1A1A1A"/>
          <w:sz w:val="20"/>
          <w:szCs w:val="20"/>
        </w:rPr>
      </w:pPr>
      <w:r w:rsidRPr="00473092">
        <w:rPr>
          <w:rFonts w:ascii="Arial" w:hAnsi="Arial"/>
          <w:color w:val="1A1A1A"/>
          <w:sz w:val="20"/>
          <w:szCs w:val="20"/>
          <w:u w:color="1A1A1A"/>
        </w:rPr>
        <w:t xml:space="preserve">Katherine Hart, </w:t>
      </w:r>
      <w:r>
        <w:rPr>
          <w:rFonts w:ascii="Arial" w:hAnsi="Arial"/>
          <w:color w:val="1A1A1A"/>
          <w:sz w:val="20"/>
          <w:szCs w:val="20"/>
          <w:u w:color="1A1A1A"/>
        </w:rPr>
        <w:t>Library of Congress</w:t>
      </w:r>
    </w:p>
    <w:p w14:paraId="736D8095" w14:textId="4D123D2F" w:rsidR="007F0F4D" w:rsidRPr="00240170" w:rsidRDefault="007F0F4D" w:rsidP="007F0F4D">
      <w:pPr>
        <w:widowControl w:val="0"/>
        <w:numPr>
          <w:ilvl w:val="0"/>
          <w:numId w:val="6"/>
        </w:numPr>
        <w:tabs>
          <w:tab w:val="left" w:pos="0"/>
        </w:tabs>
        <w:ind w:left="0" w:right="-30" w:firstLine="709"/>
        <w:jc w:val="both"/>
        <w:rPr>
          <w:i/>
          <w:iCs/>
          <w:color w:val="1A1A1A"/>
          <w:sz w:val="20"/>
          <w:szCs w:val="20"/>
        </w:rPr>
      </w:pPr>
      <w:r w:rsidRPr="00240170">
        <w:rPr>
          <w:rFonts w:ascii="Arial" w:hAnsi="Arial"/>
          <w:i/>
          <w:iCs/>
          <w:color w:val="1A1A1A"/>
          <w:sz w:val="20"/>
          <w:szCs w:val="20"/>
          <w:u w:color="1A1A1A"/>
        </w:rPr>
        <w:t>Katherine McDonough, The Alan Turing Institute</w:t>
      </w:r>
    </w:p>
    <w:p w14:paraId="4FC22451" w14:textId="2D02A453" w:rsidR="007F0F4D" w:rsidRPr="009F5002" w:rsidRDefault="007F0F4D" w:rsidP="007F0F4D">
      <w:pPr>
        <w:widowControl w:val="0"/>
        <w:numPr>
          <w:ilvl w:val="0"/>
          <w:numId w:val="6"/>
        </w:numPr>
        <w:tabs>
          <w:tab w:val="left" w:pos="0"/>
        </w:tabs>
        <w:ind w:left="0" w:right="-30" w:firstLine="709"/>
        <w:jc w:val="both"/>
        <w:rPr>
          <w:i/>
          <w:iCs/>
          <w:color w:val="1A1A1A"/>
          <w:sz w:val="20"/>
          <w:szCs w:val="20"/>
        </w:rPr>
      </w:pPr>
      <w:r w:rsidRPr="009F5002">
        <w:rPr>
          <w:rFonts w:ascii="Arial" w:hAnsi="Arial"/>
          <w:i/>
          <w:iCs/>
          <w:color w:val="1A1A1A"/>
          <w:sz w:val="20"/>
          <w:szCs w:val="20"/>
          <w:u w:color="1A1A1A"/>
        </w:rPr>
        <w:t xml:space="preserve">Leif </w:t>
      </w:r>
      <w:proofErr w:type="spellStart"/>
      <w:r w:rsidRPr="009F5002">
        <w:rPr>
          <w:rFonts w:ascii="Arial" w:hAnsi="Arial"/>
          <w:i/>
          <w:iCs/>
          <w:color w:val="1A1A1A"/>
          <w:sz w:val="20"/>
          <w:szCs w:val="20"/>
          <w:u w:color="1A1A1A"/>
        </w:rPr>
        <w:t>Isaken</w:t>
      </w:r>
      <w:proofErr w:type="spellEnd"/>
      <w:r w:rsidRPr="009F5002">
        <w:rPr>
          <w:rFonts w:ascii="Arial" w:hAnsi="Arial"/>
          <w:i/>
          <w:iCs/>
          <w:color w:val="1A1A1A"/>
          <w:sz w:val="20"/>
          <w:szCs w:val="20"/>
          <w:u w:color="1A1A1A"/>
        </w:rPr>
        <w:t>, University of Exeter</w:t>
      </w:r>
    </w:p>
    <w:p w14:paraId="5C35BD2E" w14:textId="4249BDC5" w:rsidR="007F0F4D" w:rsidRPr="007F0F4D" w:rsidRDefault="007F0F4D" w:rsidP="007F0F4D">
      <w:pPr>
        <w:widowControl w:val="0"/>
        <w:numPr>
          <w:ilvl w:val="0"/>
          <w:numId w:val="6"/>
        </w:numPr>
        <w:tabs>
          <w:tab w:val="left" w:pos="0"/>
        </w:tabs>
        <w:ind w:left="0" w:right="-30" w:firstLine="709"/>
        <w:jc w:val="both"/>
        <w:rPr>
          <w:color w:val="1A1A1A"/>
          <w:sz w:val="20"/>
          <w:szCs w:val="20"/>
        </w:rPr>
      </w:pPr>
      <w:r w:rsidRPr="00473092">
        <w:rPr>
          <w:rFonts w:ascii="Arial" w:hAnsi="Arial"/>
          <w:color w:val="1A1A1A"/>
          <w:sz w:val="20"/>
          <w:szCs w:val="20"/>
          <w:u w:color="1A1A1A"/>
        </w:rPr>
        <w:t>Mauro Gaio, University of Pau</w:t>
      </w:r>
    </w:p>
    <w:p w14:paraId="67D40CF3" w14:textId="77777777" w:rsidR="00473092" w:rsidRPr="001975FB" w:rsidRDefault="00473092" w:rsidP="00473092">
      <w:pPr>
        <w:widowControl w:val="0"/>
        <w:numPr>
          <w:ilvl w:val="0"/>
          <w:numId w:val="6"/>
        </w:numPr>
        <w:tabs>
          <w:tab w:val="left" w:pos="0"/>
        </w:tabs>
        <w:ind w:left="0" w:right="-30" w:firstLine="709"/>
        <w:jc w:val="both"/>
        <w:rPr>
          <w:i/>
          <w:iCs/>
          <w:color w:val="1A1A1A"/>
          <w:sz w:val="20"/>
          <w:szCs w:val="20"/>
        </w:rPr>
      </w:pPr>
      <w:r w:rsidRPr="001975FB">
        <w:rPr>
          <w:rFonts w:ascii="Arial" w:hAnsi="Arial"/>
          <w:i/>
          <w:iCs/>
          <w:color w:val="1A1A1A"/>
          <w:sz w:val="20"/>
          <w:szCs w:val="20"/>
          <w:u w:color="1A1A1A"/>
        </w:rPr>
        <w:t xml:space="preserve">Philip </w:t>
      </w:r>
      <w:proofErr w:type="spellStart"/>
      <w:r w:rsidRPr="001975FB">
        <w:rPr>
          <w:rFonts w:ascii="Arial" w:hAnsi="Arial"/>
          <w:i/>
          <w:iCs/>
          <w:color w:val="1A1A1A"/>
          <w:sz w:val="20"/>
          <w:szCs w:val="20"/>
          <w:u w:color="1A1A1A"/>
        </w:rPr>
        <w:t>Verhagen</w:t>
      </w:r>
      <w:proofErr w:type="spellEnd"/>
      <w:r w:rsidRPr="001975FB">
        <w:rPr>
          <w:rFonts w:ascii="Arial" w:hAnsi="Arial"/>
          <w:i/>
          <w:iCs/>
          <w:color w:val="1A1A1A"/>
          <w:sz w:val="20"/>
          <w:szCs w:val="20"/>
          <w:u w:color="1A1A1A"/>
        </w:rPr>
        <w:t>, Vrije Universiteit Amsterdam</w:t>
      </w:r>
    </w:p>
    <w:p w14:paraId="09CCB537" w14:textId="77777777" w:rsidR="00DF117C" w:rsidRPr="00240170" w:rsidRDefault="00F172B2" w:rsidP="00473092">
      <w:pPr>
        <w:widowControl w:val="0"/>
        <w:numPr>
          <w:ilvl w:val="0"/>
          <w:numId w:val="6"/>
        </w:numPr>
        <w:tabs>
          <w:tab w:val="clear" w:pos="720"/>
          <w:tab w:val="left" w:pos="0"/>
        </w:tabs>
        <w:ind w:left="0" w:right="-30" w:firstLine="709"/>
        <w:jc w:val="both"/>
        <w:rPr>
          <w:i/>
          <w:iCs/>
          <w:color w:val="1A1A1A"/>
          <w:sz w:val="20"/>
          <w:szCs w:val="20"/>
        </w:rPr>
      </w:pPr>
      <w:r w:rsidRPr="00240170">
        <w:rPr>
          <w:rFonts w:ascii="Arial" w:hAnsi="Arial"/>
          <w:i/>
          <w:iCs/>
          <w:color w:val="1A1A1A"/>
          <w:sz w:val="20"/>
          <w:szCs w:val="20"/>
          <w:u w:color="1A1A1A"/>
        </w:rPr>
        <w:t>Rainer Simon, Austrian Institute of Technology</w:t>
      </w:r>
    </w:p>
    <w:p w14:paraId="33B8EE2F" w14:textId="77777777" w:rsidR="00DF117C" w:rsidRPr="003C0478" w:rsidRDefault="00F172B2" w:rsidP="00473092">
      <w:pPr>
        <w:widowControl w:val="0"/>
        <w:numPr>
          <w:ilvl w:val="0"/>
          <w:numId w:val="6"/>
        </w:numPr>
        <w:tabs>
          <w:tab w:val="clear" w:pos="720"/>
          <w:tab w:val="left" w:pos="0"/>
        </w:tabs>
        <w:ind w:left="0" w:right="-30" w:firstLine="709"/>
        <w:jc w:val="both"/>
        <w:rPr>
          <w:i/>
          <w:iCs/>
          <w:color w:val="1A1A1A"/>
          <w:sz w:val="20"/>
          <w:szCs w:val="20"/>
        </w:rPr>
      </w:pPr>
      <w:bookmarkStart w:id="0" w:name="_gjdgxs"/>
      <w:bookmarkEnd w:id="0"/>
      <w:r w:rsidRPr="003C0478">
        <w:rPr>
          <w:rFonts w:ascii="Arial" w:hAnsi="Arial"/>
          <w:i/>
          <w:iCs/>
          <w:color w:val="1A1A1A"/>
          <w:sz w:val="20"/>
          <w:szCs w:val="20"/>
          <w:u w:color="1A1A1A"/>
        </w:rPr>
        <w:t xml:space="preserve">Raquel </w:t>
      </w:r>
      <w:proofErr w:type="spellStart"/>
      <w:r w:rsidRPr="003C0478">
        <w:rPr>
          <w:rFonts w:ascii="Arial" w:hAnsi="Arial"/>
          <w:i/>
          <w:iCs/>
          <w:color w:val="1A1A1A"/>
          <w:sz w:val="20"/>
          <w:szCs w:val="20"/>
          <w:u w:color="1A1A1A"/>
        </w:rPr>
        <w:t>Liceras</w:t>
      </w:r>
      <w:proofErr w:type="spellEnd"/>
      <w:r w:rsidRPr="003C0478">
        <w:rPr>
          <w:rFonts w:ascii="Arial" w:hAnsi="Arial"/>
          <w:i/>
          <w:iCs/>
          <w:color w:val="1A1A1A"/>
          <w:sz w:val="20"/>
          <w:szCs w:val="20"/>
          <w:u w:color="1A1A1A"/>
        </w:rPr>
        <w:t>, Lancaster University</w:t>
      </w:r>
    </w:p>
    <w:p w14:paraId="41138C69" w14:textId="77777777" w:rsidR="00473092" w:rsidRPr="00473092" w:rsidRDefault="00473092" w:rsidP="00473092">
      <w:pPr>
        <w:widowControl w:val="0"/>
        <w:numPr>
          <w:ilvl w:val="0"/>
          <w:numId w:val="6"/>
        </w:numPr>
        <w:tabs>
          <w:tab w:val="left" w:pos="0"/>
        </w:tabs>
        <w:ind w:left="0" w:right="-30" w:firstLine="709"/>
        <w:jc w:val="both"/>
        <w:rPr>
          <w:color w:val="1A1A1A"/>
          <w:sz w:val="20"/>
          <w:szCs w:val="20"/>
        </w:rPr>
      </w:pPr>
      <w:r w:rsidRPr="00473092">
        <w:rPr>
          <w:rFonts w:ascii="Arial" w:hAnsi="Arial"/>
          <w:color w:val="1A1A1A"/>
          <w:sz w:val="20"/>
          <w:szCs w:val="20"/>
          <w:u w:color="1A1A1A"/>
        </w:rPr>
        <w:t>Ross Purves, University of Zurich</w:t>
      </w:r>
    </w:p>
    <w:p w14:paraId="1DBEF040" w14:textId="6361B20A" w:rsidR="00473092" w:rsidRPr="00AC400B" w:rsidRDefault="00473092" w:rsidP="007F0F4D">
      <w:pPr>
        <w:widowControl w:val="0"/>
        <w:numPr>
          <w:ilvl w:val="0"/>
          <w:numId w:val="6"/>
        </w:numPr>
        <w:tabs>
          <w:tab w:val="left" w:pos="0"/>
        </w:tabs>
        <w:ind w:left="0" w:right="-30" w:firstLine="709"/>
        <w:jc w:val="both"/>
        <w:rPr>
          <w:i/>
          <w:iCs/>
          <w:color w:val="1A1A1A"/>
          <w:sz w:val="20"/>
          <w:szCs w:val="20"/>
        </w:rPr>
      </w:pPr>
      <w:r w:rsidRPr="00AC400B">
        <w:rPr>
          <w:rFonts w:ascii="Arial" w:hAnsi="Arial"/>
          <w:i/>
          <w:iCs/>
          <w:color w:val="1A1A1A"/>
          <w:sz w:val="20"/>
          <w:szCs w:val="20"/>
          <w:u w:color="1A1A1A"/>
        </w:rPr>
        <w:t>Stephan Winter, University of Melbourne</w:t>
      </w:r>
    </w:p>
    <w:p w14:paraId="76DAE264" w14:textId="6CE582BC" w:rsidR="00DF117C" w:rsidRPr="00105616" w:rsidRDefault="00F172B2" w:rsidP="00473092">
      <w:pPr>
        <w:widowControl w:val="0"/>
        <w:numPr>
          <w:ilvl w:val="0"/>
          <w:numId w:val="6"/>
        </w:numPr>
        <w:tabs>
          <w:tab w:val="clear" w:pos="720"/>
          <w:tab w:val="left" w:pos="0"/>
        </w:tabs>
        <w:ind w:left="0" w:right="-30" w:firstLine="709"/>
        <w:jc w:val="both"/>
        <w:rPr>
          <w:i/>
          <w:iCs/>
          <w:color w:val="1A1A1A"/>
          <w:sz w:val="20"/>
          <w:szCs w:val="20"/>
        </w:rPr>
      </w:pPr>
      <w:r w:rsidRPr="00105616">
        <w:rPr>
          <w:rFonts w:ascii="Arial" w:hAnsi="Arial"/>
          <w:i/>
          <w:iCs/>
          <w:color w:val="1A1A1A"/>
          <w:sz w:val="20"/>
          <w:szCs w:val="20"/>
          <w:u w:color="1A1A1A"/>
        </w:rPr>
        <w:t xml:space="preserve">Simon </w:t>
      </w:r>
      <w:proofErr w:type="spellStart"/>
      <w:r w:rsidRPr="00105616">
        <w:rPr>
          <w:rFonts w:ascii="Arial" w:hAnsi="Arial"/>
          <w:i/>
          <w:iCs/>
          <w:color w:val="1A1A1A"/>
          <w:sz w:val="20"/>
          <w:szCs w:val="20"/>
          <w:u w:color="1A1A1A"/>
        </w:rPr>
        <w:t>Scheider</w:t>
      </w:r>
      <w:proofErr w:type="spellEnd"/>
      <w:r w:rsidRPr="00105616">
        <w:rPr>
          <w:rFonts w:ascii="Arial" w:hAnsi="Arial"/>
          <w:i/>
          <w:iCs/>
          <w:color w:val="1A1A1A"/>
          <w:sz w:val="20"/>
          <w:szCs w:val="20"/>
          <w:u w:color="1A1A1A"/>
        </w:rPr>
        <w:t>, Universiteit Utrecht</w:t>
      </w:r>
    </w:p>
    <w:p w14:paraId="7FC977D2" w14:textId="27D22F93" w:rsidR="00473092" w:rsidRPr="00240170" w:rsidRDefault="00473092" w:rsidP="00473092">
      <w:pPr>
        <w:widowControl w:val="0"/>
        <w:numPr>
          <w:ilvl w:val="0"/>
          <w:numId w:val="6"/>
        </w:numPr>
        <w:tabs>
          <w:tab w:val="left" w:pos="0"/>
        </w:tabs>
        <w:ind w:left="0" w:right="-30" w:firstLine="709"/>
        <w:jc w:val="both"/>
        <w:rPr>
          <w:i/>
          <w:iCs/>
          <w:color w:val="1A1A1A"/>
          <w:sz w:val="20"/>
          <w:szCs w:val="20"/>
        </w:rPr>
      </w:pPr>
      <w:r w:rsidRPr="00240170">
        <w:rPr>
          <w:rFonts w:ascii="Arial" w:hAnsi="Arial"/>
          <w:i/>
          <w:iCs/>
          <w:color w:val="1A1A1A"/>
          <w:sz w:val="20"/>
          <w:szCs w:val="20"/>
          <w:u w:color="1A1A1A"/>
        </w:rPr>
        <w:t xml:space="preserve">Thomas C. van Dijk, University of </w:t>
      </w:r>
      <w:proofErr w:type="spellStart"/>
      <w:r w:rsidRPr="00240170">
        <w:rPr>
          <w:rFonts w:ascii="Arial" w:hAnsi="Arial"/>
          <w:i/>
          <w:iCs/>
          <w:color w:val="1A1A1A"/>
          <w:sz w:val="20"/>
          <w:szCs w:val="20"/>
          <w:u w:color="1A1A1A"/>
        </w:rPr>
        <w:t>Wuerzburg</w:t>
      </w:r>
      <w:proofErr w:type="spellEnd"/>
    </w:p>
    <w:p w14:paraId="4577DDFD" w14:textId="7C4570A8" w:rsidR="007F0F4D" w:rsidRPr="001975FB" w:rsidRDefault="007F0F4D" w:rsidP="007F0F4D">
      <w:pPr>
        <w:widowControl w:val="0"/>
        <w:numPr>
          <w:ilvl w:val="0"/>
          <w:numId w:val="6"/>
        </w:numPr>
        <w:tabs>
          <w:tab w:val="left" w:pos="0"/>
        </w:tabs>
        <w:ind w:left="0" w:right="-30" w:firstLine="709"/>
        <w:jc w:val="both"/>
        <w:rPr>
          <w:i/>
          <w:iCs/>
          <w:color w:val="1A1A1A"/>
          <w:sz w:val="20"/>
          <w:szCs w:val="20"/>
        </w:rPr>
      </w:pPr>
      <w:r w:rsidRPr="001975FB">
        <w:rPr>
          <w:rFonts w:ascii="Arial" w:hAnsi="Arial"/>
          <w:i/>
          <w:iCs/>
          <w:color w:val="1A1A1A"/>
          <w:sz w:val="20"/>
          <w:szCs w:val="20"/>
          <w:u w:color="1A1A1A"/>
        </w:rPr>
        <w:t>Xavier Rubio-</w:t>
      </w:r>
      <w:proofErr w:type="spellStart"/>
      <w:r w:rsidRPr="001975FB">
        <w:rPr>
          <w:rFonts w:ascii="Arial" w:hAnsi="Arial"/>
          <w:i/>
          <w:iCs/>
          <w:color w:val="1A1A1A"/>
          <w:sz w:val="20"/>
          <w:szCs w:val="20"/>
          <w:u w:color="1A1A1A"/>
        </w:rPr>
        <w:t>Campillo</w:t>
      </w:r>
      <w:proofErr w:type="spellEnd"/>
      <w:r w:rsidRPr="001975FB">
        <w:rPr>
          <w:rFonts w:ascii="Arial" w:hAnsi="Arial"/>
          <w:i/>
          <w:iCs/>
          <w:color w:val="1A1A1A"/>
          <w:sz w:val="20"/>
          <w:szCs w:val="20"/>
          <w:u w:color="1A1A1A"/>
        </w:rPr>
        <w:t>, Edinburgh University</w:t>
      </w:r>
    </w:p>
    <w:p w14:paraId="3BD5451F" w14:textId="1C350265" w:rsidR="00473092" w:rsidRPr="0044694C" w:rsidRDefault="00473092" w:rsidP="007F0F4D">
      <w:pPr>
        <w:widowControl w:val="0"/>
        <w:numPr>
          <w:ilvl w:val="0"/>
          <w:numId w:val="6"/>
        </w:numPr>
        <w:tabs>
          <w:tab w:val="left" w:pos="0"/>
        </w:tabs>
        <w:ind w:left="0" w:right="-30" w:firstLine="709"/>
        <w:jc w:val="both"/>
        <w:rPr>
          <w:i/>
          <w:iCs/>
          <w:color w:val="1A1A1A"/>
          <w:sz w:val="20"/>
          <w:szCs w:val="20"/>
        </w:rPr>
      </w:pPr>
      <w:r w:rsidRPr="0044694C">
        <w:rPr>
          <w:rFonts w:ascii="Arial" w:hAnsi="Arial"/>
          <w:i/>
          <w:iCs/>
          <w:color w:val="1A1A1A"/>
          <w:sz w:val="20"/>
          <w:szCs w:val="20"/>
          <w:u w:color="1A1A1A"/>
        </w:rPr>
        <w:t xml:space="preserve">Yingjie Hu, University </w:t>
      </w:r>
      <w:r w:rsidR="0044694C" w:rsidRPr="0044694C">
        <w:rPr>
          <w:rFonts w:ascii="Arial" w:hAnsi="Arial"/>
          <w:i/>
          <w:iCs/>
          <w:color w:val="1A1A1A"/>
          <w:sz w:val="20"/>
          <w:szCs w:val="20"/>
          <w:u w:color="1A1A1A"/>
        </w:rPr>
        <w:t>at Buffalo, The State University of New York</w:t>
      </w:r>
    </w:p>
    <w:p w14:paraId="462BFB42" w14:textId="77777777" w:rsidR="00DF117C" w:rsidRDefault="00DF117C" w:rsidP="00473092">
      <w:pPr>
        <w:widowControl w:val="0"/>
        <w:tabs>
          <w:tab w:val="left" w:pos="220"/>
          <w:tab w:val="left" w:pos="720"/>
        </w:tabs>
        <w:ind w:right="-30"/>
        <w:jc w:val="both"/>
        <w:rPr>
          <w:rFonts w:ascii="Arial" w:eastAsia="Arial" w:hAnsi="Arial" w:cs="Arial"/>
          <w:color w:val="1A1A1A"/>
          <w:sz w:val="10"/>
          <w:szCs w:val="10"/>
          <w:u w:color="1A1A1A"/>
        </w:rPr>
      </w:pPr>
    </w:p>
    <w:p w14:paraId="2052E03B" w14:textId="6EC6C852" w:rsidR="00DF117C" w:rsidRDefault="00F172B2" w:rsidP="00473092">
      <w:pPr>
        <w:widowControl w:val="0"/>
        <w:tabs>
          <w:tab w:val="left" w:pos="220"/>
          <w:tab w:val="left" w:pos="720"/>
        </w:tabs>
        <w:ind w:right="-30"/>
        <w:jc w:val="both"/>
        <w:rPr>
          <w:rFonts w:ascii="Arial" w:eastAsia="Arial" w:hAnsi="Arial" w:cs="Arial"/>
          <w:color w:val="1A1A1A"/>
          <w:sz w:val="20"/>
          <w:szCs w:val="20"/>
          <w:u w:color="1A1A1A"/>
        </w:rPr>
      </w:pPr>
      <w:r>
        <w:rPr>
          <w:rFonts w:ascii="Arial" w:hAnsi="Arial"/>
          <w:color w:val="1A1A1A"/>
          <w:sz w:val="20"/>
          <w:szCs w:val="20"/>
          <w:u w:color="1A1A1A"/>
        </w:rPr>
        <w:t xml:space="preserve">We again aim for a balanced program committee, with researchers at different stages of their careers, and that draws from multiple disciplines, including the computer science and engineering, </w:t>
      </w:r>
      <w:proofErr w:type="spellStart"/>
      <w:r>
        <w:rPr>
          <w:rFonts w:ascii="Arial" w:hAnsi="Arial"/>
          <w:color w:val="1A1A1A"/>
          <w:sz w:val="20"/>
          <w:szCs w:val="20"/>
          <w:u w:color="1A1A1A"/>
        </w:rPr>
        <w:t>GIScience</w:t>
      </w:r>
      <w:proofErr w:type="spellEnd"/>
      <w:r>
        <w:rPr>
          <w:rFonts w:ascii="Arial" w:hAnsi="Arial"/>
          <w:color w:val="1A1A1A"/>
          <w:sz w:val="20"/>
          <w:szCs w:val="20"/>
          <w:u w:color="1A1A1A"/>
        </w:rPr>
        <w:t>, archaeological computing,</w:t>
      </w:r>
      <w:r w:rsidR="00D771DD">
        <w:rPr>
          <w:rFonts w:ascii="Arial" w:hAnsi="Arial"/>
          <w:color w:val="1A1A1A"/>
          <w:sz w:val="20"/>
          <w:szCs w:val="20"/>
          <w:u w:color="1A1A1A"/>
        </w:rPr>
        <w:t xml:space="preserve"> </w:t>
      </w:r>
      <w:r>
        <w:rPr>
          <w:rFonts w:ascii="Arial" w:hAnsi="Arial"/>
          <w:color w:val="1A1A1A"/>
          <w:sz w:val="20"/>
          <w:szCs w:val="20"/>
          <w:u w:color="1A1A1A"/>
        </w:rPr>
        <w:t>digital humanities, and others.</w:t>
      </w:r>
    </w:p>
    <w:p w14:paraId="2670F554" w14:textId="77777777" w:rsidR="00DF117C" w:rsidRDefault="00DF117C" w:rsidP="00473092">
      <w:pPr>
        <w:widowControl w:val="0"/>
        <w:tabs>
          <w:tab w:val="left" w:pos="220"/>
          <w:tab w:val="left" w:pos="720"/>
        </w:tabs>
        <w:ind w:right="-30"/>
        <w:jc w:val="both"/>
        <w:rPr>
          <w:rFonts w:ascii="Arial" w:eastAsia="Arial" w:hAnsi="Arial" w:cs="Arial"/>
          <w:color w:val="1A1A1A"/>
          <w:sz w:val="10"/>
          <w:szCs w:val="10"/>
          <w:u w:color="1A1A1A"/>
        </w:rPr>
      </w:pPr>
    </w:p>
    <w:p w14:paraId="56804C57" w14:textId="77777777" w:rsidR="00DF117C" w:rsidRDefault="00F172B2" w:rsidP="00473092">
      <w:pPr>
        <w:widowControl w:val="0"/>
        <w:ind w:right="-30"/>
        <w:jc w:val="both"/>
        <w:rPr>
          <w:rFonts w:ascii="Arial" w:eastAsia="Arial" w:hAnsi="Arial" w:cs="Arial"/>
          <w:color w:val="1A1A1A"/>
          <w:sz w:val="20"/>
          <w:szCs w:val="20"/>
          <w:u w:color="1A1A1A"/>
        </w:rPr>
      </w:pPr>
      <w:r>
        <w:rPr>
          <w:rFonts w:ascii="Arial" w:hAnsi="Arial"/>
          <w:b/>
          <w:bCs/>
          <w:color w:val="1A1A1A"/>
          <w:sz w:val="20"/>
          <w:szCs w:val="20"/>
          <w:u w:color="1A1A1A"/>
        </w:rPr>
        <w:t>Suggested important dates:</w:t>
      </w:r>
    </w:p>
    <w:p w14:paraId="12FD819F" w14:textId="77777777" w:rsidR="00DF117C" w:rsidRDefault="00DF117C" w:rsidP="00473092">
      <w:pPr>
        <w:widowControl w:val="0"/>
        <w:ind w:right="-30"/>
        <w:jc w:val="both"/>
        <w:rPr>
          <w:rFonts w:ascii="Arial" w:eastAsia="Arial" w:hAnsi="Arial" w:cs="Arial"/>
          <w:b/>
          <w:bCs/>
          <w:color w:val="1A1A1A"/>
          <w:sz w:val="10"/>
          <w:szCs w:val="10"/>
          <w:u w:color="1A1A1A"/>
        </w:rPr>
      </w:pPr>
    </w:p>
    <w:p w14:paraId="22626656" w14:textId="77777777" w:rsidR="00DF117C" w:rsidRDefault="00F172B2" w:rsidP="00473092">
      <w:pPr>
        <w:widowControl w:val="0"/>
        <w:ind w:right="-30"/>
        <w:jc w:val="both"/>
        <w:rPr>
          <w:rFonts w:ascii="Arial" w:eastAsia="Arial" w:hAnsi="Arial" w:cs="Arial"/>
          <w:color w:val="1A1A1A"/>
          <w:sz w:val="20"/>
          <w:szCs w:val="20"/>
          <w:u w:color="1A1A1A"/>
        </w:rPr>
      </w:pPr>
      <w:r>
        <w:rPr>
          <w:rFonts w:ascii="Arial" w:hAnsi="Arial"/>
          <w:color w:val="1A1A1A"/>
          <w:sz w:val="20"/>
          <w:szCs w:val="20"/>
          <w:u w:color="1A1A1A"/>
        </w:rPr>
        <w:t>With basis on the calendar of the ACM SIGSPATIAL conference, we suggest the following dates</w:t>
      </w:r>
      <w:r w:rsidR="00520040">
        <w:rPr>
          <w:rFonts w:ascii="Arial" w:hAnsi="Arial"/>
          <w:color w:val="1A1A1A"/>
          <w:sz w:val="20"/>
          <w:szCs w:val="20"/>
          <w:u w:color="1A1A1A"/>
        </w:rPr>
        <w:t xml:space="preserve"> (we may consider moving the deadlines according to the COVID-19 situation)</w:t>
      </w:r>
      <w:r>
        <w:rPr>
          <w:rFonts w:ascii="Arial" w:hAnsi="Arial"/>
          <w:color w:val="1A1A1A"/>
          <w:sz w:val="20"/>
          <w:szCs w:val="20"/>
          <w:u w:color="1A1A1A"/>
        </w:rPr>
        <w:t>:</w:t>
      </w:r>
    </w:p>
    <w:p w14:paraId="33FCC636" w14:textId="77777777" w:rsidR="00DF117C" w:rsidRDefault="00DF117C" w:rsidP="00473092">
      <w:pPr>
        <w:widowControl w:val="0"/>
        <w:ind w:right="-30"/>
        <w:jc w:val="both"/>
        <w:rPr>
          <w:rFonts w:ascii="Arial" w:eastAsia="Arial" w:hAnsi="Arial" w:cs="Arial"/>
          <w:color w:val="1A1A1A"/>
          <w:sz w:val="10"/>
          <w:szCs w:val="10"/>
          <w:u w:color="1A1A1A"/>
        </w:rPr>
      </w:pPr>
    </w:p>
    <w:p w14:paraId="034CDEB6" w14:textId="77777777" w:rsidR="00DF117C" w:rsidRDefault="00F172B2" w:rsidP="00473092">
      <w:pPr>
        <w:widowControl w:val="0"/>
        <w:numPr>
          <w:ilvl w:val="0"/>
          <w:numId w:val="8"/>
        </w:numPr>
        <w:tabs>
          <w:tab w:val="clear" w:pos="720"/>
          <w:tab w:val="left" w:pos="0"/>
        </w:tabs>
        <w:ind w:left="0" w:right="-30" w:firstLine="709"/>
        <w:jc w:val="both"/>
        <w:rPr>
          <w:color w:val="1A1A1A"/>
          <w:sz w:val="20"/>
          <w:szCs w:val="20"/>
        </w:rPr>
      </w:pPr>
      <w:r>
        <w:rPr>
          <w:rFonts w:ascii="Arial" w:hAnsi="Arial"/>
          <w:color w:val="1A1A1A"/>
          <w:sz w:val="20"/>
          <w:szCs w:val="20"/>
          <w:u w:color="1A1A1A"/>
        </w:rPr>
        <w:t xml:space="preserve">Deadline for submission: </w:t>
      </w:r>
      <w:r w:rsidR="00520040">
        <w:rPr>
          <w:rFonts w:ascii="Arial" w:hAnsi="Arial"/>
          <w:color w:val="1A1A1A"/>
          <w:sz w:val="20"/>
          <w:szCs w:val="20"/>
          <w:u w:color="1A1A1A"/>
        </w:rPr>
        <w:t>4</w:t>
      </w:r>
      <w:r>
        <w:rPr>
          <w:rFonts w:ascii="Arial" w:hAnsi="Arial"/>
          <w:color w:val="1A1A1A"/>
          <w:sz w:val="20"/>
          <w:szCs w:val="20"/>
          <w:u w:color="1A1A1A"/>
          <w:vertAlign w:val="superscript"/>
        </w:rPr>
        <w:t>th</w:t>
      </w:r>
      <w:r>
        <w:rPr>
          <w:rFonts w:ascii="Arial" w:hAnsi="Arial"/>
          <w:color w:val="1A1A1A"/>
          <w:sz w:val="20"/>
          <w:szCs w:val="20"/>
          <w:u w:color="1A1A1A"/>
        </w:rPr>
        <w:t xml:space="preserve"> September, 20</w:t>
      </w:r>
      <w:r w:rsidR="00392DBB">
        <w:rPr>
          <w:rFonts w:ascii="Arial" w:hAnsi="Arial"/>
          <w:color w:val="1A1A1A"/>
          <w:sz w:val="20"/>
          <w:szCs w:val="20"/>
          <w:u w:color="1A1A1A"/>
        </w:rPr>
        <w:t>20</w:t>
      </w:r>
    </w:p>
    <w:p w14:paraId="37089E78" w14:textId="77777777" w:rsidR="00DF117C" w:rsidRDefault="00F172B2" w:rsidP="00473092">
      <w:pPr>
        <w:widowControl w:val="0"/>
        <w:numPr>
          <w:ilvl w:val="0"/>
          <w:numId w:val="8"/>
        </w:numPr>
        <w:tabs>
          <w:tab w:val="clear" w:pos="720"/>
          <w:tab w:val="left" w:pos="0"/>
        </w:tabs>
        <w:ind w:left="0" w:right="-30" w:firstLine="709"/>
        <w:jc w:val="both"/>
        <w:rPr>
          <w:color w:val="1A1A1A"/>
          <w:sz w:val="20"/>
          <w:szCs w:val="20"/>
        </w:rPr>
      </w:pPr>
      <w:r>
        <w:rPr>
          <w:rFonts w:ascii="Arial" w:hAnsi="Arial"/>
          <w:color w:val="1A1A1A"/>
          <w:sz w:val="20"/>
          <w:szCs w:val="20"/>
          <w:u w:color="1A1A1A"/>
        </w:rPr>
        <w:t>Decisions to authors: 2</w:t>
      </w:r>
      <w:r w:rsidR="00520040">
        <w:rPr>
          <w:rFonts w:ascii="Arial" w:hAnsi="Arial"/>
          <w:color w:val="1A1A1A"/>
          <w:sz w:val="20"/>
          <w:szCs w:val="20"/>
          <w:u w:color="1A1A1A"/>
        </w:rPr>
        <w:t>5</w:t>
      </w:r>
      <w:r>
        <w:rPr>
          <w:rFonts w:ascii="Arial" w:hAnsi="Arial"/>
          <w:color w:val="1A1A1A"/>
          <w:sz w:val="20"/>
          <w:szCs w:val="20"/>
          <w:u w:color="1A1A1A"/>
          <w:vertAlign w:val="superscript"/>
        </w:rPr>
        <w:t>th</w:t>
      </w:r>
      <w:r>
        <w:rPr>
          <w:rFonts w:ascii="Arial" w:hAnsi="Arial"/>
          <w:color w:val="1A1A1A"/>
          <w:sz w:val="20"/>
          <w:szCs w:val="20"/>
          <w:u w:color="1A1A1A"/>
        </w:rPr>
        <w:t xml:space="preserve"> September, 20</w:t>
      </w:r>
      <w:r w:rsidR="00392DBB">
        <w:rPr>
          <w:rFonts w:ascii="Arial" w:hAnsi="Arial"/>
          <w:color w:val="1A1A1A"/>
          <w:sz w:val="20"/>
          <w:szCs w:val="20"/>
          <w:u w:color="1A1A1A"/>
        </w:rPr>
        <w:t>20</w:t>
      </w:r>
    </w:p>
    <w:p w14:paraId="60B43DD5" w14:textId="77777777" w:rsidR="00DF117C" w:rsidRDefault="00F172B2" w:rsidP="00473092">
      <w:pPr>
        <w:widowControl w:val="0"/>
        <w:numPr>
          <w:ilvl w:val="0"/>
          <w:numId w:val="8"/>
        </w:numPr>
        <w:tabs>
          <w:tab w:val="clear" w:pos="720"/>
          <w:tab w:val="left" w:pos="0"/>
        </w:tabs>
        <w:ind w:left="0" w:right="-30" w:firstLine="709"/>
        <w:jc w:val="both"/>
        <w:rPr>
          <w:color w:val="1A1A1A"/>
          <w:sz w:val="20"/>
          <w:szCs w:val="20"/>
        </w:rPr>
      </w:pPr>
      <w:r>
        <w:rPr>
          <w:rFonts w:ascii="Arial" w:hAnsi="Arial"/>
          <w:color w:val="1A1A1A"/>
          <w:sz w:val="20"/>
          <w:szCs w:val="20"/>
          <w:u w:color="1A1A1A"/>
        </w:rPr>
        <w:t xml:space="preserve">Camera ready versions ready: </w:t>
      </w:r>
      <w:r w:rsidR="00520040">
        <w:rPr>
          <w:rFonts w:ascii="Arial" w:hAnsi="Arial"/>
          <w:color w:val="1A1A1A"/>
          <w:sz w:val="20"/>
          <w:szCs w:val="20"/>
          <w:u w:color="1A1A1A"/>
        </w:rPr>
        <w:t>5</w:t>
      </w:r>
      <w:r>
        <w:rPr>
          <w:rFonts w:ascii="Arial" w:hAnsi="Arial"/>
          <w:color w:val="1A1A1A"/>
          <w:sz w:val="20"/>
          <w:szCs w:val="20"/>
          <w:u w:color="1A1A1A"/>
          <w:vertAlign w:val="superscript"/>
        </w:rPr>
        <w:t>th</w:t>
      </w:r>
      <w:r>
        <w:rPr>
          <w:rFonts w:ascii="Arial" w:hAnsi="Arial"/>
          <w:color w:val="1A1A1A"/>
          <w:sz w:val="20"/>
          <w:szCs w:val="20"/>
          <w:u w:color="1A1A1A"/>
        </w:rPr>
        <w:t xml:space="preserve"> October, 20</w:t>
      </w:r>
      <w:r w:rsidR="00392DBB">
        <w:rPr>
          <w:rFonts w:ascii="Arial" w:hAnsi="Arial"/>
          <w:color w:val="1A1A1A"/>
          <w:sz w:val="20"/>
          <w:szCs w:val="20"/>
          <w:u w:color="1A1A1A"/>
        </w:rPr>
        <w:t>20</w:t>
      </w:r>
    </w:p>
    <w:p w14:paraId="7DB4F5DB" w14:textId="77777777" w:rsidR="00DF117C" w:rsidRDefault="00F172B2" w:rsidP="00473092">
      <w:pPr>
        <w:widowControl w:val="0"/>
        <w:numPr>
          <w:ilvl w:val="0"/>
          <w:numId w:val="8"/>
        </w:numPr>
        <w:tabs>
          <w:tab w:val="clear" w:pos="720"/>
          <w:tab w:val="left" w:pos="0"/>
        </w:tabs>
        <w:ind w:left="0" w:right="-30" w:firstLine="709"/>
        <w:jc w:val="both"/>
        <w:rPr>
          <w:color w:val="1A1A1A"/>
          <w:sz w:val="20"/>
          <w:szCs w:val="20"/>
        </w:rPr>
      </w:pPr>
      <w:r>
        <w:rPr>
          <w:rFonts w:ascii="Arial" w:hAnsi="Arial"/>
          <w:color w:val="1A1A1A"/>
          <w:sz w:val="20"/>
          <w:szCs w:val="20"/>
          <w:u w:color="1A1A1A"/>
        </w:rPr>
        <w:t xml:space="preserve">Workshop: </w:t>
      </w:r>
      <w:r w:rsidR="00392DBB">
        <w:rPr>
          <w:rFonts w:ascii="Arial" w:hAnsi="Arial"/>
          <w:color w:val="1A1A1A"/>
          <w:sz w:val="20"/>
          <w:szCs w:val="20"/>
          <w:u w:color="1A1A1A"/>
        </w:rPr>
        <w:t>3</w:t>
      </w:r>
      <w:r w:rsidR="00520040">
        <w:rPr>
          <w:rFonts w:ascii="Arial" w:hAnsi="Arial"/>
          <w:color w:val="1A1A1A"/>
          <w:sz w:val="20"/>
          <w:szCs w:val="20"/>
          <w:u w:color="1A1A1A"/>
          <w:vertAlign w:val="superscript"/>
        </w:rPr>
        <w:t>rd</w:t>
      </w:r>
      <w:r>
        <w:rPr>
          <w:rFonts w:ascii="Arial" w:hAnsi="Arial"/>
          <w:color w:val="1A1A1A"/>
          <w:sz w:val="20"/>
          <w:szCs w:val="20"/>
          <w:u w:color="1A1A1A"/>
        </w:rPr>
        <w:t xml:space="preserve"> November, 20</w:t>
      </w:r>
      <w:r w:rsidR="00392DBB">
        <w:rPr>
          <w:rFonts w:ascii="Arial" w:hAnsi="Arial"/>
          <w:color w:val="1A1A1A"/>
          <w:sz w:val="20"/>
          <w:szCs w:val="20"/>
          <w:u w:color="1A1A1A"/>
        </w:rPr>
        <w:t>20</w:t>
      </w:r>
    </w:p>
    <w:p w14:paraId="2248DED4" w14:textId="77777777" w:rsidR="00DF117C" w:rsidRDefault="00DF117C" w:rsidP="00473092">
      <w:pPr>
        <w:widowControl w:val="0"/>
        <w:tabs>
          <w:tab w:val="left" w:pos="220"/>
          <w:tab w:val="left" w:pos="720"/>
        </w:tabs>
        <w:ind w:right="-30"/>
        <w:jc w:val="both"/>
        <w:rPr>
          <w:rFonts w:ascii="Arial" w:eastAsia="Arial" w:hAnsi="Arial" w:cs="Arial"/>
          <w:color w:val="1A1A1A"/>
          <w:sz w:val="10"/>
          <w:szCs w:val="10"/>
          <w:u w:color="1A1A1A"/>
        </w:rPr>
      </w:pPr>
    </w:p>
    <w:p w14:paraId="60991FB0" w14:textId="77777777" w:rsidR="00DF117C" w:rsidRDefault="00F172B2" w:rsidP="00473092">
      <w:pPr>
        <w:widowControl w:val="0"/>
        <w:ind w:right="-30"/>
        <w:jc w:val="both"/>
        <w:rPr>
          <w:rFonts w:ascii="Arial" w:eastAsia="Arial" w:hAnsi="Arial" w:cs="Arial"/>
          <w:color w:val="1A1A1A"/>
          <w:sz w:val="20"/>
          <w:szCs w:val="20"/>
          <w:u w:color="1A1A1A"/>
        </w:rPr>
      </w:pPr>
      <w:r>
        <w:rPr>
          <w:rFonts w:ascii="Arial" w:hAnsi="Arial"/>
          <w:b/>
          <w:bCs/>
          <w:color w:val="1A1A1A"/>
          <w:sz w:val="20"/>
          <w:szCs w:val="20"/>
          <w:u w:color="1A1A1A"/>
        </w:rPr>
        <w:t>Expected number of participants:</w:t>
      </w:r>
    </w:p>
    <w:p w14:paraId="6D619760" w14:textId="77777777" w:rsidR="00DF117C" w:rsidRDefault="00DF117C" w:rsidP="00473092">
      <w:pPr>
        <w:widowControl w:val="0"/>
        <w:ind w:right="-30"/>
        <w:jc w:val="both"/>
        <w:rPr>
          <w:rFonts w:ascii="Arial" w:eastAsia="Arial" w:hAnsi="Arial" w:cs="Arial"/>
          <w:color w:val="1A1A1A"/>
          <w:sz w:val="10"/>
          <w:szCs w:val="10"/>
          <w:u w:color="1A1A1A"/>
        </w:rPr>
      </w:pPr>
    </w:p>
    <w:p w14:paraId="53F9220E" w14:textId="77777777" w:rsidR="00DF117C" w:rsidRDefault="00F172B2" w:rsidP="00473092">
      <w:pPr>
        <w:ind w:right="-30"/>
        <w:jc w:val="both"/>
        <w:rPr>
          <w:rFonts w:ascii="Arial" w:eastAsia="Arial" w:hAnsi="Arial" w:cs="Arial"/>
          <w:color w:val="1A1A1A"/>
          <w:sz w:val="20"/>
          <w:szCs w:val="20"/>
          <w:u w:color="1A1A1A"/>
        </w:rPr>
      </w:pPr>
      <w:r>
        <w:rPr>
          <w:rFonts w:ascii="Arial" w:hAnsi="Arial"/>
          <w:color w:val="1A1A1A"/>
          <w:sz w:val="20"/>
          <w:szCs w:val="20"/>
          <w:u w:color="1A1A1A"/>
        </w:rPr>
        <w:t>The 1</w:t>
      </w:r>
      <w:r>
        <w:rPr>
          <w:rFonts w:ascii="Arial" w:hAnsi="Arial"/>
          <w:color w:val="1A1A1A"/>
          <w:sz w:val="20"/>
          <w:szCs w:val="20"/>
          <w:u w:color="1A1A1A"/>
          <w:vertAlign w:val="superscript"/>
        </w:rPr>
        <w:t>st</w:t>
      </w:r>
      <w:r>
        <w:rPr>
          <w:rFonts w:ascii="Arial" w:hAnsi="Arial"/>
          <w:color w:val="1A1A1A"/>
          <w:sz w:val="20"/>
          <w:szCs w:val="20"/>
          <w:u w:color="1A1A1A"/>
        </w:rPr>
        <w:t xml:space="preserve"> edition of the workshop took place with ACM SIGSPATIAL 2017,</w:t>
      </w:r>
      <w:r w:rsidRPr="00D771DD">
        <w:rPr>
          <w:rFonts w:ascii="Arial" w:hAnsi="Arial"/>
          <w:color w:val="1A1A1A"/>
          <w:sz w:val="20"/>
          <w:szCs w:val="20"/>
          <w:u w:color="1A1A1A"/>
        </w:rPr>
        <w:t xml:space="preserve"> </w:t>
      </w:r>
      <w:r>
        <w:rPr>
          <w:rFonts w:ascii="Arial" w:hAnsi="Arial"/>
          <w:color w:val="1A1A1A"/>
          <w:sz w:val="20"/>
          <w:szCs w:val="20"/>
          <w:u w:color="1A1A1A"/>
        </w:rPr>
        <w:t>attract</w:t>
      </w:r>
      <w:r w:rsidRPr="00D771DD">
        <w:rPr>
          <w:rFonts w:ascii="Arial" w:hAnsi="Arial"/>
          <w:color w:val="1A1A1A"/>
          <w:sz w:val="20"/>
          <w:szCs w:val="20"/>
          <w:u w:color="1A1A1A"/>
        </w:rPr>
        <w:t>ing</w:t>
      </w:r>
      <w:r>
        <w:rPr>
          <w:rFonts w:ascii="Arial" w:hAnsi="Arial"/>
          <w:color w:val="1A1A1A"/>
          <w:sz w:val="20"/>
          <w:szCs w:val="20"/>
          <w:u w:color="1A1A1A"/>
        </w:rPr>
        <w:t xml:space="preserve"> 13 paper submissions, of which 8 were accepted for presentation. The workshop had a total of 15 registered participants and, on average, 15 attendees were also present at each session. The second edition, in 2018, attracted 5 submissions, of which 4 were accepted for presentation (i.e., we had a half-day workshop).</w:t>
      </w:r>
      <w:r w:rsidR="00520040">
        <w:rPr>
          <w:rFonts w:ascii="Arial" w:hAnsi="Arial"/>
          <w:color w:val="1A1A1A"/>
          <w:sz w:val="20"/>
          <w:szCs w:val="20"/>
          <w:u w:color="1A1A1A"/>
        </w:rPr>
        <w:t xml:space="preserve"> The third edition, in 2019, attracted 8 submissions, of which 6 were accepted for presentation.</w:t>
      </w:r>
      <w:r>
        <w:rPr>
          <w:rFonts w:ascii="Arial" w:hAnsi="Arial"/>
          <w:color w:val="1A1A1A"/>
          <w:sz w:val="20"/>
          <w:szCs w:val="20"/>
          <w:u w:color="1A1A1A"/>
        </w:rPr>
        <w:t xml:space="preserve"> For the </w:t>
      </w:r>
      <w:r w:rsidR="00520040">
        <w:rPr>
          <w:rFonts w:ascii="Arial" w:hAnsi="Arial"/>
          <w:color w:val="1A1A1A"/>
          <w:sz w:val="20"/>
          <w:szCs w:val="20"/>
          <w:u w:color="1A1A1A"/>
        </w:rPr>
        <w:t>fourth</w:t>
      </w:r>
      <w:r>
        <w:rPr>
          <w:rFonts w:ascii="Arial" w:hAnsi="Arial"/>
          <w:color w:val="1A1A1A"/>
          <w:sz w:val="20"/>
          <w:szCs w:val="20"/>
          <w:u w:color="1A1A1A"/>
        </w:rPr>
        <w:t xml:space="preserve"> edition, we expect a slight increase in the number of submissions and participants, over the numbers from the previous year.</w:t>
      </w:r>
    </w:p>
    <w:p w14:paraId="179C4762" w14:textId="77777777" w:rsidR="00DF117C" w:rsidRDefault="00DF117C" w:rsidP="00473092">
      <w:pPr>
        <w:ind w:right="-30"/>
        <w:jc w:val="both"/>
        <w:rPr>
          <w:rFonts w:ascii="Arial" w:eastAsia="Arial" w:hAnsi="Arial" w:cs="Arial"/>
          <w:color w:val="1A1A1A"/>
          <w:sz w:val="10"/>
          <w:szCs w:val="10"/>
          <w:u w:color="1A1A1A"/>
        </w:rPr>
      </w:pPr>
    </w:p>
    <w:p w14:paraId="3D4495A5" w14:textId="09CC86BF" w:rsidR="009D6457" w:rsidRDefault="00F172B2" w:rsidP="00A8639A">
      <w:pPr>
        <w:ind w:right="-30"/>
        <w:jc w:val="both"/>
        <w:rPr>
          <w:rFonts w:ascii="Arial" w:hAnsi="Arial"/>
          <w:color w:val="1A1A1A"/>
          <w:sz w:val="20"/>
          <w:szCs w:val="20"/>
          <w:u w:color="1A1A1A"/>
        </w:rPr>
      </w:pPr>
      <w:r>
        <w:rPr>
          <w:rFonts w:ascii="Arial" w:hAnsi="Arial"/>
          <w:color w:val="1A1A1A"/>
          <w:sz w:val="20"/>
          <w:szCs w:val="20"/>
          <w:u w:color="1A1A1A"/>
        </w:rPr>
        <w:t xml:space="preserve">We also have numbers of participants for related events. </w:t>
      </w:r>
      <w:r w:rsidR="00A8639A">
        <w:rPr>
          <w:rFonts w:ascii="Arial" w:hAnsi="Arial"/>
          <w:color w:val="1A1A1A"/>
          <w:sz w:val="20"/>
          <w:szCs w:val="20"/>
          <w:u w:color="1A1A1A"/>
        </w:rPr>
        <w:t xml:space="preserve">In June 2019 the Time in Space Conference </w:t>
      </w:r>
      <w:r w:rsidR="00A8639A" w:rsidRPr="00A8639A">
        <w:rPr>
          <w:rFonts w:ascii="Arial" w:hAnsi="Arial"/>
          <w:color w:val="1A1A1A"/>
          <w:sz w:val="20"/>
          <w:szCs w:val="20"/>
          <w:u w:color="1A1A1A"/>
        </w:rPr>
        <w:t xml:space="preserve">organized by the </w:t>
      </w:r>
      <w:proofErr w:type="spellStart"/>
      <w:r w:rsidR="00A8639A" w:rsidRPr="00A8639A">
        <w:rPr>
          <w:rFonts w:ascii="Arial" w:hAnsi="Arial"/>
          <w:color w:val="1A1A1A"/>
          <w:sz w:val="20"/>
          <w:szCs w:val="20"/>
          <w:u w:color="1A1A1A"/>
        </w:rPr>
        <w:t>Universtià</w:t>
      </w:r>
      <w:proofErr w:type="spellEnd"/>
      <w:r w:rsidR="00A8639A" w:rsidRPr="00A8639A">
        <w:rPr>
          <w:rFonts w:ascii="Arial" w:hAnsi="Arial"/>
          <w:color w:val="1A1A1A"/>
          <w:sz w:val="20"/>
          <w:szCs w:val="20"/>
          <w:u w:color="1A1A1A"/>
        </w:rPr>
        <w:t xml:space="preserve"> di Pisa, </w:t>
      </w:r>
      <w:proofErr w:type="spellStart"/>
      <w:r w:rsidR="00A8639A" w:rsidRPr="00A8639A">
        <w:rPr>
          <w:rFonts w:ascii="Arial" w:hAnsi="Arial"/>
          <w:color w:val="1A1A1A"/>
          <w:sz w:val="20"/>
          <w:szCs w:val="20"/>
          <w:u w:color="1A1A1A"/>
        </w:rPr>
        <w:t>Universidade</w:t>
      </w:r>
      <w:proofErr w:type="spellEnd"/>
      <w:r w:rsidR="00A8639A" w:rsidRPr="00A8639A">
        <w:rPr>
          <w:rFonts w:ascii="Arial" w:hAnsi="Arial"/>
          <w:color w:val="1A1A1A"/>
          <w:sz w:val="20"/>
          <w:szCs w:val="20"/>
          <w:u w:color="1A1A1A"/>
        </w:rPr>
        <w:t xml:space="preserve"> de Brasilia, </w:t>
      </w:r>
      <w:proofErr w:type="spellStart"/>
      <w:r w:rsidR="00A8639A" w:rsidRPr="00A8639A">
        <w:rPr>
          <w:rFonts w:ascii="Arial" w:hAnsi="Arial"/>
          <w:color w:val="1A1A1A"/>
          <w:sz w:val="20"/>
          <w:szCs w:val="20"/>
          <w:u w:color="1A1A1A"/>
        </w:rPr>
        <w:t>Universidade</w:t>
      </w:r>
      <w:proofErr w:type="spellEnd"/>
      <w:r w:rsidR="00A8639A" w:rsidRPr="00A8639A">
        <w:rPr>
          <w:rFonts w:ascii="Arial" w:hAnsi="Arial"/>
          <w:color w:val="1A1A1A"/>
          <w:sz w:val="20"/>
          <w:szCs w:val="20"/>
          <w:u w:color="1A1A1A"/>
        </w:rPr>
        <w:t xml:space="preserve"> NOVA de </w:t>
      </w:r>
      <w:proofErr w:type="spellStart"/>
      <w:r w:rsidR="00A8639A" w:rsidRPr="00A8639A">
        <w:rPr>
          <w:rFonts w:ascii="Arial" w:hAnsi="Arial"/>
          <w:color w:val="1A1A1A"/>
          <w:sz w:val="20"/>
          <w:szCs w:val="20"/>
          <w:u w:color="1A1A1A"/>
        </w:rPr>
        <w:t>Lisboa</w:t>
      </w:r>
      <w:proofErr w:type="spellEnd"/>
      <w:r w:rsidR="00A8639A" w:rsidRPr="00A8639A">
        <w:rPr>
          <w:rFonts w:ascii="Arial" w:hAnsi="Arial"/>
          <w:color w:val="1A1A1A"/>
          <w:sz w:val="20"/>
          <w:szCs w:val="20"/>
          <w:u w:color="1A1A1A"/>
        </w:rPr>
        <w:t xml:space="preserve"> and the University of Lancaster</w:t>
      </w:r>
      <w:r w:rsidR="00A8639A">
        <w:rPr>
          <w:rFonts w:ascii="Arial" w:hAnsi="Arial"/>
          <w:color w:val="1A1A1A"/>
          <w:sz w:val="20"/>
          <w:szCs w:val="20"/>
          <w:u w:color="1A1A1A"/>
        </w:rPr>
        <w:t xml:space="preserve"> received more than 70 submissions. </w:t>
      </w:r>
      <w:r>
        <w:rPr>
          <w:rFonts w:ascii="Arial" w:hAnsi="Arial"/>
          <w:color w:val="1A1A1A"/>
          <w:sz w:val="20"/>
          <w:szCs w:val="20"/>
          <w:u w:color="1A1A1A"/>
        </w:rPr>
        <w:t>In September 2018, Lancaster University hosted the Spatial Humanities Conference,</w:t>
      </w:r>
      <w:r w:rsidR="009D6457">
        <w:rPr>
          <w:rFonts w:ascii="Arial" w:hAnsi="Arial"/>
          <w:color w:val="1A1A1A"/>
          <w:sz w:val="20"/>
          <w:szCs w:val="20"/>
          <w:u w:color="1A1A1A"/>
        </w:rPr>
        <w:t xml:space="preserve"> also</w:t>
      </w:r>
      <w:r>
        <w:rPr>
          <w:rFonts w:ascii="Arial" w:hAnsi="Arial"/>
          <w:color w:val="1A1A1A"/>
          <w:sz w:val="20"/>
          <w:szCs w:val="20"/>
          <w:u w:color="1A1A1A"/>
        </w:rPr>
        <w:t xml:space="preserve"> with more than 70 paper submissions and with a similar number of attendees. </w:t>
      </w:r>
      <w:r w:rsidR="009D6457">
        <w:rPr>
          <w:rFonts w:ascii="Arial" w:hAnsi="Arial"/>
          <w:color w:val="1A1A1A"/>
          <w:sz w:val="20"/>
          <w:szCs w:val="20"/>
          <w:u w:color="1A1A1A"/>
        </w:rPr>
        <w:t xml:space="preserve">Several other events with related topics are organized such as the Spatial Humanities Conference 2020 in Lisbon or the Mapping Space Mapping Time Mapping Texts conference in London hosted by the AHRC Funded </w:t>
      </w:r>
      <w:proofErr w:type="spellStart"/>
      <w:r w:rsidR="009D6457">
        <w:rPr>
          <w:rFonts w:ascii="Arial" w:hAnsi="Arial"/>
          <w:color w:val="1A1A1A"/>
          <w:sz w:val="20"/>
          <w:szCs w:val="20"/>
          <w:u w:color="1A1A1A"/>
        </w:rPr>
        <w:t>Chronotopic</w:t>
      </w:r>
      <w:proofErr w:type="spellEnd"/>
      <w:r w:rsidR="009D6457">
        <w:rPr>
          <w:rFonts w:ascii="Arial" w:hAnsi="Arial"/>
          <w:color w:val="1A1A1A"/>
          <w:sz w:val="20"/>
          <w:szCs w:val="20"/>
          <w:u w:color="1A1A1A"/>
        </w:rPr>
        <w:t xml:space="preserve"> Cartographies project.</w:t>
      </w:r>
    </w:p>
    <w:sectPr w:rsidR="009D6457" w:rsidSect="00473092">
      <w:headerReference w:type="default" r:id="rId7"/>
      <w:footerReference w:type="default" r:id="rId8"/>
      <w:pgSz w:w="11900" w:h="16840"/>
      <w:pgMar w:top="720" w:right="720" w:bottom="720" w:left="720" w:header="708" w:footer="708"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053C15" w14:textId="77777777" w:rsidR="007642F6" w:rsidRDefault="007642F6">
      <w:r>
        <w:separator/>
      </w:r>
    </w:p>
  </w:endnote>
  <w:endnote w:type="continuationSeparator" w:id="0">
    <w:p w14:paraId="11F45A7F" w14:textId="77777777" w:rsidR="007642F6" w:rsidRDefault="007642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ABDE65" w14:textId="77777777" w:rsidR="00DF117C" w:rsidRDefault="00DF117C">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C56E27" w14:textId="77777777" w:rsidR="007642F6" w:rsidRDefault="007642F6">
      <w:r>
        <w:separator/>
      </w:r>
    </w:p>
  </w:footnote>
  <w:footnote w:type="continuationSeparator" w:id="0">
    <w:p w14:paraId="586989D5" w14:textId="77777777" w:rsidR="007642F6" w:rsidRDefault="007642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0A577E" w14:textId="77777777" w:rsidR="00DF117C" w:rsidRDefault="00DF117C">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91AE3"/>
    <w:multiLevelType w:val="hybridMultilevel"/>
    <w:tmpl w:val="369096D2"/>
    <w:styleLink w:val="ImportedStyle2"/>
    <w:lvl w:ilvl="0" w:tplc="7C983152">
      <w:start w:val="1"/>
      <w:numFmt w:val="bullet"/>
      <w:lvlText w:val="●"/>
      <w:lvlJc w:val="left"/>
      <w:pPr>
        <w:tabs>
          <w:tab w:val="left" w:pos="720"/>
        </w:tabs>
        <w:ind w:left="220" w:hanging="22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918E6BAC">
      <w:start w:val="1"/>
      <w:numFmt w:val="bullet"/>
      <w:lvlText w:val="o"/>
      <w:lvlJc w:val="left"/>
      <w:pPr>
        <w:ind w:left="720" w:hanging="72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454E4680">
      <w:start w:val="1"/>
      <w:numFmt w:val="bullet"/>
      <w:lvlText w:val="▪"/>
      <w:lvlJc w:val="left"/>
      <w:pPr>
        <w:ind w:left="72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27C110E">
      <w:start w:val="1"/>
      <w:numFmt w:val="bullet"/>
      <w:lvlText w:val="●"/>
      <w:lvlJc w:val="left"/>
      <w:pPr>
        <w:tabs>
          <w:tab w:val="left" w:pos="220"/>
        </w:tabs>
        <w:ind w:left="884" w:hanging="72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900453FC">
      <w:start w:val="1"/>
      <w:numFmt w:val="bullet"/>
      <w:lvlText w:val="o"/>
      <w:lvlJc w:val="left"/>
      <w:pPr>
        <w:tabs>
          <w:tab w:val="left" w:pos="220"/>
          <w:tab w:val="left" w:pos="720"/>
        </w:tabs>
        <w:ind w:left="1604" w:hanging="72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626AE0EE">
      <w:start w:val="1"/>
      <w:numFmt w:val="bullet"/>
      <w:lvlText w:val="▪"/>
      <w:lvlJc w:val="left"/>
      <w:pPr>
        <w:tabs>
          <w:tab w:val="left" w:pos="220"/>
          <w:tab w:val="left" w:pos="720"/>
        </w:tabs>
        <w:ind w:left="2324"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5022238">
      <w:start w:val="1"/>
      <w:numFmt w:val="bullet"/>
      <w:lvlText w:val="●"/>
      <w:lvlJc w:val="left"/>
      <w:pPr>
        <w:tabs>
          <w:tab w:val="left" w:pos="220"/>
          <w:tab w:val="left" w:pos="720"/>
        </w:tabs>
        <w:ind w:left="3044" w:hanging="72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39DAB618">
      <w:start w:val="1"/>
      <w:numFmt w:val="bullet"/>
      <w:lvlText w:val="o"/>
      <w:lvlJc w:val="left"/>
      <w:pPr>
        <w:tabs>
          <w:tab w:val="left" w:pos="220"/>
          <w:tab w:val="left" w:pos="720"/>
        </w:tabs>
        <w:ind w:left="3764" w:hanging="72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28AC951E">
      <w:start w:val="1"/>
      <w:numFmt w:val="bullet"/>
      <w:lvlText w:val="▪"/>
      <w:lvlJc w:val="left"/>
      <w:pPr>
        <w:tabs>
          <w:tab w:val="left" w:pos="220"/>
          <w:tab w:val="left" w:pos="720"/>
        </w:tabs>
        <w:ind w:left="4484"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623197E"/>
    <w:multiLevelType w:val="hybridMultilevel"/>
    <w:tmpl w:val="369096D2"/>
    <w:numStyleLink w:val="ImportedStyle2"/>
  </w:abstractNum>
  <w:abstractNum w:abstractNumId="2" w15:restartNumberingAfterBreak="0">
    <w:nsid w:val="08607C5E"/>
    <w:multiLevelType w:val="hybridMultilevel"/>
    <w:tmpl w:val="36526E66"/>
    <w:numStyleLink w:val="ImportedStyle3"/>
  </w:abstractNum>
  <w:abstractNum w:abstractNumId="3" w15:restartNumberingAfterBreak="0">
    <w:nsid w:val="20CB4630"/>
    <w:multiLevelType w:val="hybridMultilevel"/>
    <w:tmpl w:val="2C622330"/>
    <w:numStyleLink w:val="ImportedStyle4"/>
  </w:abstractNum>
  <w:abstractNum w:abstractNumId="4" w15:restartNumberingAfterBreak="0">
    <w:nsid w:val="2FB853B9"/>
    <w:multiLevelType w:val="hybridMultilevel"/>
    <w:tmpl w:val="2C622330"/>
    <w:styleLink w:val="ImportedStyle4"/>
    <w:lvl w:ilvl="0" w:tplc="5A26BEA8">
      <w:start w:val="1"/>
      <w:numFmt w:val="bullet"/>
      <w:lvlText w:val="●"/>
      <w:lvlJc w:val="left"/>
      <w:pPr>
        <w:tabs>
          <w:tab w:val="left" w:pos="720"/>
        </w:tabs>
        <w:ind w:left="220" w:hanging="22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E154DC3C">
      <w:start w:val="1"/>
      <w:numFmt w:val="bullet"/>
      <w:lvlText w:val="o"/>
      <w:lvlJc w:val="left"/>
      <w:pPr>
        <w:ind w:left="720" w:hanging="72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7B4A54BA">
      <w:start w:val="1"/>
      <w:numFmt w:val="bullet"/>
      <w:lvlText w:val="▪"/>
      <w:lvlJc w:val="left"/>
      <w:pPr>
        <w:ind w:left="72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A2A772C">
      <w:start w:val="1"/>
      <w:numFmt w:val="bullet"/>
      <w:lvlText w:val="●"/>
      <w:lvlJc w:val="left"/>
      <w:pPr>
        <w:tabs>
          <w:tab w:val="left" w:pos="220"/>
        </w:tabs>
        <w:ind w:left="884" w:hanging="72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356CF6D4">
      <w:start w:val="1"/>
      <w:numFmt w:val="bullet"/>
      <w:lvlText w:val="o"/>
      <w:lvlJc w:val="left"/>
      <w:pPr>
        <w:tabs>
          <w:tab w:val="left" w:pos="220"/>
          <w:tab w:val="left" w:pos="720"/>
        </w:tabs>
        <w:ind w:left="1604" w:hanging="72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B19E8BF6">
      <w:start w:val="1"/>
      <w:numFmt w:val="bullet"/>
      <w:lvlText w:val="▪"/>
      <w:lvlJc w:val="left"/>
      <w:pPr>
        <w:tabs>
          <w:tab w:val="left" w:pos="220"/>
          <w:tab w:val="left" w:pos="720"/>
        </w:tabs>
        <w:ind w:left="2324"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0F4ED88">
      <w:start w:val="1"/>
      <w:numFmt w:val="bullet"/>
      <w:lvlText w:val="●"/>
      <w:lvlJc w:val="left"/>
      <w:pPr>
        <w:tabs>
          <w:tab w:val="left" w:pos="220"/>
          <w:tab w:val="left" w:pos="720"/>
        </w:tabs>
        <w:ind w:left="3044" w:hanging="72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10AA954A">
      <w:start w:val="1"/>
      <w:numFmt w:val="bullet"/>
      <w:lvlText w:val="o"/>
      <w:lvlJc w:val="left"/>
      <w:pPr>
        <w:tabs>
          <w:tab w:val="left" w:pos="220"/>
          <w:tab w:val="left" w:pos="720"/>
        </w:tabs>
        <w:ind w:left="3764" w:hanging="72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B7467FC4">
      <w:start w:val="1"/>
      <w:numFmt w:val="bullet"/>
      <w:lvlText w:val="▪"/>
      <w:lvlJc w:val="left"/>
      <w:pPr>
        <w:tabs>
          <w:tab w:val="left" w:pos="220"/>
          <w:tab w:val="left" w:pos="720"/>
        </w:tabs>
        <w:ind w:left="4484"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3BEE4795"/>
    <w:multiLevelType w:val="hybridMultilevel"/>
    <w:tmpl w:val="E2403A54"/>
    <w:styleLink w:val="ImportedStyle1"/>
    <w:lvl w:ilvl="0" w:tplc="19C61C52">
      <w:start w:val="1"/>
      <w:numFmt w:val="bullet"/>
      <w:lvlText w:val="●"/>
      <w:lvlJc w:val="left"/>
      <w:pPr>
        <w:tabs>
          <w:tab w:val="left" w:pos="720"/>
        </w:tabs>
        <w:ind w:left="284" w:hanging="28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FB78E8A0">
      <w:start w:val="1"/>
      <w:numFmt w:val="bullet"/>
      <w:lvlText w:val="o"/>
      <w:lvlJc w:val="left"/>
      <w:pPr>
        <w:tabs>
          <w:tab w:val="left" w:pos="720"/>
        </w:tabs>
        <w:ind w:left="258" w:hanging="258"/>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03984EA2">
      <w:start w:val="1"/>
      <w:numFmt w:val="bullet"/>
      <w:lvlText w:val="▪"/>
      <w:lvlJc w:val="left"/>
      <w:pPr>
        <w:tabs>
          <w:tab w:val="left" w:pos="720"/>
        </w:tabs>
        <w:ind w:left="258" w:hanging="25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472832E">
      <w:start w:val="1"/>
      <w:numFmt w:val="bullet"/>
      <w:lvlText w:val="●"/>
      <w:lvlJc w:val="left"/>
      <w:pPr>
        <w:tabs>
          <w:tab w:val="left" w:pos="720"/>
        </w:tabs>
        <w:ind w:left="858" w:hanging="258"/>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11B6DAD4">
      <w:start w:val="1"/>
      <w:numFmt w:val="bullet"/>
      <w:lvlText w:val="o"/>
      <w:lvlJc w:val="left"/>
      <w:pPr>
        <w:tabs>
          <w:tab w:val="left" w:pos="720"/>
        </w:tabs>
        <w:ind w:left="1578" w:hanging="258"/>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727EB06E">
      <w:start w:val="1"/>
      <w:numFmt w:val="bullet"/>
      <w:lvlText w:val="▪"/>
      <w:lvlJc w:val="left"/>
      <w:pPr>
        <w:tabs>
          <w:tab w:val="left" w:pos="720"/>
        </w:tabs>
        <w:ind w:left="2298" w:hanging="25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368BB16">
      <w:start w:val="1"/>
      <w:numFmt w:val="bullet"/>
      <w:lvlText w:val="●"/>
      <w:lvlJc w:val="left"/>
      <w:pPr>
        <w:tabs>
          <w:tab w:val="left" w:pos="720"/>
        </w:tabs>
        <w:ind w:left="3018" w:hanging="258"/>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E902A41E">
      <w:start w:val="1"/>
      <w:numFmt w:val="bullet"/>
      <w:lvlText w:val="o"/>
      <w:lvlJc w:val="left"/>
      <w:pPr>
        <w:tabs>
          <w:tab w:val="left" w:pos="720"/>
        </w:tabs>
        <w:ind w:left="3738" w:hanging="258"/>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A06E47F6">
      <w:start w:val="1"/>
      <w:numFmt w:val="bullet"/>
      <w:lvlText w:val="▪"/>
      <w:lvlJc w:val="left"/>
      <w:pPr>
        <w:tabs>
          <w:tab w:val="left" w:pos="720"/>
        </w:tabs>
        <w:ind w:left="4458" w:hanging="25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529C71DE"/>
    <w:multiLevelType w:val="hybridMultilevel"/>
    <w:tmpl w:val="36526E66"/>
    <w:styleLink w:val="ImportedStyle3"/>
    <w:lvl w:ilvl="0" w:tplc="96D61086">
      <w:start w:val="1"/>
      <w:numFmt w:val="bullet"/>
      <w:lvlText w:val="●"/>
      <w:lvlJc w:val="left"/>
      <w:pPr>
        <w:tabs>
          <w:tab w:val="left" w:pos="720"/>
        </w:tabs>
        <w:ind w:left="220" w:hanging="22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3130603A">
      <w:start w:val="1"/>
      <w:numFmt w:val="bullet"/>
      <w:lvlText w:val="o"/>
      <w:lvlJc w:val="left"/>
      <w:pPr>
        <w:ind w:left="720" w:hanging="72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2EC6BFA6">
      <w:start w:val="1"/>
      <w:numFmt w:val="bullet"/>
      <w:lvlText w:val="▪"/>
      <w:lvlJc w:val="left"/>
      <w:pPr>
        <w:ind w:left="72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030874C">
      <w:start w:val="1"/>
      <w:numFmt w:val="bullet"/>
      <w:lvlText w:val="●"/>
      <w:lvlJc w:val="left"/>
      <w:pPr>
        <w:tabs>
          <w:tab w:val="left" w:pos="220"/>
        </w:tabs>
        <w:ind w:left="884" w:hanging="72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09AEA69E">
      <w:start w:val="1"/>
      <w:numFmt w:val="bullet"/>
      <w:lvlText w:val="o"/>
      <w:lvlJc w:val="left"/>
      <w:pPr>
        <w:tabs>
          <w:tab w:val="left" w:pos="220"/>
          <w:tab w:val="left" w:pos="720"/>
        </w:tabs>
        <w:ind w:left="1604" w:hanging="72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9F04D20E">
      <w:start w:val="1"/>
      <w:numFmt w:val="bullet"/>
      <w:lvlText w:val="▪"/>
      <w:lvlJc w:val="left"/>
      <w:pPr>
        <w:tabs>
          <w:tab w:val="left" w:pos="220"/>
          <w:tab w:val="left" w:pos="720"/>
        </w:tabs>
        <w:ind w:left="2324"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A44FA7A">
      <w:start w:val="1"/>
      <w:numFmt w:val="bullet"/>
      <w:lvlText w:val="●"/>
      <w:lvlJc w:val="left"/>
      <w:pPr>
        <w:tabs>
          <w:tab w:val="left" w:pos="220"/>
          <w:tab w:val="left" w:pos="720"/>
        </w:tabs>
        <w:ind w:left="3044" w:hanging="72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C9BCEBC2">
      <w:start w:val="1"/>
      <w:numFmt w:val="bullet"/>
      <w:lvlText w:val="o"/>
      <w:lvlJc w:val="left"/>
      <w:pPr>
        <w:tabs>
          <w:tab w:val="left" w:pos="220"/>
          <w:tab w:val="left" w:pos="720"/>
        </w:tabs>
        <w:ind w:left="3764" w:hanging="72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24A662EA">
      <w:start w:val="1"/>
      <w:numFmt w:val="bullet"/>
      <w:lvlText w:val="▪"/>
      <w:lvlJc w:val="left"/>
      <w:pPr>
        <w:tabs>
          <w:tab w:val="left" w:pos="220"/>
          <w:tab w:val="left" w:pos="720"/>
        </w:tabs>
        <w:ind w:left="4484"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644B5B9C"/>
    <w:multiLevelType w:val="hybridMultilevel"/>
    <w:tmpl w:val="E2403A54"/>
    <w:numStyleLink w:val="ImportedStyle1"/>
  </w:abstractNum>
  <w:num w:numId="1">
    <w:abstractNumId w:val="5"/>
  </w:num>
  <w:num w:numId="2">
    <w:abstractNumId w:val="7"/>
  </w:num>
  <w:num w:numId="3">
    <w:abstractNumId w:val="0"/>
  </w:num>
  <w:num w:numId="4">
    <w:abstractNumId w:val="1"/>
  </w:num>
  <w:num w:numId="5">
    <w:abstractNumId w:val="6"/>
  </w:num>
  <w:num w:numId="6">
    <w:abstractNumId w:val="2"/>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1"/>
  <w:displayBackgroundShape/>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117C"/>
    <w:rsid w:val="00105616"/>
    <w:rsid w:val="001204B0"/>
    <w:rsid w:val="001975FB"/>
    <w:rsid w:val="00211D56"/>
    <w:rsid w:val="00240170"/>
    <w:rsid w:val="00392DBB"/>
    <w:rsid w:val="003C0478"/>
    <w:rsid w:val="003C05D4"/>
    <w:rsid w:val="0044694C"/>
    <w:rsid w:val="00473092"/>
    <w:rsid w:val="004D1FBE"/>
    <w:rsid w:val="00520040"/>
    <w:rsid w:val="006D5D18"/>
    <w:rsid w:val="006D65B4"/>
    <w:rsid w:val="007642F6"/>
    <w:rsid w:val="007F0F4D"/>
    <w:rsid w:val="00931669"/>
    <w:rsid w:val="00940F46"/>
    <w:rsid w:val="00942AAD"/>
    <w:rsid w:val="009C0996"/>
    <w:rsid w:val="009D6457"/>
    <w:rsid w:val="009F5002"/>
    <w:rsid w:val="00A63A61"/>
    <w:rsid w:val="00A8639A"/>
    <w:rsid w:val="00A97FF6"/>
    <w:rsid w:val="00AC400B"/>
    <w:rsid w:val="00B056E2"/>
    <w:rsid w:val="00D64091"/>
    <w:rsid w:val="00D771DD"/>
    <w:rsid w:val="00DF117C"/>
    <w:rsid w:val="00E73B43"/>
    <w:rsid w:val="00F172B2"/>
    <w:rsid w:val="00F944F5"/>
    <w:rsid w:val="00FA15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6CBA1ADF"/>
  <w15:docId w15:val="{154675FC-4770-9A44-BF3B-D7E1FE68C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fr-FR" w:eastAsia="fr-F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color w:val="000000"/>
      <w:sz w:val="24"/>
      <w:szCs w:val="24"/>
      <w:u w:color="000000"/>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paragraph" w:styleId="Paragraphedeliste">
    <w:name w:val="List Paragraph"/>
    <w:basedOn w:val="Normal"/>
    <w:uiPriority w:val="34"/>
    <w:qFormat/>
    <w:rsid w:val="00E73B43"/>
    <w:pPr>
      <w:ind w:left="720"/>
      <w:contextualSpacing/>
    </w:pPr>
  </w:style>
  <w:style w:type="paragraph" w:styleId="Textedebulles">
    <w:name w:val="Balloon Text"/>
    <w:basedOn w:val="Normal"/>
    <w:link w:val="TextedebullesCar"/>
    <w:uiPriority w:val="99"/>
    <w:semiHidden/>
    <w:unhideWhenUsed/>
    <w:rsid w:val="00240170"/>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240170"/>
    <w:rPr>
      <w:rFonts w:eastAsia="Cambria"/>
      <w:color w:val="000000"/>
      <w:sz w:val="18"/>
      <w:szCs w:val="18"/>
      <w:u w:color="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4638531">
      <w:bodyDiv w:val="1"/>
      <w:marLeft w:val="0"/>
      <w:marRight w:val="0"/>
      <w:marTop w:val="0"/>
      <w:marBottom w:val="0"/>
      <w:divBdr>
        <w:top w:val="none" w:sz="0" w:space="0" w:color="auto"/>
        <w:left w:val="none" w:sz="0" w:space="0" w:color="auto"/>
        <w:bottom w:val="none" w:sz="0" w:space="0" w:color="auto"/>
        <w:right w:val="none" w:sz="0" w:space="0" w:color="auto"/>
      </w:divBdr>
    </w:div>
    <w:div w:id="1415281762">
      <w:bodyDiv w:val="1"/>
      <w:marLeft w:val="0"/>
      <w:marRight w:val="0"/>
      <w:marTop w:val="0"/>
      <w:marBottom w:val="0"/>
      <w:divBdr>
        <w:top w:val="none" w:sz="0" w:space="0" w:color="auto"/>
        <w:left w:val="none" w:sz="0" w:space="0" w:color="auto"/>
        <w:bottom w:val="none" w:sz="0" w:space="0" w:color="auto"/>
        <w:right w:val="none" w:sz="0" w:space="0" w:color="auto"/>
      </w:divBdr>
    </w:div>
    <w:div w:id="14855874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1438</Words>
  <Characters>7911</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lmoncla</cp:lastModifiedBy>
  <cp:revision>4</cp:revision>
  <cp:lastPrinted>2020-04-30T06:27:00Z</cp:lastPrinted>
  <dcterms:created xsi:type="dcterms:W3CDTF">2020-04-30T06:27:00Z</dcterms:created>
  <dcterms:modified xsi:type="dcterms:W3CDTF">2020-04-30T12:03:00Z</dcterms:modified>
</cp:coreProperties>
</file>