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sz w:val="22"/>
        </w:rPr>
        <w:t>MANUAL DE GOVERNANÇA DA VALE DA LAMA</w:t>
      </w:r>
    </w:p>
    <w:p>
      <w:pPr>
        <w:spacing w:after="160"/>
      </w:pPr>
      <w:r>
        <w:rPr>
          <w:sz w:val="22"/>
        </w:rPr>
        <w:t>ROTEIRO ESTRATÉGICO 2026–2031</w:t>
      </w:r>
    </w:p>
    <w:p>
      <w:pPr>
        <w:spacing w:after="160"/>
      </w:pPr>
      <w:r>
        <w:rPr>
          <w:sz w:val="22"/>
        </w:rPr>
        <w:t>Vale da Lama</w:t>
      </w:r>
    </w:p>
    <w:p>
      <w:pPr>
        <w:spacing w:after="160"/>
      </w:pPr>
      <w:r>
        <w:rPr>
          <w:sz w:val="22"/>
        </w:rPr>
        <w:t>Introdução</w:t>
      </w:r>
    </w:p>
    <w:p>
      <w:pPr>
        <w:spacing w:after="160"/>
      </w:pPr>
      <w:r>
        <w:rPr>
          <w:sz w:val="22"/>
        </w:rPr>
        <w:t>Este Roteiro Estratégico descreve a Vale da Lama que escolhemos construir até 2031.</w:t>
      </w:r>
    </w:p>
    <w:p>
      <w:pPr>
        <w:spacing w:after="160"/>
      </w:pPr>
      <w:r>
        <w:rPr>
          <w:sz w:val="22"/>
        </w:rPr>
        <w:t>Não é um plano de atividades. É a direção que orienta as nossas decisões e as prioridades que guiam o desenvolvimento da Quinta Vale da Lama até 2031.</w:t>
      </w:r>
    </w:p>
    <w:p>
      <w:pPr>
        <w:spacing w:after="160"/>
      </w:pPr>
      <w:r>
        <w:rPr>
          <w:sz w:val="22"/>
        </w:rPr>
        <w:t>Cada decisão tomada hoje deve aproximar-nos da quinta que queremos deixar às próximas gerações.</w:t>
      </w:r>
    </w:p>
    <w:p>
      <w:pPr>
        <w:spacing w:after="160"/>
      </w:pPr>
      <w:r>
        <w:rPr>
          <w:sz w:val="22"/>
        </w:rPr>
        <w:t>A Nossa Ambição para 2031</w:t>
      </w:r>
    </w:p>
    <w:p>
      <w:pPr>
        <w:spacing w:after="160"/>
      </w:pPr>
      <w:r>
        <w:rPr>
          <w:sz w:val="22"/>
        </w:rPr>
        <w:t>Em 2031, a Vale da Lama é reconhecida como um exemplo vivo de Agroturismo Regenerativo.</w:t>
      </w:r>
    </w:p>
    <w:p>
      <w:pPr>
        <w:spacing w:after="160"/>
      </w:pPr>
      <w:r>
        <w:rPr>
          <w:sz w:val="22"/>
        </w:rPr>
        <w:t>A agricultura, a hospitalidade, a aprendizagem e a comunidade funcionam como um único sistema, criando valor para a terra, para as pessoas e para a comunidade.</w:t>
      </w:r>
    </w:p>
    <w:p>
      <w:pPr>
        <w:spacing w:after="160"/>
      </w:pPr>
      <w:r>
        <w:rPr>
          <w:sz w:val="22"/>
        </w:rPr>
        <w:t>A quinta cresceu mantendo a sua identidade e tornou-se um lugar onde natureza, alimentação, hospitalidade e aprendizagem coexistem de forma simples, autêntica e inspiradora. Um lugar onde a regeneração deixa de ser um conceito e passa a ser uma experiência vivida.</w:t>
      </w:r>
    </w:p>
    <w:p>
      <w:pPr>
        <w:spacing w:after="160"/>
      </w:pPr>
      <w:r>
        <w:rPr>
          <w:sz w:val="22"/>
        </w:rPr>
        <w:t>As Nossas Prioridades Estratégicas</w:t>
      </w:r>
    </w:p>
    <w:p>
      <w:pPr>
        <w:spacing w:after="160"/>
      </w:pPr>
      <w:r>
        <w:rPr>
          <w:sz w:val="22"/>
        </w:rPr>
        <w:t>A terra está mais fértil.</w:t>
      </w:r>
    </w:p>
    <w:p>
      <w:pPr>
        <w:spacing w:after="160"/>
      </w:pPr>
      <w:r>
        <w:rPr>
          <w:sz w:val="22"/>
        </w:rPr>
        <w:t>A agricultura continua a ser o coração da Vale da Lama.</w:t>
      </w:r>
    </w:p>
    <w:p>
      <w:pPr>
        <w:spacing w:after="160"/>
      </w:pPr>
      <w:r>
        <w:rPr>
          <w:sz w:val="22"/>
        </w:rPr>
        <w:t>Produzimos vegetais, fruta e ovos de elevada qualidade que abastecem o restaurante, os mercados locais e as pessoas que escolhem os nossos produtos e nos visitam.</w:t>
      </w:r>
    </w:p>
    <w:p>
      <w:pPr>
        <w:spacing w:after="160"/>
      </w:pPr>
      <w:r>
        <w:rPr>
          <w:b/>
          <w:sz w:val="22"/>
        </w:rPr>
        <w:t>Da Horta ao Prato… e do Prato à Horta deixou de ser apenas um lema. É o princípio que liga a agricultura, a alimentação e a regeneração num ciclo contínuo, onde tudo procura criar valor e nada é desperdiçado.</w:t>
      </w:r>
    </w:p>
    <w:p>
      <w:pPr>
        <w:spacing w:after="160"/>
      </w:pPr>
      <w:r>
        <w:rPr>
          <w:sz w:val="22"/>
        </w:rPr>
        <w:t>As experiências transformam as pessoas.</w:t>
      </w:r>
    </w:p>
    <w:p>
      <w:pPr>
        <w:spacing w:after="160"/>
      </w:pPr>
      <w:r>
        <w:rPr>
          <w:sz w:val="22"/>
        </w:rPr>
        <w:t>Cada pessoa que visita a Vale da Lama leva consigo uma nova forma de olhar para a natureza, para a alimentação e para o território.</w:t>
      </w:r>
    </w:p>
    <w:p>
      <w:pPr>
        <w:spacing w:after="160"/>
      </w:pPr>
      <w:r>
        <w:rPr>
          <w:sz w:val="22"/>
        </w:rPr>
        <w:t>A transformação acontece através da experiência.</w:t>
      </w:r>
    </w:p>
    <w:p>
      <w:pPr>
        <w:spacing w:after="160"/>
      </w:pPr>
      <w:r>
        <w:rPr>
          <w:sz w:val="22"/>
        </w:rPr>
        <w:t>O alojamento, o restaurante, os eventos e a vida da quinta oferecem uma experiência autêntica, profundamente ligada à natureza e ao território.</w:t>
      </w:r>
    </w:p>
    <w:p>
      <w:pPr>
        <w:spacing w:after="160"/>
      </w:pPr>
      <w:r>
        <w:rPr>
          <w:sz w:val="22"/>
        </w:rPr>
        <w:t>O restaurante expressa aquilo que a quinta produz e valoriza os produtos locais e sazonais.</w:t>
      </w:r>
    </w:p>
    <w:p>
      <w:pPr>
        <w:spacing w:after="160"/>
      </w:pPr>
      <w:r>
        <w:rPr>
          <w:sz w:val="22"/>
        </w:rPr>
        <w:t>As pessoas conhecem o Vale da Lama através de histórias, experiências e relações que refletem aquilo que somos. A comunicação acompanha toda a experiência — antes da visita, durante a estadia e muito depois da partida — criando uma ligação duradoura com quem por aqui passa.</w:t>
      </w:r>
    </w:p>
    <w:p>
      <w:pPr>
        <w:spacing w:after="160"/>
      </w:pPr>
      <w:r>
        <w:rPr>
          <w:sz w:val="22"/>
        </w:rPr>
        <w:t>Mais do que receber visitantes, construímos relações que perduram.</w:t>
      </w:r>
    </w:p>
    <w:p>
      <w:pPr>
        <w:spacing w:after="160"/>
      </w:pPr>
      <w:r>
        <w:rPr>
          <w:sz w:val="22"/>
        </w:rPr>
        <w:t>As relações fortalecem a comunidade.</w:t>
      </w:r>
    </w:p>
    <w:p>
      <w:pPr>
        <w:spacing w:after="160"/>
      </w:pPr>
      <w:r>
        <w:rPr>
          <w:sz w:val="22"/>
        </w:rPr>
        <w:t>A Vale da Lama é construída por pessoas e para pessoas.</w:t>
      </w:r>
    </w:p>
    <w:p>
      <w:pPr>
        <w:spacing w:after="160"/>
      </w:pPr>
      <w:r>
        <w:rPr>
          <w:sz w:val="22"/>
        </w:rPr>
        <w:t>A equipa trabalha com autonomia, responsabilidade e um propósito comum. O Lama Village é uma comunidade saudável e colaborativa.</w:t>
      </w:r>
    </w:p>
    <w:p>
      <w:pPr>
        <w:spacing w:after="160"/>
      </w:pPr>
      <w:r>
        <w:rPr>
          <w:sz w:val="22"/>
        </w:rPr>
        <w:t>A quinta fortaleceu a ligação ao território, criando relações duradouras com produtores, parceiros, escolas, associações e comunidade local.</w:t>
      </w:r>
    </w:p>
    <w:p>
      <w:pPr>
        <w:spacing w:after="160"/>
      </w:pPr>
      <w:r>
        <w:rPr>
          <w:sz w:val="22"/>
        </w:rPr>
        <w:t>O nosso sucesso mede-se também pela qualidade das relações que construímos.</w:t>
      </w:r>
    </w:p>
    <w:p>
      <w:pPr>
        <w:spacing w:after="160"/>
      </w:pPr>
      <w:r>
        <w:rPr>
          <w:sz w:val="22"/>
        </w:rPr>
        <w:t>Aprender faz parte da nossa cultura.</w:t>
      </w:r>
    </w:p>
    <w:p>
      <w:pPr>
        <w:spacing w:after="160"/>
      </w:pPr>
      <w:r>
        <w:rPr>
          <w:sz w:val="22"/>
        </w:rPr>
        <w:t>Aprender faz parte da vida quotidiana da Vale da Lama.</w:t>
      </w:r>
    </w:p>
    <w:p>
      <w:pPr>
        <w:spacing w:after="160"/>
      </w:pPr>
      <w:r>
        <w:rPr>
          <w:sz w:val="22"/>
        </w:rPr>
        <w:t>Aprendemos com a terra, com os nossos colaboradores, com agricultores, investigadores, parceiros, visitantes e comunidade.</w:t>
      </w:r>
    </w:p>
    <w:p>
      <w:pPr>
        <w:spacing w:after="160"/>
      </w:pPr>
      <w:r>
        <w:rPr>
          <w:sz w:val="22"/>
        </w:rPr>
        <w:t>Continuamos a receber pessoas que vêm aprender connosco, sabendo que também aprendemos com cada uma delas.</w:t>
      </w:r>
    </w:p>
    <w:p>
      <w:pPr>
        <w:spacing w:after="160"/>
      </w:pPr>
      <w:r>
        <w:rPr>
          <w:sz w:val="22"/>
        </w:rPr>
        <w:t>Aprender não é uma atividade. É a forma como evoluímos.</w:t>
      </w:r>
    </w:p>
    <w:p>
      <w:pPr>
        <w:spacing w:after="160"/>
      </w:pPr>
      <w:r>
        <w:rPr>
          <w:sz w:val="22"/>
        </w:rPr>
        <w:t>A organização está preparada para o futuro.</w:t>
      </w:r>
    </w:p>
    <w:p>
      <w:pPr>
        <w:spacing w:after="160"/>
      </w:pPr>
      <w:r>
        <w:rPr>
          <w:sz w:val="22"/>
        </w:rPr>
        <w:t>A Vale da Lama é uma organização sólida, sustentável e resiliente.</w:t>
      </w:r>
    </w:p>
    <w:p>
      <w:pPr>
        <w:spacing w:after="160"/>
      </w:pPr>
      <w:r>
        <w:rPr>
          <w:sz w:val="22"/>
        </w:rPr>
        <w:t>O modelo económico permite reinvestir continuamente na missão da organização. A produção agrícola, o restaurante, o alojamento, os eventos e as restantes atividades reforçam-se mutuamente, criando uma quinta dinâmica, economicamente sustentável e relevante ao longo de todo o ano.</w:t>
      </w:r>
    </w:p>
    <w:p>
      <w:pPr>
        <w:spacing w:after="160"/>
      </w:pPr>
      <w:r>
        <w:rPr>
          <w:sz w:val="22"/>
        </w:rPr>
        <w:t>Os processos de gestão, reservas, comunicação e operação são simples, eficientes e fiáveis. A tecnologia melhora a experiência de colaboradores e visitantes, sem nunca substituir aquilo que mais valorizamos: o contacto humano.</w:t>
      </w:r>
    </w:p>
    <w:p>
      <w:pPr>
        <w:spacing w:after="160"/>
      </w:pPr>
      <w:r>
        <w:rPr>
          <w:sz w:val="22"/>
        </w:rPr>
        <w:t>A segurança, a prevenção de incêndios, a gestão da água e a proteção das pessoas, dos animais e das infraestruturas fazem parte do funcionamento diário da quinta. Cuidamos continuamente da quinta, investindo na sua manutenção, melhoria e inovação.</w:t>
      </w:r>
    </w:p>
    <w:p>
      <w:pPr>
        <w:spacing w:after="160"/>
      </w:pPr>
      <w:r>
        <w:rPr>
          <w:sz w:val="22"/>
        </w:rPr>
        <w:t>Medimos o nosso impacto, aprendemos continuamente e ajustamos o rumo sempre que necessário.</w:t>
      </w:r>
    </w:p>
    <w:p>
      <w:pPr>
        <w:spacing w:after="160"/>
      </w:pPr>
      <w:r>
        <w:rPr>
          <w:sz w:val="22"/>
        </w:rPr>
        <w:t>A Vale da Lama em 2031</w:t>
      </w:r>
    </w:p>
    <w:p>
      <w:pPr>
        <w:spacing w:after="160"/>
      </w:pPr>
      <w:r>
        <w:rPr>
          <w:sz w:val="22"/>
        </w:rPr>
        <w:t>Em 2031 vemos uma quinta mais fértil do que aquela que recebemos.</w:t>
      </w:r>
    </w:p>
    <w:p>
      <w:pPr>
        <w:spacing w:after="160"/>
      </w:pPr>
      <w:r>
        <w:rPr>
          <w:sz w:val="22"/>
        </w:rPr>
        <w:t>Vemos uma organização economicamente sustentável, profundamente ligada ao território e reconhecida pela forma como integra agricultura, hospitalidade, aprendizagem e comunidade.</w:t>
      </w:r>
    </w:p>
    <w:p>
      <w:pPr>
        <w:spacing w:after="160"/>
      </w:pPr>
      <w:r>
        <w:rPr>
          <w:sz w:val="22"/>
        </w:rPr>
        <w:t>Vemos pessoas que regressam porque aqui encontraram autenticidade, relações genuínas e uma forma diferente de viver a natureza.</w:t>
      </w:r>
    </w:p>
    <w:p>
      <w:pPr>
        <w:spacing w:after="160"/>
      </w:pPr>
      <w:r>
        <w:rPr>
          <w:sz w:val="22"/>
        </w:rPr>
        <w:t>Vemos uma equipa autónoma, uma comunidade mais forte e uma organização que continua a aprender todos os dias.</w:t>
      </w:r>
    </w:p>
    <w:p>
      <w:pPr>
        <w:spacing w:after="160"/>
      </w:pPr>
      <w:r>
        <w:rPr>
          <w:sz w:val="22"/>
        </w:rPr>
        <w:t>Mais do que uma quinta, a Vale da Lama tornou-se um lugar onde a terra é mais fértil, as pessoas vivem experiências que deixam marca, a comunidade é mais forte e a aprendizagem faz parte da vida quotidiana.</w:t>
      </w:r>
    </w:p>
    <w:p>
      <w:pPr>
        <w:spacing w:after="160"/>
      </w:pPr>
      <w:r>
        <w:rPr>
          <w:b/>
          <w:sz w:val="22"/>
        </w:rPr>
        <w:t>É este o legado que queremos deixar.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